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14F6B" w14:textId="2D23BF8A" w:rsidR="0021200B" w:rsidRPr="00DE0EF1" w:rsidRDefault="009D4AD9" w:rsidP="003833C2">
      <w:pPr>
        <w:pStyle w:val="BodyText"/>
        <w:rPr>
          <w:sz w:val="20"/>
        </w:rPr>
      </w:pPr>
      <w:r w:rsidRPr="00D60C1E">
        <w:rPr>
          <w:b/>
          <w:bCs/>
          <w:noProof/>
          <w:sz w:val="44"/>
          <w:szCs w:val="48"/>
        </w:rPr>
        <w:drawing>
          <wp:anchor distT="0" distB="0" distL="114300" distR="114300" simplePos="0" relativeHeight="251734528" behindDoc="0" locked="0" layoutInCell="1" allowOverlap="1" wp14:anchorId="02023E7C" wp14:editId="169E57E3">
            <wp:simplePos x="0" y="0"/>
            <wp:positionH relativeFrom="margin">
              <wp:posOffset>4381500</wp:posOffset>
            </wp:positionH>
            <wp:positionV relativeFrom="paragraph">
              <wp:posOffset>9525</wp:posOffset>
            </wp:positionV>
            <wp:extent cx="1809750" cy="1133475"/>
            <wp:effectExtent l="0" t="0" r="0" b="9525"/>
            <wp:wrapThrough wrapText="bothSides">
              <wp:wrapPolygon edited="0">
                <wp:start x="0" y="0"/>
                <wp:lineTo x="0" y="21418"/>
                <wp:lineTo x="21373" y="21418"/>
                <wp:lineTo x="2137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09750" cy="1133475"/>
                    </a:xfrm>
                    <a:prstGeom prst="rect">
                      <a:avLst/>
                    </a:prstGeom>
                  </pic:spPr>
                </pic:pic>
              </a:graphicData>
            </a:graphic>
            <wp14:sizeRelH relativeFrom="page">
              <wp14:pctWidth>0</wp14:pctWidth>
            </wp14:sizeRelH>
            <wp14:sizeRelV relativeFrom="page">
              <wp14:pctHeight>0</wp14:pctHeight>
            </wp14:sizeRelV>
          </wp:anchor>
        </w:drawing>
      </w:r>
      <w:r w:rsidRPr="00D60C1E">
        <w:rPr>
          <w:b/>
          <w:bCs/>
          <w:noProof/>
          <w:sz w:val="32"/>
          <w:szCs w:val="24"/>
        </w:rPr>
        <w:drawing>
          <wp:anchor distT="0" distB="0" distL="114300" distR="114300" simplePos="0" relativeHeight="251733504" behindDoc="0" locked="0" layoutInCell="1" allowOverlap="1" wp14:anchorId="4A51AA3E" wp14:editId="4F77DBD6">
            <wp:simplePos x="0" y="0"/>
            <wp:positionH relativeFrom="column">
              <wp:posOffset>-266700</wp:posOffset>
            </wp:positionH>
            <wp:positionV relativeFrom="paragraph">
              <wp:posOffset>0</wp:posOffset>
            </wp:positionV>
            <wp:extent cx="1857375" cy="1285875"/>
            <wp:effectExtent l="0" t="0" r="9525" b="9525"/>
            <wp:wrapThrough wrapText="bothSides">
              <wp:wrapPolygon edited="0">
                <wp:start x="0" y="0"/>
                <wp:lineTo x="0" y="21440"/>
                <wp:lineTo x="21489" y="21440"/>
                <wp:lineTo x="2148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57375" cy="1285875"/>
                    </a:xfrm>
                    <a:prstGeom prst="rect">
                      <a:avLst/>
                    </a:prstGeom>
                  </pic:spPr>
                </pic:pic>
              </a:graphicData>
            </a:graphic>
            <wp14:sizeRelH relativeFrom="page">
              <wp14:pctWidth>0</wp14:pctWidth>
            </wp14:sizeRelH>
            <wp14:sizeRelV relativeFrom="page">
              <wp14:pctHeight>0</wp14:pctHeight>
            </wp14:sizeRelV>
          </wp:anchor>
        </w:drawing>
      </w:r>
      <w:r w:rsidR="00FA76A2" w:rsidRPr="00DE0EF1">
        <w:rPr>
          <w:sz w:val="20"/>
        </w:rPr>
        <w:softHyphen/>
      </w:r>
      <w:r w:rsidR="00FA76A2" w:rsidRPr="00DE0EF1">
        <w:rPr>
          <w:sz w:val="20"/>
        </w:rPr>
        <w:softHyphen/>
      </w:r>
      <w:r w:rsidR="00FA76A2" w:rsidRPr="00DE0EF1">
        <w:rPr>
          <w:sz w:val="20"/>
        </w:rPr>
        <w:softHyphen/>
      </w:r>
      <w:r w:rsidR="00FA76A2" w:rsidRPr="00DE0EF1">
        <w:rPr>
          <w:sz w:val="20"/>
        </w:rPr>
        <w:softHyphen/>
      </w:r>
      <w:r w:rsidR="00FA76A2" w:rsidRPr="00DE0EF1">
        <w:rPr>
          <w:sz w:val="20"/>
        </w:rPr>
        <w:softHyphen/>
      </w:r>
      <w:r w:rsidR="003833C2" w:rsidRPr="00DE0EF1">
        <w:rPr>
          <w:noProof/>
        </w:rPr>
        <w:t xml:space="preserve"> </w:t>
      </w:r>
    </w:p>
    <w:p w14:paraId="182B0CF0" w14:textId="4E244C4F" w:rsidR="00111A26" w:rsidRPr="007644D6" w:rsidRDefault="00111A26" w:rsidP="00111A26">
      <w:pPr>
        <w:spacing w:line="480" w:lineRule="auto"/>
        <w:jc w:val="center"/>
        <w:rPr>
          <w:b/>
          <w:bCs/>
          <w:sz w:val="32"/>
          <w:szCs w:val="24"/>
        </w:rPr>
      </w:pPr>
    </w:p>
    <w:p w14:paraId="3FAFF572" w14:textId="75A14DED" w:rsidR="00D60C1E" w:rsidRDefault="00D60C1E" w:rsidP="00111A26">
      <w:pPr>
        <w:spacing w:line="480" w:lineRule="auto"/>
        <w:jc w:val="center"/>
        <w:rPr>
          <w:b/>
          <w:bCs/>
          <w:sz w:val="44"/>
          <w:szCs w:val="48"/>
        </w:rPr>
      </w:pPr>
    </w:p>
    <w:p w14:paraId="5C67EC5B" w14:textId="77777777" w:rsidR="00D60C1E" w:rsidRDefault="00D60C1E" w:rsidP="00111A26">
      <w:pPr>
        <w:spacing w:line="480" w:lineRule="auto"/>
        <w:jc w:val="center"/>
        <w:rPr>
          <w:b/>
          <w:bCs/>
          <w:sz w:val="44"/>
          <w:szCs w:val="48"/>
        </w:rPr>
      </w:pPr>
    </w:p>
    <w:p w14:paraId="72E6FDA9" w14:textId="022BF00C" w:rsidR="00F05108" w:rsidRPr="00F05108" w:rsidRDefault="00F05108" w:rsidP="00111A26">
      <w:pPr>
        <w:spacing w:line="480" w:lineRule="auto"/>
        <w:jc w:val="center"/>
        <w:rPr>
          <w:b/>
          <w:bCs/>
          <w:sz w:val="44"/>
          <w:szCs w:val="48"/>
        </w:rPr>
      </w:pPr>
      <w:r w:rsidRPr="00F05108">
        <w:rPr>
          <w:b/>
          <w:bCs/>
          <w:sz w:val="44"/>
          <w:szCs w:val="48"/>
        </w:rPr>
        <w:t>KENYA MARINE FISHERIES AND SOCIO-ECONOMIC DEVELOPMENT (KEMFSED) PROJECT.</w:t>
      </w:r>
    </w:p>
    <w:p w14:paraId="469C0397" w14:textId="64F03BE1" w:rsidR="00111A26" w:rsidRPr="00F05108" w:rsidRDefault="00931D5D" w:rsidP="00111A26">
      <w:pPr>
        <w:spacing w:line="480" w:lineRule="auto"/>
        <w:jc w:val="center"/>
        <w:rPr>
          <w:b/>
          <w:bCs/>
          <w:sz w:val="36"/>
          <w:szCs w:val="48"/>
        </w:rPr>
      </w:pPr>
      <w:r w:rsidRPr="00F05108">
        <w:rPr>
          <w:b/>
          <w:bCs/>
          <w:sz w:val="36"/>
          <w:szCs w:val="48"/>
        </w:rPr>
        <w:t xml:space="preserve">Tender Document </w:t>
      </w:r>
    </w:p>
    <w:p w14:paraId="6A429EBB" w14:textId="77777777" w:rsidR="00111A26" w:rsidRPr="00F05108" w:rsidRDefault="00111A26" w:rsidP="00111A26">
      <w:pPr>
        <w:spacing w:line="480" w:lineRule="auto"/>
        <w:jc w:val="center"/>
        <w:rPr>
          <w:b/>
          <w:bCs/>
          <w:szCs w:val="24"/>
        </w:rPr>
      </w:pPr>
    </w:p>
    <w:p w14:paraId="18D054D6" w14:textId="7AFB7761" w:rsidR="00111A26" w:rsidRPr="00F05108" w:rsidRDefault="00111A26" w:rsidP="00111A26">
      <w:pPr>
        <w:spacing w:line="480" w:lineRule="auto"/>
        <w:jc w:val="center"/>
        <w:rPr>
          <w:b/>
          <w:bCs/>
          <w:sz w:val="32"/>
          <w:szCs w:val="44"/>
        </w:rPr>
      </w:pPr>
      <w:r w:rsidRPr="00F05108">
        <w:rPr>
          <w:b/>
          <w:bCs/>
          <w:sz w:val="36"/>
          <w:szCs w:val="48"/>
        </w:rPr>
        <w:t xml:space="preserve">TENDER NAME: </w:t>
      </w:r>
      <w:r w:rsidRPr="00F05108">
        <w:rPr>
          <w:b/>
          <w:bCs/>
          <w:sz w:val="32"/>
          <w:szCs w:val="44"/>
        </w:rPr>
        <w:t xml:space="preserve">SUPPLY AND DELIVERY OF </w:t>
      </w:r>
      <w:r w:rsidR="00B24132" w:rsidRPr="00F05108">
        <w:rPr>
          <w:b/>
          <w:bCs/>
          <w:sz w:val="32"/>
          <w:szCs w:val="44"/>
        </w:rPr>
        <w:t>BRANDED MERCHANDISE</w:t>
      </w:r>
    </w:p>
    <w:p w14:paraId="1CBF66DC" w14:textId="77777777" w:rsidR="00B24132" w:rsidRPr="00F05108" w:rsidRDefault="00B24132" w:rsidP="00111A26">
      <w:pPr>
        <w:spacing w:line="480" w:lineRule="auto"/>
        <w:jc w:val="center"/>
        <w:rPr>
          <w:b/>
          <w:bCs/>
          <w:sz w:val="32"/>
          <w:szCs w:val="44"/>
        </w:rPr>
      </w:pPr>
    </w:p>
    <w:p w14:paraId="0B53549C" w14:textId="522E4C6F" w:rsidR="00111A26" w:rsidRPr="00F05108" w:rsidRDefault="00111A26" w:rsidP="00A6181C">
      <w:pPr>
        <w:spacing w:line="480" w:lineRule="auto"/>
        <w:jc w:val="center"/>
        <w:rPr>
          <w:b/>
          <w:bCs/>
          <w:color w:val="FF0000"/>
          <w:sz w:val="36"/>
          <w:szCs w:val="48"/>
        </w:rPr>
      </w:pPr>
      <w:r w:rsidRPr="00F05108">
        <w:rPr>
          <w:b/>
          <w:bCs/>
          <w:sz w:val="36"/>
          <w:szCs w:val="48"/>
        </w:rPr>
        <w:t>TENDER NUMBER</w:t>
      </w:r>
      <w:r w:rsidR="00755C87" w:rsidRPr="00F05108">
        <w:rPr>
          <w:b/>
          <w:bCs/>
          <w:sz w:val="36"/>
          <w:szCs w:val="48"/>
        </w:rPr>
        <w:t>:</w:t>
      </w:r>
      <w:r w:rsidR="00B24132" w:rsidRPr="00F05108">
        <w:rPr>
          <w:b/>
          <w:bCs/>
          <w:color w:val="FF0000"/>
          <w:sz w:val="36"/>
          <w:szCs w:val="48"/>
        </w:rPr>
        <w:t xml:space="preserve"> </w:t>
      </w:r>
      <w:r w:rsidR="00A76426" w:rsidRPr="00A76426">
        <w:rPr>
          <w:b/>
          <w:bCs/>
          <w:sz w:val="36"/>
          <w:szCs w:val="48"/>
        </w:rPr>
        <w:t>KEMFSED/PRO/T/001/2021-2022</w:t>
      </w:r>
    </w:p>
    <w:p w14:paraId="75D9CDA0" w14:textId="77777777" w:rsidR="00B24132" w:rsidRPr="00F05108" w:rsidRDefault="00B24132" w:rsidP="00A6181C">
      <w:pPr>
        <w:spacing w:line="480" w:lineRule="auto"/>
        <w:jc w:val="center"/>
        <w:rPr>
          <w:b/>
          <w:bCs/>
          <w:color w:val="FF0000"/>
          <w:sz w:val="36"/>
          <w:szCs w:val="48"/>
        </w:rPr>
      </w:pPr>
    </w:p>
    <w:p w14:paraId="7A7DD429" w14:textId="243A42EC" w:rsidR="00755C87" w:rsidRPr="00A76426" w:rsidRDefault="00111A26" w:rsidP="00755C87">
      <w:pPr>
        <w:spacing w:line="480" w:lineRule="auto"/>
        <w:jc w:val="center"/>
        <w:rPr>
          <w:b/>
          <w:sz w:val="24"/>
          <w:szCs w:val="36"/>
          <w:shd w:val="clear" w:color="auto" w:fill="FFFFFF"/>
        </w:rPr>
      </w:pPr>
      <w:r w:rsidRPr="00F05108">
        <w:rPr>
          <w:b/>
          <w:bCs/>
          <w:sz w:val="36"/>
          <w:szCs w:val="48"/>
        </w:rPr>
        <w:t>ADDRESS</w:t>
      </w:r>
      <w:r w:rsidRPr="00F05108">
        <w:rPr>
          <w:b/>
          <w:bCs/>
          <w:sz w:val="24"/>
          <w:szCs w:val="36"/>
        </w:rPr>
        <w:t>:</w:t>
      </w:r>
      <w:r w:rsidRPr="00F05108">
        <w:rPr>
          <w:rFonts w:ascii="Arial" w:hAnsi="Arial" w:cs="Arial"/>
          <w:b/>
          <w:sz w:val="24"/>
          <w:szCs w:val="36"/>
          <w:shd w:val="clear" w:color="auto" w:fill="FFFFFF"/>
        </w:rPr>
        <w:t xml:space="preserve"> P.O. Box is </w:t>
      </w:r>
      <w:r w:rsidR="00A76426" w:rsidRPr="00A76426">
        <w:rPr>
          <w:b/>
          <w:sz w:val="24"/>
          <w:szCs w:val="36"/>
          <w:shd w:val="clear" w:color="auto" w:fill="FFFFFF"/>
        </w:rPr>
        <w:t>90423-80100</w:t>
      </w:r>
    </w:p>
    <w:p w14:paraId="16E1A75C" w14:textId="5457815C" w:rsidR="00111A26" w:rsidRPr="00A76426" w:rsidRDefault="00A76426" w:rsidP="00755C87">
      <w:pPr>
        <w:spacing w:line="480" w:lineRule="auto"/>
        <w:jc w:val="center"/>
        <w:rPr>
          <w:b/>
          <w:bCs/>
          <w:sz w:val="36"/>
          <w:szCs w:val="48"/>
        </w:rPr>
      </w:pPr>
      <w:r w:rsidRPr="00A76426">
        <w:rPr>
          <w:b/>
          <w:sz w:val="24"/>
          <w:szCs w:val="36"/>
          <w:shd w:val="clear" w:color="auto" w:fill="FFFFFF"/>
        </w:rPr>
        <w:t>MOMBASA.</w:t>
      </w:r>
    </w:p>
    <w:p w14:paraId="5C90D899" w14:textId="77777777" w:rsidR="00A45778" w:rsidRPr="00F05108" w:rsidRDefault="00A45778" w:rsidP="00A6181C">
      <w:pPr>
        <w:spacing w:line="480" w:lineRule="auto"/>
        <w:jc w:val="center"/>
        <w:rPr>
          <w:rFonts w:ascii="Arial" w:hAnsi="Arial" w:cs="Arial"/>
          <w:color w:val="FF0000"/>
          <w:sz w:val="32"/>
          <w:szCs w:val="44"/>
          <w:shd w:val="clear" w:color="auto" w:fill="FFFFFF"/>
        </w:rPr>
      </w:pPr>
    </w:p>
    <w:p w14:paraId="0E790885" w14:textId="2B54B777" w:rsidR="00111A26" w:rsidRPr="00F05108" w:rsidRDefault="005B76D8" w:rsidP="00A6181C">
      <w:pPr>
        <w:spacing w:line="480" w:lineRule="auto"/>
        <w:jc w:val="center"/>
        <w:rPr>
          <w:b/>
          <w:bCs/>
          <w:color w:val="FF0000"/>
          <w:sz w:val="36"/>
          <w:szCs w:val="48"/>
        </w:rPr>
      </w:pPr>
      <w:r w:rsidRPr="00F05108">
        <w:rPr>
          <w:b/>
          <w:bCs/>
          <w:sz w:val="36"/>
          <w:szCs w:val="48"/>
        </w:rPr>
        <w:t>MA</w:t>
      </w:r>
      <w:r w:rsidR="00B24132" w:rsidRPr="00F05108">
        <w:rPr>
          <w:b/>
          <w:bCs/>
          <w:sz w:val="36"/>
          <w:szCs w:val="48"/>
        </w:rPr>
        <w:t>Y</w:t>
      </w:r>
      <w:r w:rsidRPr="00F05108">
        <w:rPr>
          <w:b/>
          <w:bCs/>
          <w:sz w:val="36"/>
          <w:szCs w:val="48"/>
        </w:rPr>
        <w:t xml:space="preserve"> 2022</w:t>
      </w:r>
    </w:p>
    <w:p w14:paraId="6DA988C9" w14:textId="1DC9CD28" w:rsidR="0021200B" w:rsidRPr="00DE0EF1" w:rsidRDefault="0021200B" w:rsidP="00111A26">
      <w:pPr>
        <w:sectPr w:rsidR="0021200B" w:rsidRPr="00DE0EF1" w:rsidSect="008321E8">
          <w:footerReference w:type="even" r:id="rId10"/>
          <w:footerReference w:type="default" r:id="rId11"/>
          <w:pgSz w:w="11910" w:h="16840"/>
          <w:pgMar w:top="720" w:right="720" w:bottom="720" w:left="720" w:header="0" w:footer="441" w:gutter="0"/>
          <w:cols w:space="720"/>
          <w:docGrid w:linePitch="299"/>
        </w:sectPr>
      </w:pPr>
    </w:p>
    <w:p w14:paraId="1BF17611" w14:textId="3468DEE1" w:rsidR="0021200B" w:rsidRDefault="00727968" w:rsidP="001E7341">
      <w:pPr>
        <w:pStyle w:val="Heading3"/>
        <w:tabs>
          <w:tab w:val="left" w:pos="9990"/>
        </w:tabs>
        <w:spacing w:before="190"/>
        <w:ind w:left="0" w:right="480"/>
        <w:jc w:val="both"/>
        <w:rPr>
          <w:color w:val="231F20"/>
        </w:rPr>
      </w:pPr>
      <w:bookmarkStart w:id="0" w:name="_TOC_250057"/>
      <w:bookmarkEnd w:id="0"/>
      <w:r w:rsidRPr="00DE0EF1">
        <w:rPr>
          <w:color w:val="231F20"/>
        </w:rPr>
        <w:lastRenderedPageBreak/>
        <w:t>INVITATION TO TENDER</w:t>
      </w:r>
    </w:p>
    <w:p w14:paraId="1C77B652" w14:textId="77777777" w:rsidR="00D80DD7" w:rsidRDefault="00D80DD7" w:rsidP="001E7341">
      <w:pPr>
        <w:pStyle w:val="Heading3"/>
        <w:tabs>
          <w:tab w:val="left" w:pos="9990"/>
        </w:tabs>
        <w:spacing w:before="190"/>
        <w:ind w:left="0" w:right="480"/>
        <w:jc w:val="both"/>
        <w:rPr>
          <w:color w:val="231F20"/>
        </w:rPr>
      </w:pPr>
    </w:p>
    <w:p w14:paraId="394DE524" w14:textId="3E8AA2F1" w:rsidR="000137C5" w:rsidRPr="008F1522" w:rsidRDefault="000137C5" w:rsidP="00A76426">
      <w:pPr>
        <w:spacing w:before="4" w:line="230" w:lineRule="auto"/>
        <w:ind w:right="838"/>
        <w:rPr>
          <w:b/>
          <w:bCs/>
          <w:iCs/>
          <w:color w:val="231F20"/>
          <w:sz w:val="24"/>
          <w:szCs w:val="24"/>
        </w:rPr>
      </w:pPr>
    </w:p>
    <w:p w14:paraId="7C5C760F" w14:textId="77777777" w:rsidR="000137C5" w:rsidRPr="008F1522" w:rsidRDefault="000137C5" w:rsidP="000137C5">
      <w:pPr>
        <w:spacing w:before="4" w:line="230" w:lineRule="auto"/>
        <w:ind w:left="284" w:right="838"/>
        <w:rPr>
          <w:b/>
          <w:bCs/>
          <w:iCs/>
          <w:color w:val="231F20"/>
          <w:sz w:val="24"/>
          <w:szCs w:val="24"/>
        </w:rPr>
      </w:pPr>
    </w:p>
    <w:p w14:paraId="022A1171" w14:textId="5E97F974" w:rsidR="000137C5" w:rsidRPr="008F1522" w:rsidRDefault="000137C5" w:rsidP="000137C5">
      <w:pPr>
        <w:spacing w:before="4" w:line="230" w:lineRule="auto"/>
        <w:ind w:left="284" w:right="838"/>
        <w:jc w:val="both"/>
        <w:rPr>
          <w:b/>
          <w:bCs/>
          <w:sz w:val="24"/>
          <w:szCs w:val="24"/>
        </w:rPr>
      </w:pPr>
      <w:r w:rsidRPr="008F1522">
        <w:rPr>
          <w:b/>
          <w:bCs/>
          <w:iCs/>
          <w:color w:val="231F20"/>
          <w:sz w:val="24"/>
          <w:szCs w:val="24"/>
        </w:rPr>
        <w:t>Reference</w:t>
      </w:r>
      <w:r w:rsidRPr="008F1522">
        <w:rPr>
          <w:b/>
          <w:bCs/>
          <w:color w:val="231F20"/>
          <w:sz w:val="24"/>
          <w:szCs w:val="24"/>
        </w:rPr>
        <w:t xml:space="preserve"> No.:</w:t>
      </w:r>
      <w:r w:rsidRPr="008F1522">
        <w:rPr>
          <w:b/>
          <w:bCs/>
          <w:sz w:val="24"/>
          <w:szCs w:val="24"/>
        </w:rPr>
        <w:t xml:space="preserve"> TENDER NO.</w:t>
      </w:r>
      <w:r w:rsidRPr="00D80DD7">
        <w:rPr>
          <w:b/>
          <w:bCs/>
          <w:color w:val="FF0000"/>
          <w:sz w:val="24"/>
          <w:szCs w:val="24"/>
        </w:rPr>
        <w:t xml:space="preserve"> </w:t>
      </w:r>
      <w:r w:rsidR="00A76426" w:rsidRPr="00A76426">
        <w:rPr>
          <w:b/>
          <w:bCs/>
          <w:sz w:val="24"/>
          <w:szCs w:val="24"/>
        </w:rPr>
        <w:t>KEMFSED/PRO/T/001/2021-2022</w:t>
      </w:r>
    </w:p>
    <w:p w14:paraId="22EBD66C" w14:textId="77777777" w:rsidR="000137C5" w:rsidRPr="008F1522" w:rsidRDefault="000137C5" w:rsidP="000137C5">
      <w:pPr>
        <w:spacing w:before="4" w:line="230" w:lineRule="auto"/>
        <w:ind w:left="284" w:right="838"/>
        <w:jc w:val="both"/>
        <w:rPr>
          <w:b/>
          <w:bCs/>
          <w:sz w:val="24"/>
          <w:szCs w:val="24"/>
        </w:rPr>
      </w:pPr>
    </w:p>
    <w:p w14:paraId="4C8DB3D2" w14:textId="4790690E" w:rsidR="000137C5" w:rsidRPr="008F1522" w:rsidRDefault="000137C5" w:rsidP="000137C5">
      <w:pPr>
        <w:spacing w:before="4" w:line="360" w:lineRule="auto"/>
        <w:ind w:left="284" w:right="838"/>
        <w:contextualSpacing/>
        <w:jc w:val="both"/>
        <w:rPr>
          <w:b/>
          <w:bCs/>
          <w:color w:val="231F20"/>
          <w:sz w:val="24"/>
          <w:szCs w:val="24"/>
        </w:rPr>
      </w:pPr>
      <w:r w:rsidRPr="008F1522">
        <w:rPr>
          <w:b/>
          <w:bCs/>
          <w:color w:val="231F20"/>
          <w:sz w:val="24"/>
          <w:szCs w:val="24"/>
        </w:rPr>
        <w:t xml:space="preserve">Name of </w:t>
      </w:r>
      <w:r w:rsidRPr="008F1522">
        <w:rPr>
          <w:b/>
          <w:bCs/>
          <w:iCs/>
          <w:color w:val="231F20"/>
          <w:sz w:val="24"/>
          <w:szCs w:val="24"/>
        </w:rPr>
        <w:t>Assignment</w:t>
      </w:r>
      <w:r w:rsidRPr="008F1522">
        <w:rPr>
          <w:b/>
          <w:bCs/>
          <w:color w:val="231F20"/>
          <w:sz w:val="24"/>
          <w:szCs w:val="24"/>
        </w:rPr>
        <w:t xml:space="preserve">: </w:t>
      </w:r>
      <w:r w:rsidR="00D80DD7" w:rsidRPr="00D80DD7">
        <w:rPr>
          <w:b/>
          <w:bCs/>
          <w:color w:val="231F20"/>
          <w:sz w:val="24"/>
          <w:szCs w:val="24"/>
        </w:rPr>
        <w:t xml:space="preserve">SUPPLY AND DELIVERY OF </w:t>
      </w:r>
      <w:r w:rsidR="00475EAC">
        <w:rPr>
          <w:b/>
          <w:bCs/>
          <w:color w:val="231F20"/>
          <w:sz w:val="24"/>
          <w:szCs w:val="24"/>
        </w:rPr>
        <w:t>BRANDED MERCHANDISE</w:t>
      </w:r>
    </w:p>
    <w:p w14:paraId="73384DD0" w14:textId="77777777" w:rsidR="000137C5" w:rsidRPr="008F1522" w:rsidRDefault="000137C5" w:rsidP="000137C5">
      <w:pPr>
        <w:spacing w:before="4" w:line="360" w:lineRule="auto"/>
        <w:ind w:left="284" w:right="838"/>
        <w:contextualSpacing/>
        <w:jc w:val="both"/>
        <w:rPr>
          <w:b/>
          <w:bCs/>
          <w:sz w:val="24"/>
          <w:szCs w:val="24"/>
        </w:rPr>
      </w:pPr>
      <w:r w:rsidRPr="008F1522">
        <w:rPr>
          <w:b/>
          <w:bCs/>
          <w:color w:val="231F20"/>
          <w:sz w:val="24"/>
          <w:szCs w:val="24"/>
        </w:rPr>
        <w:tab/>
      </w:r>
    </w:p>
    <w:p w14:paraId="4C79A83E" w14:textId="25B1B238" w:rsidR="00D80DD7" w:rsidRDefault="000137C5" w:rsidP="00BE0B28">
      <w:pPr>
        <w:widowControl/>
        <w:numPr>
          <w:ilvl w:val="0"/>
          <w:numId w:val="78"/>
        </w:numPr>
        <w:autoSpaceDE/>
        <w:autoSpaceDN/>
        <w:spacing w:before="120" w:after="120" w:line="360" w:lineRule="auto"/>
        <w:ind w:right="113"/>
        <w:contextualSpacing/>
        <w:jc w:val="both"/>
        <w:rPr>
          <w:b/>
          <w:sz w:val="24"/>
          <w:szCs w:val="24"/>
        </w:rPr>
      </w:pPr>
      <w:r w:rsidRPr="00D80DD7">
        <w:rPr>
          <w:sz w:val="24"/>
          <w:szCs w:val="24"/>
        </w:rPr>
        <w:t xml:space="preserve">The </w:t>
      </w:r>
      <w:r w:rsidR="00EF300B">
        <w:rPr>
          <w:sz w:val="24"/>
          <w:szCs w:val="24"/>
        </w:rPr>
        <w:t>Kenya Marine Fisheries and Socio-Economic Development (KEMFSED) Project</w:t>
      </w:r>
      <w:r w:rsidRPr="00D80DD7">
        <w:rPr>
          <w:sz w:val="24"/>
          <w:szCs w:val="24"/>
        </w:rPr>
        <w:t xml:space="preserve"> now invites sealed tenders from eligible</w:t>
      </w:r>
      <w:r w:rsidR="00EF300B">
        <w:rPr>
          <w:sz w:val="24"/>
          <w:szCs w:val="24"/>
        </w:rPr>
        <w:t xml:space="preserve"> and qualified </w:t>
      </w:r>
      <w:r w:rsidRPr="00D80DD7">
        <w:rPr>
          <w:sz w:val="24"/>
          <w:szCs w:val="24"/>
        </w:rPr>
        <w:t xml:space="preserve">bidders for </w:t>
      </w:r>
      <w:r w:rsidR="00EF300B">
        <w:rPr>
          <w:sz w:val="24"/>
          <w:szCs w:val="24"/>
        </w:rPr>
        <w:t xml:space="preserve">the </w:t>
      </w:r>
      <w:r w:rsidR="00D80DD7" w:rsidRPr="00D80DD7">
        <w:rPr>
          <w:b/>
          <w:sz w:val="24"/>
          <w:szCs w:val="24"/>
        </w:rPr>
        <w:t xml:space="preserve">SUPPLY AND DELIVERY OF </w:t>
      </w:r>
      <w:r w:rsidR="00EF300B">
        <w:rPr>
          <w:b/>
          <w:sz w:val="24"/>
          <w:szCs w:val="24"/>
        </w:rPr>
        <w:t>BRANDED MERCHANDISE.</w:t>
      </w:r>
    </w:p>
    <w:p w14:paraId="7FF66F5D" w14:textId="35085177" w:rsidR="000137C5" w:rsidRPr="00D80DD7" w:rsidRDefault="000137C5" w:rsidP="00BE0B28">
      <w:pPr>
        <w:widowControl/>
        <w:numPr>
          <w:ilvl w:val="0"/>
          <w:numId w:val="78"/>
        </w:numPr>
        <w:autoSpaceDE/>
        <w:autoSpaceDN/>
        <w:spacing w:before="120" w:after="120" w:line="360" w:lineRule="auto"/>
        <w:ind w:right="113"/>
        <w:contextualSpacing/>
        <w:jc w:val="both"/>
        <w:rPr>
          <w:b/>
          <w:sz w:val="24"/>
          <w:szCs w:val="24"/>
        </w:rPr>
      </w:pPr>
      <w:r w:rsidRPr="00D80DD7">
        <w:rPr>
          <w:sz w:val="24"/>
          <w:szCs w:val="24"/>
        </w:rPr>
        <w:t xml:space="preserve">Tendering will be conducted through the National Competitive (NCB) </w:t>
      </w:r>
      <w:r w:rsidR="00A76426" w:rsidRPr="00D80DD7">
        <w:rPr>
          <w:sz w:val="24"/>
          <w:szCs w:val="24"/>
        </w:rPr>
        <w:t>Bidding procedures</w:t>
      </w:r>
      <w:r w:rsidRPr="00D80DD7">
        <w:rPr>
          <w:sz w:val="24"/>
          <w:szCs w:val="24"/>
        </w:rPr>
        <w:t xml:space="preserve"> specified in the Public Procurement and Asset Disposal Act, 2015 and is open to all Tenderers as defined in the Act</w:t>
      </w:r>
      <w:r w:rsidR="00755C87">
        <w:rPr>
          <w:sz w:val="24"/>
          <w:szCs w:val="24"/>
        </w:rPr>
        <w:t xml:space="preserve"> and the Regulations</w:t>
      </w:r>
      <w:r w:rsidRPr="00D80DD7">
        <w:rPr>
          <w:sz w:val="24"/>
          <w:szCs w:val="24"/>
        </w:rPr>
        <w:t>.</w:t>
      </w:r>
    </w:p>
    <w:p w14:paraId="2C1B5280" w14:textId="7DA92396" w:rsidR="000137C5" w:rsidRPr="008F1522" w:rsidRDefault="000137C5" w:rsidP="00BE0B28">
      <w:pPr>
        <w:widowControl/>
        <w:numPr>
          <w:ilvl w:val="0"/>
          <w:numId w:val="78"/>
        </w:numPr>
        <w:adjustRightInd w:val="0"/>
        <w:spacing w:line="360" w:lineRule="auto"/>
        <w:contextualSpacing/>
        <w:jc w:val="both"/>
        <w:rPr>
          <w:sz w:val="24"/>
          <w:szCs w:val="24"/>
        </w:rPr>
      </w:pPr>
      <w:r w:rsidRPr="008F1522">
        <w:rPr>
          <w:sz w:val="24"/>
          <w:szCs w:val="24"/>
        </w:rPr>
        <w:t xml:space="preserve">A complete set of bidding documents </w:t>
      </w:r>
      <w:r>
        <w:rPr>
          <w:sz w:val="24"/>
          <w:szCs w:val="24"/>
        </w:rPr>
        <w:t xml:space="preserve">can </w:t>
      </w:r>
      <w:r w:rsidRPr="008F1522">
        <w:rPr>
          <w:sz w:val="24"/>
          <w:szCs w:val="24"/>
        </w:rPr>
        <w:t xml:space="preserve">be downloaded from the </w:t>
      </w:r>
      <w:r w:rsidR="001F5124">
        <w:rPr>
          <w:sz w:val="24"/>
          <w:szCs w:val="24"/>
        </w:rPr>
        <w:t>institution’s</w:t>
      </w:r>
      <w:r w:rsidRPr="008F1522">
        <w:rPr>
          <w:sz w:val="24"/>
          <w:szCs w:val="24"/>
        </w:rPr>
        <w:t xml:space="preserve"> website </w:t>
      </w:r>
      <w:hyperlink r:id="rId12" w:history="1">
        <w:r w:rsidR="00A76426" w:rsidRPr="00E4738F">
          <w:rPr>
            <w:rStyle w:val="Hyperlink"/>
          </w:rPr>
          <w:t>www.kemfsed.org</w:t>
        </w:r>
      </w:hyperlink>
      <w:r w:rsidR="00A76426">
        <w:t xml:space="preserve"> </w:t>
      </w:r>
      <w:r w:rsidR="00B63820">
        <w:t xml:space="preserve"> </w:t>
      </w:r>
      <w:r w:rsidRPr="008F1522">
        <w:rPr>
          <w:sz w:val="24"/>
          <w:szCs w:val="24"/>
        </w:rPr>
        <w:t>at no fee</w:t>
      </w:r>
      <w:r w:rsidR="00A76426">
        <w:rPr>
          <w:sz w:val="24"/>
          <w:szCs w:val="24"/>
        </w:rPr>
        <w:t>.</w:t>
      </w:r>
    </w:p>
    <w:p w14:paraId="2F38BAF6" w14:textId="1069BFA3" w:rsidR="000137C5" w:rsidRPr="008F1522" w:rsidRDefault="000137C5" w:rsidP="00BE0B28">
      <w:pPr>
        <w:widowControl/>
        <w:numPr>
          <w:ilvl w:val="0"/>
          <w:numId w:val="78"/>
        </w:numPr>
        <w:adjustRightInd w:val="0"/>
        <w:spacing w:before="120" w:after="120" w:line="360" w:lineRule="auto"/>
        <w:contextualSpacing/>
        <w:jc w:val="both"/>
        <w:rPr>
          <w:sz w:val="24"/>
          <w:szCs w:val="24"/>
        </w:rPr>
      </w:pPr>
      <w:r w:rsidRPr="008F1522">
        <w:rPr>
          <w:sz w:val="24"/>
          <w:szCs w:val="24"/>
        </w:rPr>
        <w:t xml:space="preserve">Tender security shall </w:t>
      </w:r>
      <w:r w:rsidR="00D80DD7" w:rsidRPr="00D80DD7">
        <w:rPr>
          <w:sz w:val="24"/>
          <w:szCs w:val="24"/>
        </w:rPr>
        <w:t xml:space="preserve">be </w:t>
      </w:r>
      <w:r w:rsidR="00D80DD7" w:rsidRPr="00D80DD7">
        <w:rPr>
          <w:b/>
          <w:sz w:val="24"/>
          <w:szCs w:val="24"/>
        </w:rPr>
        <w:t>Kshs</w:t>
      </w:r>
      <w:r w:rsidR="00D80DD7">
        <w:rPr>
          <w:b/>
          <w:sz w:val="24"/>
          <w:szCs w:val="24"/>
        </w:rPr>
        <w:t>.</w:t>
      </w:r>
      <w:r w:rsidR="00D80DD7" w:rsidRPr="00D80DD7">
        <w:rPr>
          <w:b/>
          <w:sz w:val="24"/>
          <w:szCs w:val="24"/>
        </w:rPr>
        <w:t xml:space="preserve"> </w:t>
      </w:r>
      <w:r w:rsidR="00A76426" w:rsidRPr="00A76426">
        <w:rPr>
          <w:b/>
          <w:sz w:val="24"/>
          <w:szCs w:val="24"/>
        </w:rPr>
        <w:t>100,000</w:t>
      </w:r>
      <w:r w:rsidR="00D80DD7" w:rsidRPr="00A76426">
        <w:rPr>
          <w:b/>
          <w:sz w:val="24"/>
          <w:szCs w:val="24"/>
        </w:rPr>
        <w:t>(</w:t>
      </w:r>
      <w:r w:rsidR="002662E1" w:rsidRPr="00A76426">
        <w:rPr>
          <w:b/>
          <w:sz w:val="24"/>
          <w:szCs w:val="24"/>
        </w:rPr>
        <w:t>One</w:t>
      </w:r>
      <w:r w:rsidR="00D80DD7" w:rsidRPr="00A76426">
        <w:rPr>
          <w:b/>
          <w:sz w:val="24"/>
          <w:szCs w:val="24"/>
        </w:rPr>
        <w:t xml:space="preserve"> Hundred Thousand)</w:t>
      </w:r>
      <w:r w:rsidR="00D80DD7" w:rsidRPr="00A76426">
        <w:rPr>
          <w:sz w:val="24"/>
          <w:szCs w:val="24"/>
        </w:rPr>
        <w:t xml:space="preserve"> </w:t>
      </w:r>
      <w:r w:rsidR="00D80DD7" w:rsidRPr="00D80DD7">
        <w:rPr>
          <w:sz w:val="24"/>
          <w:szCs w:val="24"/>
        </w:rPr>
        <w:t>and in the form of a Bank or Insurance Guarantee issued by firms appr</w:t>
      </w:r>
      <w:r w:rsidR="00C16AEA">
        <w:rPr>
          <w:sz w:val="24"/>
          <w:szCs w:val="24"/>
        </w:rPr>
        <w:t>oved by the Public Procurement R</w:t>
      </w:r>
      <w:r w:rsidR="00D80DD7" w:rsidRPr="00D80DD7">
        <w:rPr>
          <w:sz w:val="24"/>
          <w:szCs w:val="24"/>
        </w:rPr>
        <w:t>egulatory</w:t>
      </w:r>
      <w:r w:rsidR="00C16AEA">
        <w:rPr>
          <w:sz w:val="24"/>
          <w:szCs w:val="24"/>
        </w:rPr>
        <w:t xml:space="preserve"> Authority</w:t>
      </w:r>
      <w:r w:rsidR="00D80DD7" w:rsidRPr="00D80DD7">
        <w:rPr>
          <w:sz w:val="24"/>
          <w:szCs w:val="24"/>
        </w:rPr>
        <w:t xml:space="preserve"> in the format provided</w:t>
      </w:r>
      <w:r w:rsidRPr="008F1522">
        <w:rPr>
          <w:sz w:val="24"/>
          <w:szCs w:val="24"/>
        </w:rPr>
        <w:t>.</w:t>
      </w:r>
    </w:p>
    <w:p w14:paraId="2E694DA1" w14:textId="66DF4715" w:rsidR="000137C5" w:rsidRPr="008F1522" w:rsidRDefault="000137C5" w:rsidP="00BE0B28">
      <w:pPr>
        <w:pStyle w:val="ListParagraph"/>
        <w:widowControl/>
        <w:numPr>
          <w:ilvl w:val="0"/>
          <w:numId w:val="78"/>
        </w:numPr>
        <w:autoSpaceDE/>
        <w:autoSpaceDN/>
        <w:spacing w:before="1" w:line="360" w:lineRule="auto"/>
        <w:contextualSpacing/>
        <w:jc w:val="both"/>
        <w:rPr>
          <w:rFonts w:eastAsia="Arial Unicode MS"/>
          <w:sz w:val="24"/>
          <w:szCs w:val="24"/>
        </w:rPr>
      </w:pPr>
      <w:r w:rsidRPr="008F1522">
        <w:rPr>
          <w:sz w:val="24"/>
          <w:szCs w:val="24"/>
          <w:lang w:bidi="en-US"/>
        </w:rPr>
        <w:t xml:space="preserve">Bidders are advised to regularly visit </w:t>
      </w:r>
      <w:r w:rsidR="00883EB4" w:rsidRPr="00883EB4">
        <w:rPr>
          <w:sz w:val="24"/>
          <w:szCs w:val="24"/>
          <w:lang w:bidi="en-US"/>
        </w:rPr>
        <w:t>(KEMFSED)</w:t>
      </w:r>
      <w:r w:rsidR="00883EB4">
        <w:rPr>
          <w:sz w:val="24"/>
          <w:szCs w:val="24"/>
          <w:lang w:bidi="en-US"/>
        </w:rPr>
        <w:t xml:space="preserve"> </w:t>
      </w:r>
      <w:r w:rsidRPr="008F1522">
        <w:rPr>
          <w:sz w:val="24"/>
          <w:szCs w:val="24"/>
          <w:lang w:bidi="en-US"/>
        </w:rPr>
        <w:t>website to obtain any additional information/addendum on the tender</w:t>
      </w:r>
      <w:r w:rsidRPr="008F1522">
        <w:rPr>
          <w:b/>
          <w:i/>
          <w:sz w:val="24"/>
          <w:szCs w:val="24"/>
        </w:rPr>
        <w:t xml:space="preserve">. </w:t>
      </w:r>
      <w:r w:rsidRPr="008F1522">
        <w:rPr>
          <w:b/>
          <w:sz w:val="24"/>
          <w:szCs w:val="24"/>
        </w:rPr>
        <w:t>All addenda/additional information on the tender shall be posted on the website as they become available.</w:t>
      </w:r>
    </w:p>
    <w:p w14:paraId="18D3E04C" w14:textId="41DCFCCD" w:rsidR="000137C5" w:rsidRPr="008F1522" w:rsidRDefault="000137C5" w:rsidP="00BE0B28">
      <w:pPr>
        <w:widowControl/>
        <w:numPr>
          <w:ilvl w:val="0"/>
          <w:numId w:val="78"/>
        </w:numPr>
        <w:adjustRightInd w:val="0"/>
        <w:spacing w:before="120" w:after="120" w:line="360" w:lineRule="auto"/>
        <w:contextualSpacing/>
        <w:jc w:val="both"/>
        <w:rPr>
          <w:b/>
          <w:sz w:val="24"/>
          <w:szCs w:val="24"/>
        </w:rPr>
      </w:pPr>
      <w:r w:rsidRPr="008F1522">
        <w:rPr>
          <w:sz w:val="24"/>
          <w:szCs w:val="24"/>
        </w:rPr>
        <w:t xml:space="preserve">Completed Tender Documents in plain, sealed envelopes bearing ONLY the Tender Number and its description, and without bearing any name or mark, whatsoever to indicate the identity of the sender must be deposited at the </w:t>
      </w:r>
      <w:r w:rsidRPr="008F1522">
        <w:rPr>
          <w:b/>
          <w:sz w:val="24"/>
          <w:szCs w:val="24"/>
        </w:rPr>
        <w:t xml:space="preserve">Tender Box located at the </w:t>
      </w:r>
      <w:r w:rsidR="00A76426" w:rsidRPr="00A76426">
        <w:rPr>
          <w:b/>
          <w:sz w:val="24"/>
          <w:szCs w:val="24"/>
        </w:rPr>
        <w:t>Liwatoni Offices- opposite floating bridge</w:t>
      </w:r>
      <w:r w:rsidRPr="00A76426">
        <w:rPr>
          <w:b/>
          <w:sz w:val="24"/>
          <w:szCs w:val="24"/>
        </w:rPr>
        <w:t xml:space="preserve"> </w:t>
      </w:r>
      <w:r w:rsidRPr="008F1522">
        <w:rPr>
          <w:b/>
          <w:sz w:val="24"/>
          <w:szCs w:val="24"/>
        </w:rPr>
        <w:t xml:space="preserve">not later </w:t>
      </w:r>
      <w:r w:rsidRPr="008F1522">
        <w:rPr>
          <w:b/>
          <w:bCs/>
          <w:sz w:val="24"/>
          <w:szCs w:val="24"/>
        </w:rPr>
        <w:t>than</w:t>
      </w:r>
      <w:r w:rsidR="00D80DD7">
        <w:rPr>
          <w:b/>
          <w:bCs/>
          <w:sz w:val="24"/>
          <w:szCs w:val="24"/>
        </w:rPr>
        <w:t xml:space="preserve"> </w:t>
      </w:r>
      <w:r w:rsidR="00A76426" w:rsidRPr="00A76426">
        <w:rPr>
          <w:b/>
          <w:bCs/>
          <w:sz w:val="24"/>
          <w:szCs w:val="24"/>
        </w:rPr>
        <w:t>2</w:t>
      </w:r>
      <w:r w:rsidR="00A76426" w:rsidRPr="00A76426">
        <w:rPr>
          <w:b/>
          <w:bCs/>
          <w:sz w:val="24"/>
          <w:szCs w:val="24"/>
          <w:vertAlign w:val="superscript"/>
        </w:rPr>
        <w:t>nd</w:t>
      </w:r>
      <w:r w:rsidR="00A76426" w:rsidRPr="00A76426">
        <w:rPr>
          <w:b/>
          <w:bCs/>
          <w:sz w:val="24"/>
          <w:szCs w:val="24"/>
        </w:rPr>
        <w:t xml:space="preserve"> June 2022.</w:t>
      </w:r>
    </w:p>
    <w:p w14:paraId="1350900A" w14:textId="536BC00D" w:rsidR="000137C5" w:rsidRPr="008F1522" w:rsidRDefault="000137C5" w:rsidP="00BE0B28">
      <w:pPr>
        <w:widowControl/>
        <w:numPr>
          <w:ilvl w:val="0"/>
          <w:numId w:val="78"/>
        </w:numPr>
        <w:adjustRightInd w:val="0"/>
        <w:spacing w:before="120" w:after="120" w:line="360" w:lineRule="auto"/>
        <w:contextualSpacing/>
        <w:jc w:val="both"/>
        <w:rPr>
          <w:b/>
          <w:sz w:val="24"/>
          <w:szCs w:val="24"/>
        </w:rPr>
      </w:pPr>
      <w:r w:rsidRPr="008F1522">
        <w:rPr>
          <w:bCs/>
          <w:sz w:val="24"/>
          <w:szCs w:val="24"/>
        </w:rPr>
        <w:t>Bulky tenders shall be submitted</w:t>
      </w:r>
      <w:r w:rsidRPr="008F1522">
        <w:rPr>
          <w:b/>
          <w:bCs/>
          <w:sz w:val="24"/>
          <w:szCs w:val="24"/>
        </w:rPr>
        <w:t xml:space="preserve"> </w:t>
      </w:r>
      <w:r w:rsidRPr="008F1522">
        <w:rPr>
          <w:sz w:val="24"/>
          <w:szCs w:val="24"/>
        </w:rPr>
        <w:t xml:space="preserve">at the </w:t>
      </w:r>
      <w:r w:rsidR="003E7DA5">
        <w:rPr>
          <w:sz w:val="24"/>
          <w:szCs w:val="24"/>
        </w:rPr>
        <w:t>Liwatoni</w:t>
      </w:r>
      <w:r w:rsidRPr="008F1522">
        <w:rPr>
          <w:sz w:val="24"/>
          <w:szCs w:val="24"/>
        </w:rPr>
        <w:t xml:space="preserve"> </w:t>
      </w:r>
      <w:r w:rsidRPr="008F1522">
        <w:rPr>
          <w:b/>
          <w:sz w:val="24"/>
          <w:szCs w:val="24"/>
        </w:rPr>
        <w:t>located</w:t>
      </w:r>
      <w:r w:rsidR="003E7DA5">
        <w:rPr>
          <w:b/>
          <w:bCs/>
          <w:sz w:val="24"/>
          <w:szCs w:val="24"/>
        </w:rPr>
        <w:t xml:space="preserve"> at</w:t>
      </w:r>
      <w:r w:rsidRPr="008F1522">
        <w:rPr>
          <w:b/>
          <w:bCs/>
          <w:sz w:val="24"/>
          <w:szCs w:val="24"/>
        </w:rPr>
        <w:t xml:space="preserve"> the </w:t>
      </w:r>
      <w:r w:rsidR="003E7DA5" w:rsidRPr="003E7DA5">
        <w:rPr>
          <w:b/>
          <w:bCs/>
          <w:sz w:val="24"/>
          <w:szCs w:val="24"/>
        </w:rPr>
        <w:t>Liwatoni-Offices</w:t>
      </w:r>
      <w:r w:rsidRPr="003E7DA5">
        <w:rPr>
          <w:b/>
          <w:bCs/>
          <w:sz w:val="24"/>
          <w:szCs w:val="24"/>
        </w:rPr>
        <w:t xml:space="preserve"> </w:t>
      </w:r>
      <w:r w:rsidRPr="008F1522">
        <w:rPr>
          <w:b/>
          <w:bCs/>
          <w:sz w:val="24"/>
          <w:szCs w:val="24"/>
        </w:rPr>
        <w:t xml:space="preserve">Building BEFORE </w:t>
      </w:r>
      <w:r w:rsidR="003E7DA5" w:rsidRPr="003E7DA5">
        <w:rPr>
          <w:b/>
          <w:bCs/>
          <w:sz w:val="24"/>
          <w:szCs w:val="24"/>
        </w:rPr>
        <w:t>02</w:t>
      </w:r>
      <w:r w:rsidR="003E7DA5" w:rsidRPr="003E7DA5">
        <w:rPr>
          <w:b/>
          <w:bCs/>
          <w:sz w:val="24"/>
          <w:szCs w:val="24"/>
          <w:vertAlign w:val="superscript"/>
        </w:rPr>
        <w:t>nd</w:t>
      </w:r>
      <w:r w:rsidR="003E7DA5" w:rsidRPr="003E7DA5">
        <w:rPr>
          <w:b/>
          <w:bCs/>
          <w:sz w:val="24"/>
          <w:szCs w:val="24"/>
        </w:rPr>
        <w:t xml:space="preserve"> June</w:t>
      </w:r>
      <w:r w:rsidRPr="003E7DA5">
        <w:rPr>
          <w:b/>
          <w:sz w:val="24"/>
          <w:szCs w:val="24"/>
        </w:rPr>
        <w:t xml:space="preserve"> </w:t>
      </w:r>
      <w:r w:rsidRPr="008F1522">
        <w:rPr>
          <w:b/>
          <w:sz w:val="24"/>
          <w:szCs w:val="24"/>
        </w:rPr>
        <w:t xml:space="preserve">2022 </w:t>
      </w:r>
      <w:r w:rsidRPr="008F1522">
        <w:rPr>
          <w:b/>
          <w:bCs/>
          <w:sz w:val="24"/>
          <w:szCs w:val="24"/>
        </w:rPr>
        <w:t>EAST</w:t>
      </w:r>
      <w:r w:rsidRPr="008F1522">
        <w:rPr>
          <w:b/>
          <w:sz w:val="24"/>
          <w:szCs w:val="24"/>
        </w:rPr>
        <w:t xml:space="preserve"> AFRICAN TIME,</w:t>
      </w:r>
      <w:r w:rsidRPr="008F1522">
        <w:rPr>
          <w:b/>
          <w:bCs/>
          <w:sz w:val="24"/>
          <w:szCs w:val="24"/>
        </w:rPr>
        <w:t xml:space="preserve"> </w:t>
      </w:r>
      <w:r w:rsidRPr="008F1522">
        <w:rPr>
          <w:bCs/>
          <w:sz w:val="24"/>
          <w:szCs w:val="24"/>
        </w:rPr>
        <w:t>to be addressed as shown below.</w:t>
      </w:r>
    </w:p>
    <w:p w14:paraId="20EF08BE" w14:textId="77777777" w:rsidR="000137C5" w:rsidRPr="008F1522" w:rsidRDefault="000137C5" w:rsidP="000137C5">
      <w:pPr>
        <w:widowControl/>
        <w:adjustRightInd w:val="0"/>
        <w:spacing w:before="120" w:after="120" w:line="360" w:lineRule="auto"/>
        <w:ind w:left="360"/>
        <w:contextualSpacing/>
        <w:jc w:val="both"/>
        <w:rPr>
          <w:bCs/>
          <w:sz w:val="24"/>
          <w:szCs w:val="24"/>
        </w:rPr>
      </w:pPr>
    </w:p>
    <w:p w14:paraId="6FDC7CD3" w14:textId="6BF9EA2C" w:rsidR="000137C5" w:rsidRPr="003E7DA5" w:rsidRDefault="000137C5" w:rsidP="000137C5">
      <w:pPr>
        <w:spacing w:line="360" w:lineRule="auto"/>
        <w:ind w:left="720"/>
        <w:contextualSpacing/>
        <w:jc w:val="both"/>
        <w:rPr>
          <w:b/>
          <w:bCs/>
          <w:sz w:val="24"/>
          <w:szCs w:val="24"/>
        </w:rPr>
      </w:pPr>
      <w:r w:rsidRPr="008F1522">
        <w:rPr>
          <w:b/>
          <w:bCs/>
          <w:sz w:val="24"/>
          <w:szCs w:val="24"/>
        </w:rPr>
        <w:t>TENDER NO.</w:t>
      </w:r>
      <w:r w:rsidRPr="008F1522">
        <w:rPr>
          <w:sz w:val="24"/>
          <w:szCs w:val="24"/>
        </w:rPr>
        <w:t xml:space="preserve">:   </w:t>
      </w:r>
      <w:r w:rsidRPr="008F1522">
        <w:rPr>
          <w:sz w:val="24"/>
          <w:szCs w:val="24"/>
        </w:rPr>
        <w:tab/>
      </w:r>
      <w:r w:rsidRPr="008F1522">
        <w:rPr>
          <w:sz w:val="24"/>
          <w:szCs w:val="24"/>
        </w:rPr>
        <w:tab/>
      </w:r>
      <w:r w:rsidR="003E7DA5" w:rsidRPr="003E7DA5">
        <w:rPr>
          <w:b/>
          <w:bCs/>
          <w:sz w:val="24"/>
          <w:szCs w:val="24"/>
        </w:rPr>
        <w:t>KEMFSED/PRO/T/001/2021-2022</w:t>
      </w:r>
    </w:p>
    <w:p w14:paraId="4186A39A" w14:textId="77777777" w:rsidR="00D80DD7" w:rsidRPr="008F1522" w:rsidRDefault="00D80DD7" w:rsidP="000137C5">
      <w:pPr>
        <w:spacing w:line="360" w:lineRule="auto"/>
        <w:ind w:left="720"/>
        <w:contextualSpacing/>
        <w:jc w:val="both"/>
        <w:rPr>
          <w:b/>
          <w:bCs/>
          <w:color w:val="FF0000"/>
          <w:sz w:val="24"/>
          <w:szCs w:val="24"/>
        </w:rPr>
      </w:pPr>
    </w:p>
    <w:p w14:paraId="08CAAB73" w14:textId="0B0DFFEF" w:rsidR="00D80DD7" w:rsidRDefault="000137C5" w:rsidP="00D80DD7">
      <w:pPr>
        <w:widowControl/>
        <w:autoSpaceDE/>
        <w:autoSpaceDN/>
        <w:spacing w:before="120" w:after="120" w:line="360" w:lineRule="auto"/>
        <w:ind w:left="2880" w:right="113" w:hanging="2160"/>
        <w:contextualSpacing/>
        <w:jc w:val="both"/>
        <w:rPr>
          <w:b/>
          <w:sz w:val="24"/>
          <w:szCs w:val="24"/>
        </w:rPr>
      </w:pPr>
      <w:r w:rsidRPr="008F1522">
        <w:rPr>
          <w:b/>
          <w:bCs/>
          <w:sz w:val="24"/>
          <w:szCs w:val="24"/>
        </w:rPr>
        <w:t>TENDER NAME:</w:t>
      </w:r>
      <w:r w:rsidRPr="008F1522">
        <w:rPr>
          <w:b/>
          <w:sz w:val="24"/>
          <w:szCs w:val="24"/>
        </w:rPr>
        <w:tab/>
      </w:r>
      <w:r w:rsidR="00D80DD7" w:rsidRPr="00D80DD7">
        <w:rPr>
          <w:b/>
          <w:sz w:val="24"/>
          <w:szCs w:val="24"/>
        </w:rPr>
        <w:t xml:space="preserve">SUPPLY AND DELIVERY OF </w:t>
      </w:r>
      <w:r w:rsidR="00883EB4">
        <w:rPr>
          <w:b/>
          <w:sz w:val="24"/>
          <w:szCs w:val="24"/>
        </w:rPr>
        <w:t>BRANDED MERCHANDISE</w:t>
      </w:r>
    </w:p>
    <w:p w14:paraId="0462132F" w14:textId="77777777" w:rsidR="00D80DD7" w:rsidRDefault="00D80DD7" w:rsidP="00D80DD7">
      <w:pPr>
        <w:widowControl/>
        <w:autoSpaceDE/>
        <w:autoSpaceDN/>
        <w:spacing w:before="120" w:after="120" w:line="360" w:lineRule="auto"/>
        <w:ind w:left="2880" w:right="113" w:hanging="2160"/>
        <w:contextualSpacing/>
        <w:jc w:val="both"/>
        <w:rPr>
          <w:b/>
          <w:sz w:val="24"/>
          <w:szCs w:val="24"/>
        </w:rPr>
      </w:pPr>
    </w:p>
    <w:p w14:paraId="5C7B64AD" w14:textId="23B13DFD" w:rsidR="000137C5" w:rsidRPr="003E7DA5" w:rsidRDefault="000137C5" w:rsidP="00D80DD7">
      <w:pPr>
        <w:widowControl/>
        <w:autoSpaceDE/>
        <w:autoSpaceDN/>
        <w:spacing w:before="120" w:after="120" w:line="360" w:lineRule="auto"/>
        <w:ind w:left="2880" w:right="113" w:hanging="2160"/>
        <w:contextualSpacing/>
        <w:jc w:val="both"/>
        <w:rPr>
          <w:b/>
          <w:sz w:val="24"/>
          <w:szCs w:val="24"/>
        </w:rPr>
      </w:pPr>
      <w:r w:rsidRPr="008F1522">
        <w:rPr>
          <w:b/>
          <w:bCs/>
          <w:sz w:val="24"/>
          <w:szCs w:val="24"/>
        </w:rPr>
        <w:t xml:space="preserve">“DO NOT OPEN BEFORE </w:t>
      </w:r>
      <w:r w:rsidR="00ED3A8F">
        <w:rPr>
          <w:b/>
          <w:bCs/>
          <w:sz w:val="24"/>
          <w:szCs w:val="24"/>
        </w:rPr>
        <w:t>10</w:t>
      </w:r>
      <w:r w:rsidRPr="008F1522">
        <w:rPr>
          <w:b/>
          <w:bCs/>
          <w:sz w:val="24"/>
          <w:szCs w:val="24"/>
        </w:rPr>
        <w:t xml:space="preserve">00 HOURS ON </w:t>
      </w:r>
      <w:r w:rsidR="003E7DA5" w:rsidRPr="003E7DA5">
        <w:rPr>
          <w:b/>
          <w:bCs/>
          <w:sz w:val="24"/>
          <w:szCs w:val="24"/>
        </w:rPr>
        <w:t>02</w:t>
      </w:r>
      <w:r w:rsidR="003E7DA5" w:rsidRPr="003E7DA5">
        <w:rPr>
          <w:b/>
          <w:bCs/>
          <w:sz w:val="24"/>
          <w:szCs w:val="24"/>
          <w:vertAlign w:val="superscript"/>
        </w:rPr>
        <w:t>ND</w:t>
      </w:r>
      <w:r w:rsidR="003E7DA5" w:rsidRPr="003E7DA5">
        <w:rPr>
          <w:b/>
          <w:bCs/>
          <w:sz w:val="24"/>
          <w:szCs w:val="24"/>
        </w:rPr>
        <w:t xml:space="preserve"> JUNE 2022</w:t>
      </w:r>
      <w:r w:rsidRPr="003E7DA5">
        <w:rPr>
          <w:b/>
          <w:bCs/>
          <w:sz w:val="24"/>
          <w:szCs w:val="24"/>
        </w:rPr>
        <w:t xml:space="preserve">” </w:t>
      </w:r>
    </w:p>
    <w:p w14:paraId="04D215AC" w14:textId="77777777" w:rsidR="000137C5" w:rsidRDefault="000137C5" w:rsidP="000137C5">
      <w:pPr>
        <w:spacing w:line="360" w:lineRule="auto"/>
        <w:ind w:firstLine="720"/>
        <w:contextualSpacing/>
        <w:jc w:val="both"/>
        <w:rPr>
          <w:b/>
          <w:bCs/>
          <w:sz w:val="24"/>
          <w:szCs w:val="24"/>
        </w:rPr>
      </w:pPr>
      <w:r w:rsidRPr="008F1522">
        <w:rPr>
          <w:b/>
          <w:bCs/>
          <w:sz w:val="24"/>
          <w:szCs w:val="24"/>
        </w:rPr>
        <w:t xml:space="preserve">Addressed to: </w:t>
      </w:r>
    </w:p>
    <w:p w14:paraId="728DE36B" w14:textId="77777777" w:rsidR="007E7AEC" w:rsidRPr="008F1522" w:rsidRDefault="007E7AEC" w:rsidP="000137C5">
      <w:pPr>
        <w:spacing w:line="360" w:lineRule="auto"/>
        <w:ind w:firstLine="720"/>
        <w:contextualSpacing/>
        <w:jc w:val="both"/>
        <w:rPr>
          <w:b/>
          <w:bCs/>
          <w:sz w:val="24"/>
          <w:szCs w:val="24"/>
        </w:rPr>
      </w:pPr>
    </w:p>
    <w:p w14:paraId="0A960C47" w14:textId="61A3DE04" w:rsidR="000137C5" w:rsidRDefault="000137C5" w:rsidP="000137C5">
      <w:pPr>
        <w:tabs>
          <w:tab w:val="left" w:pos="720"/>
          <w:tab w:val="left" w:pos="2160"/>
          <w:tab w:val="left" w:pos="3330"/>
          <w:tab w:val="left" w:pos="3600"/>
        </w:tabs>
        <w:spacing w:line="360" w:lineRule="auto"/>
        <w:ind w:left="1440" w:right="29"/>
        <w:contextualSpacing/>
        <w:jc w:val="both"/>
        <w:rPr>
          <w:b/>
          <w:sz w:val="24"/>
          <w:szCs w:val="24"/>
          <w:lang w:eastAsia="ja-JP"/>
        </w:rPr>
      </w:pPr>
    </w:p>
    <w:p w14:paraId="668920DC" w14:textId="77777777" w:rsidR="003E7DA5" w:rsidRPr="008F1522" w:rsidRDefault="003E7DA5" w:rsidP="000137C5">
      <w:pPr>
        <w:tabs>
          <w:tab w:val="left" w:pos="720"/>
          <w:tab w:val="left" w:pos="2160"/>
          <w:tab w:val="left" w:pos="3330"/>
          <w:tab w:val="left" w:pos="3600"/>
        </w:tabs>
        <w:spacing w:line="360" w:lineRule="auto"/>
        <w:ind w:left="1440" w:right="29"/>
        <w:contextualSpacing/>
        <w:jc w:val="both"/>
        <w:rPr>
          <w:b/>
          <w:sz w:val="24"/>
          <w:szCs w:val="24"/>
          <w:lang w:eastAsia="ja-JP"/>
        </w:rPr>
      </w:pPr>
    </w:p>
    <w:p w14:paraId="3961BA63" w14:textId="1C18A4AD" w:rsidR="000137C5" w:rsidRPr="008F1522" w:rsidRDefault="00883EB4" w:rsidP="000137C5">
      <w:pPr>
        <w:tabs>
          <w:tab w:val="left" w:pos="720"/>
          <w:tab w:val="left" w:pos="2160"/>
          <w:tab w:val="left" w:pos="3330"/>
          <w:tab w:val="left" w:pos="3600"/>
        </w:tabs>
        <w:spacing w:line="360" w:lineRule="auto"/>
        <w:ind w:left="1440" w:right="29"/>
        <w:contextualSpacing/>
        <w:jc w:val="both"/>
        <w:rPr>
          <w:b/>
          <w:sz w:val="24"/>
          <w:szCs w:val="24"/>
          <w:lang w:eastAsia="ja-JP"/>
        </w:rPr>
      </w:pPr>
      <w:r w:rsidRPr="008F1522">
        <w:rPr>
          <w:b/>
          <w:sz w:val="24"/>
          <w:szCs w:val="24"/>
          <w:lang w:eastAsia="ja-JP"/>
        </w:rPr>
        <w:lastRenderedPageBreak/>
        <w:t>The</w:t>
      </w:r>
      <w:r w:rsidR="000137C5" w:rsidRPr="008F1522">
        <w:rPr>
          <w:b/>
          <w:sz w:val="24"/>
          <w:szCs w:val="24"/>
          <w:lang w:eastAsia="ja-JP"/>
        </w:rPr>
        <w:t xml:space="preserve"> </w:t>
      </w:r>
      <w:r w:rsidR="003E7DA5" w:rsidRPr="003E7DA5">
        <w:rPr>
          <w:b/>
          <w:sz w:val="24"/>
          <w:szCs w:val="24"/>
          <w:lang w:eastAsia="ja-JP"/>
        </w:rPr>
        <w:t>COUNTY PROJECT CORDINATOR</w:t>
      </w:r>
      <w:r w:rsidR="000137C5" w:rsidRPr="008F1522">
        <w:rPr>
          <w:b/>
          <w:sz w:val="24"/>
          <w:szCs w:val="24"/>
          <w:lang w:eastAsia="ja-JP"/>
        </w:rPr>
        <w:t>,</w:t>
      </w:r>
    </w:p>
    <w:p w14:paraId="75384373" w14:textId="3240D634" w:rsidR="000137C5" w:rsidRPr="008F1522" w:rsidRDefault="00883EB4" w:rsidP="000137C5">
      <w:pPr>
        <w:tabs>
          <w:tab w:val="left" w:pos="720"/>
          <w:tab w:val="left" w:pos="2160"/>
          <w:tab w:val="left" w:pos="3330"/>
          <w:tab w:val="left" w:pos="3600"/>
        </w:tabs>
        <w:spacing w:line="360" w:lineRule="auto"/>
        <w:ind w:left="1440" w:right="29"/>
        <w:contextualSpacing/>
        <w:jc w:val="both"/>
        <w:rPr>
          <w:b/>
          <w:sz w:val="24"/>
          <w:szCs w:val="24"/>
          <w:lang w:eastAsia="ja-JP"/>
        </w:rPr>
      </w:pPr>
      <w:r w:rsidRPr="00883EB4">
        <w:rPr>
          <w:b/>
          <w:bCs/>
          <w:sz w:val="24"/>
          <w:szCs w:val="24"/>
          <w:lang w:eastAsia="ja-JP"/>
        </w:rPr>
        <w:t>Kenya Marine Fisheries and Socio-Economic Development (KEMFSED) Project</w:t>
      </w:r>
      <w:r w:rsidR="000137C5" w:rsidRPr="008F1522">
        <w:rPr>
          <w:b/>
          <w:bCs/>
          <w:sz w:val="24"/>
          <w:szCs w:val="24"/>
          <w:lang w:eastAsia="ja-JP"/>
        </w:rPr>
        <w:t>,</w:t>
      </w:r>
    </w:p>
    <w:p w14:paraId="0A808AAB" w14:textId="51B24307" w:rsidR="000137C5" w:rsidRPr="003E7DA5" w:rsidRDefault="000137C5" w:rsidP="000137C5">
      <w:pPr>
        <w:tabs>
          <w:tab w:val="left" w:pos="720"/>
          <w:tab w:val="left" w:pos="2160"/>
          <w:tab w:val="left" w:pos="3330"/>
          <w:tab w:val="left" w:pos="3600"/>
        </w:tabs>
        <w:spacing w:line="360" w:lineRule="auto"/>
        <w:ind w:left="1440" w:right="29"/>
        <w:contextualSpacing/>
        <w:jc w:val="both"/>
        <w:rPr>
          <w:b/>
          <w:sz w:val="24"/>
          <w:szCs w:val="24"/>
          <w:lang w:eastAsia="ja-JP"/>
        </w:rPr>
      </w:pPr>
      <w:r w:rsidRPr="008F1522">
        <w:rPr>
          <w:b/>
          <w:bCs/>
          <w:sz w:val="24"/>
          <w:szCs w:val="24"/>
          <w:lang w:eastAsia="ja-JP"/>
        </w:rPr>
        <w:t xml:space="preserve">P.O </w:t>
      </w:r>
      <w:r w:rsidR="00883EB4" w:rsidRPr="008F1522">
        <w:rPr>
          <w:b/>
          <w:bCs/>
          <w:sz w:val="24"/>
          <w:szCs w:val="24"/>
          <w:lang w:eastAsia="ja-JP"/>
        </w:rPr>
        <w:t>Box</w:t>
      </w:r>
      <w:r w:rsidRPr="008F1522">
        <w:rPr>
          <w:b/>
          <w:bCs/>
          <w:sz w:val="24"/>
          <w:szCs w:val="24"/>
          <w:lang w:eastAsia="ja-JP"/>
        </w:rPr>
        <w:t xml:space="preserve"> </w:t>
      </w:r>
      <w:r w:rsidR="003E7DA5" w:rsidRPr="003E7DA5">
        <w:rPr>
          <w:b/>
          <w:bCs/>
          <w:sz w:val="24"/>
          <w:szCs w:val="24"/>
          <w:lang w:eastAsia="ja-JP"/>
        </w:rPr>
        <w:t>90423-80100</w:t>
      </w:r>
      <w:r w:rsidRPr="003E7DA5">
        <w:rPr>
          <w:b/>
          <w:bCs/>
          <w:sz w:val="24"/>
          <w:szCs w:val="24"/>
          <w:lang w:eastAsia="ja-JP"/>
        </w:rPr>
        <w:t>,</w:t>
      </w:r>
    </w:p>
    <w:p w14:paraId="00546737" w14:textId="33D87759" w:rsidR="000137C5" w:rsidRPr="003E7DA5" w:rsidRDefault="003E7DA5" w:rsidP="000137C5">
      <w:pPr>
        <w:tabs>
          <w:tab w:val="left" w:pos="720"/>
          <w:tab w:val="left" w:pos="2160"/>
          <w:tab w:val="left" w:pos="3330"/>
          <w:tab w:val="left" w:pos="3600"/>
        </w:tabs>
        <w:spacing w:line="360" w:lineRule="auto"/>
        <w:ind w:left="1440" w:right="29"/>
        <w:contextualSpacing/>
        <w:jc w:val="both"/>
        <w:rPr>
          <w:b/>
          <w:sz w:val="24"/>
          <w:szCs w:val="24"/>
          <w:lang w:eastAsia="ja-JP"/>
        </w:rPr>
      </w:pPr>
      <w:r w:rsidRPr="003E7DA5">
        <w:rPr>
          <w:b/>
          <w:sz w:val="24"/>
          <w:szCs w:val="24"/>
          <w:lang w:eastAsia="ja-JP"/>
        </w:rPr>
        <w:t>MOMBASA.</w:t>
      </w:r>
    </w:p>
    <w:p w14:paraId="41085916" w14:textId="77777777" w:rsidR="000137C5" w:rsidRPr="008F1522" w:rsidRDefault="000137C5" w:rsidP="000137C5">
      <w:pPr>
        <w:tabs>
          <w:tab w:val="left" w:pos="720"/>
          <w:tab w:val="left" w:pos="2160"/>
          <w:tab w:val="left" w:pos="2835"/>
          <w:tab w:val="left" w:pos="3330"/>
        </w:tabs>
        <w:spacing w:line="360" w:lineRule="auto"/>
        <w:ind w:left="720" w:right="29"/>
        <w:contextualSpacing/>
        <w:jc w:val="both"/>
        <w:rPr>
          <w:sz w:val="24"/>
          <w:szCs w:val="24"/>
          <w:lang w:eastAsia="ja-JP"/>
        </w:rPr>
      </w:pPr>
      <w:r w:rsidRPr="008F1522">
        <w:rPr>
          <w:b/>
          <w:sz w:val="24"/>
          <w:szCs w:val="24"/>
          <w:lang w:eastAsia="ja-JP"/>
        </w:rPr>
        <w:tab/>
      </w:r>
      <w:r w:rsidRPr="008F1522">
        <w:rPr>
          <w:b/>
          <w:sz w:val="24"/>
          <w:szCs w:val="24"/>
          <w:lang w:eastAsia="ja-JP"/>
        </w:rPr>
        <w:tab/>
      </w:r>
    </w:p>
    <w:p w14:paraId="784E6BFE" w14:textId="265A13EC" w:rsidR="000137C5" w:rsidRPr="008F1522" w:rsidRDefault="000137C5" w:rsidP="00BE0B28">
      <w:pPr>
        <w:widowControl/>
        <w:numPr>
          <w:ilvl w:val="0"/>
          <w:numId w:val="78"/>
        </w:numPr>
        <w:adjustRightInd w:val="0"/>
        <w:spacing w:before="120" w:after="120" w:line="360" w:lineRule="auto"/>
        <w:contextualSpacing/>
        <w:jc w:val="both"/>
        <w:rPr>
          <w:sz w:val="24"/>
          <w:szCs w:val="24"/>
        </w:rPr>
      </w:pPr>
      <w:r w:rsidRPr="008F1522">
        <w:rPr>
          <w:sz w:val="24"/>
          <w:szCs w:val="24"/>
        </w:rPr>
        <w:t xml:space="preserve">Tenders shall be publicly opened immediately thereafter in the presence of bidders/representatives who choose to attend the opening process at </w:t>
      </w:r>
      <w:r w:rsidR="00ED3A8F">
        <w:rPr>
          <w:sz w:val="24"/>
          <w:szCs w:val="24"/>
        </w:rPr>
        <w:t>1015</w:t>
      </w:r>
      <w:r w:rsidRPr="008F1522">
        <w:rPr>
          <w:sz w:val="24"/>
          <w:szCs w:val="24"/>
        </w:rPr>
        <w:t xml:space="preserve"> Hrs. in the </w:t>
      </w:r>
      <w:r w:rsidR="003E7DA5" w:rsidRPr="003E7DA5">
        <w:rPr>
          <w:sz w:val="24"/>
          <w:szCs w:val="24"/>
        </w:rPr>
        <w:t>Liwatoni Offices.</w:t>
      </w:r>
    </w:p>
    <w:p w14:paraId="7391F70A" w14:textId="77777777" w:rsidR="000137C5" w:rsidRPr="008F1522" w:rsidRDefault="000137C5" w:rsidP="00BE0B28">
      <w:pPr>
        <w:widowControl/>
        <w:numPr>
          <w:ilvl w:val="0"/>
          <w:numId w:val="78"/>
        </w:numPr>
        <w:adjustRightInd w:val="0"/>
        <w:spacing w:before="120" w:after="120" w:line="360" w:lineRule="auto"/>
        <w:contextualSpacing/>
        <w:jc w:val="both"/>
        <w:rPr>
          <w:sz w:val="24"/>
          <w:szCs w:val="24"/>
        </w:rPr>
      </w:pPr>
      <w:r w:rsidRPr="008F1522">
        <w:rPr>
          <w:sz w:val="24"/>
          <w:szCs w:val="24"/>
        </w:rPr>
        <w:t>Prices quoted should be inclusive of all taxes and delivery and must be in Kenya Shillings shall remain valid for 120 days from the closing date of the tender.</w:t>
      </w:r>
    </w:p>
    <w:p w14:paraId="41BF3FEE" w14:textId="77777777" w:rsidR="000137C5" w:rsidRPr="008F1522" w:rsidRDefault="000137C5" w:rsidP="00BE0B28">
      <w:pPr>
        <w:widowControl/>
        <w:numPr>
          <w:ilvl w:val="0"/>
          <w:numId w:val="78"/>
        </w:numPr>
        <w:adjustRightInd w:val="0"/>
        <w:spacing w:before="120" w:after="120" w:line="360" w:lineRule="auto"/>
        <w:contextualSpacing/>
        <w:jc w:val="both"/>
        <w:rPr>
          <w:sz w:val="24"/>
          <w:szCs w:val="24"/>
        </w:rPr>
      </w:pPr>
      <w:r w:rsidRPr="008F1522">
        <w:rPr>
          <w:sz w:val="24"/>
          <w:szCs w:val="24"/>
        </w:rPr>
        <w:t>Canvassing or lobbying for the tender shall lead to automatic disqualification.</w:t>
      </w:r>
    </w:p>
    <w:p w14:paraId="61046CB1" w14:textId="77777777" w:rsidR="000137C5" w:rsidRPr="008F1522" w:rsidRDefault="000137C5" w:rsidP="000137C5">
      <w:pPr>
        <w:adjustRightInd w:val="0"/>
        <w:spacing w:line="360" w:lineRule="auto"/>
        <w:contextualSpacing/>
        <w:jc w:val="both"/>
        <w:rPr>
          <w:sz w:val="24"/>
          <w:szCs w:val="24"/>
        </w:rPr>
      </w:pPr>
    </w:p>
    <w:p w14:paraId="299BE443" w14:textId="77777777" w:rsidR="00A45778" w:rsidRPr="00D05308" w:rsidRDefault="00A45778" w:rsidP="00A45778">
      <w:pPr>
        <w:spacing w:line="248" w:lineRule="exact"/>
        <w:ind w:left="271"/>
        <w:outlineLvl w:val="4"/>
        <w:rPr>
          <w:b/>
          <w:bCs/>
          <w:i/>
        </w:rPr>
      </w:pPr>
      <w:r w:rsidRPr="00D05308">
        <w:rPr>
          <w:b/>
          <w:bCs/>
          <w:i/>
          <w:color w:val="231F20"/>
        </w:rPr>
        <w:t>[Authorized Ofﬁcial (designation, Signature and date)]</w:t>
      </w:r>
    </w:p>
    <w:p w14:paraId="5C909B1B" w14:textId="77777777" w:rsidR="00A45778" w:rsidRPr="00D05308" w:rsidRDefault="00A45778" w:rsidP="00A45778">
      <w:pPr>
        <w:rPr>
          <w:b/>
          <w:i/>
        </w:rPr>
      </w:pPr>
    </w:p>
    <w:p w14:paraId="329B4090" w14:textId="099BE99A" w:rsidR="00A45778" w:rsidRPr="00D05308" w:rsidRDefault="00A45778" w:rsidP="00A45778">
      <w:pPr>
        <w:tabs>
          <w:tab w:val="left" w:pos="10159"/>
        </w:tabs>
        <w:spacing w:before="165" w:line="230" w:lineRule="auto"/>
        <w:ind w:left="1899" w:right="1004" w:hanging="1628"/>
        <w:rPr>
          <w:i/>
        </w:rPr>
      </w:pPr>
      <w:r w:rsidRPr="00D05308">
        <w:rPr>
          <w:color w:val="231F20"/>
        </w:rPr>
        <w:t>Name</w:t>
      </w:r>
      <w:r>
        <w:rPr>
          <w:color w:val="231F20"/>
          <w:u w:val="single" w:color="221E1F"/>
        </w:rPr>
        <w:tab/>
        <w:t xml:space="preserve">                                                                                                                                                </w:t>
      </w:r>
      <w:r w:rsidRPr="00D05308">
        <w:rPr>
          <w:color w:val="231F20"/>
        </w:rPr>
        <w:t>(</w:t>
      </w:r>
      <w:r w:rsidRPr="00D05308">
        <w:rPr>
          <w:i/>
          <w:color w:val="231F20"/>
        </w:rPr>
        <w:t>Ofﬁcial of the Procuring Entity issuing the invitation)</w:t>
      </w:r>
    </w:p>
    <w:p w14:paraId="0908A16B" w14:textId="77777777" w:rsidR="00A45778" w:rsidRPr="00D05308" w:rsidRDefault="00A45778" w:rsidP="00A45778">
      <w:pPr>
        <w:spacing w:before="9"/>
        <w:rPr>
          <w:i/>
        </w:rPr>
      </w:pPr>
    </w:p>
    <w:p w14:paraId="2B2535D4" w14:textId="77777777" w:rsidR="00A45778" w:rsidRPr="00D05308" w:rsidRDefault="00A45778" w:rsidP="00A45778">
      <w:pPr>
        <w:tabs>
          <w:tab w:val="left" w:pos="10147"/>
        </w:tabs>
        <w:ind w:left="271"/>
      </w:pPr>
      <w:r w:rsidRPr="00D05308">
        <w:rPr>
          <w:color w:val="231F20"/>
        </w:rPr>
        <w:t>Designation</w:t>
      </w:r>
      <w:r w:rsidRPr="00D05308">
        <w:rPr>
          <w:color w:val="231F20"/>
          <w:u w:val="single" w:color="221E1F"/>
        </w:rPr>
        <w:tab/>
      </w:r>
    </w:p>
    <w:p w14:paraId="4D8EC315" w14:textId="77777777" w:rsidR="00A45778" w:rsidRPr="00D05308" w:rsidRDefault="00A45778" w:rsidP="00A45778"/>
    <w:p w14:paraId="78DED7E3" w14:textId="77777777" w:rsidR="00A45778" w:rsidRPr="00D05308" w:rsidRDefault="00A45778" w:rsidP="00A45778">
      <w:pPr>
        <w:tabs>
          <w:tab w:val="left" w:pos="10147"/>
        </w:tabs>
        <w:spacing w:before="248"/>
        <w:ind w:left="271"/>
      </w:pPr>
      <w:r w:rsidRPr="00D05308">
        <w:rPr>
          <w:color w:val="231F20"/>
        </w:rPr>
        <w:t>Signature</w:t>
      </w:r>
      <w:r w:rsidRPr="00D05308">
        <w:rPr>
          <w:color w:val="231F20"/>
          <w:u w:val="single" w:color="221E1F"/>
        </w:rPr>
        <w:tab/>
      </w:r>
    </w:p>
    <w:p w14:paraId="180D28D0" w14:textId="77777777" w:rsidR="00A45778" w:rsidRPr="00D05308" w:rsidRDefault="00A45778" w:rsidP="00A45778"/>
    <w:p w14:paraId="4BE36517" w14:textId="77777777" w:rsidR="00A45778" w:rsidRPr="00D05308" w:rsidRDefault="00A45778" w:rsidP="00A45778">
      <w:pPr>
        <w:tabs>
          <w:tab w:val="left" w:pos="10159"/>
        </w:tabs>
        <w:spacing w:before="248"/>
        <w:ind w:left="271"/>
      </w:pPr>
      <w:r w:rsidRPr="00D05308">
        <w:rPr>
          <w:color w:val="231F20"/>
        </w:rPr>
        <w:t>Date</w:t>
      </w:r>
      <w:r w:rsidRPr="00D05308">
        <w:rPr>
          <w:color w:val="231F20"/>
          <w:u w:val="single" w:color="221E1F"/>
        </w:rPr>
        <w:tab/>
      </w:r>
    </w:p>
    <w:p w14:paraId="17FE95A0" w14:textId="77777777" w:rsidR="0021200B" w:rsidRPr="00DE0EF1" w:rsidRDefault="0021200B">
      <w:pPr>
        <w:pStyle w:val="BodyText"/>
        <w:rPr>
          <w:sz w:val="20"/>
        </w:rPr>
      </w:pPr>
    </w:p>
    <w:p w14:paraId="1CBEC995" w14:textId="77777777" w:rsidR="0021200B" w:rsidRPr="00DE0EF1" w:rsidRDefault="0021200B">
      <w:pPr>
        <w:pStyle w:val="BodyText"/>
        <w:rPr>
          <w:sz w:val="20"/>
        </w:rPr>
      </w:pPr>
    </w:p>
    <w:p w14:paraId="5E482448" w14:textId="77777777" w:rsidR="0021200B" w:rsidRPr="00DE0EF1" w:rsidRDefault="0021200B">
      <w:pPr>
        <w:pStyle w:val="BodyText"/>
        <w:rPr>
          <w:sz w:val="20"/>
        </w:rPr>
      </w:pPr>
    </w:p>
    <w:p w14:paraId="10A4BF1E" w14:textId="77777777" w:rsidR="0021200B" w:rsidRPr="00DE0EF1" w:rsidRDefault="0021200B">
      <w:pPr>
        <w:pStyle w:val="BodyText"/>
        <w:rPr>
          <w:sz w:val="20"/>
        </w:rPr>
      </w:pPr>
    </w:p>
    <w:p w14:paraId="1B449706" w14:textId="77777777" w:rsidR="0021200B" w:rsidRPr="00DE0EF1" w:rsidRDefault="0021200B">
      <w:pPr>
        <w:pStyle w:val="BodyText"/>
        <w:rPr>
          <w:sz w:val="20"/>
        </w:rPr>
      </w:pPr>
    </w:p>
    <w:p w14:paraId="316292B4" w14:textId="77777777" w:rsidR="0021200B" w:rsidRPr="00DE0EF1" w:rsidRDefault="0021200B">
      <w:pPr>
        <w:pStyle w:val="BodyText"/>
        <w:rPr>
          <w:sz w:val="20"/>
        </w:rPr>
      </w:pPr>
    </w:p>
    <w:p w14:paraId="2DA2CED8" w14:textId="77777777" w:rsidR="0021200B" w:rsidRPr="00DE0EF1" w:rsidRDefault="0021200B">
      <w:pPr>
        <w:pStyle w:val="BodyText"/>
        <w:rPr>
          <w:sz w:val="20"/>
        </w:rPr>
      </w:pPr>
    </w:p>
    <w:p w14:paraId="59E60AEF" w14:textId="77777777" w:rsidR="0021200B" w:rsidRPr="00DE0EF1" w:rsidRDefault="0021200B">
      <w:pPr>
        <w:pStyle w:val="BodyText"/>
        <w:rPr>
          <w:sz w:val="20"/>
        </w:rPr>
      </w:pPr>
    </w:p>
    <w:p w14:paraId="693E6430" w14:textId="77777777" w:rsidR="0021200B" w:rsidRPr="00DE0EF1" w:rsidRDefault="0021200B">
      <w:pPr>
        <w:pStyle w:val="BodyText"/>
        <w:rPr>
          <w:sz w:val="20"/>
        </w:rPr>
      </w:pPr>
    </w:p>
    <w:p w14:paraId="19967ED3" w14:textId="77777777" w:rsidR="0021200B" w:rsidRPr="00DE0EF1" w:rsidRDefault="0021200B">
      <w:pPr>
        <w:pStyle w:val="BodyText"/>
        <w:rPr>
          <w:sz w:val="20"/>
        </w:rPr>
      </w:pPr>
    </w:p>
    <w:p w14:paraId="3D8C2205" w14:textId="77777777" w:rsidR="0021200B" w:rsidRPr="00DE0EF1" w:rsidRDefault="0021200B">
      <w:pPr>
        <w:pStyle w:val="BodyText"/>
        <w:rPr>
          <w:sz w:val="20"/>
        </w:rPr>
      </w:pPr>
    </w:p>
    <w:p w14:paraId="4401EA97" w14:textId="77777777" w:rsidR="0021200B" w:rsidRPr="00DE0EF1" w:rsidRDefault="0021200B">
      <w:pPr>
        <w:pStyle w:val="BodyText"/>
        <w:rPr>
          <w:sz w:val="20"/>
        </w:rPr>
      </w:pPr>
    </w:p>
    <w:p w14:paraId="1891755B" w14:textId="77777777" w:rsidR="0021200B" w:rsidRPr="00DE0EF1" w:rsidRDefault="0021200B">
      <w:pPr>
        <w:pStyle w:val="BodyText"/>
        <w:rPr>
          <w:sz w:val="20"/>
        </w:rPr>
      </w:pPr>
    </w:p>
    <w:p w14:paraId="1F4FD703" w14:textId="77777777" w:rsidR="0021200B" w:rsidRPr="00DE0EF1" w:rsidRDefault="0021200B">
      <w:pPr>
        <w:pStyle w:val="BodyText"/>
        <w:rPr>
          <w:sz w:val="20"/>
        </w:rPr>
      </w:pPr>
    </w:p>
    <w:p w14:paraId="54F85558" w14:textId="77777777" w:rsidR="0021200B" w:rsidRPr="00DE0EF1" w:rsidRDefault="0021200B">
      <w:pPr>
        <w:pStyle w:val="BodyText"/>
        <w:rPr>
          <w:sz w:val="20"/>
        </w:rPr>
      </w:pPr>
    </w:p>
    <w:p w14:paraId="55EF0734" w14:textId="77777777" w:rsidR="0021200B" w:rsidRDefault="0021200B">
      <w:pPr>
        <w:pStyle w:val="BodyText"/>
        <w:rPr>
          <w:sz w:val="20"/>
        </w:rPr>
      </w:pPr>
    </w:p>
    <w:p w14:paraId="3D5D7424" w14:textId="77777777" w:rsidR="00A45778" w:rsidRDefault="00A45778">
      <w:pPr>
        <w:pStyle w:val="BodyText"/>
        <w:rPr>
          <w:sz w:val="20"/>
        </w:rPr>
      </w:pPr>
    </w:p>
    <w:p w14:paraId="453D4F96" w14:textId="77777777" w:rsidR="00A45778" w:rsidRDefault="00A45778">
      <w:pPr>
        <w:pStyle w:val="BodyText"/>
        <w:rPr>
          <w:sz w:val="20"/>
        </w:rPr>
      </w:pPr>
    </w:p>
    <w:p w14:paraId="5C230468" w14:textId="77777777" w:rsidR="00A45778" w:rsidRDefault="00A45778">
      <w:pPr>
        <w:pStyle w:val="BodyText"/>
        <w:rPr>
          <w:sz w:val="20"/>
        </w:rPr>
      </w:pPr>
    </w:p>
    <w:p w14:paraId="466CFE98" w14:textId="77777777" w:rsidR="00A45778" w:rsidRDefault="00A45778">
      <w:pPr>
        <w:pStyle w:val="BodyText"/>
        <w:rPr>
          <w:sz w:val="20"/>
        </w:rPr>
      </w:pPr>
    </w:p>
    <w:p w14:paraId="5E6FEDE0" w14:textId="77777777" w:rsidR="00A45778" w:rsidRDefault="00A45778">
      <w:pPr>
        <w:pStyle w:val="BodyText"/>
        <w:rPr>
          <w:sz w:val="20"/>
        </w:rPr>
      </w:pPr>
    </w:p>
    <w:p w14:paraId="0705905B" w14:textId="77777777" w:rsidR="00A45778" w:rsidRDefault="00A45778">
      <w:pPr>
        <w:pStyle w:val="BodyText"/>
        <w:rPr>
          <w:sz w:val="20"/>
        </w:rPr>
      </w:pPr>
    </w:p>
    <w:p w14:paraId="7B7FAEB3" w14:textId="77777777" w:rsidR="00A45778" w:rsidRDefault="00A45778">
      <w:pPr>
        <w:pStyle w:val="BodyText"/>
        <w:rPr>
          <w:sz w:val="20"/>
        </w:rPr>
      </w:pPr>
    </w:p>
    <w:p w14:paraId="6C5DF958" w14:textId="77777777" w:rsidR="00A45778" w:rsidRDefault="00A45778">
      <w:pPr>
        <w:pStyle w:val="BodyText"/>
        <w:rPr>
          <w:sz w:val="20"/>
        </w:rPr>
      </w:pPr>
    </w:p>
    <w:p w14:paraId="6C338998" w14:textId="77777777" w:rsidR="00A45778" w:rsidRDefault="00A45778">
      <w:pPr>
        <w:pStyle w:val="BodyText"/>
        <w:rPr>
          <w:sz w:val="20"/>
        </w:rPr>
      </w:pPr>
    </w:p>
    <w:p w14:paraId="10328A54" w14:textId="77777777" w:rsidR="00A45778" w:rsidRDefault="00A45778">
      <w:pPr>
        <w:pStyle w:val="BodyText"/>
        <w:rPr>
          <w:sz w:val="20"/>
        </w:rPr>
      </w:pPr>
    </w:p>
    <w:p w14:paraId="7DF16099" w14:textId="77777777" w:rsidR="00A45778" w:rsidRDefault="00A45778">
      <w:pPr>
        <w:pStyle w:val="BodyText"/>
        <w:rPr>
          <w:sz w:val="20"/>
        </w:rPr>
      </w:pPr>
    </w:p>
    <w:p w14:paraId="3013D49B" w14:textId="77777777" w:rsidR="00A45778" w:rsidRDefault="00A45778">
      <w:pPr>
        <w:pStyle w:val="BodyText"/>
        <w:rPr>
          <w:sz w:val="20"/>
        </w:rPr>
      </w:pPr>
    </w:p>
    <w:p w14:paraId="03CFFE14" w14:textId="77777777" w:rsidR="00A45778" w:rsidRDefault="00A45778">
      <w:pPr>
        <w:pStyle w:val="BodyText"/>
        <w:rPr>
          <w:sz w:val="20"/>
        </w:rPr>
      </w:pPr>
    </w:p>
    <w:p w14:paraId="5D52E87B" w14:textId="77777777" w:rsidR="00A45778" w:rsidRDefault="00A45778">
      <w:pPr>
        <w:pStyle w:val="BodyText"/>
        <w:rPr>
          <w:sz w:val="20"/>
        </w:rPr>
      </w:pPr>
    </w:p>
    <w:p w14:paraId="50AD9EC2" w14:textId="77777777" w:rsidR="00A45778" w:rsidRDefault="00A45778">
      <w:pPr>
        <w:pStyle w:val="BodyText"/>
        <w:rPr>
          <w:sz w:val="20"/>
        </w:rPr>
      </w:pPr>
    </w:p>
    <w:p w14:paraId="2FB05DC8" w14:textId="77777777" w:rsidR="00A45778" w:rsidRDefault="00A45778">
      <w:pPr>
        <w:pStyle w:val="BodyText"/>
        <w:rPr>
          <w:sz w:val="20"/>
        </w:rPr>
      </w:pPr>
    </w:p>
    <w:p w14:paraId="1C0A8B50" w14:textId="77777777" w:rsidR="00A45778" w:rsidRDefault="00A45778">
      <w:pPr>
        <w:pStyle w:val="BodyText"/>
        <w:rPr>
          <w:sz w:val="20"/>
        </w:rPr>
      </w:pPr>
    </w:p>
    <w:p w14:paraId="5B8F44BE" w14:textId="77777777" w:rsidR="00A45778" w:rsidRDefault="00A45778">
      <w:pPr>
        <w:pStyle w:val="BodyText"/>
        <w:rPr>
          <w:sz w:val="20"/>
        </w:rPr>
      </w:pPr>
    </w:p>
    <w:p w14:paraId="224D0E35" w14:textId="77777777" w:rsidR="00A45778" w:rsidRDefault="00A45778">
      <w:pPr>
        <w:pStyle w:val="BodyText"/>
        <w:rPr>
          <w:sz w:val="20"/>
        </w:rPr>
      </w:pPr>
    </w:p>
    <w:p w14:paraId="0126D14A" w14:textId="77777777" w:rsidR="00A45778" w:rsidRDefault="00A45778">
      <w:pPr>
        <w:pStyle w:val="BodyText"/>
        <w:rPr>
          <w:sz w:val="20"/>
        </w:rPr>
      </w:pPr>
    </w:p>
    <w:p w14:paraId="4937A2AE" w14:textId="77777777" w:rsidR="00A45778" w:rsidRDefault="00A45778">
      <w:pPr>
        <w:pStyle w:val="BodyText"/>
        <w:rPr>
          <w:sz w:val="20"/>
        </w:rPr>
      </w:pPr>
    </w:p>
    <w:p w14:paraId="7668B9C9" w14:textId="77777777" w:rsidR="00A45778" w:rsidRDefault="00A45778">
      <w:pPr>
        <w:pStyle w:val="BodyText"/>
        <w:rPr>
          <w:sz w:val="20"/>
        </w:rPr>
      </w:pPr>
    </w:p>
    <w:p w14:paraId="2AAC51C0" w14:textId="77777777" w:rsidR="00A45778" w:rsidRDefault="00A45778">
      <w:pPr>
        <w:pStyle w:val="BodyText"/>
        <w:rPr>
          <w:sz w:val="20"/>
        </w:rPr>
      </w:pPr>
    </w:p>
    <w:p w14:paraId="2FC904CC" w14:textId="77777777" w:rsidR="00A45778" w:rsidRDefault="00A45778">
      <w:pPr>
        <w:pStyle w:val="BodyText"/>
        <w:rPr>
          <w:sz w:val="20"/>
        </w:rPr>
      </w:pPr>
    </w:p>
    <w:p w14:paraId="4DC9DBFA" w14:textId="77777777" w:rsidR="00A45778" w:rsidRDefault="00A45778">
      <w:pPr>
        <w:pStyle w:val="BodyText"/>
        <w:rPr>
          <w:sz w:val="20"/>
        </w:rPr>
      </w:pPr>
    </w:p>
    <w:p w14:paraId="5408E5CD" w14:textId="77777777" w:rsidR="00A45778" w:rsidRDefault="00A45778">
      <w:pPr>
        <w:pStyle w:val="BodyText"/>
        <w:rPr>
          <w:sz w:val="20"/>
        </w:rPr>
      </w:pPr>
    </w:p>
    <w:p w14:paraId="7464DD75" w14:textId="77777777" w:rsidR="00A45778" w:rsidRPr="00DE0EF1" w:rsidRDefault="00A45778">
      <w:pPr>
        <w:pStyle w:val="BodyText"/>
        <w:rPr>
          <w:sz w:val="20"/>
        </w:rPr>
      </w:pPr>
    </w:p>
    <w:p w14:paraId="4DF447DB" w14:textId="77777777" w:rsidR="0021200B" w:rsidRPr="00DE0EF1" w:rsidRDefault="0021200B">
      <w:pPr>
        <w:pStyle w:val="BodyText"/>
        <w:rPr>
          <w:sz w:val="20"/>
        </w:rPr>
      </w:pPr>
    </w:p>
    <w:p w14:paraId="2F7580F7" w14:textId="77777777" w:rsidR="0021200B" w:rsidRPr="00DE0EF1" w:rsidRDefault="0021200B">
      <w:pPr>
        <w:pStyle w:val="BodyText"/>
        <w:rPr>
          <w:sz w:val="20"/>
        </w:rPr>
      </w:pPr>
    </w:p>
    <w:p w14:paraId="49E1467E" w14:textId="77777777" w:rsidR="0021200B" w:rsidRPr="00DE0EF1" w:rsidRDefault="0021200B">
      <w:pPr>
        <w:pStyle w:val="BodyText"/>
        <w:rPr>
          <w:sz w:val="20"/>
        </w:rPr>
      </w:pPr>
    </w:p>
    <w:p w14:paraId="625A238B" w14:textId="77777777" w:rsidR="0021200B" w:rsidRPr="00DE0EF1" w:rsidRDefault="0021200B">
      <w:pPr>
        <w:pStyle w:val="BodyText"/>
        <w:rPr>
          <w:sz w:val="20"/>
        </w:rPr>
      </w:pPr>
    </w:p>
    <w:p w14:paraId="3712682F" w14:textId="77777777" w:rsidR="0021200B" w:rsidRPr="00DE0EF1" w:rsidRDefault="0021200B">
      <w:pPr>
        <w:pStyle w:val="BodyText"/>
        <w:rPr>
          <w:sz w:val="20"/>
        </w:rPr>
      </w:pPr>
    </w:p>
    <w:p w14:paraId="5833A100" w14:textId="77777777" w:rsidR="0021200B" w:rsidRPr="00DE0EF1" w:rsidRDefault="0021200B">
      <w:pPr>
        <w:pStyle w:val="BodyText"/>
        <w:rPr>
          <w:sz w:val="20"/>
        </w:rPr>
      </w:pPr>
    </w:p>
    <w:p w14:paraId="4FB4533E" w14:textId="77777777" w:rsidR="0021200B" w:rsidRPr="00DE0EF1" w:rsidRDefault="0021200B">
      <w:pPr>
        <w:pStyle w:val="BodyText"/>
        <w:rPr>
          <w:sz w:val="20"/>
        </w:rPr>
      </w:pPr>
    </w:p>
    <w:p w14:paraId="53EA4DFC" w14:textId="033C6036" w:rsidR="0021200B" w:rsidRPr="00DE0EF1" w:rsidRDefault="00DE5D10">
      <w:pPr>
        <w:pStyle w:val="BodyText"/>
        <w:spacing w:before="9" w:after="1"/>
        <w:rPr>
          <w:sz w:val="23"/>
        </w:rPr>
      </w:pPr>
      <w:r w:rsidRPr="00DE0EF1">
        <w:rPr>
          <w:noProof/>
          <w:position w:val="-1"/>
          <w:sz w:val="10"/>
        </w:rPr>
        <mc:AlternateContent>
          <mc:Choice Requires="wpg">
            <w:drawing>
              <wp:inline distT="0" distB="0" distL="0" distR="0" wp14:anchorId="3E43ABFE" wp14:editId="6F492B38">
                <wp:extent cx="6648450" cy="85433"/>
                <wp:effectExtent l="0" t="0" r="38100" b="0"/>
                <wp:docPr id="889"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85433"/>
                          <a:chOff x="0" y="0"/>
                          <a:chExt cx="10204" cy="100"/>
                        </a:xfrm>
                      </wpg:grpSpPr>
                      <wps:wsp>
                        <wps:cNvPr id="890" name="Line 550"/>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FE02CA" id="Group 549" o:spid="_x0000_s1026" style="width:523.5pt;height:6.7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">
                <v:line id="Line 550" o:spid="_x0000_s1027" style="position:absolute;visibility:visible;mso-wrap-style:square" from="0,50" to="102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h1Dr8AAADcAAAADwAAAGRycy9kb3ducmV2LnhtbERPy4rCMBTdC/5DuIIb0VQXoh2jDIKP&#10;jeBz1pfmTltsbkoSbf17sxBcHs57sWpNJZ7kfGlZwXiUgCDOrC45V3C9bIYzED4ga6wsk4IXeVgt&#10;u50Fpto2fKLnOeQihrBPUUERQp1K6bOCDPqRrYkj92+dwRChy6V22MRwU8lJkkylwZJjQ4E1rQvK&#10;7ueHUXA6/s2bfH13YXq97QZbeyglaqX6vfb3B0SgNnzFH/deK5jN4/x4Jh4BuX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ah1Dr8AAADcAAAADwAAAAAAAAAAAAAAAACh&#10;AgAAZHJzL2Rvd25yZXYueG1sUEsFBgAAAAAEAAQA+QAAAI0DAAAAAA==&#10;" strokecolor="#a7a9ac" strokeweight="1.76378mm"/>
                <w10:anchorlock/>
              </v:group>
            </w:pict>
          </mc:Fallback>
        </mc:AlternateContent>
      </w:r>
    </w:p>
    <w:p w14:paraId="5EBE9BEE" w14:textId="115F42A0" w:rsidR="0021200B" w:rsidRPr="00DE0EF1" w:rsidRDefault="0021200B" w:rsidP="00DE5D10">
      <w:pPr>
        <w:pStyle w:val="BodyText"/>
        <w:spacing w:line="100" w:lineRule="exact"/>
        <w:ind w:left="90"/>
        <w:rPr>
          <w:sz w:val="10"/>
        </w:rPr>
      </w:pPr>
    </w:p>
    <w:p w14:paraId="5170DC11" w14:textId="77777777" w:rsidR="0021200B" w:rsidRPr="00DE0EF1" w:rsidRDefault="0021200B">
      <w:pPr>
        <w:pStyle w:val="BodyText"/>
        <w:rPr>
          <w:sz w:val="20"/>
        </w:rPr>
      </w:pPr>
    </w:p>
    <w:p w14:paraId="71B75383" w14:textId="77777777" w:rsidR="0021200B" w:rsidRPr="00DE0EF1" w:rsidRDefault="0021200B">
      <w:pPr>
        <w:pStyle w:val="BodyText"/>
        <w:rPr>
          <w:sz w:val="20"/>
        </w:rPr>
      </w:pPr>
    </w:p>
    <w:p w14:paraId="210BB28A" w14:textId="77777777" w:rsidR="0021200B" w:rsidRPr="00DE0EF1" w:rsidRDefault="0021200B">
      <w:pPr>
        <w:pStyle w:val="BodyText"/>
        <w:spacing w:before="8"/>
        <w:rPr>
          <w:sz w:val="21"/>
        </w:rPr>
      </w:pPr>
    </w:p>
    <w:p w14:paraId="58CD2BFA" w14:textId="01D23787" w:rsidR="0021200B" w:rsidRPr="00DE0EF1" w:rsidRDefault="001C5E88">
      <w:pPr>
        <w:pStyle w:val="Heading1"/>
        <w:ind w:left="1790"/>
      </w:pPr>
      <w:r w:rsidRPr="00DE0EF1">
        <w:rPr>
          <w:color w:val="231F20"/>
        </w:rPr>
        <w:t>PART 1 - TENDERING PROCEDURES</w:t>
      </w:r>
    </w:p>
    <w:p w14:paraId="521CF979" w14:textId="77777777" w:rsidR="0021200B" w:rsidRPr="00DE0EF1" w:rsidRDefault="0021200B">
      <w:pPr>
        <w:pStyle w:val="BodyText"/>
        <w:rPr>
          <w:b/>
          <w:sz w:val="20"/>
        </w:rPr>
      </w:pPr>
    </w:p>
    <w:p w14:paraId="3C9B8720" w14:textId="77777777" w:rsidR="0021200B" w:rsidRPr="00DE0EF1" w:rsidRDefault="0021200B">
      <w:pPr>
        <w:pStyle w:val="BodyText"/>
        <w:rPr>
          <w:b/>
          <w:sz w:val="20"/>
        </w:rPr>
      </w:pPr>
    </w:p>
    <w:p w14:paraId="359BAD3E" w14:textId="77777777" w:rsidR="0021200B" w:rsidRPr="00DE0EF1" w:rsidRDefault="0021200B">
      <w:pPr>
        <w:pStyle w:val="BodyText"/>
        <w:rPr>
          <w:b/>
          <w:sz w:val="20"/>
        </w:rPr>
      </w:pPr>
    </w:p>
    <w:p w14:paraId="3051FC77" w14:textId="561C5854" w:rsidR="0021200B" w:rsidRPr="00DE0EF1" w:rsidRDefault="00B902BA">
      <w:pPr>
        <w:pStyle w:val="BodyText"/>
        <w:spacing w:before="5"/>
        <w:rPr>
          <w:b/>
          <w:sz w:val="14"/>
        </w:rPr>
      </w:pPr>
      <w:r w:rsidRPr="00DE0EF1">
        <w:rPr>
          <w:noProof/>
        </w:rPr>
        <mc:AlternateContent>
          <mc:Choice Requires="wps">
            <w:drawing>
              <wp:anchor distT="0" distB="0" distL="0" distR="0" simplePos="0" relativeHeight="251509248" behindDoc="0" locked="0" layoutInCell="1" allowOverlap="1" wp14:anchorId="64A6A66A" wp14:editId="2B256EE7">
                <wp:simplePos x="0" y="0"/>
                <wp:positionH relativeFrom="page">
                  <wp:posOffset>540385</wp:posOffset>
                </wp:positionH>
                <wp:positionV relativeFrom="paragraph">
                  <wp:posOffset>161925</wp:posOffset>
                </wp:positionV>
                <wp:extent cx="6478905" cy="0"/>
                <wp:effectExtent l="35560" t="33655" r="38735" b="33020"/>
                <wp:wrapTopAndBottom/>
                <wp:docPr id="88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247D2" id="Line 548" o:spid="_x0000_s1026" style="position:absolute;z-index:25150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2.75pt" to="552.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" strokecolor="#a7a9ac" strokeweight="1.76378mm">
                <w10:wrap type="topAndBottom" anchorx="page"/>
              </v:line>
            </w:pict>
          </mc:Fallback>
        </mc:AlternateContent>
      </w:r>
    </w:p>
    <w:p w14:paraId="544F2C02" w14:textId="77777777" w:rsidR="0021200B" w:rsidRPr="00DE0EF1" w:rsidRDefault="0021200B">
      <w:pPr>
        <w:rPr>
          <w:sz w:val="14"/>
        </w:rPr>
        <w:sectPr w:rsidR="0021200B" w:rsidRPr="00DE0EF1" w:rsidSect="008321E8">
          <w:headerReference w:type="default" r:id="rId13"/>
          <w:footerReference w:type="default" r:id="rId14"/>
          <w:pgSz w:w="11910" w:h="16840"/>
          <w:pgMar w:top="720" w:right="720" w:bottom="720" w:left="720" w:header="0" w:footer="0" w:gutter="0"/>
          <w:cols w:space="720"/>
        </w:sectPr>
      </w:pPr>
    </w:p>
    <w:p w14:paraId="7C582D34" w14:textId="456589A8" w:rsidR="0021200B" w:rsidRPr="00DE0EF1" w:rsidRDefault="001C5E88">
      <w:pPr>
        <w:pStyle w:val="Heading3"/>
        <w:spacing w:before="213"/>
        <w:ind w:left="851"/>
      </w:pPr>
      <w:bookmarkStart w:id="1" w:name="_TOC_250056"/>
      <w:bookmarkEnd w:id="1"/>
      <w:r w:rsidRPr="00DE0EF1">
        <w:rPr>
          <w:color w:val="231F20"/>
        </w:rPr>
        <w:lastRenderedPageBreak/>
        <w:t>SECTION I</w:t>
      </w:r>
      <w:r w:rsidR="00022DB4" w:rsidRPr="00DE0EF1">
        <w:rPr>
          <w:color w:val="231F20"/>
        </w:rPr>
        <w:t>:</w:t>
      </w:r>
      <w:r w:rsidR="005765B8" w:rsidRPr="00DE0EF1">
        <w:rPr>
          <w:color w:val="231F20"/>
        </w:rPr>
        <w:t xml:space="preserve">  </w:t>
      </w:r>
      <w:r w:rsidRPr="00DE0EF1">
        <w:rPr>
          <w:color w:val="231F20"/>
        </w:rPr>
        <w:t>INSTRUCTIONS TO TENDERERS</w:t>
      </w:r>
    </w:p>
    <w:p w14:paraId="5DCB13FB" w14:textId="7966F6F1" w:rsidR="0021200B" w:rsidRPr="00DE0EF1" w:rsidRDefault="00022DB4">
      <w:pPr>
        <w:pStyle w:val="Heading5"/>
        <w:tabs>
          <w:tab w:val="left" w:pos="1441"/>
        </w:tabs>
        <w:spacing w:before="234"/>
        <w:ind w:left="851"/>
      </w:pPr>
      <w:bookmarkStart w:id="2" w:name="_TOC_250055"/>
      <w:r w:rsidRPr="00DE0EF1">
        <w:rPr>
          <w:color w:val="231F20"/>
        </w:rPr>
        <w:t>A</w:t>
      </w:r>
      <w:r w:rsidRPr="00DE0EF1">
        <w:rPr>
          <w:color w:val="231F20"/>
        </w:rPr>
        <w:tab/>
      </w:r>
      <w:bookmarkEnd w:id="2"/>
      <w:r w:rsidR="001C5E88" w:rsidRPr="00B50725">
        <w:rPr>
          <w:color w:val="231F20"/>
          <w:u w:color="231F20"/>
        </w:rPr>
        <w:t>General</w:t>
      </w:r>
      <w:r w:rsidR="001C5E88" w:rsidRPr="00DE0EF1">
        <w:rPr>
          <w:color w:val="231F20"/>
        </w:rPr>
        <w:t xml:space="preserve"> Provisions</w:t>
      </w:r>
    </w:p>
    <w:p w14:paraId="52CA7A32" w14:textId="07426AF5" w:rsidR="0021200B" w:rsidRPr="00DE0EF1" w:rsidRDefault="001C5E88" w:rsidP="00BE0B28">
      <w:pPr>
        <w:pStyle w:val="Heading5"/>
        <w:numPr>
          <w:ilvl w:val="0"/>
          <w:numId w:val="69"/>
        </w:numPr>
        <w:tabs>
          <w:tab w:val="left" w:pos="1441"/>
          <w:tab w:val="left" w:pos="1443"/>
        </w:tabs>
        <w:spacing w:before="234"/>
      </w:pPr>
      <w:bookmarkStart w:id="3" w:name="_TOC_250054"/>
      <w:r w:rsidRPr="00DE0EF1">
        <w:rPr>
          <w:color w:val="231F20"/>
        </w:rPr>
        <w:t xml:space="preserve">Scope </w:t>
      </w:r>
      <w:bookmarkEnd w:id="3"/>
      <w:r w:rsidRPr="00DE0EF1">
        <w:rPr>
          <w:color w:val="231F20"/>
        </w:rPr>
        <w:t>of Tender</w:t>
      </w:r>
    </w:p>
    <w:p w14:paraId="3CBEAD3A" w14:textId="396A7EA6" w:rsidR="0021200B" w:rsidRPr="00DE0EF1" w:rsidRDefault="005407BD" w:rsidP="00BE0B28">
      <w:pPr>
        <w:pStyle w:val="ListParagraph"/>
        <w:numPr>
          <w:ilvl w:val="1"/>
          <w:numId w:val="69"/>
        </w:numPr>
        <w:tabs>
          <w:tab w:val="left" w:pos="1443"/>
        </w:tabs>
        <w:spacing w:before="243" w:line="230" w:lineRule="auto"/>
        <w:ind w:right="849" w:hanging="592"/>
        <w:jc w:val="both"/>
      </w:pPr>
      <w:r w:rsidRPr="00DE0EF1">
        <w:rPr>
          <w:color w:val="231F20"/>
        </w:rPr>
        <w:t>The Procuring Entity as deﬁned in</w:t>
      </w:r>
      <w:r w:rsidR="00580540" w:rsidRPr="00DE0EF1">
        <w:rPr>
          <w:color w:val="231F20"/>
        </w:rPr>
        <w:t xml:space="preserve"> </w:t>
      </w:r>
      <w:r w:rsidRPr="00DE0EF1">
        <w:rPr>
          <w:color w:val="231F20"/>
        </w:rPr>
        <w:t>the TDS invites tenders for supply of goods and, if applicable, any Related Services incidental thereto, as speciﬁed in Section V, Supply Requirements</w:t>
      </w:r>
      <w:r w:rsidR="00022DB4" w:rsidRPr="00DE0EF1">
        <w:rPr>
          <w:color w:val="231F20"/>
        </w:rPr>
        <w:t>.</w:t>
      </w:r>
      <w:r w:rsidR="005765B8" w:rsidRPr="00DE0EF1">
        <w:rPr>
          <w:color w:val="231F20"/>
        </w:rPr>
        <w:t xml:space="preserve">  </w:t>
      </w:r>
      <w:r w:rsidRPr="00DE0EF1">
        <w:rPr>
          <w:color w:val="231F20"/>
        </w:rPr>
        <w:t>The name, identiﬁcation, and number of lots</w:t>
      </w:r>
      <w:r w:rsidR="005765B8" w:rsidRPr="00DE0EF1">
        <w:rPr>
          <w:color w:val="231F20"/>
        </w:rPr>
        <w:t xml:space="preserve"> </w:t>
      </w:r>
      <w:r w:rsidR="00022DB4" w:rsidRPr="00DE0EF1">
        <w:rPr>
          <w:color w:val="231F20"/>
        </w:rPr>
        <w:t>(contracts)</w:t>
      </w:r>
      <w:r w:rsidR="005765B8" w:rsidRPr="00DE0EF1">
        <w:rPr>
          <w:color w:val="231F20"/>
        </w:rPr>
        <w:t xml:space="preserve"> </w:t>
      </w:r>
      <w:r w:rsidR="00022DB4" w:rsidRPr="00DE0EF1">
        <w:rPr>
          <w:color w:val="231F20"/>
        </w:rPr>
        <w:t>of</w:t>
      </w:r>
      <w:r w:rsidR="005765B8" w:rsidRPr="00DE0EF1">
        <w:rPr>
          <w:color w:val="231F20"/>
        </w:rPr>
        <w:t xml:space="preserve"> </w:t>
      </w:r>
      <w:r w:rsidRPr="00DE0EF1">
        <w:rPr>
          <w:color w:val="231F20"/>
        </w:rPr>
        <w:t>this Tender Document are speciﬁed in the TDS</w:t>
      </w:r>
      <w:r w:rsidR="00022DB4" w:rsidRPr="00DE0EF1">
        <w:rPr>
          <w:color w:val="231F20"/>
        </w:rPr>
        <w:t>.</w:t>
      </w:r>
    </w:p>
    <w:p w14:paraId="7A085479" w14:textId="17420227" w:rsidR="0021200B" w:rsidRPr="00DE0EF1" w:rsidRDefault="005407BD" w:rsidP="00BE0B28">
      <w:pPr>
        <w:pStyle w:val="ListParagraph"/>
        <w:numPr>
          <w:ilvl w:val="1"/>
          <w:numId w:val="69"/>
        </w:numPr>
        <w:tabs>
          <w:tab w:val="left" w:pos="1441"/>
          <w:tab w:val="left" w:pos="1442"/>
        </w:tabs>
        <w:spacing w:before="238"/>
        <w:ind w:left="1441"/>
      </w:pPr>
      <w:r w:rsidRPr="00DE0EF1">
        <w:rPr>
          <w:color w:val="231F20"/>
        </w:rPr>
        <w:t>Throughout this tendering document</w:t>
      </w:r>
      <w:r w:rsidR="00022DB4" w:rsidRPr="00DE0EF1">
        <w:rPr>
          <w:color w:val="231F20"/>
        </w:rPr>
        <w:t>:</w:t>
      </w:r>
    </w:p>
    <w:p w14:paraId="2C9D8DF6" w14:textId="668396C7" w:rsidR="0021200B" w:rsidRPr="00DE0EF1" w:rsidRDefault="005407BD" w:rsidP="00BE0B28">
      <w:pPr>
        <w:pStyle w:val="ListParagraph"/>
        <w:numPr>
          <w:ilvl w:val="2"/>
          <w:numId w:val="69"/>
        </w:numPr>
        <w:tabs>
          <w:tab w:val="left" w:pos="1865"/>
        </w:tabs>
        <w:spacing w:before="242" w:line="230" w:lineRule="auto"/>
        <w:ind w:right="849" w:hanging="429"/>
        <w:jc w:val="both"/>
      </w:pPr>
      <w:r w:rsidRPr="00DE0EF1">
        <w:rPr>
          <w:color w:val="231F20"/>
        </w:rPr>
        <w:t>the term</w:t>
      </w:r>
      <w:r w:rsidR="005765B8" w:rsidRPr="00DE0EF1">
        <w:rPr>
          <w:color w:val="231F20"/>
        </w:rPr>
        <w:t xml:space="preserve"> </w:t>
      </w:r>
      <w:r w:rsidR="00022DB4" w:rsidRPr="00DE0EF1">
        <w:rPr>
          <w:color w:val="231F20"/>
        </w:rPr>
        <w:t>“</w:t>
      </w:r>
      <w:r w:rsidRPr="00DE0EF1">
        <w:rPr>
          <w:color w:val="231F20"/>
        </w:rPr>
        <w:t>in writing</w:t>
      </w:r>
      <w:r w:rsidR="00022DB4" w:rsidRPr="00DE0EF1">
        <w:rPr>
          <w:color w:val="231F20"/>
        </w:rPr>
        <w:t>”</w:t>
      </w:r>
      <w:r w:rsidR="005765B8" w:rsidRPr="00DE0EF1">
        <w:rPr>
          <w:color w:val="231F20"/>
        </w:rPr>
        <w:t xml:space="preserve"> </w:t>
      </w:r>
      <w:r w:rsidR="00022DB4" w:rsidRPr="00DE0EF1">
        <w:rPr>
          <w:color w:val="231F20"/>
        </w:rPr>
        <w:t>means</w:t>
      </w:r>
      <w:r w:rsidR="005765B8" w:rsidRPr="00DE0EF1">
        <w:rPr>
          <w:color w:val="231F20"/>
        </w:rPr>
        <w:t xml:space="preserve"> </w:t>
      </w:r>
      <w:r w:rsidR="00022DB4" w:rsidRPr="00DE0EF1">
        <w:rPr>
          <w:color w:val="231F20"/>
        </w:rPr>
        <w:t>communicated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written</w:t>
      </w:r>
      <w:r w:rsidR="005765B8" w:rsidRPr="00DE0EF1">
        <w:rPr>
          <w:color w:val="231F20"/>
        </w:rPr>
        <w:t xml:space="preserve"> </w:t>
      </w:r>
      <w:r w:rsidR="00022DB4" w:rsidRPr="00DE0EF1">
        <w:rPr>
          <w:color w:val="231F20"/>
        </w:rPr>
        <w:t>form</w:t>
      </w:r>
      <w:r w:rsidR="005765B8" w:rsidRPr="00DE0EF1">
        <w:rPr>
          <w:color w:val="231F20"/>
        </w:rPr>
        <w:t xml:space="preserve"> </w:t>
      </w:r>
      <w:r w:rsidR="00022DB4" w:rsidRPr="00DE0EF1">
        <w:rPr>
          <w:color w:val="231F20"/>
        </w:rPr>
        <w:t>(e.g.</w:t>
      </w:r>
      <w:r w:rsidR="005765B8" w:rsidRPr="00DE0EF1">
        <w:rPr>
          <w:color w:val="231F20"/>
        </w:rPr>
        <w:t xml:space="preserve">  </w:t>
      </w:r>
      <w:r w:rsidR="00022DB4" w:rsidRPr="00DE0EF1">
        <w:rPr>
          <w:color w:val="231F20"/>
        </w:rPr>
        <w:t>by</w:t>
      </w:r>
      <w:r w:rsidR="005765B8" w:rsidRPr="00DE0EF1">
        <w:rPr>
          <w:color w:val="231F20"/>
        </w:rPr>
        <w:t xml:space="preserve"> </w:t>
      </w:r>
      <w:r w:rsidR="00022DB4" w:rsidRPr="00DE0EF1">
        <w:rPr>
          <w:color w:val="231F20"/>
        </w:rPr>
        <w:t>mail,</w:t>
      </w:r>
      <w:r w:rsidR="005765B8" w:rsidRPr="00DE0EF1">
        <w:rPr>
          <w:color w:val="231F20"/>
        </w:rPr>
        <w:t xml:space="preserve"> </w:t>
      </w:r>
      <w:r w:rsidR="00022DB4" w:rsidRPr="00DE0EF1">
        <w:rPr>
          <w:color w:val="231F20"/>
        </w:rPr>
        <w:t>e-mail,</w:t>
      </w:r>
      <w:r w:rsidR="005765B8" w:rsidRPr="00DE0EF1">
        <w:rPr>
          <w:color w:val="231F20"/>
        </w:rPr>
        <w:t xml:space="preserve"> </w:t>
      </w:r>
      <w:r w:rsidR="00022DB4" w:rsidRPr="00DE0EF1">
        <w:rPr>
          <w:color w:val="231F20"/>
        </w:rPr>
        <w:t>fax,</w:t>
      </w:r>
      <w:r w:rsidR="005765B8" w:rsidRPr="00DE0EF1">
        <w:rPr>
          <w:color w:val="231F20"/>
        </w:rPr>
        <w:t xml:space="preserve"> </w:t>
      </w:r>
      <w:r w:rsidR="00022DB4" w:rsidRPr="00DE0EF1">
        <w:rPr>
          <w:color w:val="231F20"/>
        </w:rPr>
        <w:t>including</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speciﬁed</w:t>
      </w:r>
      <w:r w:rsidR="005765B8" w:rsidRPr="00DE0EF1">
        <w:rPr>
          <w:color w:val="231F20"/>
        </w:rPr>
        <w:t xml:space="preserve"> </w:t>
      </w:r>
      <w:r w:rsidR="00022DB4" w:rsidRPr="00DE0EF1">
        <w:rPr>
          <w:color w:val="231F20"/>
        </w:rPr>
        <w:t>in</w:t>
      </w:r>
      <w:r w:rsidR="005765B8" w:rsidRPr="00DE0EF1">
        <w:rPr>
          <w:color w:val="231F20"/>
        </w:rPr>
        <w:t xml:space="preserve"> </w:t>
      </w:r>
      <w:r>
        <w:rPr>
          <w:color w:val="231F20"/>
        </w:rPr>
        <w:t>t</w:t>
      </w:r>
      <w:r w:rsidR="00022DB4" w:rsidRPr="00DE0EF1">
        <w:rPr>
          <w:color w:val="231F20"/>
        </w:rPr>
        <w:t>he</w:t>
      </w:r>
      <w:r w:rsidR="005765B8" w:rsidRPr="00DE0EF1">
        <w:rPr>
          <w:color w:val="231F20"/>
        </w:rPr>
        <w:t xml:space="preserve"> </w:t>
      </w:r>
      <w:r w:rsidR="00022DB4" w:rsidRPr="00255C3D">
        <w:rPr>
          <w:b/>
          <w:bCs/>
          <w:color w:val="231F20"/>
        </w:rPr>
        <w:t>TDS</w:t>
      </w:r>
      <w:r w:rsidR="00022DB4" w:rsidRPr="00DE0EF1">
        <w:rPr>
          <w:color w:val="231F20"/>
        </w:rPr>
        <w:t>,</w:t>
      </w:r>
      <w:r w:rsidR="005765B8" w:rsidRPr="00DE0EF1">
        <w:rPr>
          <w:color w:val="231F20"/>
        </w:rPr>
        <w:t xml:space="preserve"> </w:t>
      </w:r>
      <w:r w:rsidR="00022DB4" w:rsidRPr="00DE0EF1">
        <w:rPr>
          <w:color w:val="231F20"/>
        </w:rPr>
        <w:t>distributed</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received</w:t>
      </w:r>
      <w:r w:rsidR="005765B8" w:rsidRPr="00DE0EF1">
        <w:rPr>
          <w:color w:val="231F20"/>
        </w:rPr>
        <w:t xml:space="preserve"> </w:t>
      </w:r>
      <w:r w:rsidR="00022DB4" w:rsidRPr="00DE0EF1">
        <w:rPr>
          <w:color w:val="231F20"/>
        </w:rPr>
        <w:t>through</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electronic-procurement</w:t>
      </w:r>
      <w:r w:rsidR="005765B8" w:rsidRPr="00DE0EF1">
        <w:rPr>
          <w:color w:val="231F20"/>
        </w:rPr>
        <w:t xml:space="preserve"> </w:t>
      </w:r>
      <w:r w:rsidR="00022DB4" w:rsidRPr="00DE0EF1">
        <w:rPr>
          <w:color w:val="231F20"/>
        </w:rPr>
        <w:t>system</w:t>
      </w:r>
      <w:r w:rsidR="005765B8" w:rsidRPr="00DE0EF1">
        <w:rPr>
          <w:color w:val="231F20"/>
        </w:rPr>
        <w:t xml:space="preserve"> </w:t>
      </w:r>
      <w:r w:rsidR="00022DB4" w:rsidRPr="00DE0EF1">
        <w:rPr>
          <w:color w:val="231F20"/>
        </w:rPr>
        <w:t>used</w:t>
      </w:r>
      <w:r w:rsidR="005765B8" w:rsidRPr="00DE0EF1">
        <w:rPr>
          <w:color w:val="231F20"/>
        </w:rPr>
        <w:t xml:space="preserve"> </w:t>
      </w:r>
      <w:r w:rsidR="00022DB4" w:rsidRPr="00DE0EF1">
        <w:rPr>
          <w:color w:val="231F20"/>
        </w:rPr>
        <w:t>by</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proof</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receipt;</w:t>
      </w:r>
    </w:p>
    <w:p w14:paraId="335BCE57" w14:textId="764667E8" w:rsidR="0021200B" w:rsidRPr="00DE0EF1" w:rsidRDefault="00022DB4" w:rsidP="00BE0B28">
      <w:pPr>
        <w:pStyle w:val="ListParagraph"/>
        <w:numPr>
          <w:ilvl w:val="2"/>
          <w:numId w:val="69"/>
        </w:numPr>
        <w:tabs>
          <w:tab w:val="left" w:pos="1864"/>
          <w:tab w:val="left" w:pos="1865"/>
        </w:tabs>
        <w:spacing w:before="116"/>
        <w:ind w:left="1864"/>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requires</w:t>
      </w:r>
      <w:r w:rsidR="00325645">
        <w:rPr>
          <w:color w:val="231F20"/>
        </w:rPr>
        <w:t xml:space="preserve"> </w:t>
      </w:r>
      <w:r w:rsidRPr="00DE0EF1">
        <w:rPr>
          <w:color w:val="231F20"/>
        </w:rPr>
        <w:t>“singular”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“plural”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versa;</w:t>
      </w:r>
    </w:p>
    <w:p w14:paraId="6407AD61" w14:textId="14B1E275" w:rsidR="0021200B" w:rsidRPr="00DE0EF1" w:rsidRDefault="00022DB4" w:rsidP="00BE0B28">
      <w:pPr>
        <w:pStyle w:val="ListParagraph"/>
        <w:numPr>
          <w:ilvl w:val="2"/>
          <w:numId w:val="69"/>
        </w:numPr>
        <w:tabs>
          <w:tab w:val="left" w:pos="1865"/>
        </w:tabs>
        <w:spacing w:before="121" w:line="230" w:lineRule="auto"/>
        <w:ind w:right="849" w:hanging="429"/>
        <w:jc w:val="both"/>
      </w:pPr>
      <w:r w:rsidRPr="00DE0EF1">
        <w:rPr>
          <w:color w:val="231F20"/>
        </w:rPr>
        <w:t>“Day</w:t>
      </w:r>
      <w:r w:rsidR="001C5E88" w:rsidRPr="00DE0EF1">
        <w:rPr>
          <w:color w:val="231F20"/>
        </w:rPr>
        <w:t>” means calendar day, unless otherwise speciﬁed as “Business Day</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working</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001C5E88" w:rsidRPr="00DE0EF1">
        <w:rPr>
          <w:color w:val="231F20"/>
        </w:rPr>
        <w:t>It excludes ofﬁcial public holidays</w:t>
      </w:r>
      <w:r w:rsidRPr="00DE0EF1">
        <w:rPr>
          <w:color w:val="231F20"/>
        </w:rPr>
        <w:t>.</w:t>
      </w:r>
    </w:p>
    <w:p w14:paraId="159350E9" w14:textId="07CF42F9" w:rsidR="0021200B" w:rsidRPr="00DE0EF1" w:rsidRDefault="001C5E88" w:rsidP="00BE0B28">
      <w:pPr>
        <w:pStyle w:val="Heading5"/>
        <w:numPr>
          <w:ilvl w:val="0"/>
          <w:numId w:val="69"/>
        </w:numPr>
        <w:tabs>
          <w:tab w:val="left" w:pos="1441"/>
          <w:tab w:val="left" w:pos="1442"/>
        </w:tabs>
        <w:spacing w:before="237"/>
        <w:ind w:left="1441"/>
      </w:pPr>
      <w:bookmarkStart w:id="4" w:name="_TOC_250053"/>
      <w:r w:rsidRPr="00DE0EF1">
        <w:rPr>
          <w:color w:val="231F20"/>
        </w:rPr>
        <w:t xml:space="preserve">Fraud </w:t>
      </w:r>
      <w:bookmarkEnd w:id="4"/>
      <w:r w:rsidRPr="00DE0EF1">
        <w:rPr>
          <w:color w:val="231F20"/>
        </w:rPr>
        <w:t>and Corruption</w:t>
      </w:r>
    </w:p>
    <w:p w14:paraId="4F93B8FC" w14:textId="10BF9AA4" w:rsidR="0021200B" w:rsidRPr="00DE0EF1" w:rsidRDefault="00022DB4" w:rsidP="00BE0B28">
      <w:pPr>
        <w:pStyle w:val="ListParagraph"/>
        <w:numPr>
          <w:ilvl w:val="1"/>
          <w:numId w:val="69"/>
        </w:numPr>
        <w:tabs>
          <w:tab w:val="left" w:pos="1442"/>
        </w:tabs>
        <w:spacing w:before="242" w:line="230" w:lineRule="auto"/>
        <w:ind w:left="1442"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00121BA2" w:rsidRPr="00DE0EF1">
        <w:rPr>
          <w:color w:val="231F20"/>
        </w:rPr>
        <w:t>the 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2015,</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62</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engage</w:t>
      </w:r>
      <w:r w:rsidR="005765B8" w:rsidRPr="00DE0EF1">
        <w:rPr>
          <w:color w:val="231F20"/>
        </w:rPr>
        <w:t xml:space="preserve"> </w:t>
      </w:r>
      <w:r w:rsidR="00325645" w:rsidRPr="00DE0EF1">
        <w:rPr>
          <w:color w:val="231F20"/>
        </w:rPr>
        <w:t>in corruption</w:t>
      </w:r>
      <w:r w:rsidRPr="00DE0EF1">
        <w:rPr>
          <w:color w:val="231F20"/>
        </w:rPr>
        <w:t>”.</w:t>
      </w:r>
      <w:r w:rsidR="005765B8" w:rsidRPr="00DE0EF1">
        <w:rPr>
          <w:color w:val="231F20"/>
        </w:rPr>
        <w:t xml:space="preserve">  </w:t>
      </w:r>
      <w:r w:rsidR="00325645" w:rsidRPr="00DE0EF1">
        <w:rPr>
          <w:color w:val="231F20"/>
        </w:rPr>
        <w:t>The tender submitted by a person shall include a declaration that the person shall not engage in any corrupt or fraudulent practice and a 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712C7A2E" w14:textId="2433BF1E" w:rsidR="0021200B" w:rsidRPr="00DE0EF1" w:rsidRDefault="002C7181" w:rsidP="00BE0B28">
      <w:pPr>
        <w:pStyle w:val="ListParagraph"/>
        <w:numPr>
          <w:ilvl w:val="1"/>
          <w:numId w:val="69"/>
        </w:numPr>
        <w:tabs>
          <w:tab w:val="left" w:pos="1442"/>
        </w:tabs>
        <w:spacing w:before="247" w:line="230" w:lineRule="auto"/>
        <w:ind w:left="1442" w:right="849" w:hanging="592"/>
        <w:jc w:val="both"/>
      </w:pPr>
      <w:r w:rsidRPr="00DE0EF1">
        <w:rPr>
          <w:color w:val="231F20"/>
        </w:rPr>
        <w:t>The Procuring Entity requires compliance with the provisions of the Competition Act 2010, regarding collusive practices in contracting</w:t>
      </w:r>
      <w:r w:rsidR="00022DB4" w:rsidRPr="00DE0EF1">
        <w:rPr>
          <w:color w:val="231F20"/>
        </w:rPr>
        <w:t>.</w:t>
      </w:r>
      <w:r w:rsidR="005765B8" w:rsidRPr="00DE0EF1">
        <w:rPr>
          <w:color w:val="231F20"/>
        </w:rPr>
        <w:t xml:space="preserve">  </w:t>
      </w:r>
      <w:r w:rsidRPr="00DE0EF1">
        <w:rPr>
          <w:color w:val="231F20"/>
        </w:rPr>
        <w:t>Any tenderer found to have engaged in collusive</w:t>
      </w:r>
      <w:r w:rsidR="005765B8" w:rsidRPr="00DE0EF1">
        <w:rPr>
          <w:color w:val="231F20"/>
        </w:rPr>
        <w:t xml:space="preserve"> </w:t>
      </w:r>
      <w:r w:rsidR="00022DB4" w:rsidRPr="00DE0EF1">
        <w:rPr>
          <w:color w:val="231F20"/>
        </w:rPr>
        <w:t>conduct</w:t>
      </w:r>
      <w:r w:rsidR="005765B8" w:rsidRPr="00DE0EF1">
        <w:rPr>
          <w:color w:val="231F20"/>
        </w:rPr>
        <w:t xml:space="preserve"> </w:t>
      </w:r>
      <w:r w:rsidR="00022DB4" w:rsidRPr="00DE0EF1">
        <w:rPr>
          <w:color w:val="231F20"/>
        </w:rPr>
        <w:t>shall</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disqualiﬁed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criminal</w:t>
      </w:r>
      <w:r w:rsidR="005765B8" w:rsidRPr="00DE0EF1">
        <w:rPr>
          <w:color w:val="231F20"/>
        </w:rPr>
        <w:t xml:space="preserve"> </w:t>
      </w:r>
      <w:r w:rsidR="00022DB4" w:rsidRPr="00DE0EF1">
        <w:rPr>
          <w:color w:val="231F20"/>
        </w:rPr>
        <w:t>and/or</w:t>
      </w:r>
      <w:r w:rsidR="005765B8" w:rsidRPr="00DE0EF1">
        <w:rPr>
          <w:color w:val="231F20"/>
        </w:rPr>
        <w:t xml:space="preserve"> </w:t>
      </w:r>
      <w:r w:rsidR="00022DB4" w:rsidRPr="00DE0EF1">
        <w:rPr>
          <w:color w:val="231F20"/>
        </w:rPr>
        <w:t>civil</w:t>
      </w:r>
      <w:r w:rsidR="005765B8" w:rsidRPr="00DE0EF1">
        <w:rPr>
          <w:color w:val="231F20"/>
        </w:rPr>
        <w:t xml:space="preserve"> </w:t>
      </w:r>
      <w:r w:rsidR="00022DB4" w:rsidRPr="00DE0EF1">
        <w:rPr>
          <w:color w:val="231F20"/>
        </w:rPr>
        <w:t>sanctions</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imposed.</w:t>
      </w:r>
      <w:r w:rsidR="005765B8" w:rsidRPr="00DE0EF1">
        <w:rPr>
          <w:color w:val="231F20"/>
        </w:rPr>
        <w:t xml:space="preserve">  </w:t>
      </w:r>
      <w:r w:rsidRPr="00DE0EF1">
        <w:rPr>
          <w:color w:val="231F20"/>
        </w:rPr>
        <w:t>To this</w:t>
      </w:r>
      <w:r w:rsidR="005765B8" w:rsidRPr="00DE0EF1">
        <w:rPr>
          <w:color w:val="231F20"/>
        </w:rPr>
        <w:t xml:space="preserve"> </w:t>
      </w:r>
      <w:r w:rsidR="00022DB4" w:rsidRPr="00DE0EF1">
        <w:rPr>
          <w:color w:val="231F20"/>
        </w:rPr>
        <w:t>effect,</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shall</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required</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complete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sign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“Certiﬁcate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Independent</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Determination”</w:t>
      </w:r>
      <w:r w:rsidR="005765B8" w:rsidRPr="00DE0EF1">
        <w:rPr>
          <w:color w:val="231F20"/>
        </w:rPr>
        <w:t xml:space="preserve"> </w:t>
      </w:r>
      <w:r w:rsidR="00022DB4" w:rsidRPr="00DE0EF1">
        <w:rPr>
          <w:color w:val="231F20"/>
        </w:rPr>
        <w:t>annexed</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Form</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p>
    <w:p w14:paraId="5258205C" w14:textId="5844DD88" w:rsidR="0021200B" w:rsidRPr="00DE0EF1" w:rsidRDefault="00022DB4" w:rsidP="00BE0B28">
      <w:pPr>
        <w:pStyle w:val="ListParagraph"/>
        <w:numPr>
          <w:ilvl w:val="1"/>
          <w:numId w:val="69"/>
        </w:numPr>
        <w:tabs>
          <w:tab w:val="left" w:pos="1442"/>
        </w:tabs>
        <w:spacing w:before="247" w:line="230" w:lineRule="auto"/>
        <w:ind w:left="1442" w:right="850" w:hanging="592"/>
        <w:jc w:val="both"/>
      </w:pPr>
      <w:r w:rsidRPr="00DE0EF1">
        <w:rPr>
          <w:color w:val="231F20"/>
        </w:rPr>
        <w:t>Unfair</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Fairness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transparency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process</w:t>
      </w:r>
      <w:r w:rsidR="005765B8" w:rsidRPr="00DE0EF1">
        <w:rPr>
          <w:color w:val="231F20"/>
        </w:rPr>
        <w:t xml:space="preserve"> </w:t>
      </w:r>
      <w:r w:rsidR="003C2CFF" w:rsidRPr="00DE0EF1">
        <w:rPr>
          <w:color w:val="231F20"/>
        </w:rPr>
        <w:t>enquire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assignment</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derive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Data</w:t>
      </w:r>
      <w:r w:rsidR="005765B8" w:rsidRPr="00DE0EF1">
        <w:rPr>
          <w:b/>
          <w:color w:val="231F20"/>
        </w:rPr>
        <w:t xml:space="preserve"> </w:t>
      </w:r>
      <w:r w:rsidRPr="00DE0EF1">
        <w:rPr>
          <w:b/>
          <w:color w:val="231F20"/>
        </w:rPr>
        <w:t>Sheet</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mak</w:t>
      </w:r>
      <w:r w:rsidR="00EE293B">
        <w:rPr>
          <w:color w:val="231F20"/>
        </w:rPr>
        <w:t>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unfair</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ﬁrms.</w:t>
      </w:r>
    </w:p>
    <w:p w14:paraId="19DE47C2" w14:textId="04932200" w:rsidR="0021200B" w:rsidRPr="00DE0EF1" w:rsidRDefault="001C5E88" w:rsidP="00BE0B28">
      <w:pPr>
        <w:pStyle w:val="Heading5"/>
        <w:numPr>
          <w:ilvl w:val="0"/>
          <w:numId w:val="69"/>
        </w:numPr>
        <w:tabs>
          <w:tab w:val="left" w:pos="1440"/>
          <w:tab w:val="left" w:pos="1442"/>
        </w:tabs>
        <w:spacing w:before="239"/>
        <w:ind w:left="1441"/>
      </w:pPr>
      <w:r w:rsidRPr="00DE0EF1">
        <w:rPr>
          <w:color w:val="231F20"/>
        </w:rPr>
        <w:t>Eligible Tenderers</w:t>
      </w:r>
    </w:p>
    <w:p w14:paraId="7F73AB40" w14:textId="3F5C4029" w:rsidR="0021200B" w:rsidRPr="00DE0EF1" w:rsidRDefault="00022DB4" w:rsidP="00BE0B28">
      <w:pPr>
        <w:pStyle w:val="ListParagraph"/>
        <w:numPr>
          <w:ilvl w:val="1"/>
          <w:numId w:val="69"/>
        </w:numPr>
        <w:tabs>
          <w:tab w:val="left" w:pos="1442"/>
        </w:tabs>
        <w:spacing w:before="200" w:after="120" w:line="230" w:lineRule="auto"/>
        <w:ind w:left="1442" w:right="850" w:hanging="592"/>
        <w:jc w:val="both"/>
      </w:pPr>
      <w:r w:rsidRPr="00DE0EF1">
        <w:rPr>
          <w:color w:val="231F20"/>
        </w:rPr>
        <w:t>A</w:t>
      </w:r>
      <w:r w:rsidR="005765B8" w:rsidRPr="00DE0EF1">
        <w:rPr>
          <w:color w:val="231F20"/>
        </w:rPr>
        <w:t xml:space="preserve"> </w:t>
      </w:r>
      <w:r w:rsidR="00EE293B" w:rsidRPr="00DE0EF1">
        <w:rPr>
          <w:color w:val="231F20"/>
        </w:rPr>
        <w:t>Tenderer may be 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state-owned</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ITT3.7,</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(JV)</w:t>
      </w:r>
      <w:r w:rsidR="005765B8" w:rsidRPr="00DE0EF1">
        <w:rPr>
          <w:color w:val="231F20"/>
        </w:rPr>
        <w:t xml:space="preserve">  </w:t>
      </w:r>
      <w:r w:rsidR="00EE293B" w:rsidRPr="00DE0EF1">
        <w:rPr>
          <w:color w:val="231F20"/>
        </w:rPr>
        <w:t>under</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relatives</w:t>
      </w:r>
      <w:r w:rsidR="005765B8" w:rsidRPr="00DE0EF1">
        <w:rPr>
          <w:color w:val="231F20"/>
        </w:rPr>
        <w:t xml:space="preserve">  </w:t>
      </w:r>
      <w:r w:rsidRPr="00DE0EF1">
        <w:rPr>
          <w:i/>
          <w:color w:val="231F20"/>
        </w:rPr>
        <w:t>(spouses,</w:t>
      </w:r>
      <w:r w:rsidR="005765B8" w:rsidRPr="00DE0EF1">
        <w:rPr>
          <w:i/>
          <w:color w:val="231F20"/>
        </w:rPr>
        <w:t xml:space="preserve">  </w:t>
      </w:r>
      <w:r w:rsidRPr="00DE0EF1">
        <w:rPr>
          <w:i/>
          <w:color w:val="231F20"/>
        </w:rPr>
        <w:t>children,</w:t>
      </w:r>
      <w:r w:rsidR="005765B8" w:rsidRPr="00DE0EF1">
        <w:rPr>
          <w:i/>
          <w:color w:val="231F20"/>
        </w:rPr>
        <w:t xml:space="preserve">  </w:t>
      </w:r>
      <w:r w:rsidRPr="00DE0EF1">
        <w:rPr>
          <w:i/>
          <w:color w:val="231F20"/>
        </w:rPr>
        <w:t>brothers,</w:t>
      </w:r>
      <w:r w:rsidR="005765B8" w:rsidRPr="00DE0EF1">
        <w:rPr>
          <w:i/>
          <w:color w:val="231F20"/>
        </w:rPr>
        <w:t xml:space="preserve">  </w:t>
      </w:r>
      <w:r w:rsidRPr="00DE0EF1">
        <w:rPr>
          <w:i/>
          <w:color w:val="231F20"/>
        </w:rPr>
        <w:t>sisters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uncles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aunts)</w:t>
      </w:r>
      <w:r w:rsidR="005765B8" w:rsidRPr="00DE0EF1">
        <w:rPr>
          <w:i/>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137DA4EC" w14:textId="708F07B3" w:rsidR="0021200B" w:rsidRPr="00DE0EF1" w:rsidRDefault="00022DB4" w:rsidP="00580540">
      <w:pPr>
        <w:pStyle w:val="BodyText"/>
        <w:spacing w:before="200" w:after="120" w:line="230" w:lineRule="auto"/>
        <w:ind w:left="1442" w:right="846" w:hanging="2"/>
        <w:jc w:val="both"/>
        <w:rPr>
          <w:b/>
        </w:rPr>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entire</w:t>
      </w:r>
      <w:r w:rsidR="005765B8" w:rsidRPr="00DE0EF1">
        <w:rPr>
          <w:color w:val="231F20"/>
        </w:rPr>
        <w:t xml:space="preserve"> </w:t>
      </w:r>
      <w:r w:rsidR="00EE293B"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nominate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00EE293B" w:rsidRPr="00DE0EF1">
        <w:rPr>
          <w:color w:val="231F20"/>
        </w:rPr>
        <w:t>authority 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00EE293B" w:rsidRPr="00DE0EF1">
        <w:rPr>
          <w:color w:val="231F20"/>
        </w:rPr>
        <w:t>members 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562CB026" w14:textId="6118A7B1" w:rsidR="0021200B" w:rsidRPr="00DE0EF1" w:rsidRDefault="00022DB4" w:rsidP="00BE0B28">
      <w:pPr>
        <w:pStyle w:val="ListParagraph"/>
        <w:numPr>
          <w:ilvl w:val="1"/>
          <w:numId w:val="69"/>
        </w:numPr>
        <w:tabs>
          <w:tab w:val="left" w:pos="1441"/>
        </w:tabs>
        <w:spacing w:before="200" w:after="120" w:line="230" w:lineRule="auto"/>
        <w:ind w:left="1442" w:right="850" w:hanging="593"/>
        <w:jc w:val="both"/>
      </w:pPr>
      <w:r w:rsidRPr="00DE0EF1">
        <w:rPr>
          <w:color w:val="231F20"/>
        </w:rPr>
        <w:t>Public</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Spouses,</w:t>
      </w:r>
      <w:r w:rsidR="005765B8" w:rsidRPr="00DE0EF1">
        <w:rPr>
          <w:color w:val="231F20"/>
        </w:rPr>
        <w:t xml:space="preserve"> </w:t>
      </w:r>
      <w:r w:rsidRPr="00DE0EF1">
        <w:rPr>
          <w:color w:val="231F20"/>
        </w:rPr>
        <w:t>Child,</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Brothers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Sister.</w:t>
      </w:r>
      <w:r w:rsidR="005765B8" w:rsidRPr="00DE0EF1">
        <w:rPr>
          <w:color w:val="231F20"/>
        </w:rPr>
        <w:t xml:space="preserve">  </w:t>
      </w:r>
      <w:r w:rsidRPr="00DE0EF1">
        <w:rPr>
          <w:color w:val="231F20"/>
        </w:rPr>
        <w:t>Child,</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Brother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Sister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Spouse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associates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ﬁrms/organizations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009E5BED" w:rsidRPr="00DE0EF1">
        <w:rPr>
          <w:color w:val="231F20"/>
        </w:rPr>
        <w:t>substantial or</w:t>
      </w:r>
      <w:r w:rsidR="005765B8" w:rsidRPr="00DE0EF1">
        <w:rPr>
          <w:color w:val="231F20"/>
        </w:rPr>
        <w:t xml:space="preserve"> </w:t>
      </w:r>
      <w:r w:rsidRPr="00DE0EF1">
        <w:rPr>
          <w:color w:val="231F20"/>
        </w:rPr>
        <w:t>controlling</w:t>
      </w:r>
      <w:r w:rsidR="005765B8" w:rsidRPr="00DE0EF1">
        <w:rPr>
          <w:color w:val="231F20"/>
        </w:rPr>
        <w:t xml:space="preserve"> </w:t>
      </w:r>
      <w:r w:rsidR="009E5BED">
        <w:rPr>
          <w:color w:val="231F20"/>
        </w:rPr>
        <w:t>i</w:t>
      </w:r>
      <w:r w:rsidRPr="00DE0EF1">
        <w:rPr>
          <w:color w:val="231F20"/>
        </w:rPr>
        <w:t>nterest</w:t>
      </w:r>
      <w:r w:rsidR="005765B8" w:rsidRPr="00DE0EF1">
        <w:rPr>
          <w:color w:val="231F20"/>
        </w:rPr>
        <w:t xml:space="preserve"> </w:t>
      </w:r>
      <w:r w:rsidR="009E5BED">
        <w:rPr>
          <w:color w:val="231F20"/>
        </w:rPr>
        <w:t>s</w:t>
      </w:r>
      <w:r w:rsidRPr="00DE0EF1">
        <w:rPr>
          <w:color w:val="231F20"/>
        </w:rPr>
        <w:t>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009E5BED" w:rsidRPr="00DE0EF1">
        <w:rPr>
          <w:color w:val="231F20"/>
        </w:rPr>
        <w:t>tenderer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009E5BED" w:rsidRPr="00DE0EF1">
        <w:rPr>
          <w:color w:val="231F20"/>
        </w:rPr>
        <w:t>Public Ofﬁcers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0B6E8769" w14:textId="2FA36DF4" w:rsidR="0021200B" w:rsidRPr="00DE0EF1" w:rsidRDefault="00022DB4" w:rsidP="00BE0B28">
      <w:pPr>
        <w:pStyle w:val="ListParagraph"/>
        <w:numPr>
          <w:ilvl w:val="1"/>
          <w:numId w:val="69"/>
        </w:numPr>
        <w:tabs>
          <w:tab w:val="left" w:pos="1441"/>
        </w:tabs>
        <w:spacing w:before="200" w:after="120" w:line="230" w:lineRule="auto"/>
        <w:ind w:left="1441" w:right="850" w:hanging="592"/>
        <w:jc w:val="both"/>
      </w:pPr>
      <w:r w:rsidRPr="00DE0EF1">
        <w:rPr>
          <w:color w:val="231F20"/>
        </w:rPr>
        <w:t>A</w:t>
      </w:r>
      <w:r w:rsidR="005765B8" w:rsidRPr="00DE0EF1">
        <w:rPr>
          <w:color w:val="231F20"/>
        </w:rPr>
        <w:t xml:space="preserve"> </w:t>
      </w:r>
      <w:r w:rsidR="001C5E88" w:rsidRPr="00DE0EF1">
        <w:rPr>
          <w:color w:val="231F20"/>
        </w:rPr>
        <w:t>Tenderer shall not have a conﬂict of interest</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w:t>
      </w:r>
      <w:r w:rsidR="00A20E31">
        <w:rPr>
          <w:color w:val="231F20"/>
        </w:rPr>
        <w:t>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shall</w:t>
      </w:r>
      <w:r w:rsidR="00A20E3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00A245B9">
        <w:rPr>
          <w:color w:val="231F20"/>
        </w:rPr>
        <w:t>f</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A245B9">
        <w:rPr>
          <w:color w:val="231F20"/>
        </w:rPr>
        <w:t xml:space="preserve"> </w:t>
      </w:r>
      <w:r w:rsidRPr="00DE0EF1">
        <w:rPr>
          <w:color w:val="231F20"/>
        </w:rPr>
        <w:t>process,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B266341" w14:textId="71292081" w:rsidR="0021200B" w:rsidRPr="00DE0EF1" w:rsidRDefault="00121BA2" w:rsidP="00BE0B28">
      <w:pPr>
        <w:pStyle w:val="ListParagraph"/>
        <w:numPr>
          <w:ilvl w:val="2"/>
          <w:numId w:val="69"/>
        </w:numPr>
        <w:tabs>
          <w:tab w:val="left" w:pos="1871"/>
          <w:tab w:val="left" w:pos="1873"/>
        </w:tabs>
        <w:spacing w:before="40" w:after="40"/>
        <w:ind w:left="1864" w:hanging="382"/>
      </w:pPr>
      <w:r w:rsidRPr="00DE0EF1">
        <w:rPr>
          <w:color w:val="231F20"/>
        </w:rPr>
        <w:t>directly or</w:t>
      </w:r>
      <w:r w:rsidR="005765B8" w:rsidRPr="00DE0EF1">
        <w:rPr>
          <w:color w:val="231F20"/>
        </w:rPr>
        <w:t xml:space="preserve"> </w:t>
      </w:r>
      <w:r w:rsidR="00A245B9">
        <w:rPr>
          <w:color w:val="231F20"/>
        </w:rPr>
        <w:t>i</w:t>
      </w:r>
      <w:r w:rsidR="00022DB4" w:rsidRPr="00DE0EF1">
        <w:rPr>
          <w:color w:val="231F20"/>
        </w:rPr>
        <w:t>ndirectly</w:t>
      </w:r>
      <w:r w:rsidR="005765B8" w:rsidRPr="00DE0EF1">
        <w:rPr>
          <w:color w:val="231F20"/>
        </w:rPr>
        <w:t xml:space="preserve"> </w:t>
      </w:r>
      <w:r w:rsidR="00022DB4" w:rsidRPr="00DE0EF1">
        <w:rPr>
          <w:color w:val="231F20"/>
        </w:rPr>
        <w:t>controls,</w:t>
      </w:r>
      <w:r w:rsidR="005765B8" w:rsidRPr="00DE0EF1">
        <w:rPr>
          <w:color w:val="231F20"/>
        </w:rPr>
        <w:t xml:space="preserve"> </w:t>
      </w:r>
      <w:r w:rsidR="00022DB4" w:rsidRPr="00DE0EF1">
        <w:rPr>
          <w:color w:val="231F20"/>
        </w:rPr>
        <w:t>is</w:t>
      </w:r>
      <w:r w:rsidR="005765B8" w:rsidRPr="00DE0EF1">
        <w:rPr>
          <w:color w:val="231F20"/>
        </w:rPr>
        <w:t xml:space="preserve"> </w:t>
      </w:r>
      <w:r w:rsidR="00022DB4" w:rsidRPr="00DE0EF1">
        <w:rPr>
          <w:color w:val="231F20"/>
        </w:rPr>
        <w:t>controlled</w:t>
      </w:r>
      <w:r w:rsidR="005765B8" w:rsidRPr="00DE0EF1">
        <w:rPr>
          <w:color w:val="231F20"/>
        </w:rPr>
        <w:t xml:space="preserve"> </w:t>
      </w:r>
      <w:r w:rsidR="00022DB4" w:rsidRPr="00DE0EF1">
        <w:rPr>
          <w:color w:val="231F20"/>
        </w:rPr>
        <w:t>by</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is</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common</w:t>
      </w:r>
      <w:r w:rsidR="005765B8" w:rsidRPr="00DE0EF1">
        <w:rPr>
          <w:color w:val="231F20"/>
        </w:rPr>
        <w:t xml:space="preserve"> </w:t>
      </w:r>
      <w:r w:rsidR="00022DB4" w:rsidRPr="00DE0EF1">
        <w:rPr>
          <w:color w:val="231F20"/>
        </w:rPr>
        <w:t>control</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another</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or</w:t>
      </w:r>
    </w:p>
    <w:p w14:paraId="0ABABDA9" w14:textId="03E7EB86" w:rsidR="0021200B" w:rsidRPr="00DE0EF1" w:rsidRDefault="00022DB4" w:rsidP="00BE0B28">
      <w:pPr>
        <w:pStyle w:val="ListParagraph"/>
        <w:numPr>
          <w:ilvl w:val="2"/>
          <w:numId w:val="69"/>
        </w:numPr>
        <w:tabs>
          <w:tab w:val="left" w:pos="1871"/>
          <w:tab w:val="left" w:pos="1873"/>
        </w:tabs>
        <w:spacing w:before="40" w:after="40"/>
        <w:ind w:left="1872" w:hanging="390"/>
      </w:pPr>
      <w:r w:rsidRPr="00DE0EF1">
        <w:rPr>
          <w:color w:val="231F20"/>
        </w:rPr>
        <w:lastRenderedPageBreak/>
        <w:t>receives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subsidy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390AB86A" w14:textId="02C759F7" w:rsidR="0021200B" w:rsidRPr="00DE0EF1" w:rsidRDefault="00022DB4" w:rsidP="00BE0B28">
      <w:pPr>
        <w:pStyle w:val="ListParagraph"/>
        <w:numPr>
          <w:ilvl w:val="2"/>
          <w:numId w:val="69"/>
        </w:numPr>
        <w:tabs>
          <w:tab w:val="left" w:pos="1871"/>
          <w:tab w:val="left" w:pos="1873"/>
        </w:tabs>
        <w:spacing w:before="40" w:after="40"/>
        <w:ind w:left="1872" w:hanging="390"/>
      </w:pPr>
      <w:r w:rsidRPr="00DE0EF1">
        <w:rPr>
          <w:color w:val="231F20"/>
        </w:rPr>
        <w:t>has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00A245B9" w:rsidRPr="00DE0EF1">
        <w:rPr>
          <w:color w:val="231F20"/>
        </w:rPr>
        <w:t>- representative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ownership</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B5180F0" w14:textId="28E01F53" w:rsidR="0021200B" w:rsidRPr="00DE0EF1" w:rsidRDefault="00022DB4" w:rsidP="00BE0B28">
      <w:pPr>
        <w:pStyle w:val="ListParagraph"/>
        <w:numPr>
          <w:ilvl w:val="2"/>
          <w:numId w:val="69"/>
        </w:numPr>
        <w:tabs>
          <w:tab w:val="left" w:pos="1872"/>
        </w:tabs>
        <w:spacing w:before="40" w:after="40" w:line="230" w:lineRule="auto"/>
        <w:ind w:left="1864" w:right="851" w:hanging="383"/>
        <w:jc w:val="both"/>
      </w:pP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puts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p>
    <w:p w14:paraId="30CC6D80" w14:textId="3C0126C2" w:rsidR="0021200B" w:rsidRPr="00DE0EF1" w:rsidRDefault="00022DB4" w:rsidP="00BE0B28">
      <w:pPr>
        <w:pStyle w:val="ListParagraph"/>
        <w:numPr>
          <w:ilvl w:val="2"/>
          <w:numId w:val="69"/>
        </w:numPr>
        <w:tabs>
          <w:tab w:val="left" w:pos="1871"/>
          <w:tab w:val="left" w:pos="1872"/>
        </w:tabs>
        <w:spacing w:before="40" w:after="40" w:line="230" w:lineRule="auto"/>
        <w:ind w:left="1864" w:right="851" w:hanging="383"/>
      </w:pP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participate</w:t>
      </w:r>
      <w:r w:rsidR="005765B8" w:rsidRPr="00DE0EF1">
        <w:rPr>
          <w:color w:val="231F20"/>
        </w:rPr>
        <w:t xml:space="preserve"> </w:t>
      </w:r>
      <w:r w:rsidR="00A245B9"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consultant</w:t>
      </w:r>
      <w:r w:rsidR="005765B8" w:rsidRPr="00DE0EF1">
        <w:rPr>
          <w:color w:val="231F20"/>
        </w:rPr>
        <w:t xml:space="preserve"> </w:t>
      </w:r>
      <w:r w:rsidRPr="00DE0EF1">
        <w:rPr>
          <w:color w:val="231F20"/>
        </w:rPr>
        <w:t>i</w:t>
      </w:r>
      <w:r w:rsidR="00A245B9">
        <w:rPr>
          <w:color w:val="231F20"/>
        </w:rPr>
        <w:t>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00A245B9" w:rsidRPr="00DE0EF1">
        <w:rPr>
          <w:color w:val="231F20"/>
        </w:rPr>
        <w:t>of the</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or</w:t>
      </w:r>
      <w:r w:rsidR="005765B8" w:rsidRPr="00DE0EF1">
        <w:rPr>
          <w:color w:val="231F20"/>
        </w:rPr>
        <w:t xml:space="preserve"> </w:t>
      </w:r>
      <w:r w:rsidR="00A245B9">
        <w:rPr>
          <w:color w:val="231F20"/>
        </w:rPr>
        <w:t>t</w:t>
      </w:r>
      <w:r w:rsidR="00A245B9" w:rsidRPr="00DE0EF1">
        <w:rPr>
          <w:color w:val="231F20"/>
        </w:rPr>
        <w:t>echnical speciﬁcations of the goods that are the subject of the Tender; or</w:t>
      </w:r>
    </w:p>
    <w:p w14:paraId="2D919A26" w14:textId="6028B9A8" w:rsidR="0021200B" w:rsidRPr="00DE0EF1" w:rsidRDefault="00A245B9" w:rsidP="00BE0B28">
      <w:pPr>
        <w:pStyle w:val="ListParagraph"/>
        <w:numPr>
          <w:ilvl w:val="2"/>
          <w:numId w:val="69"/>
        </w:numPr>
        <w:tabs>
          <w:tab w:val="left" w:pos="1871"/>
          <w:tab w:val="left" w:pos="1872"/>
        </w:tabs>
        <w:spacing w:before="40" w:after="40" w:line="230" w:lineRule="auto"/>
        <w:ind w:left="1864" w:right="851" w:hanging="383"/>
      </w:pPr>
      <w:r w:rsidRPr="00DE0EF1">
        <w:rPr>
          <w:color w:val="231F20"/>
        </w:rPr>
        <w:t>or any of its</w:t>
      </w:r>
      <w:r w:rsidR="005765B8" w:rsidRPr="00DE0EF1">
        <w:rPr>
          <w:color w:val="231F20"/>
        </w:rPr>
        <w:t xml:space="preserve"> </w:t>
      </w:r>
      <w:r w:rsidR="00022DB4" w:rsidRPr="00DE0EF1">
        <w:rPr>
          <w:color w:val="231F20"/>
        </w:rPr>
        <w:t>afﬁliates</w:t>
      </w:r>
      <w:r w:rsidR="005765B8" w:rsidRPr="00DE0EF1">
        <w:rPr>
          <w:color w:val="231F20"/>
        </w:rPr>
        <w:t xml:space="preserve"> </w:t>
      </w:r>
      <w:r w:rsidR="00022DB4" w:rsidRPr="00DE0EF1">
        <w:rPr>
          <w:color w:val="231F20"/>
        </w:rPr>
        <w:t>has</w:t>
      </w:r>
      <w:r w:rsidR="005765B8" w:rsidRPr="00DE0EF1">
        <w:rPr>
          <w:color w:val="231F20"/>
        </w:rPr>
        <w:t xml:space="preserve"> </w:t>
      </w:r>
      <w:r w:rsidR="00022DB4" w:rsidRPr="00DE0EF1">
        <w:rPr>
          <w:color w:val="231F20"/>
        </w:rPr>
        <w:t>been</w:t>
      </w:r>
      <w:r w:rsidR="005765B8" w:rsidRPr="00DE0EF1">
        <w:rPr>
          <w:color w:val="231F20"/>
        </w:rPr>
        <w:t xml:space="preserve"> </w:t>
      </w:r>
      <w:r w:rsidR="00022DB4" w:rsidRPr="00DE0EF1">
        <w:rPr>
          <w:color w:val="231F20"/>
        </w:rPr>
        <w:t>hired</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is</w:t>
      </w:r>
      <w:r w:rsidR="005765B8" w:rsidRPr="00DE0EF1">
        <w:rPr>
          <w:color w:val="231F20"/>
        </w:rPr>
        <w:t xml:space="preserve"> </w:t>
      </w:r>
      <w:r w:rsidR="00022DB4" w:rsidRPr="00DE0EF1">
        <w:rPr>
          <w:color w:val="231F20"/>
        </w:rPr>
        <w:t>proposed</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hired)</w:t>
      </w:r>
      <w:r w:rsidR="005765B8" w:rsidRPr="00DE0EF1">
        <w:rPr>
          <w:color w:val="231F20"/>
        </w:rPr>
        <w:t xml:space="preserve"> </w:t>
      </w:r>
      <w:r w:rsidR="00022DB4" w:rsidRPr="00DE0EF1">
        <w:rPr>
          <w:color w:val="231F20"/>
        </w:rPr>
        <w:t>by</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00022DB4" w:rsidRPr="00DE0EF1">
        <w:rPr>
          <w:color w:val="231F20"/>
        </w:rPr>
        <w:t>implementation;</w:t>
      </w:r>
      <w:r w:rsidR="005765B8" w:rsidRPr="00DE0EF1">
        <w:rPr>
          <w:color w:val="231F20"/>
        </w:rPr>
        <w:t xml:space="preserve"> </w:t>
      </w:r>
      <w:r w:rsidR="00022DB4" w:rsidRPr="00DE0EF1">
        <w:rPr>
          <w:color w:val="231F20"/>
        </w:rPr>
        <w:t>or</w:t>
      </w:r>
    </w:p>
    <w:p w14:paraId="45D364B1" w14:textId="78C31129" w:rsidR="0021200B" w:rsidRPr="00DE0EF1" w:rsidRDefault="00022DB4" w:rsidP="00BE0B28">
      <w:pPr>
        <w:pStyle w:val="ListParagraph"/>
        <w:numPr>
          <w:ilvl w:val="2"/>
          <w:numId w:val="69"/>
        </w:numPr>
        <w:tabs>
          <w:tab w:val="left" w:pos="1872"/>
        </w:tabs>
        <w:spacing w:before="40" w:after="40" w:line="230" w:lineRule="auto"/>
        <w:ind w:left="1863" w:right="851" w:hanging="382"/>
        <w:jc w:val="both"/>
      </w:pPr>
      <w:r w:rsidRPr="00DE0EF1">
        <w:rPr>
          <w:color w:val="231F20"/>
        </w:rPr>
        <w:t>would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non-consulting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afﬁliate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controls,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family</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professional</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implementing</w:t>
      </w:r>
      <w:r w:rsidR="005765B8" w:rsidRPr="00DE0EF1">
        <w:rPr>
          <w:color w:val="231F20"/>
        </w:rPr>
        <w:t xml:space="preserve">  </w:t>
      </w:r>
      <w:r w:rsidRPr="00DE0EF1">
        <w:rPr>
          <w:color w:val="231F20"/>
        </w:rPr>
        <w:t>agency,</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stemming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resolved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throughout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9CABFAD" w14:textId="13AA9060" w:rsidR="0021200B" w:rsidRPr="00DE0EF1" w:rsidRDefault="00022DB4" w:rsidP="00BE0B28">
      <w:pPr>
        <w:pStyle w:val="ListParagraph"/>
        <w:numPr>
          <w:ilvl w:val="1"/>
          <w:numId w:val="69"/>
        </w:numPr>
        <w:tabs>
          <w:tab w:val="left" w:pos="1482"/>
        </w:tabs>
        <w:spacing w:before="120" w:line="230" w:lineRule="auto"/>
        <w:ind w:left="1481" w:right="852" w:hanging="630"/>
        <w:jc w:val="both"/>
      </w:pPr>
      <w:r w:rsidRPr="00DE0EF1">
        <w:rPr>
          <w:color w:val="231F20"/>
        </w:rPr>
        <w:t>A</w:t>
      </w:r>
      <w:r w:rsidR="00CB1A0A">
        <w:rPr>
          <w:color w:val="231F20"/>
        </w:rPr>
        <w:t xml:space="preserve"> </w:t>
      </w:r>
      <w:r w:rsidRPr="00DE0EF1">
        <w:rPr>
          <w:color w:val="231F20"/>
        </w:rPr>
        <w:t>tenderer</w:t>
      </w:r>
      <w:r w:rsidR="005765B8" w:rsidRPr="00DE0EF1">
        <w:rPr>
          <w:color w:val="231F20"/>
        </w:rPr>
        <w:t xml:space="preserve"> </w:t>
      </w:r>
      <w:r w:rsidRPr="00DE0EF1">
        <w:rPr>
          <w:color w:val="231F20"/>
        </w:rPr>
        <w:t>sha</w:t>
      </w:r>
      <w:r w:rsidR="00CB1A0A">
        <w:rPr>
          <w:color w:val="231F20"/>
        </w:rPr>
        <w:t>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00CB1A0A">
        <w:rPr>
          <w:color w:val="231F20"/>
        </w:rPr>
        <w:t>i</w:t>
      </w:r>
      <w:r w:rsidRPr="00DE0EF1">
        <w:rPr>
          <w:color w:val="231F20"/>
        </w:rPr>
        <w:t>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collusive</w:t>
      </w:r>
      <w:r w:rsidR="005765B8" w:rsidRPr="00DE0EF1">
        <w:rPr>
          <w:color w:val="231F20"/>
        </w:rPr>
        <w:t xml:space="preserve"> </w:t>
      </w:r>
      <w:r w:rsidR="00CB1A0A" w:rsidRPr="00DE0EF1">
        <w:rPr>
          <w:color w:val="231F20"/>
        </w:rPr>
        <w:t>or fraudulent</w:t>
      </w:r>
      <w:r w:rsidR="005765B8" w:rsidRPr="00DE0EF1">
        <w:rPr>
          <w:color w:val="231F20"/>
        </w:rPr>
        <w:t xml:space="preserve"> </w:t>
      </w:r>
      <w:r w:rsidRPr="00DE0EF1">
        <w:rPr>
          <w:color w:val="231F20"/>
        </w:rPr>
        <w:t>practice.</w:t>
      </w:r>
      <w:r w:rsidR="005765B8" w:rsidRPr="00DE0EF1">
        <w:rPr>
          <w:color w:val="231F20"/>
        </w:rPr>
        <w:t xml:space="preserve">  </w:t>
      </w:r>
      <w:r w:rsidR="00CB1A0A" w:rsidRPr="00DE0EF1">
        <w:rPr>
          <w:color w:val="231F20"/>
        </w:rPr>
        <w:t>A 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proven</w:t>
      </w:r>
      <w:r w:rsidR="005765B8" w:rsidRPr="00DE0EF1">
        <w:rPr>
          <w:color w:val="231F20"/>
        </w:rPr>
        <w:t xml:space="preserve"> </w:t>
      </w:r>
      <w:r w:rsidRPr="00DE0EF1">
        <w:rPr>
          <w:color w:val="231F20"/>
        </w:rPr>
        <w:t>to</w:t>
      </w:r>
      <w:r w:rsidR="002C5E77">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automatically</w:t>
      </w:r>
      <w:r w:rsidR="005765B8" w:rsidRPr="00DE0EF1">
        <w:rPr>
          <w:color w:val="231F20"/>
        </w:rPr>
        <w:t xml:space="preserve"> </w:t>
      </w:r>
      <w:r w:rsidRPr="00DE0EF1">
        <w:rPr>
          <w:color w:val="231F20"/>
        </w:rPr>
        <w:t>disqualiﬁed.</w:t>
      </w:r>
    </w:p>
    <w:p w14:paraId="522846D5" w14:textId="230E4772" w:rsidR="0021200B" w:rsidRPr="00DE0EF1" w:rsidRDefault="00022DB4" w:rsidP="00BE0B28">
      <w:pPr>
        <w:pStyle w:val="ListParagraph"/>
        <w:numPr>
          <w:ilvl w:val="1"/>
          <w:numId w:val="69"/>
        </w:numPr>
        <w:tabs>
          <w:tab w:val="left" w:pos="1482"/>
        </w:tabs>
        <w:spacing w:before="120" w:line="230" w:lineRule="auto"/>
        <w:ind w:left="1481" w:right="852" w:hanging="630"/>
        <w:jc w:val="both"/>
      </w:pP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individually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0091703A" w:rsidRPr="00DE0EF1">
        <w:rPr>
          <w:color w:val="231F20"/>
        </w:rPr>
        <w:t xml:space="preserve">This includes participation as </w:t>
      </w:r>
      <w:r w:rsidR="001C5E88" w:rsidRPr="00DE0EF1">
        <w:rPr>
          <w:color w:val="231F20"/>
        </w:rPr>
        <w:t>a subcontractor</w:t>
      </w:r>
      <w:r w:rsidRPr="00DE0EF1">
        <w:rPr>
          <w:color w:val="231F20"/>
        </w:rPr>
        <w:t>.</w:t>
      </w:r>
      <w:r w:rsidR="005765B8" w:rsidRPr="00DE0EF1">
        <w:rPr>
          <w:color w:val="231F20"/>
        </w:rPr>
        <w:t xml:space="preserve">  </w:t>
      </w:r>
      <w:r w:rsidR="00C1638F" w:rsidRPr="00DE0EF1">
        <w:rPr>
          <w:color w:val="231F20"/>
        </w:rPr>
        <w:t>Such</w:t>
      </w:r>
      <w:r w:rsidR="00C1638F">
        <w:rPr>
          <w:color w:val="231F20"/>
        </w:rPr>
        <w:t xml:space="preserve"> </w:t>
      </w:r>
      <w:r w:rsidR="00C1638F" w:rsidRPr="00DE0EF1">
        <w:rPr>
          <w:color w:val="231F20"/>
        </w:rPr>
        <w:t>participation shall</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00C1638F" w:rsidRPr="00DE0EF1">
        <w:rPr>
          <w:color w:val="231F20"/>
        </w:rPr>
        <w:t>disqualiﬁcation 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as</w:t>
      </w:r>
      <w:r w:rsidR="005765B8" w:rsidRPr="00DE0EF1">
        <w:rPr>
          <w:color w:val="231F20"/>
        </w:rPr>
        <w:t xml:space="preserve"> </w:t>
      </w:r>
      <w:r w:rsidR="00C1638F" w:rsidRPr="00DE0EF1">
        <w:rPr>
          <w:color w:val="231F20"/>
        </w:rPr>
        <w:t>a subcontractor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00C1638F" w:rsidRPr="00DE0EF1">
        <w:rPr>
          <w:color w:val="231F20"/>
        </w:rPr>
        <w:t>a joint</w:t>
      </w:r>
      <w:r w:rsidR="005765B8" w:rsidRPr="00DE0EF1">
        <w:rPr>
          <w:color w:val="231F20"/>
        </w:rPr>
        <w:t xml:space="preserve"> </w:t>
      </w:r>
      <w:r w:rsidR="00C1638F" w:rsidRPr="00DE0EF1">
        <w:rPr>
          <w:color w:val="231F20"/>
        </w:rPr>
        <w:t>venture ma</w:t>
      </w:r>
      <w:r w:rsidR="00C1638F">
        <w:rPr>
          <w:color w:val="231F20"/>
        </w:rPr>
        <w:t xml:space="preserve"> </w:t>
      </w:r>
      <w:r w:rsidRPr="00DE0EF1">
        <w:rPr>
          <w:color w:val="231F20"/>
        </w:rPr>
        <w:t>not</w:t>
      </w:r>
      <w:r w:rsidR="00C1638F">
        <w:rPr>
          <w:color w:val="231F20"/>
        </w:rPr>
        <w:t xml:space="preserve"> </w:t>
      </w:r>
      <w:r w:rsidRPr="00DE0EF1">
        <w:rPr>
          <w:color w:val="231F20"/>
        </w:rPr>
        <w:t>also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tender,</w:t>
      </w:r>
      <w:r w:rsidR="00C1638F">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separate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0074575D">
        <w:rPr>
          <w:color w:val="231F20"/>
        </w:rPr>
        <w:t>s</w:t>
      </w:r>
      <w:r w:rsidRPr="00DE0EF1">
        <w:rPr>
          <w:color w:val="231F20"/>
        </w:rPr>
        <w:t>ame</w:t>
      </w:r>
      <w:r w:rsidR="005765B8" w:rsidRPr="00DE0EF1">
        <w:rPr>
          <w:color w:val="231F20"/>
        </w:rPr>
        <w:t xml:space="preserve"> </w:t>
      </w:r>
      <w:r w:rsidRPr="00DE0EF1">
        <w:rPr>
          <w:color w:val="231F20"/>
        </w:rPr>
        <w:t>Tender.</w:t>
      </w:r>
    </w:p>
    <w:p w14:paraId="6E32444D" w14:textId="4362BAB4" w:rsidR="0021200B" w:rsidRPr="00DE0EF1" w:rsidRDefault="00022DB4" w:rsidP="00BE0B28">
      <w:pPr>
        <w:pStyle w:val="ListParagraph"/>
        <w:numPr>
          <w:ilvl w:val="1"/>
          <w:numId w:val="69"/>
        </w:numPr>
        <w:tabs>
          <w:tab w:val="left" w:pos="1482"/>
        </w:tabs>
        <w:spacing w:before="120" w:line="230" w:lineRule="auto"/>
        <w:ind w:left="1480" w:right="852" w:hanging="629"/>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ITT3.9.</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74575D">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w:t>
      </w:r>
      <w:r w:rsidR="0074575D">
        <w:rPr>
          <w:color w:val="231F20"/>
        </w:rPr>
        <w:t>y</w:t>
      </w:r>
      <w:r w:rsidR="005765B8" w:rsidRPr="00DE0EF1">
        <w:rPr>
          <w:color w:val="231F20"/>
        </w:rPr>
        <w:t xml:space="preserve"> </w:t>
      </w:r>
      <w:r w:rsidRPr="00DE0EF1">
        <w:rPr>
          <w:color w:val="231F20"/>
        </w:rPr>
        <w:t>of</w:t>
      </w:r>
      <w:r w:rsidR="0074575D">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00753EB7" w:rsidRPr="00DE0EF1">
        <w:rPr>
          <w:color w:val="231F20"/>
        </w:rPr>
        <w:t>if he</w:t>
      </w:r>
      <w:r w:rsidR="0074575D" w:rsidRPr="00DE0EF1">
        <w:rPr>
          <w:color w:val="231F20"/>
        </w:rPr>
        <w:t xml:space="preserve"> Tenderer is</w:t>
      </w:r>
      <w:r w:rsidR="005765B8" w:rsidRPr="00DE0EF1">
        <w:rPr>
          <w:color w:val="231F20"/>
        </w:rPr>
        <w:t xml:space="preserve"> </w:t>
      </w:r>
      <w:r w:rsidRPr="00DE0EF1">
        <w:rPr>
          <w:color w:val="231F20"/>
        </w:rPr>
        <w:t>constituted,</w:t>
      </w:r>
      <w:r w:rsidR="005765B8" w:rsidRPr="00DE0EF1">
        <w:rPr>
          <w:color w:val="231F20"/>
        </w:rPr>
        <w:t xml:space="preserve"> </w:t>
      </w:r>
      <w:r w:rsidR="0074575D">
        <w:rPr>
          <w:color w:val="231F20"/>
        </w:rPr>
        <w:t>in</w:t>
      </w:r>
      <w:r w:rsidR="0074575D" w:rsidRPr="00DE0EF1">
        <w:rPr>
          <w:color w:val="231F20"/>
        </w:rPr>
        <w:t>corporated or</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0074575D" w:rsidRPr="00DE0EF1">
        <w:rPr>
          <w:color w:val="231F20"/>
        </w:rPr>
        <w:t>country, as</w:t>
      </w:r>
      <w:r w:rsidR="005765B8" w:rsidRPr="00DE0EF1">
        <w:rPr>
          <w:color w:val="231F20"/>
        </w:rPr>
        <w:t xml:space="preserve"> </w:t>
      </w:r>
      <w:r w:rsidRPr="00DE0EF1">
        <w:rPr>
          <w:color w:val="231F20"/>
        </w:rPr>
        <w:t>evidenced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its</w:t>
      </w:r>
      <w:r w:rsidR="00753EB7">
        <w:rPr>
          <w:color w:val="231F20"/>
        </w:rPr>
        <w:t xml:space="preserve"> </w:t>
      </w:r>
      <w:r w:rsidRPr="00DE0EF1">
        <w:rPr>
          <w:color w:val="231F20"/>
        </w:rPr>
        <w:t>articles</w:t>
      </w:r>
      <w:r w:rsidR="005765B8" w:rsidRPr="00DE0EF1">
        <w:rPr>
          <w:color w:val="231F20"/>
        </w:rPr>
        <w:t xml:space="preserve"> </w:t>
      </w:r>
      <w:r w:rsidRPr="00DE0EF1">
        <w:rPr>
          <w:color w:val="231F20"/>
        </w:rPr>
        <w:t>of</w:t>
      </w:r>
      <w:r w:rsidR="005765B8" w:rsidRPr="00DE0EF1">
        <w:rPr>
          <w:color w:val="231F20"/>
        </w:rPr>
        <w:t xml:space="preserve"> </w:t>
      </w:r>
      <w:r w:rsidR="00753EB7" w:rsidRPr="00DE0EF1">
        <w:rPr>
          <w:color w:val="231F20"/>
        </w:rPr>
        <w:t>incorporation (or equivalent documents of constitution or association) and its registration documents, as 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This</w:t>
      </w:r>
      <w:r w:rsidR="005765B8" w:rsidRPr="00DE0EF1">
        <w:rPr>
          <w:color w:val="231F20"/>
        </w:rPr>
        <w:t xml:space="preserve"> </w:t>
      </w:r>
      <w:r w:rsidR="0074575D" w:rsidRPr="00DE0EF1">
        <w:rPr>
          <w:color w:val="231F20"/>
        </w:rPr>
        <w:t>criterion also shall</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proposed</w:t>
      </w:r>
      <w:r w:rsidR="005765B8" w:rsidRPr="00DE0EF1">
        <w:rPr>
          <w:color w:val="231F20"/>
        </w:rPr>
        <w:t xml:space="preserve"> </w:t>
      </w:r>
      <w:r w:rsidR="0074575D" w:rsidRPr="00DE0EF1">
        <w:rPr>
          <w:color w:val="231F20"/>
        </w:rPr>
        <w:t>subcontractors or sub consultants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0074575D" w:rsidRPr="00DE0EF1">
        <w:rPr>
          <w:color w:val="231F20"/>
        </w:rPr>
        <w:t>related Services</w:t>
      </w:r>
    </w:p>
    <w:p w14:paraId="19731F88" w14:textId="6259D9D4" w:rsidR="0021200B" w:rsidRPr="00DE0EF1" w:rsidRDefault="00022DB4" w:rsidP="00BE0B28">
      <w:pPr>
        <w:pStyle w:val="ListParagraph"/>
        <w:numPr>
          <w:ilvl w:val="1"/>
          <w:numId w:val="69"/>
        </w:numPr>
        <w:tabs>
          <w:tab w:val="left" w:pos="1481"/>
        </w:tabs>
        <w:spacing w:before="120" w:line="230" w:lineRule="auto"/>
        <w:ind w:left="1480" w:right="852" w:hanging="630"/>
        <w:jc w:val="both"/>
        <w:rPr>
          <w:color w:val="0070C0"/>
        </w:rPr>
      </w:pPr>
      <w:r w:rsidRPr="00DE0EF1">
        <w:rPr>
          <w:color w:val="231F20"/>
        </w:rPr>
        <w:t>A</w:t>
      </w:r>
      <w:r w:rsidR="005765B8" w:rsidRPr="00DE0EF1">
        <w:rPr>
          <w:color w:val="231F20"/>
        </w:rPr>
        <w:t xml:space="preserve"> </w:t>
      </w:r>
      <w:r w:rsidR="0074575D" w:rsidRPr="00DE0EF1">
        <w:rPr>
          <w:color w:val="231F20"/>
        </w:rPr>
        <w:t>Tenderer that</w:t>
      </w:r>
      <w:r w:rsidR="005765B8" w:rsidRPr="00DE0EF1">
        <w:rPr>
          <w:color w:val="231F20"/>
        </w:rPr>
        <w:t xml:space="preserve"> </w:t>
      </w:r>
      <w:r w:rsidRPr="00DE0EF1">
        <w:rPr>
          <w:color w:val="231F20"/>
        </w:rPr>
        <w:t>has</w:t>
      </w:r>
      <w:r w:rsidR="005765B8" w:rsidRPr="00DE0EF1">
        <w:rPr>
          <w:color w:val="231F20"/>
        </w:rPr>
        <w:t xml:space="preserve"> </w:t>
      </w:r>
      <w:r w:rsidR="0074575D" w:rsidRPr="00DE0EF1">
        <w:rPr>
          <w:color w:val="231F20"/>
        </w:rPr>
        <w:t>been debarred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0074575D">
        <w:rPr>
          <w:color w:val="231F20"/>
        </w:rPr>
        <w:t>i</w:t>
      </w:r>
      <w:r w:rsidR="0074575D" w:rsidRPr="00DE0EF1">
        <w:rPr>
          <w:color w:val="231F20"/>
        </w:rPr>
        <w:t>n 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shall</w:t>
      </w:r>
      <w:r w:rsidR="00753EB7">
        <w:rPr>
          <w:color w:val="231F20"/>
        </w:rPr>
        <w:t xml:space="preserve"> </w:t>
      </w:r>
      <w:r w:rsidRPr="00DE0EF1">
        <w:rPr>
          <w:color w:val="231F20"/>
        </w:rPr>
        <w:t>be</w:t>
      </w:r>
      <w:r w:rsidR="007F2680">
        <w:rPr>
          <w:color w:val="231F20"/>
        </w:rPr>
        <w:t xml:space="preserve"> </w:t>
      </w:r>
      <w:r w:rsidRPr="00DE0EF1">
        <w:rPr>
          <w:color w:val="231F20"/>
        </w:rPr>
        <w:t>ineligible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individuals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hyperlink w:history="1">
        <w:r w:rsidR="008A7A5E" w:rsidRPr="00DE0EF1">
          <w:rPr>
            <w:rStyle w:val="Hyperlink"/>
            <w:color w:val="auto"/>
            <w:u w:val="none"/>
          </w:rPr>
          <w:t>PPRA's website</w:t>
        </w:r>
        <w:r w:rsidR="008A7A5E" w:rsidRPr="00DE0EF1">
          <w:rPr>
            <w:rStyle w:val="Hyperlink"/>
            <w:u w:val="none"/>
          </w:rPr>
          <w:t xml:space="preserve">  www</w:t>
        </w:r>
      </w:hyperlink>
      <w:r w:rsidRPr="00DE0EF1">
        <w:rPr>
          <w:color w:val="0070C0"/>
        </w:rPr>
        <w:t>.ppra.go.ke</w:t>
      </w:r>
    </w:p>
    <w:p w14:paraId="708D6B10" w14:textId="3301F3A8" w:rsidR="0021200B" w:rsidRPr="00DE0EF1" w:rsidRDefault="00022DB4" w:rsidP="00BE0B28">
      <w:pPr>
        <w:pStyle w:val="ListParagraph"/>
        <w:numPr>
          <w:ilvl w:val="1"/>
          <w:numId w:val="69"/>
        </w:numPr>
        <w:tabs>
          <w:tab w:val="left" w:pos="1481"/>
        </w:tabs>
        <w:spacing w:before="120" w:line="230" w:lineRule="auto"/>
        <w:ind w:left="1480" w:right="853" w:hanging="630"/>
        <w:jc w:val="both"/>
      </w:pPr>
      <w:r w:rsidRPr="00DE0EF1">
        <w:rPr>
          <w:color w:val="231F20"/>
        </w:rPr>
        <w:t>Tenderers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state-owned</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institutions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administration,</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ﬁnancially</w:t>
      </w:r>
      <w:r w:rsidR="005765B8" w:rsidRPr="00DE0EF1">
        <w:rPr>
          <w:color w:val="231F20"/>
        </w:rPr>
        <w:t xml:space="preserve">  </w:t>
      </w:r>
      <w:r w:rsidRPr="00DE0EF1">
        <w:rPr>
          <w:color w:val="231F20"/>
        </w:rPr>
        <w:t>autonomous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receiving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signiﬁcant</w:t>
      </w:r>
      <w:r w:rsidR="005765B8" w:rsidRPr="00DE0EF1">
        <w:rPr>
          <w:color w:val="231F20"/>
        </w:rPr>
        <w:t xml:space="preserve">  </w:t>
      </w:r>
      <w:r w:rsidRPr="00DE0EF1">
        <w:rPr>
          <w:color w:val="231F20"/>
        </w:rPr>
        <w:t>subsidies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budget</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liabilities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compete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sector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close</w:t>
      </w:r>
      <w:r w:rsidR="005765B8" w:rsidRPr="00DE0EF1">
        <w:rPr>
          <w:color w:val="231F20"/>
        </w:rPr>
        <w:t xml:space="preserve"> </w:t>
      </w:r>
      <w:r w:rsidR="007F2680">
        <w:rPr>
          <w:color w:val="231F20"/>
        </w:rPr>
        <w:t>r</w:t>
      </w:r>
      <w:r w:rsidRPr="00DE0EF1">
        <w:rPr>
          <w:color w:val="231F20"/>
        </w:rPr>
        <w:t>elatives</w:t>
      </w:r>
      <w:r w:rsidR="007F2680">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007F2680">
        <w:rPr>
          <w:color w:val="231F20"/>
        </w:rPr>
        <w:t>t</w:t>
      </w:r>
      <w:r w:rsidRPr="00DE0EF1">
        <w:rPr>
          <w:color w:val="231F20"/>
        </w:rPr>
        <w:t>ender.</w:t>
      </w:r>
    </w:p>
    <w:p w14:paraId="7C5129AA" w14:textId="13AC103B" w:rsidR="0021200B" w:rsidRPr="00DE0EF1" w:rsidRDefault="00022DB4" w:rsidP="00BE0B28">
      <w:pPr>
        <w:pStyle w:val="ListParagraph"/>
        <w:numPr>
          <w:ilvl w:val="1"/>
          <w:numId w:val="69"/>
        </w:numPr>
        <w:tabs>
          <w:tab w:val="left" w:pos="1481"/>
        </w:tabs>
        <w:spacing w:before="120" w:line="230" w:lineRule="auto"/>
        <w:ind w:left="1479" w:right="853" w:hanging="629"/>
        <w:jc w:val="both"/>
      </w:pP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relations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or(b)</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Chapter</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00BA0688">
        <w:rPr>
          <w:color w:val="231F20"/>
        </w:rPr>
        <w:t xml:space="preserve">A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satisfactory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00BA0688">
        <w:rPr>
          <w:color w:val="231F20"/>
        </w:rPr>
        <w:t>th</w:t>
      </w:r>
      <w:r w:rsidRPr="00DE0EF1">
        <w:rPr>
          <w:color w:val="231F20"/>
        </w:rPr>
        <w:t>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request.</w:t>
      </w:r>
    </w:p>
    <w:p w14:paraId="7CBC0E51" w14:textId="1434CD1F" w:rsidR="0021200B" w:rsidRPr="00DE0EF1" w:rsidRDefault="00022DB4" w:rsidP="00BE0B28">
      <w:pPr>
        <w:pStyle w:val="ListParagraph"/>
        <w:numPr>
          <w:ilvl w:val="1"/>
          <w:numId w:val="69"/>
        </w:numPr>
        <w:tabs>
          <w:tab w:val="left" w:pos="1480"/>
        </w:tabs>
        <w:spacing w:before="191" w:line="230" w:lineRule="auto"/>
        <w:ind w:left="1484" w:right="851" w:hanging="635"/>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past,</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AD4B95"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p>
    <w:p w14:paraId="557E3B93" w14:textId="073AAA5C" w:rsidR="0021200B" w:rsidRPr="00DE0EF1" w:rsidRDefault="00022DB4" w:rsidP="00BE0B28">
      <w:pPr>
        <w:pStyle w:val="ListParagraph"/>
        <w:numPr>
          <w:ilvl w:val="1"/>
          <w:numId w:val="69"/>
        </w:numPr>
        <w:tabs>
          <w:tab w:val="left" w:pos="1483"/>
        </w:tabs>
        <w:spacing w:before="245" w:line="230" w:lineRule="auto"/>
        <w:ind w:left="1487" w:right="849" w:hanging="635"/>
        <w:jc w:val="both"/>
        <w:rPr>
          <w:b/>
        </w:rPr>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certain</w:t>
      </w:r>
      <w:r w:rsidR="005765B8" w:rsidRPr="00DE0EF1">
        <w:rPr>
          <w:color w:val="231F20"/>
        </w:rPr>
        <w:t xml:space="preserve"> </w:t>
      </w:r>
      <w:r w:rsidRPr="00DE0EF1">
        <w:rPr>
          <w:color w:val="231F20"/>
        </w:rPr>
        <w:t>authorities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registration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66C063DF" w14:textId="77C71853" w:rsidR="0021200B" w:rsidRPr="00DE0EF1" w:rsidRDefault="00022DB4" w:rsidP="00BE0B28">
      <w:pPr>
        <w:pStyle w:val="ListParagraph"/>
        <w:numPr>
          <w:ilvl w:val="1"/>
          <w:numId w:val="69"/>
        </w:numPr>
        <w:tabs>
          <w:tab w:val="left" w:pos="1483"/>
        </w:tabs>
        <w:spacing w:before="245" w:line="230" w:lineRule="auto"/>
        <w:ind w:left="1487" w:right="849" w:hanging="635"/>
        <w:jc w:val="both"/>
      </w:pPr>
      <w:r w:rsidRPr="00DE0EF1">
        <w:rPr>
          <w:color w:val="231F20"/>
        </w:rPr>
        <w:lastRenderedPageBreak/>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wishing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undertakings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distort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lessen</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exempt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25</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926482" w:rsidRPr="00DE0EF1">
        <w:rPr>
          <w:color w:val="231F20"/>
        </w:rPr>
        <w:t>,</w:t>
      </w:r>
      <w:r w:rsidR="005765B8" w:rsidRPr="00DE0EF1">
        <w:rPr>
          <w:color w:val="231F20"/>
        </w:rPr>
        <w:t xml:space="preserve"> </w:t>
      </w:r>
      <w:r w:rsidR="00926482" w:rsidRPr="00DE0EF1">
        <w:rPr>
          <w:color w:val="231F20"/>
        </w:rPr>
        <w:t>2010</w:t>
      </w:r>
      <w:r w:rsidRPr="00DE0EF1">
        <w:rPr>
          <w:color w:val="231F20"/>
        </w:rPr>
        <w:t>.</w:t>
      </w:r>
      <w:r w:rsidR="005765B8" w:rsidRPr="00DE0EF1">
        <w:rPr>
          <w:color w:val="231F20"/>
        </w:rPr>
        <w:t xml:space="preserve">  </w:t>
      </w:r>
      <w:r w:rsidRPr="00DE0EF1">
        <w:rPr>
          <w:color w:val="231F20"/>
        </w:rPr>
        <w:t>JVs</w:t>
      </w:r>
      <w:r w:rsidR="00360FFF">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from</w:t>
      </w:r>
      <w:r w:rsidR="005765B8" w:rsidRPr="00DE0EF1">
        <w:rPr>
          <w:color w:val="231F20"/>
        </w:rPr>
        <w:t xml:space="preserve"> </w:t>
      </w:r>
      <w:r w:rsidR="00360FFF">
        <w:rPr>
          <w:color w:val="231F20"/>
        </w:rPr>
        <w:t>t</w:t>
      </w:r>
      <w:r w:rsidRPr="00DE0EF1">
        <w:rPr>
          <w:color w:val="231F20"/>
        </w:rPr>
        <w: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for</w:t>
      </w:r>
      <w:r w:rsidR="005765B8" w:rsidRPr="00DE0EF1">
        <w:rPr>
          <w:color w:val="231F20"/>
        </w:rPr>
        <w:t xml:space="preserve"> </w:t>
      </w:r>
      <w:r w:rsidR="00360FFF">
        <w:rPr>
          <w:color w:val="231F20"/>
        </w:rPr>
        <w:t>t</w:t>
      </w:r>
      <w:r w:rsidRPr="00DE0EF1">
        <w:rPr>
          <w:color w:val="231F20"/>
        </w:rPr>
        <w:t>ender,</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opportunity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exemption</w:t>
      </w:r>
      <w:r w:rsidR="005765B8" w:rsidRPr="00DE0EF1">
        <w:rPr>
          <w:color w:val="231F20"/>
        </w:rPr>
        <w:t xml:space="preserve"> </w:t>
      </w:r>
      <w:r w:rsidRPr="00360FFF">
        <w:rPr>
          <w:color w:val="231F20"/>
        </w:rPr>
        <w:t>from</w:t>
      </w:r>
      <w:r w:rsidR="005765B8" w:rsidRPr="00360FFF">
        <w:rPr>
          <w:color w:val="231F20"/>
        </w:rPr>
        <w:t xml:space="preserve"> </w:t>
      </w:r>
      <w:r w:rsidRPr="00360FFF">
        <w:rPr>
          <w:color w:val="231F20"/>
        </w:rPr>
        <w:t>the</w:t>
      </w:r>
      <w:r w:rsidR="005765B8" w:rsidRPr="00360FFF">
        <w:rPr>
          <w:color w:val="231F20"/>
        </w:rPr>
        <w:t xml:space="preserve"> </w:t>
      </w:r>
      <w:r w:rsidRPr="00360FFF">
        <w:rPr>
          <w:color w:val="231F20"/>
        </w:rPr>
        <w:t>Competition</w:t>
      </w:r>
      <w:r w:rsidR="005765B8" w:rsidRPr="00360FFF">
        <w:rPr>
          <w:color w:val="231F20"/>
        </w:rPr>
        <w:t xml:space="preserve"> </w:t>
      </w:r>
      <w:r w:rsidRPr="00360FFF">
        <w:rPr>
          <w:color w:val="231F20"/>
        </w:rPr>
        <w:t>Authority</w:t>
      </w:r>
      <w:r w:rsidR="005765B8" w:rsidRPr="00360FFF">
        <w:rPr>
          <w:color w:val="231F20"/>
        </w:rPr>
        <w:t xml:space="preserve"> </w:t>
      </w:r>
      <w:r w:rsidRPr="00360FFF">
        <w:rPr>
          <w:color w:val="231F20"/>
        </w:rPr>
        <w:t>of</w:t>
      </w:r>
      <w:r w:rsidR="005765B8" w:rsidRPr="00360FFF">
        <w:rPr>
          <w:color w:val="231F20"/>
        </w:rPr>
        <w:t xml:space="preserve"> </w:t>
      </w:r>
      <w:r w:rsidRPr="00360FFF">
        <w:rPr>
          <w:color w:val="231F20"/>
        </w:rPr>
        <w:t>Kenya</w:t>
      </w:r>
      <w:r w:rsidR="005765B8" w:rsidRPr="00360FFF">
        <w:rPr>
          <w:color w:val="231F20"/>
        </w:rPr>
        <w:t xml:space="preserve"> </w:t>
      </w:r>
      <w:r w:rsidRPr="00360FFF">
        <w:rPr>
          <w:color w:val="231F20"/>
        </w:rPr>
        <w:t>may</w:t>
      </w:r>
      <w:r w:rsidR="005765B8" w:rsidRPr="00360FFF">
        <w:rPr>
          <w:color w:val="231F20"/>
        </w:rPr>
        <w:t xml:space="preserve"> </w:t>
      </w:r>
      <w:r w:rsidRPr="00360FFF">
        <w:rPr>
          <w:color w:val="231F20"/>
        </w:rPr>
        <w:t>be</w:t>
      </w:r>
      <w:r w:rsidR="005765B8" w:rsidRPr="00360FFF">
        <w:rPr>
          <w:color w:val="231F20"/>
        </w:rPr>
        <w:t xml:space="preserve"> </w:t>
      </w:r>
      <w:r w:rsidRPr="00360FFF">
        <w:rPr>
          <w:color w:val="231F20"/>
        </w:rPr>
        <w:t>accessed</w:t>
      </w:r>
      <w:r w:rsidR="005765B8" w:rsidRPr="00360FFF">
        <w:rPr>
          <w:color w:val="231F20"/>
        </w:rPr>
        <w:t xml:space="preserve"> </w:t>
      </w:r>
      <w:r w:rsidRPr="00360FFF">
        <w:rPr>
          <w:color w:val="231F20"/>
        </w:rPr>
        <w:t>from</w:t>
      </w:r>
      <w:r w:rsidR="005765B8" w:rsidRPr="00360FFF">
        <w:rPr>
          <w:color w:val="231F20"/>
        </w:rPr>
        <w:t xml:space="preserve"> </w:t>
      </w:r>
      <w:r w:rsidRPr="00360FFF">
        <w:rPr>
          <w:color w:val="231F20"/>
        </w:rPr>
        <w:t>the</w:t>
      </w:r>
      <w:r w:rsidR="005765B8" w:rsidRPr="00360FFF">
        <w:rPr>
          <w:color w:val="231F20"/>
        </w:rPr>
        <w:t xml:space="preserve"> </w:t>
      </w:r>
      <w:r w:rsidRPr="00360FFF">
        <w:rPr>
          <w:color w:val="231F20"/>
        </w:rPr>
        <w:t>website</w:t>
      </w:r>
      <w:r w:rsidR="005765B8" w:rsidRPr="00360FFF">
        <w:rPr>
          <w:color w:val="231F20"/>
        </w:rPr>
        <w:t xml:space="preserve"> </w:t>
      </w:r>
      <w:hyperlink r:id="rId15" w:history="1">
        <w:r w:rsidR="007F49A7" w:rsidRPr="00F97CCA">
          <w:rPr>
            <w:rStyle w:val="Hyperlink"/>
          </w:rPr>
          <w:t>www.cak.go.ke.</w:t>
        </w:r>
      </w:hyperlink>
    </w:p>
    <w:p w14:paraId="7DC44A4F" w14:textId="2707B2DD" w:rsidR="0021200B" w:rsidRPr="00DE0EF1" w:rsidRDefault="00022DB4" w:rsidP="00BE0B28">
      <w:pPr>
        <w:pStyle w:val="ListParagraph"/>
        <w:numPr>
          <w:ilvl w:val="1"/>
          <w:numId w:val="69"/>
        </w:numPr>
        <w:tabs>
          <w:tab w:val="left" w:pos="1483"/>
        </w:tabs>
        <w:spacing w:before="250" w:line="230" w:lineRule="auto"/>
        <w:ind w:left="1487" w:right="849" w:hanging="635"/>
        <w:jc w:val="both"/>
      </w:pPr>
      <w:r w:rsidRPr="00DE0EF1">
        <w:rPr>
          <w:color w:val="231F20"/>
        </w:rPr>
        <w:t>A</w:t>
      </w:r>
      <w:r w:rsidR="005765B8" w:rsidRPr="00DE0EF1">
        <w:rPr>
          <w:color w:val="231F20"/>
        </w:rPr>
        <w:t xml:space="preserve"> </w:t>
      </w:r>
      <w:r w:rsidRPr="00DE0EF1">
        <w:rPr>
          <w:color w:val="231F20"/>
        </w:rPr>
        <w:t>Kenyan</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fulﬁlled</w:t>
      </w:r>
      <w:r w:rsidR="005765B8" w:rsidRPr="00DE0EF1">
        <w:rPr>
          <w:color w:val="231F20"/>
        </w:rPr>
        <w:t xml:space="preserve"> </w:t>
      </w:r>
      <w:r w:rsidRPr="00DE0EF1">
        <w:rPr>
          <w:color w:val="231F20"/>
        </w:rPr>
        <w:t>his/her</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producing</w:t>
      </w:r>
      <w:r w:rsidR="005765B8" w:rsidRPr="00DE0EF1">
        <w:rPr>
          <w:color w:val="231F20"/>
        </w:rPr>
        <w:t xml:space="preserve"> </w:t>
      </w:r>
      <w:r w:rsidRPr="00DE0EF1">
        <w:rPr>
          <w:color w:val="231F20"/>
        </w:rPr>
        <w:t>a</w:t>
      </w:r>
      <w:r w:rsidR="007F49A7">
        <w:rPr>
          <w:color w:val="231F20"/>
        </w:rPr>
        <w:t xml:space="preserve"> </w:t>
      </w:r>
      <w:r w:rsidR="007F49A7" w:rsidRPr="00DE0EF1">
        <w:rPr>
          <w:color w:val="231F20"/>
        </w:rPr>
        <w:t>current tax</w:t>
      </w:r>
      <w:r w:rsidR="005765B8" w:rsidRPr="00DE0EF1">
        <w:rPr>
          <w:color w:val="231F20"/>
        </w:rPr>
        <w:t xml:space="preserve"> </w:t>
      </w:r>
      <w:r w:rsidRPr="00DE0EF1">
        <w:rPr>
          <w:color w:val="231F20"/>
        </w:rPr>
        <w:t>clearance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Revenue</w:t>
      </w:r>
      <w:r w:rsidR="005765B8" w:rsidRPr="00DE0EF1">
        <w:rPr>
          <w:color w:val="231F20"/>
        </w:rPr>
        <w:t xml:space="preserve"> </w:t>
      </w:r>
      <w:r w:rsidRPr="00DE0EF1">
        <w:rPr>
          <w:color w:val="231F20"/>
        </w:rPr>
        <w:t>Authority.</w:t>
      </w:r>
    </w:p>
    <w:p w14:paraId="6E63B2E8" w14:textId="77EBCFA1" w:rsidR="0021200B" w:rsidRPr="00DE0EF1" w:rsidRDefault="001C5E88" w:rsidP="00BE0B28">
      <w:pPr>
        <w:pStyle w:val="Heading5"/>
        <w:numPr>
          <w:ilvl w:val="0"/>
          <w:numId w:val="69"/>
        </w:numPr>
        <w:tabs>
          <w:tab w:val="left" w:pos="1482"/>
          <w:tab w:val="left" w:pos="1483"/>
        </w:tabs>
        <w:spacing w:before="237"/>
        <w:ind w:left="1482" w:hanging="630"/>
      </w:pPr>
      <w:bookmarkStart w:id="5" w:name="_TOC_250051"/>
      <w:r w:rsidRPr="00DE0EF1">
        <w:rPr>
          <w:color w:val="231F20"/>
        </w:rPr>
        <w:t xml:space="preserve">Eligible Goods and </w:t>
      </w:r>
      <w:bookmarkEnd w:id="5"/>
      <w:r w:rsidRPr="00DE0EF1">
        <w:rPr>
          <w:color w:val="231F20"/>
        </w:rPr>
        <w:t>Related Services</w:t>
      </w:r>
    </w:p>
    <w:p w14:paraId="01D35204" w14:textId="772DD574" w:rsidR="0021200B" w:rsidRPr="00DE0EF1" w:rsidRDefault="00022DB4" w:rsidP="00BE0B28">
      <w:pPr>
        <w:pStyle w:val="ListParagraph"/>
        <w:numPr>
          <w:ilvl w:val="1"/>
          <w:numId w:val="69"/>
        </w:numPr>
        <w:tabs>
          <w:tab w:val="left" w:pos="1483"/>
        </w:tabs>
        <w:spacing w:before="242" w:line="230" w:lineRule="auto"/>
        <w:ind w:left="1487" w:right="849" w:hanging="635"/>
        <w:jc w:val="both"/>
      </w:pP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007F49A7" w:rsidRPr="00DE0EF1">
        <w:rPr>
          <w:color w:val="231F20"/>
        </w:rPr>
        <w:t>ITT 3.9.</w:t>
      </w:r>
    </w:p>
    <w:p w14:paraId="22FE0DF1" w14:textId="5553BA9F" w:rsidR="0021200B" w:rsidRPr="00DE0EF1" w:rsidRDefault="00022DB4" w:rsidP="00BE0B28">
      <w:pPr>
        <w:pStyle w:val="ListParagraph"/>
        <w:numPr>
          <w:ilvl w:val="1"/>
          <w:numId w:val="69"/>
        </w:numPr>
        <w:tabs>
          <w:tab w:val="left" w:pos="1483"/>
        </w:tabs>
        <w:spacing w:before="245" w:line="230" w:lineRule="auto"/>
        <w:ind w:left="1487" w:right="849" w:hanging="635"/>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includes</w:t>
      </w:r>
      <w:r w:rsidR="005765B8" w:rsidRPr="00DE0EF1">
        <w:rPr>
          <w:color w:val="231F20"/>
        </w:rPr>
        <w:t xml:space="preserve"> </w:t>
      </w:r>
      <w:r w:rsidR="000E0A4E" w:rsidRPr="00DE0EF1">
        <w:rPr>
          <w:color w:val="231F20"/>
        </w:rPr>
        <w:t>commodities, raw</w:t>
      </w:r>
      <w:r w:rsidR="005765B8" w:rsidRPr="00DE0EF1">
        <w:rPr>
          <w:color w:val="231F20"/>
        </w:rPr>
        <w:t xml:space="preserve"> </w:t>
      </w:r>
      <w:r w:rsidRPr="00DE0EF1">
        <w:rPr>
          <w:color w:val="231F20"/>
        </w:rPr>
        <w:t>material,</w:t>
      </w:r>
      <w:r w:rsidR="00FA41DA">
        <w:rPr>
          <w:color w:val="231F20"/>
        </w:rPr>
        <w:t xml:space="preserve"> </w:t>
      </w:r>
      <w:r w:rsidRPr="00DE0EF1">
        <w:rPr>
          <w:color w:val="231F20"/>
        </w:rPr>
        <w:t>machinery,</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industrial</w:t>
      </w:r>
      <w:r w:rsidR="005765B8" w:rsidRPr="00DE0EF1">
        <w:rPr>
          <w:color w:val="231F20"/>
        </w:rPr>
        <w:t xml:space="preserve"> </w:t>
      </w:r>
      <w:r w:rsidRPr="00DE0EF1">
        <w:rPr>
          <w:color w:val="231F20"/>
        </w:rPr>
        <w:t>plants;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maintenance.</w:t>
      </w:r>
    </w:p>
    <w:p w14:paraId="076989A8" w14:textId="1D664996" w:rsidR="0021200B" w:rsidRPr="00DE0EF1" w:rsidRDefault="00022DB4" w:rsidP="00BE0B28">
      <w:pPr>
        <w:pStyle w:val="ListParagraph"/>
        <w:numPr>
          <w:ilvl w:val="1"/>
          <w:numId w:val="69"/>
        </w:numPr>
        <w:tabs>
          <w:tab w:val="left" w:pos="1483"/>
        </w:tabs>
        <w:spacing w:before="246" w:line="230" w:lineRule="auto"/>
        <w:ind w:left="1486" w:right="849" w:hanging="634"/>
        <w:jc w:val="both"/>
      </w:pP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cultivated,</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commercially</w:t>
      </w:r>
      <w:r w:rsidR="005765B8" w:rsidRPr="00DE0EF1">
        <w:rPr>
          <w:color w:val="231F20"/>
        </w:rPr>
        <w:t xml:space="preserve"> </w:t>
      </w:r>
      <w:r w:rsidRPr="00DE0EF1">
        <w:rPr>
          <w:color w:val="231F20"/>
        </w:rPr>
        <w:t>recognized</w:t>
      </w:r>
      <w:r w:rsidR="005765B8" w:rsidRPr="00DE0EF1">
        <w:rPr>
          <w:color w:val="231F20"/>
        </w:rPr>
        <w:t xml:space="preserve"> </w:t>
      </w:r>
      <w:r w:rsidRPr="00DE0EF1">
        <w:rPr>
          <w:color w:val="231F20"/>
        </w:rPr>
        <w:t>article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differs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basic</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components.</w:t>
      </w:r>
    </w:p>
    <w:p w14:paraId="76D2B7DD" w14:textId="2CA60AD7" w:rsidR="0021200B" w:rsidRPr="00DE0EF1" w:rsidRDefault="00022DB4" w:rsidP="00BE0B28">
      <w:pPr>
        <w:pStyle w:val="ListParagraph"/>
        <w:numPr>
          <w:ilvl w:val="1"/>
          <w:numId w:val="69"/>
        </w:numPr>
        <w:tabs>
          <w:tab w:val="left" w:pos="1482"/>
        </w:tabs>
        <w:spacing w:before="246" w:line="230" w:lineRule="auto"/>
        <w:ind w:left="1486" w:right="850" w:hanging="635"/>
        <w:jc w:val="both"/>
      </w:pP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sourced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and</w:t>
      </w:r>
      <w:r w:rsidR="00C3772D">
        <w:rPr>
          <w:color w:val="231F20"/>
        </w:rPr>
        <w:t xml:space="preserve"> </w:t>
      </w:r>
      <w:r w:rsidRPr="00DE0EF1">
        <w:rPr>
          <w:color w:val="231F20"/>
        </w:rPr>
        <w:t>there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substitutions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sources.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are:</w:t>
      </w:r>
    </w:p>
    <w:p w14:paraId="0CE47E38" w14:textId="53FB9EA3" w:rsidR="0021200B" w:rsidRPr="00DE0EF1" w:rsidRDefault="00DE1EC9" w:rsidP="00BE0B28">
      <w:pPr>
        <w:pStyle w:val="ListParagraph"/>
        <w:numPr>
          <w:ilvl w:val="2"/>
          <w:numId w:val="69"/>
        </w:numPr>
        <w:tabs>
          <w:tab w:val="left" w:pos="1966"/>
          <w:tab w:val="left" w:pos="1967"/>
        </w:tabs>
        <w:ind w:left="1966" w:hanging="485"/>
      </w:pPr>
      <w:r w:rsidRPr="00DE0EF1">
        <w:rPr>
          <w:color w:val="231F20"/>
        </w:rPr>
        <w:t>motor vehicles</w:t>
      </w:r>
      <w:r w:rsidR="00022DB4" w:rsidRPr="00DE0EF1">
        <w:rPr>
          <w:color w:val="231F20"/>
        </w:rPr>
        <w:t>,</w:t>
      </w:r>
      <w:r w:rsidR="005765B8" w:rsidRPr="00DE0EF1">
        <w:rPr>
          <w:color w:val="231F20"/>
        </w:rPr>
        <w:t xml:space="preserve"> </w:t>
      </w:r>
      <w:r w:rsidR="00022DB4" w:rsidRPr="00DE0EF1">
        <w:rPr>
          <w:color w:val="231F20"/>
        </w:rPr>
        <w:t>plant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equipment</w:t>
      </w:r>
      <w:r w:rsidR="005765B8" w:rsidRPr="00DE0EF1">
        <w:rPr>
          <w:color w:val="231F20"/>
        </w:rPr>
        <w:t xml:space="preserve"> </w:t>
      </w:r>
      <w:r w:rsidR="00022DB4" w:rsidRPr="00DE0EF1">
        <w:rPr>
          <w:color w:val="231F20"/>
        </w:rPr>
        <w:t>which</w:t>
      </w:r>
      <w:r w:rsidR="005765B8" w:rsidRPr="00DE0EF1">
        <w:rPr>
          <w:color w:val="231F20"/>
        </w:rPr>
        <w:t xml:space="preserve"> </w:t>
      </w:r>
      <w:r w:rsidR="00022DB4" w:rsidRPr="00DE0EF1">
        <w:rPr>
          <w:color w:val="231F20"/>
        </w:rPr>
        <w:t>ar</w:t>
      </w:r>
      <w:r>
        <w:rPr>
          <w:color w:val="231F20"/>
        </w:rPr>
        <w:t>e</w:t>
      </w:r>
      <w:r w:rsidR="005765B8" w:rsidRPr="00DE0EF1">
        <w:rPr>
          <w:color w:val="231F20"/>
        </w:rPr>
        <w:t xml:space="preserve"> </w:t>
      </w:r>
      <w:r w:rsidR="00022DB4" w:rsidRPr="00DE0EF1">
        <w:rPr>
          <w:color w:val="231F20"/>
        </w:rPr>
        <w:t>assembled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Kenya;</w:t>
      </w:r>
    </w:p>
    <w:p w14:paraId="34CAD13C" w14:textId="19718E84" w:rsidR="0021200B" w:rsidRPr="00DE0EF1" w:rsidRDefault="00022DB4" w:rsidP="00BE0B28">
      <w:pPr>
        <w:pStyle w:val="ListParagraph"/>
        <w:numPr>
          <w:ilvl w:val="2"/>
          <w:numId w:val="69"/>
        </w:numPr>
        <w:tabs>
          <w:tab w:val="left" w:pos="1966"/>
          <w:tab w:val="left" w:pos="1967"/>
        </w:tabs>
        <w:spacing w:line="230" w:lineRule="auto"/>
        <w:ind w:left="1966" w:right="850" w:hanging="485"/>
      </w:pPr>
      <w:r w:rsidRPr="00DE0EF1">
        <w:rPr>
          <w:color w:val="231F20"/>
        </w:rPr>
        <w:t>furniture,</w:t>
      </w:r>
      <w:r w:rsidR="005765B8" w:rsidRPr="00DE0EF1">
        <w:rPr>
          <w:color w:val="231F20"/>
        </w:rPr>
        <w:t xml:space="preserve"> </w:t>
      </w:r>
      <w:r w:rsidRPr="00DE0EF1">
        <w:rPr>
          <w:color w:val="231F20"/>
        </w:rPr>
        <w:t>textile,</w:t>
      </w:r>
      <w:r w:rsidR="005765B8" w:rsidRPr="00DE0EF1">
        <w:rPr>
          <w:color w:val="231F20"/>
        </w:rPr>
        <w:t xml:space="preserve"> </w:t>
      </w:r>
      <w:r w:rsidRPr="00DE0EF1">
        <w:rPr>
          <w:color w:val="231F20"/>
        </w:rPr>
        <w:t>foodstuffs,</w:t>
      </w:r>
      <w:r w:rsidR="005765B8" w:rsidRPr="00DE0EF1">
        <w:rPr>
          <w:color w:val="231F20"/>
        </w:rPr>
        <w:t xml:space="preserve"> </w:t>
      </w:r>
      <w:r w:rsidRPr="00DE0EF1">
        <w:rPr>
          <w:color w:val="231F20"/>
        </w:rPr>
        <w:t>oil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gas,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communication</w:t>
      </w:r>
      <w:r w:rsidR="005765B8" w:rsidRPr="00DE0EF1">
        <w:rPr>
          <w:color w:val="231F20"/>
        </w:rPr>
        <w:t xml:space="preserve"> </w:t>
      </w:r>
      <w:r w:rsidR="00DE1EC9">
        <w:rPr>
          <w:color w:val="231F20"/>
        </w:rPr>
        <w:t>t</w:t>
      </w:r>
      <w:r w:rsidRPr="00DE0EF1">
        <w:rPr>
          <w:color w:val="231F20"/>
        </w:rPr>
        <w:t>echnology,</w:t>
      </w:r>
      <w:r w:rsidR="005765B8" w:rsidRPr="00DE0EF1">
        <w:rPr>
          <w:color w:val="231F20"/>
        </w:rPr>
        <w:t xml:space="preserve"> </w:t>
      </w:r>
      <w:r w:rsidRPr="00DE0EF1">
        <w:rPr>
          <w:color w:val="231F20"/>
        </w:rPr>
        <w:t>steel,</w:t>
      </w:r>
      <w:r w:rsidR="005765B8" w:rsidRPr="00DE0EF1">
        <w:rPr>
          <w:color w:val="231F20"/>
        </w:rPr>
        <w:t xml:space="preserve"> </w:t>
      </w:r>
      <w:r w:rsidRPr="00DE0EF1">
        <w:rPr>
          <w:color w:val="231F20"/>
        </w:rPr>
        <w:t>cement,</w:t>
      </w:r>
      <w:r w:rsidR="005765B8" w:rsidRPr="00DE0EF1">
        <w:rPr>
          <w:color w:val="231F20"/>
        </w:rPr>
        <w:t xml:space="preserve"> </w:t>
      </w:r>
      <w:r w:rsidRPr="00DE0EF1">
        <w:rPr>
          <w:color w:val="231F20"/>
        </w:rPr>
        <w:t>leather,</w:t>
      </w:r>
      <w:r w:rsidR="005765B8" w:rsidRPr="00DE0EF1">
        <w:rPr>
          <w:color w:val="231F20"/>
        </w:rPr>
        <w:t xml:space="preserve"> </w:t>
      </w:r>
      <w:r w:rsidRPr="00DE0EF1">
        <w:rPr>
          <w:color w:val="231F20"/>
        </w:rPr>
        <w:t>agro-processed</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sanitary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w:t>
      </w:r>
      <w:r w:rsidR="00DE1EC9">
        <w:rPr>
          <w:color w:val="231F20"/>
        </w:rPr>
        <w:t>ir</w:t>
      </w:r>
    </w:p>
    <w:p w14:paraId="63C9A8B0" w14:textId="0D2A0EA9" w:rsidR="0021200B" w:rsidRPr="00DE0EF1" w:rsidRDefault="001C5E88" w:rsidP="00BE0B28">
      <w:pPr>
        <w:pStyle w:val="ListParagraph"/>
        <w:numPr>
          <w:ilvl w:val="2"/>
          <w:numId w:val="69"/>
        </w:numPr>
        <w:tabs>
          <w:tab w:val="left" w:pos="1966"/>
          <w:tab w:val="left" w:pos="1967"/>
        </w:tabs>
        <w:ind w:left="1966" w:hanging="485"/>
      </w:pPr>
      <w:r w:rsidRPr="00DE0EF1">
        <w:rPr>
          <w:color w:val="231F20"/>
        </w:rPr>
        <w:t>goods manufactured, mined</w:t>
      </w:r>
      <w:r w:rsidR="00022DB4" w:rsidRPr="00DE0EF1">
        <w:rPr>
          <w:color w:val="231F20"/>
        </w:rPr>
        <w:t>,</w:t>
      </w:r>
      <w:r w:rsidR="005765B8" w:rsidRPr="00DE0EF1">
        <w:rPr>
          <w:color w:val="231F20"/>
        </w:rPr>
        <w:t xml:space="preserve"> </w:t>
      </w:r>
      <w:r w:rsidRPr="00DE0EF1">
        <w:rPr>
          <w:color w:val="231F20"/>
        </w:rPr>
        <w:t>extracted or</w:t>
      </w:r>
      <w:r w:rsidR="005765B8" w:rsidRPr="00DE0EF1">
        <w:rPr>
          <w:color w:val="231F20"/>
        </w:rPr>
        <w:t xml:space="preserve"> </w:t>
      </w:r>
      <w:r w:rsidR="00022DB4" w:rsidRPr="00DE0EF1">
        <w:rPr>
          <w:color w:val="231F20"/>
        </w:rPr>
        <w:t>grown</w:t>
      </w:r>
      <w:r w:rsidR="005765B8" w:rsidRPr="00DE0EF1">
        <w:rPr>
          <w:color w:val="231F20"/>
        </w:rPr>
        <w:t xml:space="preserve"> </w:t>
      </w:r>
      <w:r w:rsidR="00022DB4" w:rsidRPr="00DE0EF1">
        <w:rPr>
          <w:color w:val="231F20"/>
        </w:rPr>
        <w:t>in</w:t>
      </w:r>
      <w:r w:rsidR="005765B8" w:rsidRPr="00DE0EF1">
        <w:rPr>
          <w:color w:val="231F20"/>
        </w:rPr>
        <w:t xml:space="preserve"> </w:t>
      </w:r>
      <w:r w:rsidR="00DE1EC9">
        <w:rPr>
          <w:color w:val="231F20"/>
        </w:rPr>
        <w:t>K</w:t>
      </w:r>
      <w:r w:rsidR="00DE1EC9" w:rsidRPr="00DE0EF1">
        <w:rPr>
          <w:color w:val="231F20"/>
        </w:rPr>
        <w:t>enya</w:t>
      </w:r>
      <w:r w:rsidR="00022DB4" w:rsidRPr="00DE0EF1">
        <w:rPr>
          <w:color w:val="231F20"/>
        </w:rPr>
        <w:t>.</w:t>
      </w:r>
    </w:p>
    <w:p w14:paraId="4A594320" w14:textId="77D7F5C7" w:rsidR="0021200B" w:rsidRPr="00DE0EF1" w:rsidRDefault="00022DB4" w:rsidP="00BE0B28">
      <w:pPr>
        <w:pStyle w:val="ListParagraph"/>
        <w:numPr>
          <w:ilvl w:val="1"/>
          <w:numId w:val="69"/>
        </w:numPr>
        <w:tabs>
          <w:tab w:val="left" w:pos="1482"/>
        </w:tabs>
        <w:spacing w:before="243" w:line="230" w:lineRule="auto"/>
        <w:ind w:left="1486" w:right="850" w:hanging="635"/>
        <w:jc w:val="both"/>
      </w:pPr>
      <w:r w:rsidRPr="00DE0EF1">
        <w:rPr>
          <w:color w:val="231F20"/>
        </w:rPr>
        <w:t>Any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processes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characteristics</w:t>
      </w:r>
      <w:r w:rsidR="00DE1EC9">
        <w:rPr>
          <w:color w:val="231F20"/>
        </w:rPr>
        <w:t xml:space="preserve"> </w:t>
      </w:r>
      <w:r w:rsidRPr="00DE0EF1">
        <w:rPr>
          <w:color w:val="231F20"/>
        </w:rPr>
        <w:t>that</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DE1EC9">
        <w:rPr>
          <w:color w:val="231F20"/>
        </w:rPr>
        <w:t xml:space="preserve"> </w:t>
      </w:r>
      <w:r w:rsidRPr="00DE0EF1">
        <w:rPr>
          <w:color w:val="231F20"/>
        </w:rPr>
        <w:t>relevant</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environmental</w:t>
      </w:r>
      <w:r w:rsidR="005765B8" w:rsidRPr="00DE0EF1">
        <w:rPr>
          <w:color w:val="231F20"/>
        </w:rPr>
        <w:t xml:space="preserve"> </w:t>
      </w:r>
      <w:r w:rsidRPr="00DE0EF1">
        <w:rPr>
          <w:color w:val="231F20"/>
        </w:rPr>
        <w:t>protection</w:t>
      </w:r>
      <w:r w:rsidR="005765B8" w:rsidRPr="00DE0EF1">
        <w:rPr>
          <w:color w:val="231F20"/>
        </w:rPr>
        <w:t xml:space="preserve"> </w:t>
      </w:r>
      <w:r w:rsidRPr="00DE0EF1">
        <w:rPr>
          <w:color w:val="231F20"/>
        </w:rPr>
        <w:t>agency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as</w:t>
      </w:r>
      <w:r w:rsidR="00DE1EC9">
        <w:rPr>
          <w:color w:val="231F20"/>
        </w:rPr>
        <w:t xml:space="preserve"> </w:t>
      </w:r>
      <w:r w:rsidRPr="00DE0EF1">
        <w:rPr>
          <w:color w:val="231F20"/>
        </w:rPr>
        <w:t>harmful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human</w:t>
      </w:r>
      <w:r w:rsidR="005765B8" w:rsidRPr="00DE0EF1">
        <w:rPr>
          <w:color w:val="231F20"/>
        </w:rPr>
        <w:t xml:space="preserve"> </w:t>
      </w:r>
      <w:r w:rsidRPr="00DE0EF1">
        <w:rPr>
          <w:color w:val="231F20"/>
        </w:rPr>
        <w:t>beings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environment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procurement.</w:t>
      </w:r>
    </w:p>
    <w:p w14:paraId="5D70FEA3" w14:textId="6C0FA325" w:rsidR="0021200B" w:rsidRPr="00DE0EF1" w:rsidRDefault="001C5E88" w:rsidP="00BE0B28">
      <w:pPr>
        <w:pStyle w:val="Heading5"/>
        <w:numPr>
          <w:ilvl w:val="0"/>
          <w:numId w:val="69"/>
        </w:numPr>
        <w:tabs>
          <w:tab w:val="left" w:pos="1481"/>
          <w:tab w:val="left" w:pos="1482"/>
        </w:tabs>
        <w:spacing w:before="237"/>
        <w:ind w:left="1481" w:hanging="630"/>
      </w:pPr>
      <w:bookmarkStart w:id="6" w:name="_TOC_250050"/>
      <w:r w:rsidRPr="00DE0EF1">
        <w:rPr>
          <w:color w:val="231F20"/>
        </w:rPr>
        <w:t xml:space="preserve">Sections of </w:t>
      </w:r>
      <w:bookmarkEnd w:id="6"/>
      <w:r w:rsidRPr="00DE0EF1">
        <w:rPr>
          <w:color w:val="231F20"/>
        </w:rPr>
        <w:t>Tendering Document</w:t>
      </w:r>
    </w:p>
    <w:p w14:paraId="52E58F27" w14:textId="67BE7305" w:rsidR="0021200B" w:rsidRPr="00DE0EF1" w:rsidRDefault="00022DB4" w:rsidP="00BE0B28">
      <w:pPr>
        <w:pStyle w:val="ListParagraph"/>
        <w:numPr>
          <w:ilvl w:val="1"/>
          <w:numId w:val="69"/>
        </w:numPr>
        <w:tabs>
          <w:tab w:val="left" w:pos="1482"/>
        </w:tabs>
        <w:spacing w:before="243" w:line="230" w:lineRule="auto"/>
        <w:ind w:left="1486" w:right="850" w:hanging="635"/>
        <w:jc w:val="both"/>
      </w:pP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1,</w:t>
      </w:r>
      <w:r w:rsidR="005765B8" w:rsidRPr="00DE0EF1">
        <w:rPr>
          <w:color w:val="231F20"/>
        </w:rPr>
        <w:t xml:space="preserve"> </w:t>
      </w:r>
      <w:r w:rsidR="00120AC1" w:rsidRPr="00DE0EF1">
        <w:rPr>
          <w:color w:val="231F20"/>
        </w:rPr>
        <w:t>2,</w:t>
      </w:r>
      <w:r w:rsidR="00120AC1">
        <w:rPr>
          <w:color w:val="231F20"/>
        </w:rPr>
        <w:t xml:space="preserve"> </w:t>
      </w:r>
      <w:r w:rsidRPr="00DE0EF1">
        <w:rPr>
          <w:color w:val="231F20"/>
        </w:rPr>
        <w:t>and</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conjunction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ITT8.</w:t>
      </w:r>
    </w:p>
    <w:p w14:paraId="4BB1A023" w14:textId="1B2FAB6F" w:rsidR="0021200B" w:rsidRPr="00DE0EF1" w:rsidRDefault="001C5E88">
      <w:pPr>
        <w:pStyle w:val="Heading5"/>
        <w:spacing w:before="237" w:line="248" w:lineRule="exact"/>
        <w:ind w:left="1481"/>
      </w:pPr>
      <w:r w:rsidRPr="00DE0EF1">
        <w:rPr>
          <w:color w:val="231F20"/>
        </w:rPr>
        <w:t>PART</w:t>
      </w:r>
      <w:r w:rsidR="00DE5D10" w:rsidRPr="00DE0EF1">
        <w:rPr>
          <w:color w:val="231F20"/>
        </w:rPr>
        <w:t xml:space="preserve"> 1</w:t>
      </w:r>
      <w:r w:rsidRPr="00DE0EF1">
        <w:rPr>
          <w:color w:val="231F20"/>
        </w:rPr>
        <w:t>:</w:t>
      </w:r>
      <w:r w:rsidR="005765B8" w:rsidRPr="00DE0EF1">
        <w:rPr>
          <w:color w:val="231F20"/>
        </w:rPr>
        <w:t xml:space="preserve">  </w:t>
      </w:r>
      <w:r w:rsidRPr="00DE0EF1">
        <w:rPr>
          <w:color w:val="231F20"/>
        </w:rPr>
        <w:t>Tendering Procedures</w:t>
      </w:r>
    </w:p>
    <w:p w14:paraId="785937CD" w14:textId="3C02CF90" w:rsidR="0021200B" w:rsidRPr="00DE0EF1" w:rsidRDefault="00022DB4" w:rsidP="00BE0B28">
      <w:pPr>
        <w:pStyle w:val="ListParagraph"/>
        <w:numPr>
          <w:ilvl w:val="0"/>
          <w:numId w:val="68"/>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w:t>
      </w:r>
      <w:r w:rsidR="005765B8" w:rsidRPr="00DE0EF1">
        <w:rPr>
          <w:color w:val="231F20"/>
        </w:rPr>
        <w:t xml:space="preserve"> </w:t>
      </w:r>
      <w:r w:rsidR="00120AC1" w:rsidRPr="00DE0EF1">
        <w:rPr>
          <w:color w:val="231F20"/>
        </w:rPr>
        <w:t>Instructions to Tenderers (</w:t>
      </w:r>
      <w:r w:rsidRPr="00DE0EF1">
        <w:rPr>
          <w:color w:val="231F20"/>
        </w:rPr>
        <w:t>ITT)</w:t>
      </w:r>
    </w:p>
    <w:p w14:paraId="11BEB28E" w14:textId="5107A0D9" w:rsidR="0021200B" w:rsidRPr="00DE0EF1" w:rsidRDefault="00120AC1" w:rsidP="00BE0B28">
      <w:pPr>
        <w:pStyle w:val="ListParagraph"/>
        <w:numPr>
          <w:ilvl w:val="0"/>
          <w:numId w:val="68"/>
        </w:numPr>
        <w:tabs>
          <w:tab w:val="left" w:pos="1971"/>
          <w:tab w:val="left" w:pos="1972"/>
        </w:tabs>
        <w:spacing w:line="244" w:lineRule="exact"/>
      </w:pPr>
      <w:r w:rsidRPr="00DE0EF1">
        <w:rPr>
          <w:color w:val="231F20"/>
        </w:rPr>
        <w:t>Section II - Tendering Data Sheet (</w:t>
      </w:r>
      <w:r w:rsidR="00022DB4" w:rsidRPr="00DE0EF1">
        <w:rPr>
          <w:color w:val="231F20"/>
        </w:rPr>
        <w:t>TDS)</w:t>
      </w:r>
    </w:p>
    <w:p w14:paraId="5BD4A775" w14:textId="6131CC9C" w:rsidR="0021200B" w:rsidRPr="00DE0EF1" w:rsidRDefault="00120AC1" w:rsidP="00BE0B28">
      <w:pPr>
        <w:pStyle w:val="ListParagraph"/>
        <w:numPr>
          <w:ilvl w:val="0"/>
          <w:numId w:val="68"/>
        </w:numPr>
        <w:tabs>
          <w:tab w:val="left" w:pos="1971"/>
          <w:tab w:val="left" w:pos="1972"/>
        </w:tabs>
        <w:spacing w:line="244" w:lineRule="exact"/>
      </w:pPr>
      <w:r w:rsidRPr="00DE0EF1">
        <w:rPr>
          <w:color w:val="231F20"/>
        </w:rPr>
        <w:t>Section III - Evaluation and Qualiﬁcation Criteria</w:t>
      </w:r>
    </w:p>
    <w:p w14:paraId="0829245A" w14:textId="4B9D0CE2" w:rsidR="0021200B" w:rsidRPr="00DE0EF1" w:rsidRDefault="00120AC1" w:rsidP="00BE0B28">
      <w:pPr>
        <w:pStyle w:val="ListParagraph"/>
        <w:numPr>
          <w:ilvl w:val="0"/>
          <w:numId w:val="68"/>
        </w:numPr>
        <w:tabs>
          <w:tab w:val="left" w:pos="1971"/>
          <w:tab w:val="left" w:pos="1972"/>
        </w:tabs>
        <w:spacing w:line="248" w:lineRule="exact"/>
      </w:pPr>
      <w:r w:rsidRPr="00DE0EF1">
        <w:rPr>
          <w:color w:val="231F20"/>
        </w:rPr>
        <w:t>Section IV - Tendering Forms</w:t>
      </w:r>
    </w:p>
    <w:p w14:paraId="2D6432F0" w14:textId="6E00FBBB" w:rsidR="0021200B" w:rsidRPr="00DE0EF1" w:rsidRDefault="001C5E88">
      <w:pPr>
        <w:pStyle w:val="Heading5"/>
        <w:spacing w:before="234" w:line="248" w:lineRule="exact"/>
        <w:ind w:left="1481"/>
      </w:pPr>
      <w:r w:rsidRPr="00DE0EF1">
        <w:rPr>
          <w:color w:val="231F20"/>
        </w:rPr>
        <w:t>PART 2</w:t>
      </w:r>
      <w:r w:rsidR="00022DB4" w:rsidRPr="00DE0EF1">
        <w:rPr>
          <w:color w:val="231F20"/>
        </w:rPr>
        <w:t>:</w:t>
      </w:r>
      <w:r w:rsidR="005765B8" w:rsidRPr="00DE0EF1">
        <w:rPr>
          <w:color w:val="231F20"/>
        </w:rPr>
        <w:t xml:space="preserve">  </w:t>
      </w:r>
      <w:r w:rsidRPr="00DE0EF1">
        <w:rPr>
          <w:color w:val="231F20"/>
        </w:rPr>
        <w:t>Supply Requirements</w:t>
      </w:r>
    </w:p>
    <w:p w14:paraId="7802FB66" w14:textId="1E66504D" w:rsidR="0021200B" w:rsidRPr="00DE0EF1" w:rsidRDefault="00022DB4" w:rsidP="00BE0B28">
      <w:pPr>
        <w:pStyle w:val="ListParagraph"/>
        <w:numPr>
          <w:ilvl w:val="0"/>
          <w:numId w:val="68"/>
        </w:numPr>
        <w:tabs>
          <w:tab w:val="left" w:pos="1971"/>
          <w:tab w:val="left" w:pos="1972"/>
        </w:tabs>
        <w:spacing w:line="248" w:lineRule="exact"/>
      </w:pP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25736C92" w14:textId="38D118FB" w:rsidR="0021200B" w:rsidRPr="00DE0EF1" w:rsidRDefault="001C5E88">
      <w:pPr>
        <w:pStyle w:val="Heading5"/>
        <w:spacing w:before="235" w:line="248" w:lineRule="exact"/>
        <w:ind w:left="1481"/>
      </w:pPr>
      <w:r w:rsidRPr="00DE0EF1">
        <w:rPr>
          <w:color w:val="231F20"/>
        </w:rPr>
        <w:t>PART 3:</w:t>
      </w:r>
      <w:r w:rsidR="005765B8" w:rsidRPr="00DE0EF1">
        <w:rPr>
          <w:color w:val="231F20"/>
        </w:rPr>
        <w:t xml:space="preserve">  </w:t>
      </w:r>
      <w:r w:rsidR="00022DB4" w:rsidRPr="00DE0EF1">
        <w:rPr>
          <w:color w:val="231F20"/>
        </w:rPr>
        <w:t>Contract</w:t>
      </w:r>
    </w:p>
    <w:p w14:paraId="5818E1E6" w14:textId="49D0DA6E" w:rsidR="0021200B" w:rsidRPr="00DE0EF1" w:rsidRDefault="00022DB4" w:rsidP="00BE0B28">
      <w:pPr>
        <w:pStyle w:val="ListParagraph"/>
        <w:numPr>
          <w:ilvl w:val="0"/>
          <w:numId w:val="68"/>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VI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120AC1">
        <w:rPr>
          <w:color w:val="231F20"/>
        </w:rPr>
        <w:t xml:space="preserve"> </w:t>
      </w:r>
      <w:r w:rsidRPr="00DE0EF1">
        <w:rPr>
          <w:color w:val="231F20"/>
        </w:rPr>
        <w:t>Contract</w:t>
      </w:r>
      <w:r w:rsidR="005765B8" w:rsidRPr="00DE0EF1">
        <w:rPr>
          <w:color w:val="231F20"/>
        </w:rPr>
        <w:t xml:space="preserve"> </w:t>
      </w:r>
      <w:r w:rsidRPr="00DE0EF1">
        <w:rPr>
          <w:color w:val="231F20"/>
        </w:rPr>
        <w:t>(GCC)</w:t>
      </w:r>
    </w:p>
    <w:p w14:paraId="6C4725B9" w14:textId="53725D6D" w:rsidR="00AD4B95" w:rsidRPr="00DE0EF1" w:rsidRDefault="00022DB4" w:rsidP="00BE0B28">
      <w:pPr>
        <w:pStyle w:val="ListParagraph"/>
        <w:numPr>
          <w:ilvl w:val="0"/>
          <w:numId w:val="68"/>
        </w:numPr>
        <w:tabs>
          <w:tab w:val="left" w:pos="1965"/>
        </w:tabs>
        <w:spacing w:before="193" w:line="248" w:lineRule="exact"/>
        <w:ind w:left="1964" w:hanging="485"/>
      </w:pP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(SCC)</w:t>
      </w:r>
    </w:p>
    <w:p w14:paraId="7B851D37" w14:textId="2E6BDC7D" w:rsidR="0021200B" w:rsidRPr="00DE0EF1" w:rsidRDefault="00022DB4" w:rsidP="00BE0B28">
      <w:pPr>
        <w:pStyle w:val="ListParagraph"/>
        <w:numPr>
          <w:ilvl w:val="0"/>
          <w:numId w:val="68"/>
        </w:numPr>
        <w:tabs>
          <w:tab w:val="left" w:pos="1965"/>
        </w:tabs>
        <w:spacing w:before="193" w:line="248" w:lineRule="exact"/>
        <w:ind w:left="1964" w:hanging="485"/>
      </w:pPr>
      <w:r w:rsidRPr="00DE0EF1">
        <w:rPr>
          <w:color w:val="231F20"/>
        </w:rPr>
        <w:t>Section</w:t>
      </w:r>
      <w:r w:rsidR="005765B8" w:rsidRPr="00DE0EF1">
        <w:rPr>
          <w:color w:val="231F20"/>
        </w:rPr>
        <w:t xml:space="preserve"> </w:t>
      </w:r>
      <w:r w:rsidRPr="00DE0EF1">
        <w:rPr>
          <w:color w:val="231F20"/>
        </w:rPr>
        <w:t>VIII-</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Forms</w:t>
      </w:r>
    </w:p>
    <w:p w14:paraId="3CBED412" w14:textId="1FC74D26" w:rsidR="0021200B" w:rsidRPr="00DE0EF1" w:rsidRDefault="00022DB4" w:rsidP="00BE0B28">
      <w:pPr>
        <w:pStyle w:val="ListParagraph"/>
        <w:numPr>
          <w:ilvl w:val="1"/>
          <w:numId w:val="69"/>
        </w:numPr>
        <w:tabs>
          <w:tab w:val="left" w:pos="1480"/>
        </w:tabs>
        <w:spacing w:before="242" w:line="230" w:lineRule="auto"/>
        <w:ind w:left="1479" w:right="849" w:hanging="630"/>
        <w:jc w:val="both"/>
      </w:pP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00A1717E">
        <w:rPr>
          <w:color w:val="231F20"/>
        </w:rPr>
        <w:t>t</w:t>
      </w:r>
      <w:r w:rsidRPr="00DE0EF1">
        <w:rPr>
          <w:color w:val="231F20"/>
        </w:rPr>
        <w:t>he</w:t>
      </w:r>
      <w:r w:rsidR="005765B8" w:rsidRPr="00DE0EF1">
        <w:rPr>
          <w:color w:val="231F20"/>
        </w:rPr>
        <w:t xml:space="preserve"> </w:t>
      </w:r>
      <w:r w:rsidRPr="00DE0EF1">
        <w:rPr>
          <w:color w:val="231F20"/>
        </w:rPr>
        <w:t>prequaliﬁed</w:t>
      </w:r>
      <w:r w:rsidR="005765B8" w:rsidRPr="00DE0EF1">
        <w:rPr>
          <w:color w:val="231F20"/>
        </w:rPr>
        <w:t xml:space="preserve"> </w:t>
      </w:r>
      <w:r w:rsidRPr="00DE0EF1">
        <w:rPr>
          <w:color w:val="231F20"/>
        </w:rPr>
        <w:t>Tenderers</w:t>
      </w:r>
      <w:r w:rsidR="005765B8" w:rsidRPr="00DE0EF1">
        <w:rPr>
          <w:color w:val="231F20"/>
        </w:rPr>
        <w:t xml:space="preserve"> </w:t>
      </w:r>
      <w:r w:rsidR="00AB405B">
        <w:rPr>
          <w:color w:val="231F20"/>
        </w:rPr>
        <w:t>i</w:t>
      </w:r>
      <w:r w:rsidRPr="00DE0EF1">
        <w:rPr>
          <w:color w:val="231F20"/>
        </w:rPr>
        <w:t>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00533443" w:rsidRPr="00DE0EF1">
        <w:rPr>
          <w:color w:val="231F20"/>
        </w:rPr>
        <w:t>Entity is not part of the tendering document</w:t>
      </w:r>
      <w:r w:rsidRPr="00DE0EF1">
        <w:rPr>
          <w:color w:val="231F20"/>
        </w:rPr>
        <w:t>.</w:t>
      </w:r>
    </w:p>
    <w:p w14:paraId="7FDA9193" w14:textId="35D35C27" w:rsidR="0021200B" w:rsidRPr="00DE0EF1" w:rsidRDefault="00022DB4" w:rsidP="00BE0B28">
      <w:pPr>
        <w:pStyle w:val="ListParagraph"/>
        <w:numPr>
          <w:ilvl w:val="1"/>
          <w:numId w:val="69"/>
        </w:numPr>
        <w:tabs>
          <w:tab w:val="left" w:pos="1480"/>
        </w:tabs>
        <w:spacing w:before="245" w:line="230" w:lineRule="auto"/>
        <w:ind w:left="1478" w:right="849" w:hanging="629"/>
        <w:jc w:val="both"/>
      </w:pPr>
      <w:r w:rsidRPr="00DE0EF1">
        <w:rPr>
          <w:color w:val="231F20"/>
        </w:rPr>
        <w:t>Unless</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completeness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ITT7.</w:t>
      </w:r>
    </w:p>
    <w:p w14:paraId="7F0FA8D6" w14:textId="66900D77" w:rsidR="0021200B" w:rsidRPr="00DE0EF1" w:rsidRDefault="00022DB4" w:rsidP="00BE0B28">
      <w:pPr>
        <w:pStyle w:val="ListParagraph"/>
        <w:numPr>
          <w:ilvl w:val="1"/>
          <w:numId w:val="69"/>
        </w:numPr>
        <w:tabs>
          <w:tab w:val="left" w:pos="1479"/>
        </w:tabs>
        <w:spacing w:before="246" w:line="230" w:lineRule="auto"/>
        <w:ind w:left="1478" w:right="849"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00533443" w:rsidRPr="00DE0EF1">
        <w:rPr>
          <w:color w:val="231F20"/>
        </w:rPr>
        <w:t xml:space="preserve">expected to examine all instructions, forms, terms, and speciﬁcations in the tendering </w:t>
      </w:r>
      <w:r w:rsidR="00533443" w:rsidRPr="00DE0EF1">
        <w:rPr>
          <w:color w:val="231F20"/>
        </w:rPr>
        <w:lastRenderedPageBreak/>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with</w:t>
      </w:r>
      <w:r w:rsidR="005765B8" w:rsidRPr="00DE0EF1">
        <w:rPr>
          <w:color w:val="231F20"/>
        </w:rPr>
        <w:t xml:space="preserve"> </w:t>
      </w:r>
      <w:r w:rsidR="00533443">
        <w:rPr>
          <w:color w:val="231F20"/>
        </w:rPr>
        <w:t>i</w:t>
      </w:r>
      <w:r w:rsidR="00533443" w:rsidRPr="00DE0EF1">
        <w:rPr>
          <w:color w:val="231F20"/>
        </w:rPr>
        <w:t>ts Tender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16CD2470" w14:textId="3B83D23B" w:rsidR="0021200B" w:rsidRPr="00DE0EF1" w:rsidRDefault="001C5E88" w:rsidP="00BE0B28">
      <w:pPr>
        <w:pStyle w:val="Heading5"/>
        <w:numPr>
          <w:ilvl w:val="0"/>
          <w:numId w:val="69"/>
        </w:numPr>
        <w:tabs>
          <w:tab w:val="left" w:pos="1478"/>
          <w:tab w:val="left" w:pos="1479"/>
        </w:tabs>
        <w:spacing w:before="237"/>
        <w:ind w:left="1478" w:hanging="630"/>
      </w:pPr>
      <w:r w:rsidRPr="00DE0EF1">
        <w:rPr>
          <w:color w:val="231F20"/>
        </w:rPr>
        <w:t>Clariﬁcation of Tendering Document</w:t>
      </w:r>
    </w:p>
    <w:p w14:paraId="56FB988E" w14:textId="1F977263" w:rsidR="0021200B" w:rsidRPr="00DE0EF1" w:rsidRDefault="00885CD1" w:rsidP="00BE0B28">
      <w:pPr>
        <w:pStyle w:val="ListParagraph"/>
        <w:numPr>
          <w:ilvl w:val="1"/>
          <w:numId w:val="69"/>
        </w:numPr>
        <w:tabs>
          <w:tab w:val="left" w:pos="1479"/>
        </w:tabs>
        <w:spacing w:before="243" w:line="230" w:lineRule="auto"/>
        <w:ind w:left="1478" w:right="849" w:hanging="630"/>
        <w:jc w:val="center"/>
      </w:pPr>
      <w:r w:rsidRPr="00DE0EF1">
        <w:rPr>
          <w:color w:val="231F20"/>
        </w:rPr>
        <w:t>A Tenderer requiring any clariﬁcation of the Tender Document shall contact the Procuring Entity in writing at the Procuring Entity’s address speciﬁed in the TDS</w:t>
      </w:r>
      <w:r w:rsidRPr="00DE0EF1">
        <w:rPr>
          <w:b/>
          <w:color w:val="231F20"/>
        </w:rPr>
        <w:t xml:space="preserve"> or</w:t>
      </w:r>
      <w:r w:rsidRPr="00DE0EF1">
        <w:rPr>
          <w:color w:val="231F20"/>
        </w:rPr>
        <w:t xml:space="preserve"> raise its enquiries during the pre</w:t>
      </w:r>
      <w:r w:rsidR="00022DB4" w:rsidRPr="00DE0EF1">
        <w:rPr>
          <w:color w:val="231F20"/>
        </w:rPr>
        <w:t>-</w:t>
      </w:r>
      <w:r w:rsidRPr="00DE0EF1">
        <w:rPr>
          <w:color w:val="231F20"/>
        </w:rPr>
        <w:t>Tender meeting if provided for in accordance with ITT 6.4.</w:t>
      </w:r>
      <w:r w:rsidR="005765B8" w:rsidRPr="00DE0EF1">
        <w:rPr>
          <w:color w:val="231F20"/>
        </w:rPr>
        <w:t xml:space="preserve">  </w:t>
      </w:r>
      <w:r w:rsidRPr="00DE0EF1">
        <w:rPr>
          <w:color w:val="231F20"/>
        </w:rPr>
        <w:t xml:space="preserve">The Procuring Entity will respond in writing to any request for clariﬁcation, provided that such request is </w:t>
      </w:r>
      <w:r w:rsidR="00F04B3E" w:rsidRPr="00DE0EF1">
        <w:rPr>
          <w:color w:val="231F20"/>
        </w:rPr>
        <w:t>received no later than the period speciﬁed in the TDS</w:t>
      </w:r>
      <w:r w:rsidR="00F04B3E" w:rsidRPr="00DE0EF1">
        <w:rPr>
          <w:b/>
          <w:color w:val="231F20"/>
        </w:rPr>
        <w:t xml:space="preserve"> prior</w:t>
      </w:r>
      <w:r w:rsidR="00F04B3E" w:rsidRPr="00DE0EF1">
        <w:rPr>
          <w:color w:val="231F20"/>
        </w:rPr>
        <w:t xml:space="preserve"> to the deadline for submission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5765B8" w:rsidRPr="00DE0EF1">
        <w:rPr>
          <w:color w:val="231F20"/>
        </w:rPr>
        <w:t xml:space="preserve">  </w:t>
      </w:r>
      <w:r w:rsidRPr="00DE0EF1">
        <w:rPr>
          <w:color w:val="231F20"/>
        </w:rPr>
        <w:t xml:space="preserve">The Procuring Entity </w:t>
      </w:r>
      <w:r w:rsidR="00F04B3E" w:rsidRPr="00DE0EF1">
        <w:rPr>
          <w:color w:val="231F20"/>
        </w:rPr>
        <w:t xml:space="preserve">shall forward copies of its response to all tenderers who have acquired the Tender documents in </w:t>
      </w:r>
      <w:r w:rsidR="00B20AB5" w:rsidRPr="00DE0EF1">
        <w:rPr>
          <w:color w:val="231F20"/>
        </w:rPr>
        <w:t>accordance with ITT 5.3, including a description of the inquiry but without identifying its source</w:t>
      </w:r>
      <w:r w:rsidR="00022DB4" w:rsidRPr="00DE0EF1">
        <w:rPr>
          <w:color w:val="231F20"/>
        </w:rPr>
        <w:t>.</w:t>
      </w:r>
      <w:r w:rsidR="005765B8" w:rsidRPr="00DE0EF1">
        <w:rPr>
          <w:color w:val="231F20"/>
        </w:rPr>
        <w:t xml:space="preserve">  </w:t>
      </w:r>
      <w:r w:rsidR="00B20AB5" w:rsidRPr="00DE0EF1">
        <w:rPr>
          <w:color w:val="231F20"/>
        </w:rPr>
        <w:t>If so speciﬁed in the TDS</w:t>
      </w:r>
      <w:r w:rsidR="00B20AB5" w:rsidRPr="00DE0EF1">
        <w:rPr>
          <w:b/>
          <w:color w:val="231F20"/>
        </w:rPr>
        <w:t>, the</w:t>
      </w:r>
      <w:r w:rsidR="00B20AB5" w:rsidRPr="00DE0EF1">
        <w:rPr>
          <w:color w:val="231F20"/>
        </w:rPr>
        <w:t xml:space="preserve"> Procuring Entity shall also promptly publish</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response</w:t>
      </w:r>
      <w:r w:rsidR="005765B8" w:rsidRPr="00DE0EF1">
        <w:rPr>
          <w:color w:val="231F20"/>
        </w:rPr>
        <w:t xml:space="preserve"> </w:t>
      </w:r>
      <w:r w:rsidR="00022DB4" w:rsidRPr="00DE0EF1">
        <w:rPr>
          <w:color w:val="231F20"/>
        </w:rPr>
        <w:t>at</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web</w:t>
      </w:r>
      <w:r w:rsidR="005765B8" w:rsidRPr="00DE0EF1">
        <w:rPr>
          <w:color w:val="231F20"/>
        </w:rPr>
        <w:t xml:space="preserve"> </w:t>
      </w:r>
      <w:r w:rsidR="00022DB4" w:rsidRPr="00DE0EF1">
        <w:rPr>
          <w:color w:val="231F20"/>
        </w:rPr>
        <w:t>page</w:t>
      </w:r>
      <w:r w:rsidR="005765B8" w:rsidRPr="00DE0EF1">
        <w:rPr>
          <w:color w:val="231F20"/>
        </w:rPr>
        <w:t xml:space="preserve"> </w:t>
      </w:r>
      <w:r w:rsidR="00022DB4" w:rsidRPr="00DE0EF1">
        <w:rPr>
          <w:color w:val="231F20"/>
        </w:rPr>
        <w:t>identiﬁed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b/>
          <w:color w:val="231F20"/>
        </w:rPr>
        <w:t>TDS.</w:t>
      </w:r>
      <w:r w:rsidR="005765B8" w:rsidRPr="00DE0EF1">
        <w:rPr>
          <w:b/>
          <w:color w:val="231F20"/>
        </w:rPr>
        <w:t xml:space="preserve">  </w:t>
      </w:r>
      <w:r w:rsidR="00B20AB5" w:rsidRPr="00DE0EF1">
        <w:rPr>
          <w:color w:val="231F20"/>
        </w:rPr>
        <w:t>Should the</w:t>
      </w:r>
      <w:r w:rsidR="005765B8" w:rsidRPr="00DE0EF1">
        <w:rPr>
          <w:color w:val="231F20"/>
        </w:rPr>
        <w:t xml:space="preserve"> </w:t>
      </w:r>
      <w:r w:rsidR="00022DB4" w:rsidRPr="00DE0EF1">
        <w:rPr>
          <w:color w:val="231F20"/>
        </w:rPr>
        <w:t>clariﬁcation</w:t>
      </w:r>
      <w:r w:rsidR="005765B8" w:rsidRPr="00DE0EF1">
        <w:rPr>
          <w:color w:val="231F20"/>
        </w:rPr>
        <w:t xml:space="preserve"> </w:t>
      </w:r>
      <w:r w:rsidR="00022DB4" w:rsidRPr="00DE0EF1">
        <w:rPr>
          <w:color w:val="231F20"/>
        </w:rPr>
        <w:t>result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changes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essential</w:t>
      </w:r>
      <w:r w:rsidR="005765B8" w:rsidRPr="00DE0EF1">
        <w:rPr>
          <w:color w:val="231F20"/>
        </w:rPr>
        <w:t xml:space="preserve"> </w:t>
      </w:r>
      <w:r w:rsidR="00022DB4" w:rsidRPr="00DE0EF1">
        <w:rPr>
          <w:color w:val="231F20"/>
        </w:rPr>
        <w:t>elements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Documents</w:t>
      </w:r>
      <w:r w:rsidR="00B20AB5">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5765B8" w:rsidRPr="00DE0EF1">
        <w:rPr>
          <w:color w:val="231F20"/>
        </w:rPr>
        <w:t xml:space="preserve"> </w:t>
      </w:r>
      <w:r w:rsidR="00022DB4" w:rsidRPr="00DE0EF1">
        <w:rPr>
          <w:color w:val="231F20"/>
        </w:rPr>
        <w:t>shall</w:t>
      </w:r>
      <w:r w:rsidR="005765B8" w:rsidRPr="00DE0EF1">
        <w:rPr>
          <w:color w:val="231F20"/>
        </w:rPr>
        <w:t xml:space="preserve"> </w:t>
      </w:r>
      <w:r w:rsidR="00022DB4" w:rsidRPr="00DE0EF1">
        <w:rPr>
          <w:color w:val="231F20"/>
        </w:rPr>
        <w:t>amend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w:t>
      </w:r>
      <w:r w:rsidR="00B20AB5">
        <w:rPr>
          <w:color w:val="231F20"/>
        </w:rPr>
        <w:t xml:space="preserve">r </w:t>
      </w:r>
      <w:r w:rsidR="00022DB4" w:rsidRPr="00DE0EF1">
        <w:rPr>
          <w:color w:val="231F20"/>
        </w:rPr>
        <w:t>Documents</w:t>
      </w:r>
      <w:r w:rsidR="005765B8" w:rsidRPr="00DE0EF1">
        <w:rPr>
          <w:color w:val="231F20"/>
        </w:rPr>
        <w:t xml:space="preserve"> </w:t>
      </w:r>
      <w:r w:rsidR="00022DB4" w:rsidRPr="00DE0EF1">
        <w:rPr>
          <w:color w:val="231F20"/>
        </w:rPr>
        <w:t>following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procedure</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7.</w:t>
      </w:r>
    </w:p>
    <w:p w14:paraId="0D185E73" w14:textId="2C15CF42" w:rsidR="0021200B" w:rsidRPr="00DE0EF1" w:rsidRDefault="00022DB4" w:rsidP="00BE0B28">
      <w:pPr>
        <w:pStyle w:val="ListParagraph"/>
        <w:numPr>
          <w:ilvl w:val="1"/>
          <w:numId w:val="69"/>
        </w:numPr>
        <w:tabs>
          <w:tab w:val="left" w:pos="1479"/>
        </w:tabs>
        <w:spacing w:before="252" w:line="230" w:lineRule="auto"/>
        <w:ind w:left="1478" w:right="850" w:hanging="63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conference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clarify</w:t>
      </w:r>
      <w:r w:rsidR="005765B8" w:rsidRPr="00DE0EF1">
        <w:rPr>
          <w:color w:val="231F20"/>
        </w:rPr>
        <w:t xml:space="preserve"> </w:t>
      </w:r>
      <w:r w:rsidRPr="00DE0EF1">
        <w:rPr>
          <w:color w:val="231F20"/>
        </w:rPr>
        <w:t>issues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answer</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raised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stage.</w:t>
      </w:r>
    </w:p>
    <w:p w14:paraId="7AEC139A" w14:textId="7603AEB3" w:rsidR="0021200B" w:rsidRPr="00DE0EF1" w:rsidRDefault="00022DB4" w:rsidP="00BE0B28">
      <w:pPr>
        <w:pStyle w:val="ListParagraph"/>
        <w:numPr>
          <w:ilvl w:val="1"/>
          <w:numId w:val="69"/>
        </w:numPr>
        <w:tabs>
          <w:tab w:val="left" w:pos="1479"/>
        </w:tabs>
        <w:spacing w:before="246" w:line="230" w:lineRule="auto"/>
        <w:ind w:left="1478" w:right="850"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reach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p>
    <w:p w14:paraId="4DB8F321" w14:textId="775A9133" w:rsidR="0021200B" w:rsidRPr="00DE0EF1" w:rsidRDefault="00022DB4" w:rsidP="00BE0B28">
      <w:pPr>
        <w:pStyle w:val="ListParagraph"/>
        <w:numPr>
          <w:ilvl w:val="1"/>
          <w:numId w:val="69"/>
        </w:numPr>
        <w:tabs>
          <w:tab w:val="left" w:pos="1479"/>
        </w:tabs>
        <w:spacing w:before="245" w:line="230" w:lineRule="auto"/>
        <w:ind w:left="1478" w:right="850" w:hanging="630"/>
        <w:jc w:val="both"/>
      </w:pP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asked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acquired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6.3.</w:t>
      </w:r>
      <w:r w:rsidR="005765B8" w:rsidRPr="00DE0EF1">
        <w:rPr>
          <w:color w:val="231F20"/>
        </w:rPr>
        <w:t xml:space="preserve">  </w:t>
      </w:r>
      <w:r w:rsidR="001C5E88" w:rsidRPr="00DE0EF1">
        <w:rPr>
          <w:color w:val="231F20"/>
        </w:rPr>
        <w:t>Minutes shall not identify the source of the questions asked</w:t>
      </w:r>
      <w:r w:rsidRPr="00DE0EF1">
        <w:rPr>
          <w:color w:val="231F20"/>
        </w:rPr>
        <w:t>.</w:t>
      </w:r>
    </w:p>
    <w:p w14:paraId="4B542050" w14:textId="5A01AF5F" w:rsidR="0021200B" w:rsidRPr="00DE0EF1" w:rsidRDefault="00022DB4" w:rsidP="00BE0B28">
      <w:pPr>
        <w:pStyle w:val="ListParagraph"/>
        <w:numPr>
          <w:ilvl w:val="1"/>
          <w:numId w:val="69"/>
        </w:numPr>
        <w:tabs>
          <w:tab w:val="left" w:pos="1478"/>
        </w:tabs>
        <w:spacing w:before="247" w:line="230" w:lineRule="auto"/>
        <w:ind w:left="1477" w:right="850" w:hanging="63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anonymized</w:t>
      </w:r>
      <w:r w:rsidR="005765B8" w:rsidRPr="00DE0EF1">
        <w:rPr>
          <w:color w:val="231F20"/>
        </w:rPr>
        <w:t xml:space="preserve"> </w:t>
      </w:r>
      <w:r w:rsidRPr="00DE0EF1">
        <w:rPr>
          <w:color w:val="231F20"/>
        </w:rPr>
        <w:t>(</w:t>
      </w:r>
      <w:r w:rsidRPr="00DE0EF1">
        <w:rPr>
          <w:i/>
          <w:color w:val="231F20"/>
        </w:rPr>
        <w:t>no</w:t>
      </w:r>
      <w:r w:rsidR="005765B8" w:rsidRPr="00DE0EF1">
        <w:rPr>
          <w:i/>
          <w:color w:val="231F20"/>
        </w:rPr>
        <w:t xml:space="preserve"> </w:t>
      </w:r>
      <w:r w:rsidRPr="00DE0EF1">
        <w:rPr>
          <w:i/>
          <w:color w:val="231F20"/>
        </w:rPr>
        <w:t>names</w:t>
      </w:r>
      <w:r w:rsidRPr="00DE0EF1">
        <w:rPr>
          <w:color w:val="231F20"/>
        </w:rPr>
        <w:t>)</w:t>
      </w:r>
      <w:r w:rsidR="002E691F">
        <w:rPr>
          <w:color w:val="231F20"/>
        </w:rPr>
        <w:t xml:space="preserve"> </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002E691F">
        <w:rPr>
          <w:color w:val="231F20"/>
        </w:rPr>
        <w:t>i</w:t>
      </w:r>
      <w:r w:rsidRPr="00DE0EF1">
        <w:rPr>
          <w:color w:val="231F20"/>
        </w:rPr>
        <w:t>dentiﬁed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become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exclusively</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Nonattendance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p>
    <w:p w14:paraId="75688968" w14:textId="323AACA7" w:rsidR="0021200B" w:rsidRPr="00DE0EF1" w:rsidRDefault="001C5E88" w:rsidP="00BE0B28">
      <w:pPr>
        <w:pStyle w:val="Heading5"/>
        <w:numPr>
          <w:ilvl w:val="0"/>
          <w:numId w:val="69"/>
        </w:numPr>
        <w:tabs>
          <w:tab w:val="left" w:pos="1477"/>
          <w:tab w:val="left" w:pos="1478"/>
        </w:tabs>
        <w:spacing w:before="239"/>
        <w:ind w:left="1477" w:hanging="630"/>
      </w:pPr>
      <w:r w:rsidRPr="00DE0EF1">
        <w:rPr>
          <w:color w:val="231F20"/>
        </w:rPr>
        <w:t>Amendment of Tendering Document</w:t>
      </w:r>
    </w:p>
    <w:p w14:paraId="466C4DA5" w14:textId="444CB128" w:rsidR="0021200B" w:rsidRPr="00DE0EF1" w:rsidRDefault="00022DB4" w:rsidP="00BE0B28">
      <w:pPr>
        <w:pStyle w:val="ListParagraph"/>
        <w:numPr>
          <w:ilvl w:val="1"/>
          <w:numId w:val="69"/>
        </w:numPr>
        <w:tabs>
          <w:tab w:val="left" w:pos="1478"/>
        </w:tabs>
        <w:spacing w:before="243" w:line="230" w:lineRule="auto"/>
        <w:ind w:left="1477" w:right="850" w:hanging="630"/>
        <w:jc w:val="both"/>
      </w:pP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addenda.</w:t>
      </w:r>
    </w:p>
    <w:p w14:paraId="43EB9E50" w14:textId="00209496" w:rsidR="0021200B" w:rsidRPr="00DE0EF1" w:rsidRDefault="00022DB4" w:rsidP="00BE0B28">
      <w:pPr>
        <w:pStyle w:val="ListParagraph"/>
        <w:numPr>
          <w:ilvl w:val="1"/>
          <w:numId w:val="69"/>
        </w:numPr>
        <w:tabs>
          <w:tab w:val="left" w:pos="1478"/>
        </w:tabs>
        <w:spacing w:before="245" w:line="230" w:lineRule="auto"/>
        <w:ind w:left="1477" w:right="850" w:hanging="630"/>
        <w:jc w:val="both"/>
      </w:pPr>
      <w:r w:rsidRPr="00DE0EF1">
        <w:rPr>
          <w:color w:val="231F20"/>
        </w:rPr>
        <w:t>Any</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002E691F">
        <w:rPr>
          <w:color w:val="231F20"/>
        </w:rPr>
        <w:t>c</w:t>
      </w:r>
      <w:r w:rsidR="002E691F" w:rsidRPr="00DE0EF1">
        <w:rPr>
          <w:color w:val="231F20"/>
        </w:rPr>
        <w:t>ommunicated 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7.1.</w:t>
      </w:r>
    </w:p>
    <w:p w14:paraId="41254811" w14:textId="64E19C7F" w:rsidR="0021200B" w:rsidRPr="00DE0EF1" w:rsidRDefault="00022DB4" w:rsidP="00BE0B28">
      <w:pPr>
        <w:pStyle w:val="ListParagraph"/>
        <w:numPr>
          <w:ilvl w:val="1"/>
          <w:numId w:val="69"/>
        </w:numPr>
        <w:tabs>
          <w:tab w:val="left" w:pos="1478"/>
        </w:tabs>
        <w:spacing w:before="246" w:line="230" w:lineRule="auto"/>
        <w:ind w:left="1477" w:right="850" w:hanging="630"/>
        <w:jc w:val="both"/>
      </w:pPr>
      <w:r w:rsidRPr="00DE0EF1">
        <w:rPr>
          <w:color w:val="231F20"/>
        </w:rPr>
        <w:t>To</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prospective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21.2.</w:t>
      </w:r>
    </w:p>
    <w:p w14:paraId="1C5C8AF5" w14:textId="3909F9B8" w:rsidR="0021200B" w:rsidRPr="00DE0EF1" w:rsidRDefault="00022DB4">
      <w:pPr>
        <w:pStyle w:val="Heading5"/>
        <w:tabs>
          <w:tab w:val="left" w:pos="1487"/>
        </w:tabs>
        <w:spacing w:before="182"/>
        <w:ind w:left="857"/>
      </w:pPr>
      <w:bookmarkStart w:id="7" w:name="_TOC_250049"/>
      <w:r w:rsidRPr="00DE0EF1">
        <w:rPr>
          <w:color w:val="231F20"/>
        </w:rPr>
        <w:t>C.</w:t>
      </w:r>
      <w:r w:rsidRPr="00DE0EF1">
        <w:rPr>
          <w:color w:val="231F20"/>
        </w:rPr>
        <w:tab/>
      </w:r>
      <w:r w:rsidR="001C5E88" w:rsidRPr="00DE0EF1">
        <w:rPr>
          <w:color w:val="231F20"/>
        </w:rPr>
        <w:t xml:space="preserve">Preparation </w:t>
      </w:r>
      <w:bookmarkEnd w:id="7"/>
      <w:r w:rsidR="001C5E88" w:rsidRPr="00DE0EF1">
        <w:rPr>
          <w:color w:val="231F20"/>
        </w:rPr>
        <w:t>of Tenders</w:t>
      </w:r>
    </w:p>
    <w:p w14:paraId="254B9253" w14:textId="686B5F3D" w:rsidR="0021200B" w:rsidRPr="00DE0EF1" w:rsidRDefault="001C5E88" w:rsidP="00BE0B28">
      <w:pPr>
        <w:pStyle w:val="Heading5"/>
        <w:numPr>
          <w:ilvl w:val="0"/>
          <w:numId w:val="69"/>
        </w:numPr>
        <w:tabs>
          <w:tab w:val="left" w:pos="1520"/>
          <w:tab w:val="left" w:pos="1521"/>
        </w:tabs>
        <w:spacing w:before="234"/>
        <w:ind w:left="1520" w:hanging="663"/>
      </w:pPr>
      <w:bookmarkStart w:id="8" w:name="_TOC_250048"/>
      <w:r w:rsidRPr="00DE0EF1">
        <w:rPr>
          <w:color w:val="231F20"/>
        </w:rPr>
        <w:t xml:space="preserve">Cost </w:t>
      </w:r>
      <w:bookmarkEnd w:id="8"/>
      <w:r w:rsidRPr="00DE0EF1">
        <w:rPr>
          <w:color w:val="231F20"/>
        </w:rPr>
        <w:t>of Tendering</w:t>
      </w:r>
    </w:p>
    <w:p w14:paraId="5F395244" w14:textId="777A5393" w:rsidR="0021200B" w:rsidRPr="00DE0EF1" w:rsidRDefault="00022DB4" w:rsidP="00BE0B28">
      <w:pPr>
        <w:pStyle w:val="ListParagraph"/>
        <w:numPr>
          <w:ilvl w:val="1"/>
          <w:numId w:val="69"/>
        </w:numPr>
        <w:tabs>
          <w:tab w:val="left" w:pos="1488"/>
        </w:tabs>
        <w:spacing w:before="242" w:line="230" w:lineRule="auto"/>
        <w:ind w:left="1487" w:right="845"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regardless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outcome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p>
    <w:p w14:paraId="3515EBEC" w14:textId="27FD97F4" w:rsidR="0021200B" w:rsidRPr="00DE0EF1" w:rsidRDefault="001C5E88" w:rsidP="00BE0B28">
      <w:pPr>
        <w:pStyle w:val="Heading5"/>
        <w:numPr>
          <w:ilvl w:val="0"/>
          <w:numId w:val="69"/>
        </w:numPr>
        <w:tabs>
          <w:tab w:val="left" w:pos="1487"/>
          <w:tab w:val="left" w:pos="1488"/>
        </w:tabs>
        <w:ind w:left="1487" w:hanging="630"/>
      </w:pPr>
      <w:bookmarkStart w:id="9" w:name="_TOC_250047"/>
      <w:r w:rsidRPr="00DE0EF1">
        <w:rPr>
          <w:color w:val="231F20"/>
        </w:rPr>
        <w:t xml:space="preserve">Language </w:t>
      </w:r>
      <w:bookmarkEnd w:id="9"/>
      <w:r w:rsidRPr="00DE0EF1">
        <w:rPr>
          <w:color w:val="231F20"/>
        </w:rPr>
        <w:t>of Tender</w:t>
      </w:r>
    </w:p>
    <w:p w14:paraId="250881D2" w14:textId="405A8178" w:rsidR="0021200B" w:rsidRPr="00DE0EF1" w:rsidRDefault="00022DB4" w:rsidP="00BE0B28">
      <w:pPr>
        <w:pStyle w:val="ListParagraph"/>
        <w:numPr>
          <w:ilvl w:val="1"/>
          <w:numId w:val="69"/>
        </w:numPr>
        <w:tabs>
          <w:tab w:val="left" w:pos="1488"/>
        </w:tabs>
        <w:spacing w:before="243" w:line="230" w:lineRule="auto"/>
        <w:ind w:left="1487" w:right="845" w:hanging="630"/>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correspondence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Pr="00DE0EF1">
        <w:rPr>
          <w:b/>
          <w:color w:val="231F20"/>
        </w:rPr>
        <w:t>.</w:t>
      </w:r>
      <w:r w:rsidR="005765B8" w:rsidRPr="00DE0EF1">
        <w:rPr>
          <w:b/>
          <w:color w:val="231F20"/>
        </w:rPr>
        <w:t xml:space="preserve">  </w:t>
      </w:r>
      <w:r w:rsidRPr="00DE0EF1">
        <w:rPr>
          <w:color w:val="231F20"/>
        </w:rPr>
        <w:t>Supporting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passages</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Pr="00DE0EF1">
        <w:rPr>
          <w:b/>
          <w:color w:val="231F20"/>
        </w:rPr>
        <w:t>,</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govern.</w:t>
      </w:r>
    </w:p>
    <w:p w14:paraId="52691AE6" w14:textId="3B6B6011" w:rsidR="0021200B" w:rsidRPr="00DE0EF1" w:rsidRDefault="001C5E88" w:rsidP="00BE0B28">
      <w:pPr>
        <w:pStyle w:val="Heading5"/>
        <w:numPr>
          <w:ilvl w:val="0"/>
          <w:numId w:val="69"/>
        </w:numPr>
        <w:tabs>
          <w:tab w:val="left" w:pos="1487"/>
          <w:tab w:val="left" w:pos="1488"/>
        </w:tabs>
        <w:spacing w:before="239"/>
        <w:ind w:left="1487" w:hanging="630"/>
      </w:pPr>
      <w:bookmarkStart w:id="10" w:name="_TOC_250046"/>
      <w:r w:rsidRPr="00DE0EF1">
        <w:rPr>
          <w:color w:val="231F20"/>
        </w:rPr>
        <w:lastRenderedPageBreak/>
        <w:t xml:space="preserve">Documents Comprising </w:t>
      </w:r>
      <w:bookmarkEnd w:id="10"/>
      <w:r w:rsidRPr="00DE0EF1">
        <w:rPr>
          <w:color w:val="231F20"/>
        </w:rPr>
        <w:t>the Tender</w:t>
      </w:r>
    </w:p>
    <w:p w14:paraId="2539B994" w14:textId="0C9840BE" w:rsidR="0021200B" w:rsidRPr="00DE0EF1" w:rsidRDefault="00F8238D" w:rsidP="00BE0B28">
      <w:pPr>
        <w:pStyle w:val="ListParagraph"/>
        <w:numPr>
          <w:ilvl w:val="1"/>
          <w:numId w:val="69"/>
        </w:numPr>
        <w:tabs>
          <w:tab w:val="left" w:pos="1487"/>
          <w:tab w:val="left" w:pos="1488"/>
        </w:tabs>
        <w:spacing w:before="235"/>
        <w:ind w:left="1486" w:hanging="629"/>
      </w:pPr>
      <w:r w:rsidRPr="00DE0EF1">
        <w:rPr>
          <w:color w:val="231F20"/>
        </w:rPr>
        <w:t>The Tender shall comprise the following</w:t>
      </w:r>
      <w:r w:rsidR="00022DB4" w:rsidRPr="00DE0EF1">
        <w:rPr>
          <w:color w:val="231F20"/>
        </w:rPr>
        <w:t>:</w:t>
      </w:r>
    </w:p>
    <w:p w14:paraId="32913C4E" w14:textId="03323100" w:rsidR="0021200B" w:rsidRPr="00DE0EF1" w:rsidRDefault="00F8238D" w:rsidP="00BE0B28">
      <w:pPr>
        <w:pStyle w:val="ListParagraph"/>
        <w:numPr>
          <w:ilvl w:val="2"/>
          <w:numId w:val="69"/>
        </w:numPr>
        <w:tabs>
          <w:tab w:val="left" w:pos="1972"/>
          <w:tab w:val="left" w:pos="1973"/>
        </w:tabs>
        <w:spacing w:before="112"/>
        <w:ind w:left="1979" w:hanging="492"/>
      </w:pPr>
      <w:r w:rsidRPr="00DE0EF1">
        <w:rPr>
          <w:color w:val="231F20"/>
        </w:rPr>
        <w:t>Form of Tender prepared in accordance with ITT</w:t>
      </w:r>
      <w:r w:rsidR="00022DB4" w:rsidRPr="00DE0EF1">
        <w:rPr>
          <w:color w:val="231F20"/>
        </w:rPr>
        <w:t>1</w:t>
      </w:r>
      <w:r w:rsidR="00E12BCB" w:rsidRPr="00DE0EF1">
        <w:rPr>
          <w:color w:val="231F20"/>
        </w:rPr>
        <w:t>1</w:t>
      </w:r>
      <w:r w:rsidR="00022DB4" w:rsidRPr="00DE0EF1">
        <w:rPr>
          <w:color w:val="231F20"/>
        </w:rPr>
        <w:t>;</w:t>
      </w:r>
    </w:p>
    <w:p w14:paraId="08C35880" w14:textId="2B4418A0" w:rsidR="0021200B" w:rsidRPr="00DE0EF1" w:rsidRDefault="00F8238D" w:rsidP="00BE0B28">
      <w:pPr>
        <w:pStyle w:val="ListParagraph"/>
        <w:numPr>
          <w:ilvl w:val="2"/>
          <w:numId w:val="69"/>
        </w:numPr>
        <w:tabs>
          <w:tab w:val="left" w:pos="1972"/>
          <w:tab w:val="left" w:pos="1973"/>
        </w:tabs>
        <w:spacing w:before="113"/>
        <w:ind w:left="1972" w:hanging="485"/>
      </w:pPr>
      <w:r w:rsidRPr="00DE0EF1">
        <w:rPr>
          <w:color w:val="231F20"/>
        </w:rPr>
        <w:t>Price Schedules</w:t>
      </w:r>
      <w:r w:rsidR="00022DB4" w:rsidRPr="00DE0EF1">
        <w:rPr>
          <w:color w:val="231F20"/>
        </w:rPr>
        <w:t>:</w:t>
      </w:r>
      <w:r w:rsidR="005765B8" w:rsidRPr="00DE0EF1">
        <w:rPr>
          <w:color w:val="231F20"/>
        </w:rPr>
        <w:t xml:space="preserve">  </w:t>
      </w:r>
      <w:r w:rsidRPr="00DE0EF1">
        <w:rPr>
          <w:color w:val="231F20"/>
        </w:rPr>
        <w:t>completed in accordance with ITT</w:t>
      </w:r>
      <w:r w:rsidR="005765B8" w:rsidRPr="00DE0EF1">
        <w:rPr>
          <w:color w:val="231F20"/>
        </w:rPr>
        <w:t xml:space="preserve">  </w:t>
      </w:r>
      <w:r w:rsidRPr="00DE0EF1">
        <w:rPr>
          <w:color w:val="231F20"/>
        </w:rPr>
        <w:t>11 and ITT</w:t>
      </w:r>
      <w:r w:rsidR="005765B8" w:rsidRPr="00DE0EF1">
        <w:rPr>
          <w:color w:val="231F20"/>
        </w:rPr>
        <w:t xml:space="preserve">  </w:t>
      </w:r>
      <w:r w:rsidR="00022DB4" w:rsidRPr="00DE0EF1">
        <w:rPr>
          <w:color w:val="231F20"/>
        </w:rPr>
        <w:t>1</w:t>
      </w:r>
      <w:r w:rsidR="00E12BCB" w:rsidRPr="00DE0EF1">
        <w:rPr>
          <w:color w:val="231F20"/>
        </w:rPr>
        <w:t>3</w:t>
      </w:r>
      <w:r w:rsidR="00022DB4" w:rsidRPr="00DE0EF1">
        <w:rPr>
          <w:color w:val="231F20"/>
        </w:rPr>
        <w:t>;</w:t>
      </w:r>
    </w:p>
    <w:p w14:paraId="4926EA03" w14:textId="28F2404D" w:rsidR="0021200B" w:rsidRPr="00DE0EF1" w:rsidRDefault="00F8238D" w:rsidP="00BE0B28">
      <w:pPr>
        <w:pStyle w:val="ListParagraph"/>
        <w:numPr>
          <w:ilvl w:val="2"/>
          <w:numId w:val="69"/>
        </w:numPr>
        <w:tabs>
          <w:tab w:val="left" w:pos="1972"/>
          <w:tab w:val="left" w:pos="1973"/>
        </w:tabs>
        <w:spacing w:before="112"/>
        <w:ind w:left="1972" w:hanging="485"/>
      </w:pPr>
      <w:r w:rsidRPr="00DE0EF1">
        <w:rPr>
          <w:color w:val="231F20"/>
        </w:rPr>
        <w:t>Tender Security or Tender</w:t>
      </w:r>
      <w:r w:rsidR="00022DB4" w:rsidRPr="00DE0EF1">
        <w:rPr>
          <w:color w:val="231F20"/>
        </w:rPr>
        <w:t>-</w:t>
      </w:r>
      <w:r w:rsidRPr="00DE0EF1">
        <w:rPr>
          <w:color w:val="231F20"/>
        </w:rPr>
        <w:t>Securing Declaration, in accordance with ITT</w:t>
      </w:r>
      <w:r w:rsidR="005765B8" w:rsidRPr="00DE0EF1">
        <w:rPr>
          <w:color w:val="231F20"/>
        </w:rPr>
        <w:t xml:space="preserve">  </w:t>
      </w:r>
      <w:r w:rsidR="00022DB4" w:rsidRPr="00DE0EF1">
        <w:rPr>
          <w:color w:val="231F20"/>
        </w:rPr>
        <w:t>1</w:t>
      </w:r>
      <w:r w:rsidR="00E12BCB" w:rsidRPr="00DE0EF1">
        <w:rPr>
          <w:color w:val="231F20"/>
        </w:rPr>
        <w:t>8</w:t>
      </w:r>
      <w:r w:rsidR="00022DB4" w:rsidRPr="00DE0EF1">
        <w:rPr>
          <w:color w:val="231F20"/>
        </w:rPr>
        <w:t>.1;</w:t>
      </w:r>
    </w:p>
    <w:p w14:paraId="74EC41D0" w14:textId="514CA9AB" w:rsidR="0021200B" w:rsidRPr="00DE0EF1" w:rsidRDefault="00F8238D" w:rsidP="00BE0B28">
      <w:pPr>
        <w:pStyle w:val="ListParagraph"/>
        <w:numPr>
          <w:ilvl w:val="2"/>
          <w:numId w:val="69"/>
        </w:numPr>
        <w:tabs>
          <w:tab w:val="left" w:pos="1972"/>
          <w:tab w:val="left" w:pos="1973"/>
        </w:tabs>
        <w:spacing w:before="113"/>
        <w:ind w:left="1972" w:hanging="485"/>
      </w:pPr>
      <w:r w:rsidRPr="00DE0EF1">
        <w:rPr>
          <w:color w:val="231F20"/>
        </w:rPr>
        <w:t>Alternative Tender</w:t>
      </w:r>
      <w:r w:rsidR="00022DB4" w:rsidRPr="00DE0EF1">
        <w:rPr>
          <w:color w:val="231F20"/>
        </w:rPr>
        <w:t>:</w:t>
      </w:r>
      <w:r w:rsidR="005765B8" w:rsidRPr="00DE0EF1">
        <w:rPr>
          <w:color w:val="231F20"/>
        </w:rPr>
        <w:t xml:space="preserve">  </w:t>
      </w:r>
      <w:r w:rsidRPr="00DE0EF1">
        <w:rPr>
          <w:color w:val="231F20"/>
        </w:rPr>
        <w:t>if permissible, in accordance with ITT</w:t>
      </w:r>
      <w:r w:rsidR="00022DB4" w:rsidRPr="00DE0EF1">
        <w:rPr>
          <w:color w:val="231F20"/>
        </w:rPr>
        <w:t>12;</w:t>
      </w:r>
    </w:p>
    <w:p w14:paraId="26A5C8C4" w14:textId="2E1461AF" w:rsidR="0021200B" w:rsidRPr="00DE0EF1" w:rsidRDefault="00022DB4" w:rsidP="00BE0B28">
      <w:pPr>
        <w:pStyle w:val="ListParagraph"/>
        <w:numPr>
          <w:ilvl w:val="2"/>
          <w:numId w:val="69"/>
        </w:numPr>
        <w:tabs>
          <w:tab w:val="left" w:pos="1972"/>
          <w:tab w:val="left" w:pos="1973"/>
        </w:tabs>
        <w:spacing w:before="120" w:line="230" w:lineRule="auto"/>
        <w:ind w:left="1979" w:right="846" w:hanging="492"/>
      </w:pPr>
      <w:r w:rsidRPr="00DE0EF1">
        <w:rPr>
          <w:color w:val="231F20"/>
        </w:rPr>
        <w:t>Authorization:</w:t>
      </w:r>
      <w:r w:rsidR="005765B8" w:rsidRPr="00DE0EF1">
        <w:rPr>
          <w:color w:val="231F20"/>
        </w:rPr>
        <w:t xml:space="preserve">  </w:t>
      </w:r>
      <w:r w:rsidR="00F8238D" w:rsidRPr="00DE0EF1">
        <w:rPr>
          <w:color w:val="231F20"/>
        </w:rPr>
        <w:t>written conﬁrmation authorizing the signatory of the Tender to commit the Tenderer, in accordance with ITT</w:t>
      </w:r>
      <w:r w:rsidRPr="00DE0EF1">
        <w:rPr>
          <w:color w:val="231F20"/>
        </w:rPr>
        <w:t>19.3;</w:t>
      </w:r>
    </w:p>
    <w:p w14:paraId="4113D8F3" w14:textId="04FA39E2" w:rsidR="0021200B" w:rsidRPr="00DE0EF1" w:rsidRDefault="00022DB4" w:rsidP="00BE0B28">
      <w:pPr>
        <w:pStyle w:val="ListParagraph"/>
        <w:numPr>
          <w:ilvl w:val="2"/>
          <w:numId w:val="69"/>
        </w:numPr>
        <w:tabs>
          <w:tab w:val="left" w:pos="1972"/>
          <w:tab w:val="left" w:pos="1973"/>
        </w:tabs>
        <w:spacing w:before="124" w:line="230" w:lineRule="auto"/>
        <w:ind w:left="1979" w:right="846" w:hanging="492"/>
      </w:pPr>
      <w:r w:rsidRPr="00DE0EF1">
        <w:rPr>
          <w:color w:val="231F20"/>
        </w:rPr>
        <w:t>Qualiﬁcations:</w:t>
      </w:r>
      <w:r w:rsidR="005765B8" w:rsidRPr="00DE0EF1">
        <w:rPr>
          <w:color w:val="231F20"/>
        </w:rPr>
        <w:t xml:space="preserve">  </w:t>
      </w:r>
      <w:r w:rsidR="00F8238D" w:rsidRPr="00DE0EF1">
        <w:rPr>
          <w:color w:val="231F20"/>
        </w:rPr>
        <w:t>documentary evidence in accordance with ITT 16.2 establishing the Tenderer qualiﬁcations to perform the Contract if its Tender is accepted</w:t>
      </w:r>
      <w:r w:rsidRPr="00DE0EF1">
        <w:rPr>
          <w:color w:val="231F20"/>
        </w:rPr>
        <w:t>;</w:t>
      </w:r>
    </w:p>
    <w:p w14:paraId="3176C2A3" w14:textId="2B9501C7" w:rsidR="0021200B" w:rsidRPr="00DE0EF1" w:rsidRDefault="00F8238D" w:rsidP="00BE0B28">
      <w:pPr>
        <w:pStyle w:val="ListParagraph"/>
        <w:numPr>
          <w:ilvl w:val="2"/>
          <w:numId w:val="69"/>
        </w:numPr>
        <w:tabs>
          <w:tab w:val="left" w:pos="1971"/>
          <w:tab w:val="left" w:pos="1973"/>
        </w:tabs>
        <w:spacing w:before="123" w:line="230" w:lineRule="auto"/>
        <w:ind w:left="1979" w:right="846" w:hanging="492"/>
      </w:pPr>
      <w:r w:rsidRPr="00DE0EF1">
        <w:rPr>
          <w:color w:val="231F20"/>
        </w:rPr>
        <w:t>Tenderer Eligibility</w:t>
      </w:r>
      <w:r w:rsidR="00022DB4" w:rsidRPr="00DE0EF1">
        <w:rPr>
          <w:color w:val="231F20"/>
        </w:rPr>
        <w:t>:</w:t>
      </w:r>
      <w:r w:rsidR="005765B8" w:rsidRPr="00DE0EF1">
        <w:rPr>
          <w:color w:val="231F20"/>
        </w:rPr>
        <w:t xml:space="preserve">  </w:t>
      </w:r>
      <w:r w:rsidRPr="00DE0EF1">
        <w:rPr>
          <w:color w:val="231F20"/>
        </w:rPr>
        <w:t>documentary evidence in accordance with ITT</w:t>
      </w:r>
      <w:r w:rsidR="00022DB4" w:rsidRPr="00DE0EF1">
        <w:rPr>
          <w:color w:val="231F20"/>
        </w:rPr>
        <w:t>16.</w:t>
      </w:r>
      <w:r w:rsidRPr="00DE0EF1">
        <w:rPr>
          <w:color w:val="231F20"/>
        </w:rPr>
        <w:t>1 establishing the Tenderer eligibility to tender</w:t>
      </w:r>
      <w:r w:rsidR="00022DB4" w:rsidRPr="00DE0EF1">
        <w:rPr>
          <w:color w:val="231F20"/>
        </w:rPr>
        <w:t>;</w:t>
      </w:r>
    </w:p>
    <w:p w14:paraId="3415B152" w14:textId="6D271215" w:rsidR="0021200B" w:rsidRPr="00DE0EF1" w:rsidRDefault="00F8238D" w:rsidP="00BE0B28">
      <w:pPr>
        <w:pStyle w:val="ListParagraph"/>
        <w:numPr>
          <w:ilvl w:val="2"/>
          <w:numId w:val="69"/>
        </w:numPr>
        <w:tabs>
          <w:tab w:val="left" w:pos="1971"/>
          <w:tab w:val="left" w:pos="1973"/>
        </w:tabs>
        <w:spacing w:before="123" w:line="230" w:lineRule="auto"/>
        <w:ind w:left="1978" w:right="846" w:hanging="491"/>
      </w:pPr>
      <w:r w:rsidRPr="00DE0EF1">
        <w:rPr>
          <w:color w:val="231F20"/>
        </w:rPr>
        <w:t>Eligibility of Goods and Related Services</w:t>
      </w:r>
      <w:r w:rsidR="00022DB4" w:rsidRPr="00DE0EF1">
        <w:rPr>
          <w:color w:val="231F20"/>
        </w:rPr>
        <w:t>:</w:t>
      </w:r>
      <w:r w:rsidR="005765B8" w:rsidRPr="00DE0EF1">
        <w:rPr>
          <w:color w:val="231F20"/>
        </w:rPr>
        <w:t xml:space="preserve">  </w:t>
      </w:r>
      <w:r w:rsidRPr="00DE0EF1">
        <w:rPr>
          <w:color w:val="231F20"/>
        </w:rPr>
        <w:t>documentary evidence in accordance with ITT</w:t>
      </w:r>
      <w:r w:rsidR="005765B8" w:rsidRPr="00DE0EF1">
        <w:rPr>
          <w:color w:val="231F20"/>
        </w:rPr>
        <w:t xml:space="preserve">  </w:t>
      </w:r>
      <w:r w:rsidRPr="00DE0EF1">
        <w:rPr>
          <w:color w:val="231F20"/>
        </w:rPr>
        <w:t>15, establishing the eligibility of the Goods and Related Services to be supplied by the Tenderer</w:t>
      </w:r>
      <w:r w:rsidR="00022DB4" w:rsidRPr="00DE0EF1">
        <w:rPr>
          <w:color w:val="231F20"/>
        </w:rPr>
        <w:t>;</w:t>
      </w:r>
    </w:p>
    <w:p w14:paraId="3F4062EB" w14:textId="1A3DEC3E" w:rsidR="0021200B" w:rsidRPr="00DE0EF1" w:rsidRDefault="00022DB4" w:rsidP="00BE0B28">
      <w:pPr>
        <w:pStyle w:val="ListParagraph"/>
        <w:numPr>
          <w:ilvl w:val="2"/>
          <w:numId w:val="69"/>
        </w:numPr>
        <w:tabs>
          <w:tab w:val="left" w:pos="1971"/>
          <w:tab w:val="left" w:pos="1972"/>
        </w:tabs>
        <w:spacing w:before="124" w:line="230" w:lineRule="auto"/>
        <w:ind w:left="1978" w:right="846" w:hanging="492"/>
      </w:pPr>
      <w:r w:rsidRPr="00DE0EF1">
        <w:rPr>
          <w:color w:val="231F20"/>
        </w:rPr>
        <w:t>Conformity:</w:t>
      </w:r>
      <w:r w:rsidR="005765B8" w:rsidRPr="00DE0EF1">
        <w:rPr>
          <w:color w:val="231F20"/>
        </w:rPr>
        <w:t xml:space="preserve">  </w:t>
      </w:r>
      <w:r w:rsidR="00F8238D" w:rsidRPr="00DE0EF1">
        <w:rPr>
          <w:color w:val="231F20"/>
        </w:rPr>
        <w:t>documentary evidence in accordance with ITT</w:t>
      </w:r>
      <w:r w:rsidRPr="00DE0EF1">
        <w:rPr>
          <w:color w:val="231F20"/>
        </w:rPr>
        <w:t>15.</w:t>
      </w:r>
      <w:r w:rsidR="00F8238D" w:rsidRPr="00DE0EF1">
        <w:rPr>
          <w:color w:val="231F20"/>
        </w:rPr>
        <w:t>2 that the Goods and Related Services conform to the tender document; and</w:t>
      </w:r>
    </w:p>
    <w:p w14:paraId="241F99D4" w14:textId="25FCF370" w:rsidR="0021200B" w:rsidRPr="00DE0EF1" w:rsidRDefault="001C5E88" w:rsidP="00BE0B28">
      <w:pPr>
        <w:pStyle w:val="ListParagraph"/>
        <w:numPr>
          <w:ilvl w:val="2"/>
          <w:numId w:val="69"/>
        </w:numPr>
        <w:tabs>
          <w:tab w:val="left" w:pos="1971"/>
          <w:tab w:val="left" w:pos="1972"/>
        </w:tabs>
        <w:spacing w:before="115"/>
        <w:ind w:left="1971" w:hanging="485"/>
      </w:pPr>
      <w:r w:rsidRPr="00DE0EF1">
        <w:rPr>
          <w:color w:val="231F20"/>
        </w:rPr>
        <w:t xml:space="preserve">any </w:t>
      </w:r>
      <w:r w:rsidR="00104157" w:rsidRPr="00DE0EF1">
        <w:rPr>
          <w:color w:val="231F20"/>
        </w:rPr>
        <w:t>other document required in the TDS</w:t>
      </w:r>
      <w:r w:rsidR="00022DB4" w:rsidRPr="00DE0EF1">
        <w:rPr>
          <w:color w:val="231F20"/>
        </w:rPr>
        <w:t>.</w:t>
      </w:r>
    </w:p>
    <w:p w14:paraId="6B5D264A" w14:textId="5B0014E2" w:rsidR="0021200B" w:rsidRPr="00DE0EF1" w:rsidRDefault="00D80A76" w:rsidP="00BE0B28">
      <w:pPr>
        <w:pStyle w:val="ListParagraph"/>
        <w:numPr>
          <w:ilvl w:val="1"/>
          <w:numId w:val="69"/>
        </w:numPr>
        <w:tabs>
          <w:tab w:val="left" w:pos="1487"/>
        </w:tabs>
        <w:spacing w:before="243" w:line="230" w:lineRule="auto"/>
        <w:ind w:left="1486" w:right="846" w:hanging="630"/>
        <w:jc w:val="both"/>
      </w:pPr>
      <w:r w:rsidRPr="00DE0EF1">
        <w:rPr>
          <w:color w:val="231F20"/>
        </w:rPr>
        <w:t>In addition to the requirements under ITT 10.1, Tenders submitted by a JV shall include a copy of the Joint Venture Agreement entered into by all members</w:t>
      </w:r>
      <w:r w:rsidR="00022DB4" w:rsidRPr="00DE0EF1">
        <w:rPr>
          <w:color w:val="231F20"/>
        </w:rPr>
        <w:t>.</w:t>
      </w:r>
      <w:r w:rsidR="005765B8" w:rsidRPr="00DE0EF1">
        <w:rPr>
          <w:color w:val="231F20"/>
        </w:rPr>
        <w:t xml:space="preserve">  </w:t>
      </w:r>
      <w:r w:rsidRPr="00DE0EF1">
        <w:rPr>
          <w:color w:val="231F20"/>
        </w:rPr>
        <w:t>Alternatively, a letter of intent to execute a Joint Venture Agreement in the event of a successful Tender shall be signed by all members and submitted with</w:t>
      </w:r>
      <w:r w:rsidR="005765B8" w:rsidRPr="00DE0EF1">
        <w:rPr>
          <w:color w:val="231F20"/>
        </w:rPr>
        <w:t xml:space="preserve"> </w:t>
      </w:r>
      <w:r w:rsidR="00022DB4" w:rsidRPr="00DE0EF1">
        <w:rPr>
          <w:color w:val="231F20"/>
        </w:rPr>
        <w:t>the</w:t>
      </w:r>
      <w:r w:rsidR="005765B8" w:rsidRPr="00DE0EF1">
        <w:rPr>
          <w:color w:val="231F20"/>
        </w:rPr>
        <w:t xml:space="preserve"> </w:t>
      </w:r>
      <w:r w:rsidRPr="00DE0EF1">
        <w:rPr>
          <w:color w:val="231F20"/>
        </w:rPr>
        <w:t>Tender, together</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copy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proposed</w:t>
      </w:r>
      <w:r w:rsidR="005765B8" w:rsidRPr="00DE0EF1">
        <w:rPr>
          <w:color w:val="231F20"/>
        </w:rPr>
        <w:t xml:space="preserve"> </w:t>
      </w:r>
      <w:r w:rsidR="00022DB4" w:rsidRPr="00DE0EF1">
        <w:rPr>
          <w:color w:val="231F20"/>
        </w:rPr>
        <w:t>Agreement.</w:t>
      </w:r>
    </w:p>
    <w:p w14:paraId="6F92E1A3" w14:textId="24B9E517" w:rsidR="0021200B" w:rsidRPr="00DE0EF1" w:rsidRDefault="00022DB4" w:rsidP="00BE0B28">
      <w:pPr>
        <w:pStyle w:val="ListParagraph"/>
        <w:numPr>
          <w:ilvl w:val="1"/>
          <w:numId w:val="69"/>
        </w:numPr>
        <w:tabs>
          <w:tab w:val="left" w:pos="1486"/>
          <w:tab w:val="left" w:pos="1487"/>
        </w:tabs>
        <w:spacing w:before="246" w:line="230" w:lineRule="auto"/>
        <w:ind w:left="1486" w:right="846" w:hanging="630"/>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p>
    <w:p w14:paraId="70E714AF" w14:textId="05D939E5" w:rsidR="0021200B" w:rsidRPr="00DE0EF1" w:rsidRDefault="001C5E88" w:rsidP="00BE0B28">
      <w:pPr>
        <w:pStyle w:val="Heading5"/>
        <w:numPr>
          <w:ilvl w:val="0"/>
          <w:numId w:val="69"/>
        </w:numPr>
        <w:tabs>
          <w:tab w:val="left" w:pos="1486"/>
          <w:tab w:val="left" w:pos="1487"/>
        </w:tabs>
        <w:ind w:left="1486" w:hanging="630"/>
      </w:pPr>
      <w:bookmarkStart w:id="11" w:name="_TOC_250045"/>
      <w:r w:rsidRPr="00DE0EF1">
        <w:rPr>
          <w:color w:val="231F20"/>
        </w:rPr>
        <w:t xml:space="preserve">Form of Tender and </w:t>
      </w:r>
      <w:bookmarkEnd w:id="11"/>
      <w:r w:rsidRPr="00DE0EF1">
        <w:rPr>
          <w:color w:val="231F20"/>
        </w:rPr>
        <w:t>Price Schedules</w:t>
      </w:r>
    </w:p>
    <w:p w14:paraId="6C11821F" w14:textId="2BDAEB79" w:rsidR="0021200B" w:rsidRPr="00DE0EF1" w:rsidRDefault="00022DB4" w:rsidP="00BE0B28">
      <w:pPr>
        <w:pStyle w:val="ListParagraph"/>
        <w:numPr>
          <w:ilvl w:val="1"/>
          <w:numId w:val="69"/>
        </w:numPr>
        <w:tabs>
          <w:tab w:val="left" w:pos="1487"/>
        </w:tabs>
        <w:spacing w:before="242" w:line="230" w:lineRule="auto"/>
        <w:ind w:left="1486" w:right="846" w:hanging="630"/>
        <w:jc w:val="both"/>
      </w:pP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alterations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blank</w:t>
      </w:r>
      <w:r w:rsidR="005765B8" w:rsidRPr="00DE0EF1">
        <w:rPr>
          <w:color w:val="231F20"/>
        </w:rPr>
        <w:t xml:space="preserve">  </w:t>
      </w:r>
      <w:r w:rsidRPr="00DE0EF1">
        <w:rPr>
          <w:color w:val="231F20"/>
        </w:rPr>
        <w:t>spaces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ﬁlled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chronologically</w:t>
      </w:r>
      <w:r w:rsidR="005765B8" w:rsidRPr="00DE0EF1">
        <w:rPr>
          <w:color w:val="231F20"/>
        </w:rPr>
        <w:t xml:space="preserve"> </w:t>
      </w:r>
      <w:r w:rsidR="002E691F" w:rsidRPr="00DE0EF1">
        <w:rPr>
          <w:color w:val="231F20"/>
        </w:rPr>
        <w:t>serialize</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submitted.</w:t>
      </w:r>
    </w:p>
    <w:p w14:paraId="76B9C589" w14:textId="4471AE11" w:rsidR="0021200B" w:rsidRPr="00DE0EF1" w:rsidRDefault="001C5E88" w:rsidP="00BE0B28">
      <w:pPr>
        <w:pStyle w:val="Heading5"/>
        <w:numPr>
          <w:ilvl w:val="0"/>
          <w:numId w:val="69"/>
        </w:numPr>
        <w:tabs>
          <w:tab w:val="left" w:pos="1486"/>
          <w:tab w:val="left" w:pos="1487"/>
        </w:tabs>
        <w:spacing w:before="239"/>
        <w:ind w:left="1486" w:hanging="630"/>
      </w:pPr>
      <w:r w:rsidRPr="00DE0EF1">
        <w:rPr>
          <w:color w:val="231F20"/>
        </w:rPr>
        <w:t>Alternative Tenders</w:t>
      </w:r>
    </w:p>
    <w:p w14:paraId="4FDC16B9" w14:textId="1ABC27A5" w:rsidR="0021200B" w:rsidRPr="00DE0EF1" w:rsidRDefault="00022DB4" w:rsidP="00BE0B28">
      <w:pPr>
        <w:pStyle w:val="ListParagraph"/>
        <w:numPr>
          <w:ilvl w:val="1"/>
          <w:numId w:val="69"/>
        </w:numPr>
        <w:tabs>
          <w:tab w:val="left" w:pos="1486"/>
          <w:tab w:val="left" w:pos="1487"/>
        </w:tabs>
        <w:spacing w:before="234"/>
        <w:ind w:left="1486" w:hanging="630"/>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p>
    <w:p w14:paraId="1A9D7488" w14:textId="0C775A65" w:rsidR="0021200B" w:rsidRPr="00DE0EF1" w:rsidRDefault="001C5E88" w:rsidP="00BE0B28">
      <w:pPr>
        <w:pStyle w:val="Heading5"/>
        <w:numPr>
          <w:ilvl w:val="0"/>
          <w:numId w:val="69"/>
        </w:numPr>
        <w:tabs>
          <w:tab w:val="left" w:pos="1480"/>
          <w:tab w:val="left" w:pos="1481"/>
        </w:tabs>
        <w:spacing w:before="178"/>
        <w:ind w:left="1480" w:hanging="630"/>
      </w:pPr>
      <w:bookmarkStart w:id="12" w:name="_TOC_250043"/>
      <w:r w:rsidRPr="00DE0EF1">
        <w:rPr>
          <w:color w:val="231F20"/>
        </w:rPr>
        <w:t xml:space="preserve">Tender Prices </w:t>
      </w:r>
      <w:bookmarkEnd w:id="12"/>
      <w:r w:rsidRPr="00DE0EF1">
        <w:rPr>
          <w:color w:val="231F20"/>
        </w:rPr>
        <w:t>and discount</w:t>
      </w:r>
    </w:p>
    <w:p w14:paraId="258C4446" w14:textId="0EC5D2BA" w:rsidR="0021200B" w:rsidRPr="00DE0EF1" w:rsidRDefault="00022DB4" w:rsidP="00BE0B28">
      <w:pPr>
        <w:pStyle w:val="ListParagraph"/>
        <w:numPr>
          <w:ilvl w:val="1"/>
          <w:numId w:val="69"/>
        </w:numPr>
        <w:tabs>
          <w:tab w:val="left" w:pos="1481"/>
        </w:tabs>
        <w:spacing w:before="242" w:line="230" w:lineRule="auto"/>
        <w:ind w:left="1480" w:right="849" w:hanging="630"/>
        <w:jc w:val="both"/>
      </w:pP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p>
    <w:p w14:paraId="1123F41E" w14:textId="1878CAEB" w:rsidR="0021200B" w:rsidRPr="00DE0EF1" w:rsidRDefault="00022DB4" w:rsidP="00BE0B28">
      <w:pPr>
        <w:pStyle w:val="ListParagraph"/>
        <w:numPr>
          <w:ilvl w:val="1"/>
          <w:numId w:val="69"/>
        </w:numPr>
        <w:tabs>
          <w:tab w:val="left" w:pos="1480"/>
          <w:tab w:val="left" w:pos="1481"/>
        </w:tabs>
        <w:spacing w:before="237"/>
        <w:ind w:left="1480" w:hanging="630"/>
      </w:pP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priced</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2B58EFB4" w14:textId="5EB0656B" w:rsidR="0021200B" w:rsidRPr="00DE0EF1" w:rsidRDefault="00022DB4" w:rsidP="00BE0B28">
      <w:pPr>
        <w:pStyle w:val="ListParagraph"/>
        <w:numPr>
          <w:ilvl w:val="1"/>
          <w:numId w:val="69"/>
        </w:numPr>
        <w:tabs>
          <w:tab w:val="left" w:pos="1481"/>
        </w:tabs>
        <w:spacing w:before="243" w:line="230" w:lineRule="auto"/>
        <w:ind w:left="1480" w:right="850" w:hanging="630"/>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ITT10.1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p>
    <w:p w14:paraId="0DF086D7" w14:textId="78C55E14" w:rsidR="0021200B" w:rsidRPr="00DE0EF1" w:rsidRDefault="00022DB4" w:rsidP="00BE0B28">
      <w:pPr>
        <w:pStyle w:val="ListParagraph"/>
        <w:numPr>
          <w:ilvl w:val="1"/>
          <w:numId w:val="69"/>
        </w:numPr>
        <w:tabs>
          <w:tab w:val="left" w:pos="1481"/>
        </w:tabs>
        <w:spacing w:before="245" w:line="230" w:lineRule="auto"/>
        <w:ind w:left="1480" w:right="850"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quote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003E7DA5">
        <w:rPr>
          <w:color w:val="231F20"/>
        </w:rPr>
        <w:t xml:space="preserve"> o</w:t>
      </w:r>
      <w:r w:rsidRPr="00DE0EF1">
        <w:rPr>
          <w:color w:val="231F20"/>
        </w:rPr>
        <w:t>f</w:t>
      </w:r>
      <w:r w:rsidR="005765B8" w:rsidRPr="00DE0EF1">
        <w:rPr>
          <w:color w:val="231F20"/>
        </w:rPr>
        <w:t xml:space="preserve">  </w:t>
      </w:r>
      <w:r w:rsidRPr="00DE0EF1">
        <w:rPr>
          <w:color w:val="231F20"/>
        </w:rPr>
        <w:t>tender.</w:t>
      </w:r>
      <w:r w:rsidR="003E7DA5">
        <w:rPr>
          <w:color w:val="231F20"/>
        </w:rPr>
        <w:t xml:space="preserve"> </w:t>
      </w:r>
      <w:r w:rsidR="001C5E88" w:rsidRPr="00DE0EF1">
        <w:rPr>
          <w:color w:val="231F20"/>
        </w:rPr>
        <w:t>Conditional discounts will be rejected</w:t>
      </w:r>
      <w:r w:rsidRPr="00DE0EF1">
        <w:rPr>
          <w:color w:val="231F20"/>
        </w:rPr>
        <w:t>.</w:t>
      </w:r>
    </w:p>
    <w:p w14:paraId="5F718D4B" w14:textId="3740862C" w:rsidR="0021200B" w:rsidRPr="00DE0EF1" w:rsidRDefault="003E7DA5" w:rsidP="00BE0B28">
      <w:pPr>
        <w:pStyle w:val="ListParagraph"/>
        <w:numPr>
          <w:ilvl w:val="1"/>
          <w:numId w:val="69"/>
        </w:numPr>
        <w:tabs>
          <w:tab w:val="left" w:pos="1481"/>
        </w:tabs>
        <w:spacing w:before="245" w:line="230" w:lineRule="auto"/>
        <w:ind w:left="1480" w:right="850" w:hanging="630"/>
        <w:jc w:val="both"/>
      </w:pPr>
      <w:r w:rsidRPr="00DE0EF1">
        <w:rPr>
          <w:color w:val="231F20"/>
        </w:rPr>
        <w:t>Prices quoted by the Tenderer shall</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ﬁxed</w:t>
      </w:r>
      <w:r w:rsidR="005765B8" w:rsidRPr="00DE0EF1">
        <w:rPr>
          <w:color w:val="231F20"/>
        </w:rPr>
        <w:t xml:space="preserve">  </w:t>
      </w:r>
      <w:r w:rsidR="00022DB4" w:rsidRPr="00DE0EF1">
        <w:rPr>
          <w:color w:val="231F20"/>
        </w:rPr>
        <w:t>during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Contract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not</w:t>
      </w:r>
      <w:r w:rsidR="005765B8" w:rsidRPr="00DE0EF1">
        <w:rPr>
          <w:color w:val="231F20"/>
        </w:rPr>
        <w:t xml:space="preserve">  </w:t>
      </w:r>
      <w:r w:rsidR="00022DB4" w:rsidRPr="00DE0EF1">
        <w:rPr>
          <w:color w:val="231F20"/>
        </w:rPr>
        <w:t>subject</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variation</w:t>
      </w:r>
      <w:r w:rsidR="005765B8" w:rsidRPr="00DE0EF1">
        <w:rPr>
          <w:color w:val="231F20"/>
        </w:rPr>
        <w:t xml:space="preserve">  </w:t>
      </w:r>
      <w:r w:rsidR="00022DB4" w:rsidRPr="00DE0EF1">
        <w:rPr>
          <w:color w:val="231F20"/>
        </w:rPr>
        <w:t>on</w:t>
      </w:r>
      <w:r w:rsidR="005765B8" w:rsidRPr="00DE0EF1">
        <w:rPr>
          <w:color w:val="231F20"/>
        </w:rPr>
        <w:t xml:space="preserve">  </w:t>
      </w:r>
      <w:r w:rsidR="00022DB4" w:rsidRPr="00DE0EF1">
        <w:rPr>
          <w:color w:val="231F20"/>
        </w:rPr>
        <w:t>any</w:t>
      </w:r>
      <w:r w:rsidR="005765B8" w:rsidRPr="00DE0EF1">
        <w:rPr>
          <w:color w:val="231F20"/>
        </w:rPr>
        <w:t xml:space="preserve">  </w:t>
      </w:r>
      <w:r w:rsidR="00022DB4" w:rsidRPr="00DE0EF1">
        <w:rPr>
          <w:color w:val="231F20"/>
        </w:rPr>
        <w:t>account,</w:t>
      </w:r>
      <w:r w:rsidR="005765B8" w:rsidRPr="00DE0EF1">
        <w:rPr>
          <w:color w:val="231F20"/>
        </w:rPr>
        <w:t xml:space="preserve">  </w:t>
      </w:r>
      <w:r w:rsidR="00022DB4" w:rsidRPr="00DE0EF1">
        <w:rPr>
          <w:color w:val="231F20"/>
        </w:rPr>
        <w:t>unless</w:t>
      </w:r>
      <w:r w:rsidR="005765B8" w:rsidRPr="00DE0EF1">
        <w:rPr>
          <w:color w:val="231F20"/>
        </w:rPr>
        <w:t xml:space="preserve">  </w:t>
      </w:r>
      <w:r w:rsidR="00022DB4" w:rsidRPr="00DE0EF1">
        <w:rPr>
          <w:color w:val="231F20"/>
        </w:rPr>
        <w:t>otherwise</w:t>
      </w:r>
      <w:r w:rsidR="005765B8" w:rsidRPr="00DE0EF1">
        <w:rPr>
          <w:color w:val="231F20"/>
        </w:rPr>
        <w:t xml:space="preserve">  </w:t>
      </w:r>
      <w:r w:rsidR="00022DB4" w:rsidRPr="00DE0EF1">
        <w:rPr>
          <w:color w:val="231F20"/>
        </w:rPr>
        <w:t>speciﬁed</w:t>
      </w:r>
      <w:r w:rsidR="005765B8" w:rsidRPr="00DE0EF1">
        <w:rPr>
          <w:color w:val="231F20"/>
        </w:rPr>
        <w:t xml:space="preserve">  </w:t>
      </w:r>
      <w:r w:rsidR="00022DB4" w:rsidRPr="00DE0EF1">
        <w:rPr>
          <w:b/>
          <w:color w:val="231F20"/>
        </w:rPr>
        <w:t>in</w:t>
      </w:r>
      <w:r w:rsidR="005765B8" w:rsidRPr="00DE0EF1">
        <w:rPr>
          <w:b/>
          <w:color w:val="231F20"/>
        </w:rPr>
        <w:t xml:space="preserve">  </w:t>
      </w:r>
      <w:r w:rsidR="00022DB4" w:rsidRPr="00DE0EF1">
        <w:rPr>
          <w:b/>
          <w:color w:val="231F20"/>
        </w:rPr>
        <w:t>the</w:t>
      </w:r>
      <w:r w:rsidR="005765B8" w:rsidRPr="00DE0EF1">
        <w:rPr>
          <w:b/>
          <w:color w:val="231F20"/>
        </w:rPr>
        <w:t xml:space="preserve">  </w:t>
      </w:r>
      <w:r w:rsidR="00022DB4" w:rsidRPr="00DE0EF1">
        <w:rPr>
          <w:b/>
          <w:color w:val="231F20"/>
        </w:rPr>
        <w:t>TDS.</w:t>
      </w:r>
      <w:r w:rsidR="005765B8" w:rsidRPr="00DE0EF1">
        <w:rPr>
          <w:b/>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submitted</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an</w:t>
      </w:r>
      <w:r w:rsidR="005765B8" w:rsidRPr="00DE0EF1">
        <w:rPr>
          <w:color w:val="231F20"/>
        </w:rPr>
        <w:t xml:space="preserve">  </w:t>
      </w:r>
      <w:r w:rsidR="00022DB4" w:rsidRPr="00DE0EF1">
        <w:rPr>
          <w:color w:val="231F20"/>
        </w:rPr>
        <w:t>adjustable</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quotation</w:t>
      </w:r>
      <w:r w:rsidR="005765B8" w:rsidRPr="00DE0EF1">
        <w:rPr>
          <w:color w:val="231F20"/>
        </w:rPr>
        <w:t xml:space="preserve">  </w:t>
      </w:r>
      <w:r w:rsidR="00022DB4" w:rsidRPr="00DE0EF1">
        <w:rPr>
          <w:color w:val="231F20"/>
        </w:rPr>
        <w:t>shall</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treated</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non-responsive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shall</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rejected,</w:t>
      </w:r>
      <w:r w:rsidR="005765B8" w:rsidRPr="00DE0EF1">
        <w:rPr>
          <w:color w:val="231F20"/>
        </w:rPr>
        <w:t xml:space="preserve">  </w:t>
      </w:r>
      <w:r w:rsidR="00022DB4" w:rsidRPr="00DE0EF1">
        <w:rPr>
          <w:color w:val="231F20"/>
        </w:rPr>
        <w:t>pursuant</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28.</w:t>
      </w:r>
      <w:r w:rsidR="005765B8" w:rsidRPr="00DE0EF1">
        <w:rPr>
          <w:color w:val="231F20"/>
        </w:rPr>
        <w:t xml:space="preserve">  </w:t>
      </w:r>
      <w:r w:rsidR="00022DB4" w:rsidRPr="00DE0EF1">
        <w:rPr>
          <w:color w:val="231F20"/>
        </w:rPr>
        <w:t>However,</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accordance</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b/>
          <w:color w:val="231F20"/>
        </w:rPr>
        <w:t>the</w:t>
      </w:r>
      <w:r w:rsidR="005765B8" w:rsidRPr="00DE0EF1">
        <w:rPr>
          <w:b/>
          <w:color w:val="231F20"/>
        </w:rPr>
        <w:t xml:space="preserve">  </w:t>
      </w:r>
      <w:r w:rsidR="00022DB4" w:rsidRPr="00DE0EF1">
        <w:rPr>
          <w:b/>
          <w:color w:val="231F20"/>
        </w:rPr>
        <w:t>TDS</w:t>
      </w:r>
      <w:r w:rsidR="00022DB4" w:rsidRPr="00DE0EF1">
        <w:rPr>
          <w:color w:val="231F20"/>
        </w:rPr>
        <w:t>,</w:t>
      </w:r>
      <w:r w:rsidR="005765B8" w:rsidRPr="00DE0EF1">
        <w:rPr>
          <w:color w:val="231F20"/>
        </w:rPr>
        <w:t xml:space="preserve">  </w:t>
      </w:r>
      <w:r w:rsidR="00022DB4" w:rsidRPr="00DE0EF1">
        <w:rPr>
          <w:color w:val="231F20"/>
        </w:rPr>
        <w:t>prices</w:t>
      </w:r>
      <w:r w:rsidR="005765B8" w:rsidRPr="00DE0EF1">
        <w:rPr>
          <w:color w:val="231F20"/>
        </w:rPr>
        <w:t xml:space="preserve">  </w:t>
      </w:r>
      <w:r w:rsidR="00022DB4" w:rsidRPr="00DE0EF1">
        <w:rPr>
          <w:color w:val="231F20"/>
        </w:rPr>
        <w:t>quoted</w:t>
      </w:r>
      <w:r w:rsidR="005765B8" w:rsidRPr="00DE0EF1">
        <w:rPr>
          <w:color w:val="231F20"/>
        </w:rPr>
        <w:t xml:space="preserve">  </w:t>
      </w:r>
      <w:r w:rsidR="00022DB4" w:rsidRPr="00DE0EF1">
        <w:rPr>
          <w:color w:val="231F20"/>
        </w:rPr>
        <w:t>by</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shall</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subject</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adjustment</w:t>
      </w:r>
      <w:r w:rsidR="005765B8" w:rsidRPr="00DE0EF1">
        <w:rPr>
          <w:color w:val="231F20"/>
        </w:rPr>
        <w:t xml:space="preserve">  </w:t>
      </w:r>
      <w:r w:rsidR="00022DB4" w:rsidRPr="00DE0EF1">
        <w:rPr>
          <w:color w:val="231F20"/>
        </w:rPr>
        <w:t>during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Contract,</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submitted</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ﬁxed</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quotation</w:t>
      </w:r>
      <w:r w:rsidR="005765B8" w:rsidRPr="00DE0EF1">
        <w:rPr>
          <w:color w:val="231F20"/>
        </w:rPr>
        <w:t xml:space="preserve">  </w:t>
      </w:r>
      <w:r w:rsidR="00022DB4" w:rsidRPr="00DE0EF1">
        <w:rPr>
          <w:color w:val="231F20"/>
        </w:rPr>
        <w:t>shall</w:t>
      </w:r>
      <w:r w:rsidR="005765B8" w:rsidRPr="00DE0EF1">
        <w:rPr>
          <w:color w:val="231F20"/>
        </w:rPr>
        <w:t xml:space="preserve">  </w:t>
      </w:r>
      <w:r w:rsidR="00022DB4" w:rsidRPr="00DE0EF1">
        <w:rPr>
          <w:color w:val="231F20"/>
        </w:rPr>
        <w:t>not</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rejected,</w:t>
      </w:r>
      <w:r w:rsidR="005765B8" w:rsidRPr="00DE0EF1">
        <w:rPr>
          <w:color w:val="231F20"/>
        </w:rPr>
        <w:t xml:space="preserve">  </w:t>
      </w:r>
      <w:r w:rsidR="00022DB4" w:rsidRPr="00DE0EF1">
        <w:rPr>
          <w:color w:val="231F20"/>
        </w:rPr>
        <w:t>but</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adjustment</w:t>
      </w:r>
      <w:r w:rsidR="005765B8" w:rsidRPr="00DE0EF1">
        <w:rPr>
          <w:color w:val="231F20"/>
        </w:rPr>
        <w:t xml:space="preserve">  </w:t>
      </w:r>
      <w:r w:rsidR="00022DB4" w:rsidRPr="00DE0EF1">
        <w:rPr>
          <w:color w:val="231F20"/>
        </w:rPr>
        <w:t>shall</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treated</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zero.</w:t>
      </w:r>
    </w:p>
    <w:p w14:paraId="22465003" w14:textId="4B18F9EC" w:rsidR="0021200B" w:rsidRPr="00DE0EF1" w:rsidRDefault="00022DB4" w:rsidP="00BE0B28">
      <w:pPr>
        <w:pStyle w:val="ListParagraph"/>
        <w:numPr>
          <w:ilvl w:val="1"/>
          <w:numId w:val="69"/>
        </w:numPr>
        <w:tabs>
          <w:tab w:val="left" w:pos="1481"/>
        </w:tabs>
        <w:spacing w:before="249" w:line="230" w:lineRule="auto"/>
        <w:ind w:left="1479" w:right="843" w:hanging="629"/>
        <w:jc w:val="both"/>
      </w:pP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lastRenderedPageBreak/>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correspond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100</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100%</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wishing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reductions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alternatively,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13.4</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time.</w:t>
      </w:r>
    </w:p>
    <w:p w14:paraId="7E784DCA" w14:textId="2A5ABE29" w:rsidR="0021200B" w:rsidRPr="00DE0EF1" w:rsidRDefault="00022DB4" w:rsidP="00BE0B28">
      <w:pPr>
        <w:pStyle w:val="ListParagraph"/>
        <w:numPr>
          <w:ilvl w:val="1"/>
          <w:numId w:val="69"/>
        </w:numPr>
        <w:tabs>
          <w:tab w:val="left" w:pos="1480"/>
        </w:tabs>
        <w:spacing w:before="248" w:line="230" w:lineRule="auto"/>
        <w:ind w:left="1479" w:right="850" w:hanging="630"/>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CIF,</w:t>
      </w:r>
      <w:r w:rsidR="005765B8" w:rsidRPr="00DE0EF1">
        <w:rPr>
          <w:color w:val="231F20"/>
        </w:rPr>
        <w:t xml:space="preserve">  </w:t>
      </w:r>
      <w:r w:rsidRPr="00DE0EF1">
        <w:rPr>
          <w:color w:val="231F20"/>
        </w:rPr>
        <w:t>DDP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published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p>
    <w:p w14:paraId="684D4241" w14:textId="77777777" w:rsidR="0021200B" w:rsidRPr="00DE0EF1" w:rsidRDefault="0021200B">
      <w:pPr>
        <w:pStyle w:val="BodyText"/>
        <w:spacing w:before="1"/>
        <w:rPr>
          <w:sz w:val="21"/>
        </w:rPr>
      </w:pPr>
    </w:p>
    <w:p w14:paraId="76F3ABD3" w14:textId="5CCEB541" w:rsidR="0021200B" w:rsidRPr="00DE0EF1" w:rsidRDefault="00022DB4" w:rsidP="00BE0B28">
      <w:pPr>
        <w:pStyle w:val="ListParagraph"/>
        <w:numPr>
          <w:ilvl w:val="1"/>
          <w:numId w:val="69"/>
        </w:numPr>
        <w:tabs>
          <w:tab w:val="left" w:pos="1469"/>
        </w:tabs>
        <w:spacing w:before="132" w:line="230" w:lineRule="auto"/>
        <w:ind w:left="1473" w:right="844" w:hanging="615"/>
        <w:jc w:val="both"/>
      </w:pP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disaggregation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solely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facilitating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quoting</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carriers</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Similarly,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3.6,</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manner:</w:t>
      </w:r>
    </w:p>
    <w:p w14:paraId="7D13B349" w14:textId="00F79B9D" w:rsidR="0021200B" w:rsidRPr="00DE0EF1" w:rsidRDefault="00022DB4" w:rsidP="00BE0B28">
      <w:pPr>
        <w:pStyle w:val="ListParagraph"/>
        <w:numPr>
          <w:ilvl w:val="2"/>
          <w:numId w:val="69"/>
        </w:numPr>
        <w:tabs>
          <w:tab w:val="left" w:pos="1968"/>
          <w:tab w:val="left" w:pos="1969"/>
        </w:tabs>
        <w:spacing w:before="118"/>
        <w:ind w:left="1969" w:hanging="501"/>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77D1FE9D" w14:textId="05C2E9B0" w:rsidR="0021200B" w:rsidRPr="00DE0EF1" w:rsidRDefault="00022DB4" w:rsidP="00BE0B28">
      <w:pPr>
        <w:pStyle w:val="ListParagraph"/>
        <w:numPr>
          <w:ilvl w:val="3"/>
          <w:numId w:val="69"/>
        </w:numPr>
        <w:tabs>
          <w:tab w:val="left" w:pos="2544"/>
        </w:tabs>
        <w:spacing w:before="121" w:line="230" w:lineRule="auto"/>
        <w:ind w:right="845" w:hanging="567"/>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(ex-works,</w:t>
      </w:r>
      <w:r w:rsidR="005765B8" w:rsidRPr="00DE0EF1">
        <w:rPr>
          <w:color w:val="231F20"/>
        </w:rPr>
        <w:t xml:space="preserve">  </w:t>
      </w:r>
      <w:r w:rsidRPr="00DE0EF1">
        <w:rPr>
          <w:color w:val="231F20"/>
        </w:rPr>
        <w:t>ex-factory,</w:t>
      </w:r>
      <w:r w:rsidR="005765B8" w:rsidRPr="00DE0EF1">
        <w:rPr>
          <w:color w:val="231F20"/>
        </w:rPr>
        <w:t xml:space="preserve">  </w:t>
      </w:r>
      <w:r w:rsidRPr="00DE0EF1">
        <w:rPr>
          <w:color w:val="231F20"/>
        </w:rPr>
        <w:t>ex</w:t>
      </w:r>
      <w:r w:rsidR="005765B8" w:rsidRPr="00DE0EF1">
        <w:rPr>
          <w:color w:val="231F20"/>
        </w:rPr>
        <w:t xml:space="preserve">  </w:t>
      </w:r>
      <w:r w:rsidRPr="00DE0EF1">
        <w:rPr>
          <w:color w:val="231F20"/>
        </w:rPr>
        <w:t>warehouse,</w:t>
      </w:r>
      <w:r w:rsidR="005765B8" w:rsidRPr="00DE0EF1">
        <w:rPr>
          <w:color w:val="231F20"/>
        </w:rPr>
        <w:t xml:space="preserve">  </w:t>
      </w:r>
      <w:r w:rsidRPr="00DE0EF1">
        <w:rPr>
          <w:color w:val="231F20"/>
        </w:rPr>
        <w:t>ex</w:t>
      </w:r>
      <w:r w:rsidR="005765B8" w:rsidRPr="00DE0EF1">
        <w:rPr>
          <w:color w:val="231F20"/>
        </w:rPr>
        <w:t xml:space="preserve">  </w:t>
      </w:r>
      <w:r w:rsidRPr="00DE0EF1">
        <w:rPr>
          <w:color w:val="231F20"/>
        </w:rPr>
        <w:t>showroom,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off-the-</w:t>
      </w:r>
      <w:r w:rsidR="005765B8" w:rsidRPr="00DE0EF1">
        <w:rPr>
          <w:color w:val="231F20"/>
        </w:rPr>
        <w:t xml:space="preserve">  </w:t>
      </w:r>
      <w:r w:rsidRPr="00DE0EF1">
        <w:rPr>
          <w:color w:val="231F20"/>
        </w:rPr>
        <w:t>shelf,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customs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4E21BA0E" w14:textId="057C1C06" w:rsidR="0021200B" w:rsidRPr="00DE0EF1" w:rsidRDefault="00022DB4" w:rsidP="00BE0B28">
      <w:pPr>
        <w:pStyle w:val="ListParagraph"/>
        <w:numPr>
          <w:ilvl w:val="1"/>
          <w:numId w:val="68"/>
        </w:numPr>
        <w:tabs>
          <w:tab w:val="left" w:pos="2544"/>
        </w:tabs>
        <w:spacing w:before="125" w:line="230" w:lineRule="auto"/>
        <w:ind w:right="845" w:hanging="597"/>
        <w:jc w:val="both"/>
      </w:pPr>
      <w:r w:rsidRPr="00DE0EF1">
        <w:rPr>
          <w:color w:val="231F20"/>
        </w:rPr>
        <w:t>any</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7EEB9003" w14:textId="23994DEC" w:rsidR="0021200B" w:rsidRPr="00DE0EF1" w:rsidRDefault="00022DB4" w:rsidP="00BE0B28">
      <w:pPr>
        <w:pStyle w:val="ListParagraph"/>
        <w:numPr>
          <w:ilvl w:val="1"/>
          <w:numId w:val="68"/>
        </w:numPr>
        <w:tabs>
          <w:tab w:val="left" w:pos="2544"/>
        </w:tabs>
        <w:spacing w:before="123" w:line="230" w:lineRule="auto"/>
        <w:ind w:right="845" w:hanging="597"/>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2E00B6A1" w14:textId="1389C638" w:rsidR="0021200B" w:rsidRPr="00DE0EF1" w:rsidRDefault="00022DB4" w:rsidP="00BE0B28">
      <w:pPr>
        <w:pStyle w:val="ListParagraph"/>
        <w:numPr>
          <w:ilvl w:val="2"/>
          <w:numId w:val="69"/>
        </w:numPr>
        <w:tabs>
          <w:tab w:val="left" w:pos="1967"/>
          <w:tab w:val="left" w:pos="1969"/>
        </w:tabs>
        <w:spacing w:before="115"/>
        <w:ind w:left="1968" w:right="845" w:hanging="543"/>
        <w:jc w:val="both"/>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p>
    <w:p w14:paraId="6C6B1BEC" w14:textId="2EE0D352" w:rsidR="0021200B" w:rsidRPr="00DE0EF1" w:rsidRDefault="00022DB4" w:rsidP="00BE0B28">
      <w:pPr>
        <w:pStyle w:val="ListParagraph"/>
        <w:numPr>
          <w:ilvl w:val="0"/>
          <w:numId w:val="67"/>
        </w:numPr>
        <w:tabs>
          <w:tab w:val="left" w:pos="2542"/>
          <w:tab w:val="left" w:pos="2544"/>
        </w:tabs>
        <w:spacing w:before="113"/>
        <w:ind w:right="845" w:hanging="592"/>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641B19FA" w14:textId="67D3EEBA" w:rsidR="0021200B" w:rsidRPr="00DE0EF1" w:rsidRDefault="00022DB4" w:rsidP="00BE0B28">
      <w:pPr>
        <w:pStyle w:val="ListParagraph"/>
        <w:numPr>
          <w:ilvl w:val="0"/>
          <w:numId w:val="67"/>
        </w:numPr>
        <w:tabs>
          <w:tab w:val="left" w:pos="2543"/>
        </w:tabs>
        <w:spacing w:before="120" w:line="230" w:lineRule="auto"/>
        <w:ind w:right="845" w:hanging="593"/>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7EC085BA" w14:textId="53159A3F" w:rsidR="0021200B" w:rsidRPr="00DE0EF1" w:rsidRDefault="00022DB4" w:rsidP="00BE0B28">
      <w:pPr>
        <w:pStyle w:val="ListParagraph"/>
        <w:numPr>
          <w:ilvl w:val="2"/>
          <w:numId w:val="69"/>
        </w:numPr>
        <w:tabs>
          <w:tab w:val="left" w:pos="1967"/>
          <w:tab w:val="left" w:pos="1968"/>
        </w:tabs>
        <w:spacing w:before="116"/>
        <w:ind w:left="1967" w:hanging="560"/>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3AD71EB7" w14:textId="7ECB46B0" w:rsidR="0021200B" w:rsidRPr="00DE0EF1" w:rsidRDefault="00022DB4" w:rsidP="00BE0B28">
      <w:pPr>
        <w:pStyle w:val="ListParagraph"/>
        <w:numPr>
          <w:ilvl w:val="0"/>
          <w:numId w:val="66"/>
        </w:numPr>
        <w:tabs>
          <w:tab w:val="left" w:pos="2545"/>
        </w:tabs>
        <w:spacing w:before="120" w:line="230" w:lineRule="auto"/>
        <w:ind w:right="845"/>
        <w:jc w:val="both"/>
      </w:pPr>
      <w:r w:rsidRPr="00DE0EF1">
        <w:rPr>
          <w:color w:val="231F20"/>
        </w:rPr>
        <w: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mark-up</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rebate);</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custom</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69C22CEB" w14:textId="4AE5E10E" w:rsidR="0021200B" w:rsidRPr="00DE0EF1" w:rsidRDefault="00022DB4" w:rsidP="00BE0B28">
      <w:pPr>
        <w:pStyle w:val="ListParagraph"/>
        <w:numPr>
          <w:ilvl w:val="0"/>
          <w:numId w:val="66"/>
        </w:numPr>
        <w:tabs>
          <w:tab w:val="left" w:pos="2402"/>
          <w:tab w:val="left" w:pos="2403"/>
        </w:tabs>
        <w:spacing w:before="125" w:line="230" w:lineRule="auto"/>
        <w:ind w:left="2411" w:right="845" w:hanging="444"/>
      </w:pPr>
      <w:r w:rsidRPr="00DE0EF1">
        <w:rPr>
          <w:color w:val="231F20"/>
        </w:rPr>
        <w:t>the</w:t>
      </w:r>
      <w:r w:rsidR="005765B8" w:rsidRPr="00DE0EF1">
        <w:rPr>
          <w:color w:val="231F20"/>
        </w:rPr>
        <w:t xml:space="preserve">  </w:t>
      </w:r>
      <w:r w:rsidRPr="00DE0EF1">
        <w:rPr>
          <w:color w:val="231F20"/>
        </w:rPr>
        <w:t>custom</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57633261" w14:textId="3A1CF19E" w:rsidR="0021200B" w:rsidRPr="00DE0EF1" w:rsidRDefault="00022DB4" w:rsidP="00BE0B28">
      <w:pPr>
        <w:pStyle w:val="ListParagraph"/>
        <w:numPr>
          <w:ilvl w:val="0"/>
          <w:numId w:val="66"/>
        </w:numPr>
        <w:tabs>
          <w:tab w:val="left" w:pos="2399"/>
        </w:tabs>
        <w:spacing w:before="204" w:line="230" w:lineRule="auto"/>
        <w:ind w:left="2407" w:right="849" w:hanging="444"/>
      </w:pPr>
      <w:r w:rsidRPr="00DE0EF1">
        <w:rPr>
          <w:color w:val="231F20"/>
        </w:rPr>
        <w:t>any</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levied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1390AAD4" w14:textId="346B82B0" w:rsidR="0021200B" w:rsidRPr="00DE0EF1" w:rsidRDefault="00022DB4" w:rsidP="00BE0B28">
      <w:pPr>
        <w:pStyle w:val="ListParagraph"/>
        <w:numPr>
          <w:ilvl w:val="0"/>
          <w:numId w:val="66"/>
        </w:numPr>
        <w:tabs>
          <w:tab w:val="left" w:pos="2399"/>
        </w:tabs>
        <w:spacing w:before="124" w:line="230" w:lineRule="auto"/>
        <w:ind w:left="2407" w:right="850" w:hanging="444"/>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2FF63699" w14:textId="46B43305" w:rsidR="0021200B" w:rsidRPr="00DE0EF1" w:rsidRDefault="00022DB4" w:rsidP="00BE0B28">
      <w:pPr>
        <w:pStyle w:val="ListParagraph"/>
        <w:numPr>
          <w:ilvl w:val="2"/>
          <w:numId w:val="69"/>
        </w:numPr>
        <w:tabs>
          <w:tab w:val="left" w:pos="1964"/>
        </w:tabs>
        <w:spacing w:before="245" w:line="230" w:lineRule="auto"/>
        <w:ind w:left="1969" w:right="850" w:hanging="506"/>
        <w:jc w:val="both"/>
      </w:pPr>
      <w:r w:rsidRPr="00DE0EF1">
        <w:rPr>
          <w:color w:val="231F20"/>
        </w:rPr>
        <w:t>for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(inclusive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taxes).</w:t>
      </w:r>
    </w:p>
    <w:p w14:paraId="0D677B2B" w14:textId="77777777" w:rsidR="00D439E6" w:rsidRPr="00DE0EF1" w:rsidRDefault="00D439E6" w:rsidP="00D439E6">
      <w:pPr>
        <w:pStyle w:val="ListParagraph"/>
        <w:tabs>
          <w:tab w:val="left" w:pos="1964"/>
        </w:tabs>
        <w:spacing w:line="230" w:lineRule="auto"/>
        <w:ind w:left="1973" w:right="850" w:firstLine="0"/>
        <w:jc w:val="both"/>
      </w:pPr>
    </w:p>
    <w:p w14:paraId="13994C2C" w14:textId="3C90FEAA" w:rsidR="0021200B" w:rsidRPr="00DE0EF1" w:rsidRDefault="001C5E88" w:rsidP="00BE0B28">
      <w:pPr>
        <w:pStyle w:val="Heading5"/>
        <w:numPr>
          <w:ilvl w:val="0"/>
          <w:numId w:val="69"/>
        </w:numPr>
        <w:tabs>
          <w:tab w:val="left" w:pos="1463"/>
          <w:tab w:val="left" w:pos="1464"/>
        </w:tabs>
        <w:spacing w:before="0"/>
        <w:ind w:left="1463" w:hanging="610"/>
      </w:pPr>
      <w:bookmarkStart w:id="13" w:name="_TOC_250042"/>
      <w:r w:rsidRPr="00DE0EF1">
        <w:rPr>
          <w:color w:val="231F20"/>
        </w:rPr>
        <w:t xml:space="preserve">Currencies of Tender </w:t>
      </w:r>
      <w:bookmarkEnd w:id="13"/>
      <w:r w:rsidRPr="00DE0EF1">
        <w:rPr>
          <w:color w:val="231F20"/>
        </w:rPr>
        <w:t>and Payment</w:t>
      </w:r>
    </w:p>
    <w:p w14:paraId="7B0BFD7C" w14:textId="5040EE5A" w:rsidR="0021200B" w:rsidRPr="00DE0EF1" w:rsidRDefault="00022DB4" w:rsidP="00BE0B28">
      <w:pPr>
        <w:pStyle w:val="ListParagraph"/>
        <w:numPr>
          <w:ilvl w:val="1"/>
          <w:numId w:val="69"/>
        </w:numPr>
        <w:tabs>
          <w:tab w:val="left" w:pos="1464"/>
        </w:tabs>
        <w:spacing w:line="230" w:lineRule="auto"/>
        <w:ind w:left="1465" w:right="850" w:hanging="612"/>
        <w:jc w:val="both"/>
        <w:rPr>
          <w:b/>
        </w:rPr>
      </w:pP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Pr="00DE0EF1">
        <w:rPr>
          <w:b/>
          <w:color w:val="231F20"/>
        </w:rPr>
        <w:t>.</w:t>
      </w:r>
    </w:p>
    <w:p w14:paraId="16088585" w14:textId="6A8EE327" w:rsidR="0021200B" w:rsidRPr="00DE0EF1" w:rsidRDefault="001C5E88" w:rsidP="00BE0B28">
      <w:pPr>
        <w:pStyle w:val="ListParagraph"/>
        <w:numPr>
          <w:ilvl w:val="1"/>
          <w:numId w:val="69"/>
        </w:numPr>
        <w:tabs>
          <w:tab w:val="left" w:pos="1464"/>
        </w:tabs>
        <w:spacing w:line="230" w:lineRule="auto"/>
        <w:ind w:left="1465" w:right="850" w:hanging="612"/>
        <w:jc w:val="both"/>
      </w:pPr>
      <w:r w:rsidRPr="00DE0EF1">
        <w:rPr>
          <w:color w:val="231F20"/>
        </w:rPr>
        <w:t>The Tenderer shall quote in Kenya shillings</w:t>
      </w:r>
      <w:r w:rsidR="00022DB4" w:rsidRPr="00DE0EF1">
        <w:rPr>
          <w:color w:val="231F20"/>
        </w:rPr>
        <w:t>.</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allowed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b/>
          <w:color w:val="231F20"/>
        </w:rPr>
        <w:t>TDS</w:t>
      </w:r>
      <w:r w:rsidR="00022DB4" w:rsidRPr="00DE0EF1">
        <w:rPr>
          <w:color w:val="231F20"/>
        </w:rPr>
        <w:t>,</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express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any</w:t>
      </w:r>
      <w:r w:rsidR="005765B8" w:rsidRPr="00DE0EF1">
        <w:rPr>
          <w:color w:val="231F20"/>
        </w:rPr>
        <w:t xml:space="preserve">  </w:t>
      </w:r>
      <w:r w:rsidR="00022DB4" w:rsidRPr="00DE0EF1">
        <w:rPr>
          <w:color w:val="231F20"/>
        </w:rPr>
        <w:t>currency,</w:t>
      </w:r>
      <w:r w:rsidR="005765B8" w:rsidRPr="00DE0EF1">
        <w:rPr>
          <w:color w:val="231F20"/>
        </w:rPr>
        <w:t xml:space="preserve">  </w:t>
      </w:r>
      <w:r w:rsidR="00022DB4" w:rsidRPr="00DE0EF1">
        <w:rPr>
          <w:color w:val="231F20"/>
        </w:rPr>
        <w:t>provided</w:t>
      </w:r>
      <w:r w:rsidR="005765B8" w:rsidRPr="00DE0EF1">
        <w:rPr>
          <w:color w:val="231F20"/>
        </w:rPr>
        <w:t xml:space="preserve">  </w:t>
      </w:r>
      <w:r w:rsidR="00022DB4" w:rsidRPr="00DE0EF1">
        <w:rPr>
          <w:color w:val="231F20"/>
        </w:rPr>
        <w:t>it</w:t>
      </w:r>
      <w:r w:rsidR="005765B8" w:rsidRPr="00DE0EF1">
        <w:rPr>
          <w:color w:val="231F20"/>
        </w:rPr>
        <w:t xml:space="preserve">  </w:t>
      </w:r>
      <w:r w:rsidR="00022DB4" w:rsidRPr="00DE0EF1">
        <w:rPr>
          <w:color w:val="231F20"/>
        </w:rPr>
        <w:t>shall</w:t>
      </w:r>
      <w:r w:rsidR="005765B8" w:rsidRPr="00DE0EF1">
        <w:rPr>
          <w:color w:val="231F20"/>
        </w:rPr>
        <w:t xml:space="preserve">  </w:t>
      </w:r>
      <w:r w:rsidR="00022DB4" w:rsidRPr="00DE0EF1">
        <w:rPr>
          <w:color w:val="231F20"/>
        </w:rPr>
        <w:t>use</w:t>
      </w:r>
      <w:r w:rsidR="005765B8" w:rsidRPr="00DE0EF1">
        <w:rPr>
          <w:color w:val="231F20"/>
        </w:rPr>
        <w:t xml:space="preserve">  </w:t>
      </w:r>
      <w:r w:rsidR="00022DB4" w:rsidRPr="00DE0EF1">
        <w:rPr>
          <w:color w:val="231F20"/>
        </w:rPr>
        <w:t>no</w:t>
      </w:r>
      <w:r w:rsidR="005765B8" w:rsidRPr="00DE0EF1">
        <w:rPr>
          <w:color w:val="231F20"/>
        </w:rPr>
        <w:t xml:space="preserve">  </w:t>
      </w:r>
      <w:r w:rsidR="00022DB4" w:rsidRPr="00DE0EF1">
        <w:rPr>
          <w:color w:val="231F20"/>
        </w:rPr>
        <w:t>more</w:t>
      </w:r>
      <w:r w:rsidR="005765B8" w:rsidRPr="00DE0EF1">
        <w:rPr>
          <w:color w:val="231F20"/>
        </w:rPr>
        <w:t xml:space="preserve">  </w:t>
      </w:r>
      <w:r w:rsidR="00022DB4" w:rsidRPr="00DE0EF1">
        <w:rPr>
          <w:color w:val="231F20"/>
        </w:rPr>
        <w:t>than</w:t>
      </w:r>
      <w:r w:rsidR="005765B8" w:rsidRPr="00DE0EF1">
        <w:rPr>
          <w:color w:val="231F20"/>
        </w:rPr>
        <w:t xml:space="preserve">  </w:t>
      </w:r>
      <w:r w:rsidR="00022DB4" w:rsidRPr="00DE0EF1">
        <w:rPr>
          <w:color w:val="231F20"/>
        </w:rPr>
        <w:t>two</w:t>
      </w:r>
      <w:r w:rsidR="005765B8" w:rsidRPr="00DE0EF1">
        <w:rPr>
          <w:color w:val="231F20"/>
        </w:rPr>
        <w:t xml:space="preserve">  </w:t>
      </w:r>
      <w:r w:rsidR="00022DB4" w:rsidRPr="00DE0EF1">
        <w:rPr>
          <w:color w:val="231F20"/>
        </w:rPr>
        <w:t>foreign</w:t>
      </w:r>
      <w:r w:rsidR="005765B8" w:rsidRPr="00DE0EF1">
        <w:rPr>
          <w:color w:val="231F20"/>
        </w:rPr>
        <w:t xml:space="preserve">  </w:t>
      </w:r>
      <w:r w:rsidR="00022DB4" w:rsidRPr="00DE0EF1">
        <w:rPr>
          <w:color w:val="231F20"/>
        </w:rPr>
        <w:t>currencies</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addition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Kenya</w:t>
      </w:r>
      <w:r w:rsidR="005765B8" w:rsidRPr="00DE0EF1">
        <w:rPr>
          <w:color w:val="231F20"/>
        </w:rPr>
        <w:t xml:space="preserve">  </w:t>
      </w:r>
      <w:r w:rsidR="00022DB4" w:rsidRPr="00DE0EF1">
        <w:rPr>
          <w:color w:val="231F20"/>
        </w:rPr>
        <w:t>Shilling.</w:t>
      </w:r>
    </w:p>
    <w:p w14:paraId="5FF70260" w14:textId="4D886B8C" w:rsidR="0021200B" w:rsidRPr="00DE0EF1" w:rsidRDefault="00022DB4" w:rsidP="00BE0B28">
      <w:pPr>
        <w:pStyle w:val="ListParagraph"/>
        <w:numPr>
          <w:ilvl w:val="1"/>
          <w:numId w:val="69"/>
        </w:numPr>
        <w:tabs>
          <w:tab w:val="left" w:pos="1464"/>
        </w:tabs>
        <w:spacing w:line="230" w:lineRule="auto"/>
        <w:ind w:left="1465" w:right="850" w:hanging="612"/>
        <w:jc w:val="both"/>
      </w:pPr>
      <w:r w:rsidRPr="00DE0EF1">
        <w:rPr>
          <w:color w:val="231F20"/>
        </w:rPr>
        <w:t>The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Central</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22230C85" w14:textId="14EF930F" w:rsidR="0021200B" w:rsidRPr="00DE0EF1" w:rsidRDefault="00022DB4" w:rsidP="00BE0B28">
      <w:pPr>
        <w:pStyle w:val="Heading5"/>
        <w:numPr>
          <w:ilvl w:val="0"/>
          <w:numId w:val="69"/>
        </w:numPr>
        <w:tabs>
          <w:tab w:val="left" w:pos="1462"/>
          <w:tab w:val="left" w:pos="1464"/>
        </w:tabs>
        <w:spacing w:before="0"/>
        <w:ind w:left="1463" w:hanging="610"/>
      </w:pPr>
      <w:bookmarkStart w:id="14" w:name="_TOC_250041"/>
      <w:r w:rsidRPr="00DE0EF1">
        <w:rPr>
          <w:color w:val="231F20"/>
        </w:rPr>
        <w:lastRenderedPageBreak/>
        <w:t>Documents</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bookmarkEnd w:id="14"/>
      <w:r w:rsidRPr="00DE0EF1">
        <w:rPr>
          <w:color w:val="231F20"/>
        </w:rPr>
        <w:t>Services</w:t>
      </w:r>
    </w:p>
    <w:p w14:paraId="35A41685" w14:textId="5ED6D64F" w:rsidR="0021200B" w:rsidRPr="00DE0EF1" w:rsidRDefault="00022DB4" w:rsidP="00BE0B28">
      <w:pPr>
        <w:pStyle w:val="ListParagraph"/>
        <w:numPr>
          <w:ilvl w:val="1"/>
          <w:numId w:val="69"/>
        </w:numPr>
        <w:tabs>
          <w:tab w:val="left" w:pos="1464"/>
        </w:tabs>
        <w:spacing w:line="230" w:lineRule="auto"/>
        <w:ind w:left="1464" w:right="850" w:hanging="611"/>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declarations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7300BBBD" w14:textId="7D828884" w:rsidR="0021200B" w:rsidRPr="00DE0EF1" w:rsidRDefault="00022DB4" w:rsidP="00BE0B28">
      <w:pPr>
        <w:pStyle w:val="ListParagraph"/>
        <w:numPr>
          <w:ilvl w:val="1"/>
          <w:numId w:val="69"/>
        </w:numPr>
        <w:tabs>
          <w:tab w:val="left" w:pos="1463"/>
        </w:tabs>
        <w:spacing w:line="230" w:lineRule="auto"/>
        <w:ind w:left="1464" w:right="850" w:hanging="612"/>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E2F302D" w14:textId="797B35DC" w:rsidR="0021200B" w:rsidRPr="00DE0EF1" w:rsidRDefault="00022DB4" w:rsidP="00BE0B28">
      <w:pPr>
        <w:pStyle w:val="ListParagraph"/>
        <w:numPr>
          <w:ilvl w:val="1"/>
          <w:numId w:val="69"/>
        </w:numPr>
        <w:tabs>
          <w:tab w:val="left" w:pos="1463"/>
        </w:tabs>
        <w:spacing w:line="230" w:lineRule="auto"/>
        <w:ind w:left="1464" w:right="850" w:hanging="612"/>
        <w:jc w:val="both"/>
      </w:pP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demonstrating</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deviations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exceptions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3582B8D" w14:textId="6774524B" w:rsidR="0021200B" w:rsidRPr="00DE0EF1" w:rsidRDefault="00022DB4" w:rsidP="00BE0B28">
      <w:pPr>
        <w:pStyle w:val="ListParagraph"/>
        <w:numPr>
          <w:ilvl w:val="1"/>
          <w:numId w:val="69"/>
        </w:numPr>
        <w:tabs>
          <w:tab w:val="left" w:pos="1463"/>
        </w:tabs>
        <w:spacing w:line="230" w:lineRule="auto"/>
        <w:ind w:left="1464" w:right="850" w:hanging="612"/>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sources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tools,</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continuing</w:t>
      </w:r>
      <w:r w:rsidR="005765B8" w:rsidRPr="00DE0EF1">
        <w:rPr>
          <w:color w:val="231F20"/>
        </w:rPr>
        <w:t xml:space="preserve">  </w:t>
      </w:r>
      <w:r w:rsidRPr="00DE0EF1">
        <w:rPr>
          <w:color w:val="231F20"/>
        </w:rPr>
        <w:t>functioning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following</w:t>
      </w:r>
      <w:r w:rsidR="005765B8" w:rsidRPr="00DE0EF1">
        <w:rPr>
          <w:color w:val="231F20"/>
        </w:rPr>
        <w:t xml:space="preserve">  </w:t>
      </w:r>
      <w:r w:rsidRPr="00DE0EF1">
        <w:rPr>
          <w:color w:val="231F20"/>
        </w:rPr>
        <w:t>commencement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88BAE25" w14:textId="58577F0D" w:rsidR="0021200B" w:rsidRPr="00DE0EF1" w:rsidRDefault="00022DB4" w:rsidP="00BE0B28">
      <w:pPr>
        <w:pStyle w:val="ListParagraph"/>
        <w:numPr>
          <w:ilvl w:val="1"/>
          <w:numId w:val="69"/>
        </w:numPr>
        <w:tabs>
          <w:tab w:val="left" w:pos="1463"/>
        </w:tabs>
        <w:spacing w:line="230" w:lineRule="auto"/>
        <w:ind w:left="1464" w:right="850" w:hanging="612"/>
        <w:jc w:val="both"/>
      </w:pPr>
      <w:r w:rsidRPr="00DE0EF1">
        <w:rPr>
          <w:color w:val="231F20"/>
        </w:rPr>
        <w:t>Standards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references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descriptive</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restrictive.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demonstrates,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substitutions</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equivalence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superior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0ED09446" w14:textId="77777777" w:rsidR="00DE5D10" w:rsidRPr="00DE0EF1" w:rsidRDefault="00DE5D10" w:rsidP="00DE5D10">
      <w:pPr>
        <w:pStyle w:val="ListParagraph"/>
        <w:tabs>
          <w:tab w:val="left" w:pos="1463"/>
        </w:tabs>
        <w:spacing w:line="230" w:lineRule="auto"/>
        <w:ind w:left="1464" w:right="850" w:firstLine="0"/>
        <w:jc w:val="both"/>
      </w:pPr>
    </w:p>
    <w:p w14:paraId="41A486E6" w14:textId="48D4555A" w:rsidR="0021200B" w:rsidRPr="00DE0EF1" w:rsidRDefault="00AD3CD9" w:rsidP="00BE0B28">
      <w:pPr>
        <w:pStyle w:val="Heading5"/>
        <w:numPr>
          <w:ilvl w:val="0"/>
          <w:numId w:val="69"/>
        </w:numPr>
        <w:tabs>
          <w:tab w:val="left" w:pos="1464"/>
          <w:tab w:val="left" w:pos="1465"/>
        </w:tabs>
        <w:spacing w:before="0"/>
        <w:ind w:left="1464" w:hanging="612"/>
      </w:pPr>
      <w:bookmarkStart w:id="15" w:name="_TOC_250040"/>
      <w:r w:rsidRPr="00DE0EF1">
        <w:rPr>
          <w:color w:val="231F20"/>
        </w:rPr>
        <w:t xml:space="preserve">Documents Establishing the Eligibility and Qualiﬁcations of </w:t>
      </w:r>
      <w:bookmarkEnd w:id="15"/>
      <w:r w:rsidRPr="00DE0EF1">
        <w:rPr>
          <w:color w:val="231F20"/>
        </w:rPr>
        <w:t>the Tenderer</w:t>
      </w:r>
    </w:p>
    <w:p w14:paraId="5FD80E01" w14:textId="468E9238" w:rsidR="0021200B" w:rsidRPr="00DE0EF1" w:rsidRDefault="00022DB4" w:rsidP="00BE0B28">
      <w:pPr>
        <w:pStyle w:val="ListParagraph"/>
        <w:numPr>
          <w:ilvl w:val="1"/>
          <w:numId w:val="69"/>
        </w:numPr>
        <w:tabs>
          <w:tab w:val="left" w:pos="1465"/>
        </w:tabs>
        <w:spacing w:line="230" w:lineRule="auto"/>
        <w:ind w:left="1452" w:right="851" w:hanging="600"/>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7E9E1E24" w14:textId="75480644" w:rsidR="0021200B" w:rsidRPr="00DE0EF1" w:rsidRDefault="00022DB4" w:rsidP="00BE0B28">
      <w:pPr>
        <w:pStyle w:val="ListParagraph"/>
        <w:numPr>
          <w:ilvl w:val="1"/>
          <w:numId w:val="69"/>
        </w:numPr>
        <w:tabs>
          <w:tab w:val="left" w:pos="1503"/>
        </w:tabs>
        <w:spacing w:line="230" w:lineRule="auto"/>
        <w:ind w:left="1452" w:right="851" w:hanging="600"/>
        <w:jc w:val="both"/>
      </w:pP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satisfaction:</w:t>
      </w:r>
    </w:p>
    <w:p w14:paraId="12F74CDB" w14:textId="4C42CD93" w:rsidR="0021200B" w:rsidRPr="00DE0EF1" w:rsidRDefault="00022DB4" w:rsidP="00BE0B28">
      <w:pPr>
        <w:pStyle w:val="ListParagraph"/>
        <w:numPr>
          <w:ilvl w:val="2"/>
          <w:numId w:val="69"/>
        </w:numPr>
        <w:tabs>
          <w:tab w:val="left" w:pos="1969"/>
        </w:tabs>
        <w:spacing w:line="230" w:lineRule="auto"/>
        <w:ind w:left="1980" w:right="851" w:hanging="516"/>
        <w:jc w:val="both"/>
      </w:pP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produce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producer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196C8844" w14:textId="000D940A" w:rsidR="0021200B" w:rsidRPr="00DE0EF1" w:rsidRDefault="00022DB4" w:rsidP="00BE0B28">
      <w:pPr>
        <w:pStyle w:val="ListParagraph"/>
        <w:numPr>
          <w:ilvl w:val="2"/>
          <w:numId w:val="69"/>
        </w:numPr>
        <w:tabs>
          <w:tab w:val="left" w:pos="1969"/>
        </w:tabs>
        <w:spacing w:before="197" w:line="230" w:lineRule="auto"/>
        <w:ind w:left="1977" w:right="851" w:hanging="516"/>
        <w:jc w:val="both"/>
      </w:pP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doing</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represented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equipped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AD4B95" w:rsidRPr="00DE0EF1">
        <w:rPr>
          <w:color w:val="231F20"/>
        </w:rPr>
        <w:t xml:space="preserve"> </w:t>
      </w:r>
      <w:r w:rsidRPr="00DE0EF1">
        <w:rPr>
          <w:color w:val="231F20"/>
        </w:rPr>
        <w:t>Supplier's</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parts-stocking</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p>
    <w:p w14:paraId="73B4674D" w14:textId="66A857CD" w:rsidR="0021200B" w:rsidRPr="00DE0EF1" w:rsidRDefault="00022DB4" w:rsidP="00BE0B28">
      <w:pPr>
        <w:pStyle w:val="ListParagraph"/>
        <w:numPr>
          <w:ilvl w:val="2"/>
          <w:numId w:val="69"/>
        </w:numPr>
        <w:tabs>
          <w:tab w:val="left" w:pos="1965"/>
          <w:tab w:val="left" w:pos="1966"/>
        </w:tabs>
        <w:spacing w:before="245" w:line="230" w:lineRule="auto"/>
        <w:ind w:left="1977" w:right="849" w:hanging="516"/>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6AEBE391" w14:textId="3264FDD6" w:rsidR="0021200B" w:rsidRPr="00DE0EF1" w:rsidRDefault="00AD3CD9" w:rsidP="00BE0B28">
      <w:pPr>
        <w:pStyle w:val="Heading5"/>
        <w:numPr>
          <w:ilvl w:val="0"/>
          <w:numId w:val="69"/>
        </w:numPr>
        <w:tabs>
          <w:tab w:val="left" w:pos="1461"/>
          <w:tab w:val="left" w:pos="1462"/>
        </w:tabs>
        <w:spacing w:before="237"/>
        <w:ind w:left="1461" w:hanging="612"/>
      </w:pPr>
      <w:bookmarkStart w:id="16" w:name="_TOC_250039"/>
      <w:r w:rsidRPr="00DE0EF1">
        <w:rPr>
          <w:color w:val="231F20"/>
        </w:rPr>
        <w:t xml:space="preserve">Period of Validity </w:t>
      </w:r>
      <w:bookmarkEnd w:id="16"/>
      <w:r w:rsidRPr="00DE0EF1">
        <w:rPr>
          <w:color w:val="231F20"/>
        </w:rPr>
        <w:t>of Tenders</w:t>
      </w:r>
    </w:p>
    <w:p w14:paraId="76860F68" w14:textId="071CF2C0" w:rsidR="0021200B" w:rsidRPr="00DE0EF1" w:rsidRDefault="00022DB4" w:rsidP="00BE0B28">
      <w:pPr>
        <w:pStyle w:val="ListParagraph"/>
        <w:numPr>
          <w:ilvl w:val="1"/>
          <w:numId w:val="69"/>
        </w:numPr>
        <w:tabs>
          <w:tab w:val="left" w:pos="1462"/>
        </w:tabs>
        <w:spacing w:before="242" w:line="230" w:lineRule="auto"/>
        <w:ind w:left="1473" w:right="849" w:hanging="624"/>
        <w:jc w:val="both"/>
      </w:pP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starts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A</w:t>
      </w:r>
      <w:r w:rsidR="00AD4B95" w:rsidRPr="00DE0EF1">
        <w:rPr>
          <w:color w:val="231F20"/>
        </w:rPr>
        <w:t xml:space="preserve"> </w:t>
      </w:r>
      <w:r w:rsidRPr="00DE0EF1">
        <w:rPr>
          <w:color w:val="231F20"/>
        </w:rPr>
        <w:t>Tender</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shorter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p>
    <w:p w14:paraId="100A11FA" w14:textId="67AFB57D" w:rsidR="0021200B" w:rsidRPr="00DE0EF1" w:rsidRDefault="00022DB4" w:rsidP="00BE0B28">
      <w:pPr>
        <w:pStyle w:val="ListParagraph"/>
        <w:numPr>
          <w:ilvl w:val="1"/>
          <w:numId w:val="69"/>
        </w:numPr>
        <w:tabs>
          <w:tab w:val="left" w:pos="1462"/>
        </w:tabs>
        <w:spacing w:before="246" w:line="230" w:lineRule="auto"/>
        <w:ind w:left="1472" w:right="849" w:hanging="623"/>
        <w:jc w:val="both"/>
      </w:pPr>
      <w:r w:rsidRPr="00DE0EF1">
        <w:rPr>
          <w:color w:val="231F20"/>
        </w:rPr>
        <w:t>In</w:t>
      </w:r>
      <w:r w:rsidR="005765B8" w:rsidRPr="00DE0EF1">
        <w:rPr>
          <w:color w:val="231F20"/>
        </w:rPr>
        <w:t xml:space="preserve">  </w:t>
      </w:r>
      <w:r w:rsidRPr="00DE0EF1">
        <w:rPr>
          <w:color w:val="231F20"/>
        </w:rPr>
        <w:t>exceptional</w:t>
      </w:r>
      <w:r w:rsidR="005765B8" w:rsidRPr="00DE0EF1">
        <w:rPr>
          <w:color w:val="231F20"/>
        </w:rPr>
        <w:t xml:space="preserve">  </w:t>
      </w:r>
      <w:r w:rsidRPr="00DE0EF1">
        <w:rPr>
          <w:color w:val="231F20"/>
        </w:rPr>
        <w:t>circumstances,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00AD3CD9" w:rsidRPr="00DE0EF1">
        <w:rPr>
          <w:color w:val="231F20"/>
        </w:rPr>
        <w:t>The request and the responses shall be made in writing</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w:t>
      </w:r>
      <w:r w:rsidR="005765B8" w:rsidRPr="00DE0EF1">
        <w:rPr>
          <w:color w:val="231F20"/>
        </w:rPr>
        <w:t xml:space="preserve">  </w:t>
      </w:r>
      <w:r w:rsidR="00AD3CD9" w:rsidRPr="00DE0EF1">
        <w:rPr>
          <w:color w:val="231F20"/>
        </w:rPr>
        <w:t>Tenderer may refuse the request without forfeiting its Tender Security</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17.3.</w:t>
      </w:r>
    </w:p>
    <w:p w14:paraId="6D606DC6" w14:textId="0C63815E" w:rsidR="0021200B" w:rsidRPr="00DE0EF1" w:rsidRDefault="00022DB4" w:rsidP="00BE0B28">
      <w:pPr>
        <w:pStyle w:val="ListParagraph"/>
        <w:numPr>
          <w:ilvl w:val="1"/>
          <w:numId w:val="69"/>
        </w:numPr>
        <w:tabs>
          <w:tab w:val="left" w:pos="1461"/>
        </w:tabs>
        <w:spacing w:before="248" w:line="230" w:lineRule="auto"/>
        <w:ind w:left="1472" w:right="851" w:hanging="624"/>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days</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2760297C" w14:textId="3E8D1428" w:rsidR="0021200B" w:rsidRPr="00DE0EF1" w:rsidRDefault="00022DB4" w:rsidP="00BE0B28">
      <w:pPr>
        <w:pStyle w:val="ListParagraph"/>
        <w:numPr>
          <w:ilvl w:val="2"/>
          <w:numId w:val="69"/>
        </w:numPr>
        <w:tabs>
          <w:tab w:val="left" w:pos="1976"/>
          <w:tab w:val="left" w:pos="1977"/>
        </w:tabs>
        <w:spacing w:before="2" w:line="230" w:lineRule="auto"/>
        <w:ind w:left="1988" w:right="850" w:hanging="528"/>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ﬁxed</w:t>
      </w:r>
      <w:r w:rsidR="005765B8" w:rsidRPr="00DE0EF1">
        <w:rPr>
          <w:b/>
          <w:color w:val="231F20"/>
        </w:rPr>
        <w:t xml:space="preserve">  </w:t>
      </w:r>
      <w:r w:rsidRPr="00DE0EF1">
        <w:rPr>
          <w:b/>
          <w:color w:val="231F20"/>
        </w:rPr>
        <w:t>price</w:t>
      </w:r>
      <w:r w:rsidR="005765B8" w:rsidRPr="00DE0EF1">
        <w:rPr>
          <w:b/>
          <w:color w:val="231F20"/>
        </w:rPr>
        <w:t xml:space="preserve">  </w:t>
      </w:r>
      <w:r w:rsidRPr="00DE0EF1">
        <w:rPr>
          <w:color w:val="231F20"/>
        </w:rPr>
        <w:t>contracts,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factor</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p>
    <w:p w14:paraId="2F244AE5" w14:textId="62518D96" w:rsidR="0021200B" w:rsidRPr="00DE0EF1" w:rsidRDefault="00022DB4" w:rsidP="00BE0B28">
      <w:pPr>
        <w:pStyle w:val="ListParagraph"/>
        <w:numPr>
          <w:ilvl w:val="2"/>
          <w:numId w:val="69"/>
        </w:numPr>
        <w:tabs>
          <w:tab w:val="left" w:pos="1977"/>
        </w:tabs>
        <w:spacing w:before="1" w:line="230" w:lineRule="auto"/>
        <w:ind w:left="1988" w:right="850" w:hanging="528"/>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adjustable</w:t>
      </w:r>
      <w:r w:rsidR="005765B8" w:rsidRPr="00DE0EF1">
        <w:rPr>
          <w:b/>
          <w:color w:val="231F20"/>
        </w:rPr>
        <w:t xml:space="preserve">  </w:t>
      </w:r>
      <w:r w:rsidRPr="00DE0EF1">
        <w:rPr>
          <w:b/>
          <w:color w:val="231F20"/>
        </w:rPr>
        <w:t>price</w:t>
      </w:r>
      <w:r w:rsidR="005765B8" w:rsidRPr="00DE0EF1">
        <w:rPr>
          <w:b/>
          <w:color w:val="231F20"/>
        </w:rPr>
        <w:t xml:space="preserve">  </w:t>
      </w:r>
      <w:r w:rsidRPr="00DE0EF1">
        <w:rPr>
          <w:color w:val="231F20"/>
        </w:rPr>
        <w:t>contracts,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above.</w:t>
      </w:r>
    </w:p>
    <w:p w14:paraId="1E5A0CA8" w14:textId="7095293E" w:rsidR="0021200B" w:rsidRPr="00DE0EF1" w:rsidRDefault="00AD3CD9" w:rsidP="00BE0B28">
      <w:pPr>
        <w:pStyle w:val="Heading5"/>
        <w:numPr>
          <w:ilvl w:val="0"/>
          <w:numId w:val="69"/>
        </w:numPr>
        <w:tabs>
          <w:tab w:val="left" w:pos="1460"/>
          <w:tab w:val="left" w:pos="1461"/>
        </w:tabs>
        <w:ind w:left="1460" w:hanging="612"/>
      </w:pPr>
      <w:r w:rsidRPr="00DE0EF1">
        <w:rPr>
          <w:color w:val="231F20"/>
        </w:rPr>
        <w:lastRenderedPageBreak/>
        <w:t>Tender Security</w:t>
      </w:r>
    </w:p>
    <w:p w14:paraId="7FA45E39" w14:textId="35E9D69C" w:rsidR="0021200B" w:rsidRPr="00DE0EF1" w:rsidRDefault="003E7DA5" w:rsidP="00BE0B28">
      <w:pPr>
        <w:pStyle w:val="ListParagraph"/>
        <w:numPr>
          <w:ilvl w:val="1"/>
          <w:numId w:val="69"/>
        </w:numPr>
        <w:tabs>
          <w:tab w:val="left" w:pos="1461"/>
        </w:tabs>
        <w:spacing w:before="243" w:line="230" w:lineRule="auto"/>
        <w:ind w:left="1472" w:right="850" w:hanging="624"/>
        <w:jc w:val="both"/>
        <w:rPr>
          <w:b/>
        </w:rPr>
      </w:pPr>
      <w:r w:rsidRPr="00DE0EF1">
        <w:rPr>
          <w:color w:val="231F20"/>
        </w:rPr>
        <w:t>The Tenderer shall furnish as</w:t>
      </w:r>
      <w:r w:rsidR="005765B8" w:rsidRPr="00DE0EF1">
        <w:rPr>
          <w:color w:val="231F20"/>
        </w:rPr>
        <w:t xml:space="preserve">  </w:t>
      </w:r>
      <w:r w:rsidR="00022DB4" w:rsidRPr="00DE0EF1">
        <w:rPr>
          <w:color w:val="231F20"/>
        </w:rPr>
        <w:t>part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either</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Tender-Securing</w:t>
      </w:r>
      <w:r w:rsidR="005765B8" w:rsidRPr="00DE0EF1">
        <w:rPr>
          <w:color w:val="231F20"/>
        </w:rPr>
        <w:t xml:space="preserve">  </w:t>
      </w:r>
      <w:r w:rsidR="00022DB4" w:rsidRPr="00DE0EF1">
        <w:rPr>
          <w:color w:val="231F20"/>
        </w:rPr>
        <w:t>Declaration</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Security,</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speciﬁed</w:t>
      </w:r>
      <w:r w:rsidR="005765B8" w:rsidRPr="00DE0EF1">
        <w:rPr>
          <w:color w:val="231F20"/>
        </w:rPr>
        <w:t xml:space="preserve">  </w:t>
      </w:r>
      <w:r w:rsidR="00022DB4" w:rsidRPr="00DE0EF1">
        <w:rPr>
          <w:b/>
          <w:color w:val="231F20"/>
        </w:rPr>
        <w:t>in</w:t>
      </w:r>
      <w:r w:rsidR="005765B8" w:rsidRPr="00DE0EF1">
        <w:rPr>
          <w:b/>
          <w:color w:val="231F20"/>
        </w:rPr>
        <w:t xml:space="preserve">  </w:t>
      </w:r>
      <w:r w:rsidR="00022DB4" w:rsidRPr="00DE0EF1">
        <w:rPr>
          <w:b/>
          <w:color w:val="231F20"/>
        </w:rPr>
        <w:t>the</w:t>
      </w:r>
      <w:r w:rsidR="005765B8" w:rsidRPr="00DE0EF1">
        <w:rPr>
          <w:b/>
          <w:color w:val="231F20"/>
        </w:rPr>
        <w:t xml:space="preserve">  </w:t>
      </w:r>
      <w:r w:rsidR="00022DB4" w:rsidRPr="00DE0EF1">
        <w:rPr>
          <w:b/>
          <w:color w:val="231F20"/>
        </w:rPr>
        <w:t>TDS,</w:t>
      </w:r>
      <w:r w:rsidR="005765B8" w:rsidRPr="00DE0EF1">
        <w:rPr>
          <w:b/>
          <w:color w:val="231F20"/>
        </w:rPr>
        <w:t xml:space="preserve">  </w:t>
      </w:r>
      <w:r w:rsidR="00022DB4" w:rsidRPr="00DE0EF1">
        <w:rPr>
          <w:color w:val="231F20"/>
        </w:rPr>
        <w:t>in</w:t>
      </w:r>
      <w:r w:rsidR="005765B8" w:rsidRPr="00DE0EF1">
        <w:rPr>
          <w:color w:val="231F20"/>
        </w:rPr>
        <w:t xml:space="preserve">  </w:t>
      </w:r>
      <w:r w:rsidR="00022DB4" w:rsidRPr="00DE0EF1">
        <w:rPr>
          <w:color w:val="231F20"/>
        </w:rPr>
        <w:t>original</w:t>
      </w:r>
      <w:r w:rsidR="005765B8" w:rsidRPr="00DE0EF1">
        <w:rPr>
          <w:color w:val="231F20"/>
        </w:rPr>
        <w:t xml:space="preserve">  </w:t>
      </w:r>
      <w:r w:rsidR="00022DB4" w:rsidRPr="00DE0EF1">
        <w:rPr>
          <w:color w:val="231F20"/>
        </w:rPr>
        <w:t>form</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case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Security</w:t>
      </w:r>
      <w:r w:rsidR="00022DB4" w:rsidRPr="00DE0EF1">
        <w:rPr>
          <w:b/>
          <w:color w:val="231F20"/>
        </w:rPr>
        <w:t>,</w:t>
      </w:r>
      <w:r w:rsidR="005765B8" w:rsidRPr="00DE0EF1">
        <w:rPr>
          <w:b/>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amount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currency</w:t>
      </w:r>
      <w:r w:rsidR="005765B8" w:rsidRPr="00DE0EF1">
        <w:rPr>
          <w:color w:val="231F20"/>
        </w:rPr>
        <w:t xml:space="preserve">  </w:t>
      </w:r>
      <w:r w:rsidR="00022DB4" w:rsidRPr="00DE0EF1">
        <w:rPr>
          <w:color w:val="231F20"/>
        </w:rPr>
        <w:t>speciﬁed</w:t>
      </w:r>
      <w:r w:rsidR="005765B8" w:rsidRPr="00DE0EF1">
        <w:rPr>
          <w:color w:val="231F20"/>
        </w:rPr>
        <w:t xml:space="preserve">  </w:t>
      </w:r>
      <w:r w:rsidR="00022DB4" w:rsidRPr="00DE0EF1">
        <w:rPr>
          <w:b/>
          <w:color w:val="231F20"/>
        </w:rPr>
        <w:t>in</w:t>
      </w:r>
      <w:r w:rsidR="005765B8" w:rsidRPr="00DE0EF1">
        <w:rPr>
          <w:b/>
          <w:color w:val="231F20"/>
        </w:rPr>
        <w:t xml:space="preserve">  </w:t>
      </w:r>
      <w:r w:rsidR="00022DB4" w:rsidRPr="00DE0EF1">
        <w:rPr>
          <w:b/>
          <w:color w:val="231F20"/>
        </w:rPr>
        <w:t>the</w:t>
      </w:r>
      <w:r w:rsidR="005765B8" w:rsidRPr="00DE0EF1">
        <w:rPr>
          <w:b/>
          <w:color w:val="231F20"/>
        </w:rPr>
        <w:t xml:space="preserve">  </w:t>
      </w:r>
      <w:r w:rsidR="00022DB4" w:rsidRPr="00DE0EF1">
        <w:rPr>
          <w:b/>
          <w:color w:val="231F20"/>
        </w:rPr>
        <w:t>TDS.</w:t>
      </w:r>
    </w:p>
    <w:p w14:paraId="5FBF9EB3" w14:textId="051A7B22" w:rsidR="0021200B" w:rsidRPr="00DE0EF1" w:rsidRDefault="00022DB4" w:rsidP="00BE0B28">
      <w:pPr>
        <w:pStyle w:val="ListParagraph"/>
        <w:numPr>
          <w:ilvl w:val="1"/>
          <w:numId w:val="69"/>
        </w:numPr>
        <w:tabs>
          <w:tab w:val="left" w:pos="1460"/>
          <w:tab w:val="left" w:pos="1461"/>
        </w:tabs>
        <w:spacing w:before="237"/>
        <w:ind w:left="1460" w:hanging="612"/>
      </w:pPr>
      <w:r w:rsidRPr="00DE0EF1">
        <w:rPr>
          <w:color w:val="231F20"/>
        </w:rPr>
        <w:t>A</w:t>
      </w:r>
      <w:r w:rsidR="00AD4B95"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55382BBE" w14:textId="16C0B992" w:rsidR="0021200B" w:rsidRPr="00DE0EF1" w:rsidRDefault="00022DB4" w:rsidP="00BE0B28">
      <w:pPr>
        <w:pStyle w:val="ListParagraph"/>
        <w:numPr>
          <w:ilvl w:val="1"/>
          <w:numId w:val="69"/>
        </w:numPr>
        <w:tabs>
          <w:tab w:val="left" w:pos="1461"/>
        </w:tabs>
        <w:spacing w:before="243" w:line="230" w:lineRule="auto"/>
        <w:ind w:left="1472" w:right="850" w:hanging="624"/>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demand</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option:</w:t>
      </w:r>
    </w:p>
    <w:p w14:paraId="66F2F562" w14:textId="77777777" w:rsidR="0021200B" w:rsidRPr="00DE0EF1" w:rsidRDefault="00022DB4" w:rsidP="00BE0B28">
      <w:pPr>
        <w:pStyle w:val="ListParagraph"/>
        <w:numPr>
          <w:ilvl w:val="0"/>
          <w:numId w:val="65"/>
        </w:numPr>
        <w:tabs>
          <w:tab w:val="left" w:pos="1979"/>
          <w:tab w:val="left" w:pos="1980"/>
        </w:tabs>
        <w:spacing w:line="242" w:lineRule="exact"/>
      </w:pPr>
      <w:r w:rsidRPr="00DE0EF1">
        <w:rPr>
          <w:color w:val="231F20"/>
        </w:rPr>
        <w:t>cash;</w:t>
      </w:r>
    </w:p>
    <w:p w14:paraId="11BC96E2" w14:textId="09A9904E" w:rsidR="0021200B" w:rsidRPr="00DE0EF1" w:rsidRDefault="00022DB4" w:rsidP="00BE0B28">
      <w:pPr>
        <w:pStyle w:val="ListParagraph"/>
        <w:numPr>
          <w:ilvl w:val="0"/>
          <w:numId w:val="65"/>
        </w:numPr>
        <w:tabs>
          <w:tab w:val="left" w:pos="1979"/>
          <w:tab w:val="left" w:pos="1980"/>
        </w:tabs>
        <w:spacing w:line="244" w:lineRule="exact"/>
      </w:pPr>
      <w:r w:rsidRPr="00DE0EF1">
        <w:rPr>
          <w:color w:val="231F20"/>
        </w:rPr>
        <w:t>a</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guarantee;</w:t>
      </w:r>
    </w:p>
    <w:p w14:paraId="0AF50D42" w14:textId="725B9110" w:rsidR="0021200B" w:rsidRPr="00DE0EF1" w:rsidRDefault="00022DB4" w:rsidP="00BE0B28">
      <w:pPr>
        <w:pStyle w:val="ListParagraph"/>
        <w:numPr>
          <w:ilvl w:val="0"/>
          <w:numId w:val="65"/>
        </w:numPr>
        <w:tabs>
          <w:tab w:val="left" w:pos="1979"/>
          <w:tab w:val="left" w:pos="1980"/>
        </w:tabs>
        <w:spacing w:before="3" w:line="230" w:lineRule="auto"/>
        <w:ind w:right="850"/>
      </w:pPr>
      <w:r w:rsidRPr="00DE0EF1">
        <w:rPr>
          <w:color w:val="231F20"/>
        </w:rPr>
        <w:t>a</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company</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licensed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Regulatory</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or</w:t>
      </w:r>
    </w:p>
    <w:p w14:paraId="760A5672" w14:textId="3FD086A9" w:rsidR="0021200B" w:rsidRPr="00DE0EF1" w:rsidRDefault="00022DB4" w:rsidP="00BE0B28">
      <w:pPr>
        <w:pStyle w:val="ListParagraph"/>
        <w:numPr>
          <w:ilvl w:val="0"/>
          <w:numId w:val="65"/>
        </w:numPr>
        <w:tabs>
          <w:tab w:val="left" w:pos="1979"/>
          <w:tab w:val="left" w:pos="1980"/>
        </w:tabs>
        <w:spacing w:line="242" w:lineRule="exact"/>
      </w:pP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or</w:t>
      </w:r>
    </w:p>
    <w:p w14:paraId="05A33978" w14:textId="7233979E" w:rsidR="0021200B" w:rsidRPr="00DE0EF1" w:rsidRDefault="00022DB4" w:rsidP="00BE0B28">
      <w:pPr>
        <w:pStyle w:val="ListParagraph"/>
        <w:numPr>
          <w:ilvl w:val="0"/>
          <w:numId w:val="65"/>
        </w:numPr>
        <w:tabs>
          <w:tab w:val="left" w:pos="1979"/>
          <w:tab w:val="left" w:pos="1980"/>
        </w:tabs>
        <w:spacing w:before="4" w:line="230" w:lineRule="auto"/>
        <w:ind w:right="850"/>
      </w:pPr>
      <w:r w:rsidRPr="00DE0EF1">
        <w:rPr>
          <w:color w:val="231F20"/>
        </w:rPr>
        <w:t>guarantee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deposit</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micro-ﬁnance</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Sacco</w:t>
      </w:r>
      <w:r w:rsidR="005765B8" w:rsidRPr="00DE0EF1">
        <w:rPr>
          <w:color w:val="231F20"/>
        </w:rPr>
        <w:t xml:space="preserve">  </w:t>
      </w:r>
      <w:r w:rsidRPr="00DE0EF1">
        <w:rPr>
          <w:color w:val="231F20"/>
        </w:rPr>
        <w:t>society,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Youth</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Development</w:t>
      </w:r>
      <w:r w:rsidR="005765B8" w:rsidRPr="00DE0EF1">
        <w:rPr>
          <w:color w:val="231F20"/>
        </w:rPr>
        <w:t xml:space="preserve">  </w:t>
      </w:r>
      <w:r w:rsidRPr="00DE0EF1">
        <w:rPr>
          <w:color w:val="231F20"/>
        </w:rPr>
        <w:t>Fund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Women</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Fund.</w:t>
      </w:r>
    </w:p>
    <w:p w14:paraId="61E0735A" w14:textId="0E87AAD9" w:rsidR="0021200B" w:rsidRPr="00DE0EF1" w:rsidRDefault="00022DB4" w:rsidP="00BE0B28">
      <w:pPr>
        <w:pStyle w:val="ListParagraph"/>
        <w:numPr>
          <w:ilvl w:val="1"/>
          <w:numId w:val="69"/>
        </w:numPr>
        <w:tabs>
          <w:tab w:val="left" w:pos="1464"/>
        </w:tabs>
        <w:spacing w:before="245" w:line="230" w:lineRule="auto"/>
        <w:ind w:left="1470" w:right="850" w:hanging="622"/>
        <w:jc w:val="both"/>
      </w:pPr>
      <w:r w:rsidRPr="00DE0EF1">
        <w:rPr>
          <w:color w:val="231F20"/>
        </w:rPr>
        <w:t>If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non-Bank</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non-Bank</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correspondent</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enforceable</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correspondent</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approved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thirty</w:t>
      </w:r>
    </w:p>
    <w:p w14:paraId="7AB63DD3" w14:textId="6592FC6F" w:rsidR="0021200B" w:rsidRPr="00DE0EF1" w:rsidRDefault="00022DB4">
      <w:pPr>
        <w:pStyle w:val="BodyText"/>
        <w:spacing w:before="5" w:line="230" w:lineRule="auto"/>
        <w:ind w:left="1470" w:right="827"/>
      </w:pP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17.2.</w:t>
      </w:r>
    </w:p>
    <w:p w14:paraId="3C6ECAB4" w14:textId="41EE492C" w:rsidR="0021200B" w:rsidRPr="00DE0EF1" w:rsidRDefault="00022DB4" w:rsidP="00BE0B28">
      <w:pPr>
        <w:pStyle w:val="ListParagraph"/>
        <w:numPr>
          <w:ilvl w:val="1"/>
          <w:numId w:val="69"/>
        </w:numPr>
        <w:tabs>
          <w:tab w:val="left" w:pos="1464"/>
        </w:tabs>
        <w:spacing w:before="245" w:line="230" w:lineRule="auto"/>
        <w:ind w:left="1470" w:right="850" w:hanging="62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p>
    <w:p w14:paraId="01632965" w14:textId="025105BA" w:rsidR="0021200B" w:rsidRPr="00DE0EF1" w:rsidRDefault="00022DB4" w:rsidP="00BE0B28">
      <w:pPr>
        <w:pStyle w:val="ListParagraph"/>
        <w:numPr>
          <w:ilvl w:val="1"/>
          <w:numId w:val="69"/>
        </w:numPr>
        <w:tabs>
          <w:tab w:val="left" w:pos="1464"/>
        </w:tabs>
        <w:spacing w:before="245" w:line="230" w:lineRule="auto"/>
        <w:ind w:left="1470" w:right="851" w:hanging="62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furnishing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46.The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return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declines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p>
    <w:p w14:paraId="79958C79" w14:textId="0E2BC6A4" w:rsidR="0021200B" w:rsidRPr="00DE0EF1" w:rsidRDefault="00022DB4" w:rsidP="00BE0B28">
      <w:pPr>
        <w:pStyle w:val="ListParagraph"/>
        <w:numPr>
          <w:ilvl w:val="1"/>
          <w:numId w:val="69"/>
        </w:numPr>
        <w:tabs>
          <w:tab w:val="left" w:pos="1467"/>
        </w:tabs>
        <w:spacing w:before="196" w:line="230" w:lineRule="auto"/>
        <w:ind w:left="1473" w:right="848" w:hanging="622"/>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once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p>
    <w:p w14:paraId="793AE92D" w14:textId="3E6EA85A" w:rsidR="0021200B" w:rsidRPr="00DE0EF1" w:rsidRDefault="00022DB4" w:rsidP="00BE0B28">
      <w:pPr>
        <w:pStyle w:val="ListParagraph"/>
        <w:numPr>
          <w:ilvl w:val="1"/>
          <w:numId w:val="69"/>
        </w:numPr>
        <w:tabs>
          <w:tab w:val="left" w:pos="1466"/>
          <w:tab w:val="left" w:pos="1467"/>
        </w:tabs>
        <w:spacing w:before="237" w:line="248" w:lineRule="exact"/>
        <w:ind w:left="1466" w:hanging="615"/>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forfeited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executed:</w:t>
      </w:r>
    </w:p>
    <w:p w14:paraId="641060DA" w14:textId="6284CE85" w:rsidR="0021200B" w:rsidRPr="00DE0EF1" w:rsidRDefault="00022DB4" w:rsidP="00BE0B28">
      <w:pPr>
        <w:pStyle w:val="ListParagraph"/>
        <w:numPr>
          <w:ilvl w:val="2"/>
          <w:numId w:val="69"/>
        </w:numPr>
        <w:tabs>
          <w:tab w:val="left" w:pos="1976"/>
          <w:tab w:val="left" w:pos="1977"/>
        </w:tabs>
        <w:spacing w:line="230" w:lineRule="auto"/>
        <w:ind w:left="1976" w:right="848" w:hanging="510"/>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withdraws</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3606EA0" w14:textId="5E98373A" w:rsidR="0021200B" w:rsidRPr="00DE0EF1" w:rsidRDefault="00022DB4" w:rsidP="00BE0B28">
      <w:pPr>
        <w:pStyle w:val="ListParagraph"/>
        <w:numPr>
          <w:ilvl w:val="2"/>
          <w:numId w:val="69"/>
        </w:numPr>
        <w:tabs>
          <w:tab w:val="left" w:pos="1976"/>
          <w:tab w:val="left" w:pos="1977"/>
        </w:tabs>
        <w:spacing w:line="242" w:lineRule="exact"/>
        <w:ind w:left="1976" w:hanging="5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p>
    <w:p w14:paraId="0580CB64" w14:textId="6DC50A2B" w:rsidR="0021200B" w:rsidRPr="00DE0EF1" w:rsidRDefault="00022DB4" w:rsidP="00BE0B28">
      <w:pPr>
        <w:pStyle w:val="ListParagraph"/>
        <w:numPr>
          <w:ilvl w:val="0"/>
          <w:numId w:val="64"/>
        </w:numPr>
        <w:tabs>
          <w:tab w:val="left" w:pos="2493"/>
          <w:tab w:val="left" w:pos="2494"/>
        </w:tabs>
        <w:spacing w:line="244" w:lineRule="exact"/>
        <w:ind w:hanging="517"/>
      </w:pP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45;</w:t>
      </w:r>
      <w:r w:rsidR="005765B8" w:rsidRPr="00DE0EF1">
        <w:rPr>
          <w:color w:val="231F20"/>
        </w:rPr>
        <w:t xml:space="preserve">  </w:t>
      </w:r>
      <w:r w:rsidRPr="00DE0EF1">
        <w:rPr>
          <w:color w:val="231F20"/>
        </w:rPr>
        <w:t>or</w:t>
      </w:r>
    </w:p>
    <w:p w14:paraId="390777F2" w14:textId="62787F34" w:rsidR="0021200B" w:rsidRPr="00DE0EF1" w:rsidRDefault="00AD3CD9" w:rsidP="00BE0B28">
      <w:pPr>
        <w:pStyle w:val="ListParagraph"/>
        <w:numPr>
          <w:ilvl w:val="0"/>
          <w:numId w:val="64"/>
        </w:numPr>
        <w:tabs>
          <w:tab w:val="left" w:pos="2493"/>
          <w:tab w:val="left" w:pos="2494"/>
        </w:tabs>
        <w:spacing w:line="248" w:lineRule="exact"/>
        <w:ind w:hanging="517"/>
      </w:pPr>
      <w:r w:rsidRPr="00DE0EF1">
        <w:rPr>
          <w:color w:val="231F20"/>
        </w:rPr>
        <w:t>furnish a</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Security</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accordance</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46.</w:t>
      </w:r>
    </w:p>
    <w:p w14:paraId="6E9156BA" w14:textId="1BC13C66" w:rsidR="0021200B" w:rsidRPr="00DE0EF1" w:rsidRDefault="00022DB4" w:rsidP="00BE0B28">
      <w:pPr>
        <w:pStyle w:val="ListParagraph"/>
        <w:numPr>
          <w:ilvl w:val="1"/>
          <w:numId w:val="69"/>
        </w:numPr>
        <w:tabs>
          <w:tab w:val="left" w:pos="1467"/>
        </w:tabs>
        <w:spacing w:before="160" w:after="120" w:line="230" w:lineRule="auto"/>
        <w:ind w:left="1473" w:right="836" w:hanging="622"/>
        <w:jc w:val="both"/>
      </w:pPr>
      <w:r w:rsidRPr="00DE0EF1">
        <w:rPr>
          <w:color w:val="231F20"/>
        </w:rPr>
        <w:t>Where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recommend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debars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w:t>
      </w:r>
    </w:p>
    <w:p w14:paraId="58B91947" w14:textId="54F3ABEF" w:rsidR="0021200B" w:rsidRPr="00DE0EF1" w:rsidRDefault="00022DB4" w:rsidP="00BE0B28">
      <w:pPr>
        <w:pStyle w:val="ListParagraph"/>
        <w:numPr>
          <w:ilvl w:val="1"/>
          <w:numId w:val="69"/>
        </w:numPr>
        <w:tabs>
          <w:tab w:val="left" w:pos="1467"/>
        </w:tabs>
        <w:spacing w:before="160" w:after="120" w:line="230" w:lineRule="auto"/>
        <w:ind w:left="1473" w:right="848" w:hanging="622"/>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enforceable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future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ITT3.1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10.2.</w:t>
      </w:r>
    </w:p>
    <w:p w14:paraId="500B8E6F" w14:textId="78E61D41" w:rsidR="0021200B" w:rsidRPr="00DE0EF1" w:rsidRDefault="00022DB4" w:rsidP="00BE0B28">
      <w:pPr>
        <w:pStyle w:val="ListParagraph"/>
        <w:numPr>
          <w:ilvl w:val="1"/>
          <w:numId w:val="69"/>
        </w:numPr>
        <w:tabs>
          <w:tab w:val="left" w:pos="1466"/>
        </w:tabs>
        <w:spacing w:before="160" w:after="120"/>
        <w:ind w:left="1465" w:hanging="615"/>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itself.</w:t>
      </w:r>
    </w:p>
    <w:p w14:paraId="666429C3" w14:textId="513B4F26" w:rsidR="0021200B" w:rsidRPr="00DE0EF1" w:rsidRDefault="00AD3CD9" w:rsidP="00BE0B28">
      <w:pPr>
        <w:pStyle w:val="Heading5"/>
        <w:numPr>
          <w:ilvl w:val="0"/>
          <w:numId w:val="69"/>
        </w:numPr>
        <w:tabs>
          <w:tab w:val="left" w:pos="1465"/>
          <w:tab w:val="left" w:pos="1466"/>
        </w:tabs>
        <w:spacing w:before="160" w:after="120"/>
        <w:ind w:left="1465" w:hanging="615"/>
      </w:pPr>
      <w:bookmarkStart w:id="17" w:name="_TOC_250037"/>
      <w:r w:rsidRPr="00DE0EF1">
        <w:rPr>
          <w:color w:val="231F20"/>
        </w:rPr>
        <w:t xml:space="preserve">Format and Signing </w:t>
      </w:r>
      <w:bookmarkEnd w:id="17"/>
      <w:r w:rsidRPr="00DE0EF1">
        <w:rPr>
          <w:color w:val="231F20"/>
        </w:rPr>
        <w:t>of Tender</w:t>
      </w:r>
    </w:p>
    <w:p w14:paraId="2BA31E32" w14:textId="7D7B1112" w:rsidR="0021200B" w:rsidRPr="00DE0EF1" w:rsidRDefault="00022DB4" w:rsidP="00BE0B28">
      <w:pPr>
        <w:pStyle w:val="ListParagraph"/>
        <w:numPr>
          <w:ilvl w:val="1"/>
          <w:numId w:val="69"/>
        </w:numPr>
        <w:tabs>
          <w:tab w:val="left" w:pos="1466"/>
        </w:tabs>
        <w:spacing w:before="160" w:after="120" w:line="230" w:lineRule="auto"/>
        <w:ind w:left="1473" w:right="848" w:hanging="623"/>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discrepancy</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p>
    <w:p w14:paraId="2BCA1D69" w14:textId="08A129ED" w:rsidR="0021200B" w:rsidRPr="00DE0EF1" w:rsidRDefault="00022DB4" w:rsidP="00BE0B28">
      <w:pPr>
        <w:pStyle w:val="ListParagraph"/>
        <w:numPr>
          <w:ilvl w:val="1"/>
          <w:numId w:val="69"/>
        </w:numPr>
        <w:tabs>
          <w:tab w:val="left" w:pos="1466"/>
        </w:tabs>
        <w:spacing w:before="160" w:after="120" w:line="230" w:lineRule="auto"/>
        <w:ind w:left="1473" w:right="849" w:hanging="623"/>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“CONFIDENTIAL”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lastRenderedPageBreak/>
        <w:t>their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proprietary</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secrets,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ﬁnancially</w:t>
      </w:r>
      <w:r w:rsidR="005765B8" w:rsidRPr="00DE0EF1">
        <w:rPr>
          <w:color w:val="231F20"/>
        </w:rPr>
        <w:t xml:space="preserve">  </w:t>
      </w:r>
      <w:r w:rsidRPr="00DE0EF1">
        <w:rPr>
          <w:color w:val="231F20"/>
        </w:rPr>
        <w:t>sensitive</w:t>
      </w:r>
      <w:r w:rsidR="005765B8" w:rsidRPr="00DE0EF1">
        <w:rPr>
          <w:color w:val="231F20"/>
        </w:rPr>
        <w:t xml:space="preserve">  </w:t>
      </w:r>
      <w:r w:rsidRPr="00DE0EF1">
        <w:rPr>
          <w:color w:val="231F20"/>
        </w:rPr>
        <w:t>information.</w:t>
      </w:r>
    </w:p>
    <w:p w14:paraId="03D7164C" w14:textId="3F7F3783" w:rsidR="0021200B" w:rsidRPr="00DE0EF1" w:rsidRDefault="00022DB4" w:rsidP="00BE0B28">
      <w:pPr>
        <w:pStyle w:val="ListParagraph"/>
        <w:numPr>
          <w:ilvl w:val="1"/>
          <w:numId w:val="69"/>
        </w:numPr>
        <w:tabs>
          <w:tab w:val="left" w:pos="1466"/>
        </w:tabs>
        <w:spacing w:before="160" w:after="120" w:line="230" w:lineRule="auto"/>
        <w:ind w:left="1472" w:right="849" w:hanging="622"/>
        <w:jc w:val="both"/>
      </w:pP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typed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indelible</w:t>
      </w:r>
      <w:r w:rsidR="005765B8" w:rsidRPr="00DE0EF1">
        <w:rPr>
          <w:color w:val="231F20"/>
        </w:rPr>
        <w:t xml:space="preserve">  </w:t>
      </w:r>
      <w:r w:rsidRPr="00DE0EF1">
        <w:rPr>
          <w:color w:val="231F20"/>
        </w:rPr>
        <w:t>ink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conﬁrmation</w:t>
      </w:r>
      <w:r w:rsidR="005765B8" w:rsidRPr="00DE0EF1">
        <w:rPr>
          <w:color w:val="231F20"/>
        </w:rPr>
        <w:t xml:space="preserve">  </w:t>
      </w:r>
      <w:r w:rsidRPr="00DE0EF1">
        <w:rPr>
          <w:b/>
          <w:color w:val="231F20"/>
        </w:rPr>
        <w:t>as</w:t>
      </w:r>
      <w:r w:rsidR="005765B8" w:rsidRPr="00DE0EF1">
        <w:rPr>
          <w:b/>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typed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entries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or</w:t>
      </w:r>
      <w:r w:rsidR="005765B8" w:rsidRPr="00DE0EF1">
        <w:rPr>
          <w:color w:val="231F20"/>
        </w:rPr>
        <w:t xml:space="preserve">  </w:t>
      </w:r>
      <w:r w:rsidR="00AD3CD9"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6D7F0A38" w14:textId="1D0A56DA" w:rsidR="0021200B" w:rsidRPr="00DE0EF1" w:rsidRDefault="00022DB4" w:rsidP="00BE0B28">
      <w:pPr>
        <w:pStyle w:val="ListParagraph"/>
        <w:numPr>
          <w:ilvl w:val="1"/>
          <w:numId w:val="69"/>
        </w:numPr>
        <w:tabs>
          <w:tab w:val="left" w:pos="1466"/>
        </w:tabs>
        <w:spacing w:before="160" w:after="120" w:line="230" w:lineRule="auto"/>
        <w:ind w:left="1472" w:right="849" w:hanging="622"/>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evidenced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representatives.</w:t>
      </w:r>
    </w:p>
    <w:p w14:paraId="3DB7F16B" w14:textId="17EE2888" w:rsidR="0021200B" w:rsidRPr="00DE0EF1" w:rsidRDefault="00022DB4" w:rsidP="00BE0B28">
      <w:pPr>
        <w:pStyle w:val="ListParagraph"/>
        <w:numPr>
          <w:ilvl w:val="1"/>
          <w:numId w:val="69"/>
        </w:numPr>
        <w:tabs>
          <w:tab w:val="left" w:pos="1466"/>
        </w:tabs>
        <w:spacing w:before="246" w:line="230" w:lineRule="auto"/>
        <w:ind w:left="1472" w:right="849" w:hanging="622"/>
        <w:jc w:val="both"/>
      </w:pPr>
      <w:r w:rsidRPr="00DE0EF1">
        <w:rPr>
          <w:color w:val="231F20"/>
        </w:rPr>
        <w:t>Any</w:t>
      </w:r>
      <w:r w:rsidR="005765B8" w:rsidRPr="00DE0EF1">
        <w:rPr>
          <w:color w:val="231F20"/>
        </w:rPr>
        <w:t xml:space="preserve">  </w:t>
      </w:r>
      <w:r w:rsidRPr="00DE0EF1">
        <w:rPr>
          <w:color w:val="231F20"/>
        </w:rPr>
        <w:t>inter-lineation,</w:t>
      </w:r>
      <w:r w:rsidR="005765B8" w:rsidRPr="00DE0EF1">
        <w:rPr>
          <w:color w:val="231F20"/>
        </w:rPr>
        <w:t xml:space="preserve">  </w:t>
      </w:r>
      <w:r w:rsidRPr="00DE0EF1">
        <w:rPr>
          <w:color w:val="231F20"/>
        </w:rPr>
        <w:t>erasures,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overwriting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or</w:t>
      </w:r>
      <w:r w:rsidR="005765B8" w:rsidRPr="00DE0EF1">
        <w:rPr>
          <w:color w:val="231F20"/>
        </w:rPr>
        <w:t xml:space="preserve">  </w:t>
      </w:r>
      <w:r w:rsidR="00AD3CD9"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54B55F13" w14:textId="2A244550" w:rsidR="0021200B" w:rsidRPr="00DE0EF1" w:rsidRDefault="00022DB4">
      <w:pPr>
        <w:pStyle w:val="Heading5"/>
        <w:tabs>
          <w:tab w:val="left" w:pos="1497"/>
        </w:tabs>
        <w:spacing w:before="237"/>
        <w:ind w:left="849"/>
      </w:pPr>
      <w:bookmarkStart w:id="18" w:name="_TOC_250036"/>
      <w:r w:rsidRPr="00DE0EF1">
        <w:rPr>
          <w:color w:val="231F20"/>
        </w:rPr>
        <w:t>D.</w:t>
      </w:r>
      <w:r w:rsidRPr="00DE0EF1">
        <w:rPr>
          <w:color w:val="231F20"/>
        </w:rPr>
        <w:tab/>
      </w:r>
      <w:r w:rsidR="00AD3CD9" w:rsidRPr="00DE0EF1">
        <w:rPr>
          <w:color w:val="231F20"/>
        </w:rPr>
        <w:t xml:space="preserve">Submission and Opening </w:t>
      </w:r>
      <w:bookmarkEnd w:id="18"/>
      <w:r w:rsidR="00AD3CD9" w:rsidRPr="00DE0EF1">
        <w:rPr>
          <w:color w:val="231F20"/>
        </w:rPr>
        <w:t>of Tenders</w:t>
      </w:r>
    </w:p>
    <w:p w14:paraId="4D0D4780" w14:textId="3BD3BA61" w:rsidR="0021200B" w:rsidRPr="00DE0EF1" w:rsidRDefault="00AD3CD9" w:rsidP="00BE0B28">
      <w:pPr>
        <w:pStyle w:val="Heading5"/>
        <w:numPr>
          <w:ilvl w:val="0"/>
          <w:numId w:val="63"/>
        </w:numPr>
        <w:tabs>
          <w:tab w:val="left" w:pos="1464"/>
          <w:tab w:val="left" w:pos="1465"/>
        </w:tabs>
        <w:spacing w:before="234"/>
      </w:pPr>
      <w:bookmarkStart w:id="19" w:name="_TOC_250035"/>
      <w:r w:rsidRPr="00DE0EF1">
        <w:rPr>
          <w:color w:val="231F20"/>
        </w:rPr>
        <w:t xml:space="preserve">Sealing and Marking </w:t>
      </w:r>
      <w:bookmarkEnd w:id="19"/>
      <w:r w:rsidRPr="00DE0EF1">
        <w:rPr>
          <w:color w:val="231F20"/>
        </w:rPr>
        <w:t>of Tenders</w:t>
      </w:r>
    </w:p>
    <w:p w14:paraId="117CCD0C" w14:textId="6982AFF3" w:rsidR="0021200B" w:rsidRPr="00DE0EF1" w:rsidRDefault="00022DB4" w:rsidP="00BE0B28">
      <w:pPr>
        <w:pStyle w:val="ListParagraph"/>
        <w:numPr>
          <w:ilvl w:val="1"/>
          <w:numId w:val="63"/>
        </w:numPr>
        <w:tabs>
          <w:tab w:val="left" w:pos="1465"/>
        </w:tabs>
        <w:spacing w:before="243" w:line="230" w:lineRule="auto"/>
        <w:ind w:right="849"/>
        <w:jc w:val="both"/>
      </w:pP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sizes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weight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bearing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addressed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warning</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separate,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envelopes:</w:t>
      </w:r>
    </w:p>
    <w:p w14:paraId="7BD30D23" w14:textId="288DC393" w:rsidR="0021200B" w:rsidRPr="00DE0EF1" w:rsidRDefault="00022DB4" w:rsidP="00BE0B28">
      <w:pPr>
        <w:pStyle w:val="ListParagraph"/>
        <w:numPr>
          <w:ilvl w:val="2"/>
          <w:numId w:val="63"/>
        </w:numPr>
        <w:tabs>
          <w:tab w:val="left" w:pos="1974"/>
          <w:tab w:val="left" w:pos="1975"/>
        </w:tabs>
        <w:spacing w:line="230" w:lineRule="auto"/>
        <w:ind w:right="849"/>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and</w:t>
      </w:r>
    </w:p>
    <w:p w14:paraId="6AABF85D" w14:textId="1DD059AD" w:rsidR="0021200B" w:rsidRPr="00DE0EF1" w:rsidRDefault="00022DB4" w:rsidP="00BE0B28">
      <w:pPr>
        <w:pStyle w:val="ListParagraph"/>
        <w:numPr>
          <w:ilvl w:val="2"/>
          <w:numId w:val="63"/>
        </w:numPr>
        <w:tabs>
          <w:tab w:val="left" w:pos="1974"/>
          <w:tab w:val="left" w:pos="1975"/>
          <w:tab w:val="left" w:pos="9630"/>
        </w:tabs>
        <w:spacing w:line="242" w:lineRule="exact"/>
        <w:ind w:right="750"/>
        <w:jc w:val="both"/>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p>
    <w:p w14:paraId="62640357" w14:textId="79EF52CC" w:rsidR="0021200B" w:rsidRPr="00DE0EF1" w:rsidRDefault="00022DB4" w:rsidP="00BE0B28">
      <w:pPr>
        <w:pStyle w:val="ListParagraph"/>
        <w:numPr>
          <w:ilvl w:val="2"/>
          <w:numId w:val="63"/>
        </w:numPr>
        <w:tabs>
          <w:tab w:val="left" w:pos="1974"/>
          <w:tab w:val="left" w:pos="1975"/>
        </w:tabs>
        <w:spacing w:line="244" w:lineRule="exact"/>
      </w:pPr>
      <w:r w:rsidRPr="00DE0EF1">
        <w:rPr>
          <w:color w:val="231F20"/>
        </w:rPr>
        <w:t>if</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relevant:</w:t>
      </w:r>
    </w:p>
    <w:p w14:paraId="31E10E9A" w14:textId="558CBAB8" w:rsidR="0021200B" w:rsidRPr="00DE0EF1" w:rsidRDefault="00022DB4" w:rsidP="00BE0B28">
      <w:pPr>
        <w:pStyle w:val="ListParagraph"/>
        <w:numPr>
          <w:ilvl w:val="3"/>
          <w:numId w:val="63"/>
        </w:numPr>
        <w:tabs>
          <w:tab w:val="left" w:pos="2390"/>
          <w:tab w:val="left" w:pos="2391"/>
        </w:tabs>
        <w:spacing w:line="230" w:lineRule="auto"/>
        <w:ind w:right="850" w:hanging="416"/>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p>
    <w:p w14:paraId="21F9F64D" w14:textId="739843EC" w:rsidR="0021200B" w:rsidRPr="00DE0EF1" w:rsidRDefault="00022DB4" w:rsidP="00BE0B28">
      <w:pPr>
        <w:pStyle w:val="ListParagraph"/>
        <w:numPr>
          <w:ilvl w:val="3"/>
          <w:numId w:val="63"/>
        </w:numPr>
        <w:tabs>
          <w:tab w:val="left" w:pos="2390"/>
          <w:tab w:val="left" w:pos="2391"/>
        </w:tabs>
        <w:spacing w:line="230" w:lineRule="auto"/>
        <w:ind w:right="850" w:hanging="416"/>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p>
    <w:p w14:paraId="4E61765F" w14:textId="047D59B2" w:rsidR="0021200B" w:rsidRPr="00DE0EF1" w:rsidRDefault="00022DB4" w:rsidP="00BE0B28">
      <w:pPr>
        <w:pStyle w:val="ListParagraph"/>
        <w:numPr>
          <w:ilvl w:val="1"/>
          <w:numId w:val="63"/>
        </w:numPr>
        <w:tabs>
          <w:tab w:val="left" w:pos="1466"/>
          <w:tab w:val="left" w:pos="1467"/>
        </w:tabs>
        <w:spacing w:before="172" w:line="248" w:lineRule="exact"/>
        <w:ind w:left="1466"/>
      </w:pPr>
      <w:r w:rsidRPr="00DE0EF1">
        <w:rPr>
          <w:color w:val="231F20"/>
        </w:rPr>
        <w:t>The</w:t>
      </w:r>
      <w:r w:rsidR="005765B8" w:rsidRPr="00DE0EF1">
        <w:rPr>
          <w:color w:val="231F20"/>
        </w:rPr>
        <w:t xml:space="preserve">  </w:t>
      </w:r>
      <w:r w:rsidRPr="00DE0EF1">
        <w:rPr>
          <w:color w:val="231F20"/>
        </w:rPr>
        <w:t>inner</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containers</w:t>
      </w:r>
      <w:r w:rsidR="005765B8" w:rsidRPr="00DE0EF1">
        <w:rPr>
          <w:color w:val="231F20"/>
        </w:rPr>
        <w:t xml:space="preserve">  </w:t>
      </w:r>
      <w:r w:rsidRPr="00DE0EF1">
        <w:rPr>
          <w:color w:val="231F20"/>
        </w:rPr>
        <w:t>shall:</w:t>
      </w:r>
    </w:p>
    <w:p w14:paraId="0C06F208" w14:textId="7E92EE30" w:rsidR="0021200B" w:rsidRPr="00DE0EF1" w:rsidRDefault="00AD3CD9" w:rsidP="00BE0B28">
      <w:pPr>
        <w:pStyle w:val="ListParagraph"/>
        <w:numPr>
          <w:ilvl w:val="2"/>
          <w:numId w:val="63"/>
        </w:numPr>
        <w:tabs>
          <w:tab w:val="left" w:pos="1976"/>
          <w:tab w:val="left" w:pos="1977"/>
        </w:tabs>
        <w:spacing w:line="244" w:lineRule="exact"/>
        <w:ind w:left="1976"/>
      </w:pPr>
      <w:r w:rsidRPr="00DE0EF1">
        <w:rPr>
          <w:color w:val="231F20"/>
        </w:rPr>
        <w:t>bear the</w:t>
      </w:r>
      <w:r w:rsidR="005765B8" w:rsidRPr="00DE0EF1">
        <w:rPr>
          <w:color w:val="231F20"/>
        </w:rPr>
        <w:t xml:space="preserve">  </w:t>
      </w:r>
      <w:r w:rsidR="00022DB4" w:rsidRPr="00DE0EF1">
        <w:rPr>
          <w:color w:val="231F20"/>
        </w:rPr>
        <w:t>name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address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p>
    <w:p w14:paraId="017FD661" w14:textId="3AA3DD70" w:rsidR="0021200B" w:rsidRPr="00DE0EF1" w:rsidRDefault="00022DB4" w:rsidP="00BE0B28">
      <w:pPr>
        <w:pStyle w:val="ListParagraph"/>
        <w:numPr>
          <w:ilvl w:val="2"/>
          <w:numId w:val="63"/>
        </w:numPr>
        <w:tabs>
          <w:tab w:val="left" w:pos="1976"/>
          <w:tab w:val="left" w:pos="1977"/>
        </w:tabs>
        <w:spacing w:line="244" w:lineRule="exact"/>
        <w:ind w:left="1976"/>
      </w:pPr>
      <w:r w:rsidRPr="00DE0EF1">
        <w:rPr>
          <w:color w:val="231F20"/>
        </w:rPr>
        <w:t>bear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205006EE" w14:textId="758D5CB9" w:rsidR="0021200B" w:rsidRPr="00DE0EF1" w:rsidRDefault="00AD3CD9" w:rsidP="00BE0B28">
      <w:pPr>
        <w:pStyle w:val="ListParagraph"/>
        <w:numPr>
          <w:ilvl w:val="2"/>
          <w:numId w:val="63"/>
        </w:numPr>
        <w:tabs>
          <w:tab w:val="left" w:pos="1976"/>
          <w:tab w:val="left" w:pos="1977"/>
        </w:tabs>
        <w:spacing w:line="248" w:lineRule="exact"/>
        <w:ind w:left="1976"/>
      </w:pPr>
      <w:r w:rsidRPr="00DE0EF1">
        <w:rPr>
          <w:color w:val="231F20"/>
        </w:rPr>
        <w:t>bear the</w:t>
      </w:r>
      <w:r w:rsidR="005765B8" w:rsidRPr="00DE0EF1">
        <w:rPr>
          <w:color w:val="231F20"/>
        </w:rPr>
        <w:t xml:space="preserve">  </w:t>
      </w:r>
      <w:r w:rsidR="00022DB4" w:rsidRPr="00DE0EF1">
        <w:rPr>
          <w:color w:val="231F20"/>
        </w:rPr>
        <w:t>name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Reference</w:t>
      </w:r>
      <w:r w:rsidR="005765B8" w:rsidRPr="00DE0EF1">
        <w:rPr>
          <w:color w:val="231F20"/>
        </w:rPr>
        <w:t xml:space="preserve">  </w:t>
      </w:r>
      <w:r w:rsidR="00022DB4" w:rsidRPr="00DE0EF1">
        <w:rPr>
          <w:color w:val="231F20"/>
        </w:rPr>
        <w:t>number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p>
    <w:p w14:paraId="39269B13" w14:textId="2E54D16D" w:rsidR="0021200B" w:rsidRPr="00DE0EF1" w:rsidRDefault="00022DB4" w:rsidP="00BE0B28">
      <w:pPr>
        <w:pStyle w:val="ListParagraph"/>
        <w:numPr>
          <w:ilvl w:val="1"/>
          <w:numId w:val="63"/>
        </w:numPr>
        <w:tabs>
          <w:tab w:val="left" w:pos="1466"/>
          <w:tab w:val="left" w:pos="1467"/>
        </w:tabs>
        <w:spacing w:before="234" w:line="248" w:lineRule="exact"/>
        <w:ind w:left="1466"/>
      </w:pPr>
      <w:r w:rsidRPr="00DE0EF1">
        <w:rPr>
          <w:color w:val="231F20"/>
        </w:rPr>
        <w:t>Where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ﬁt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box,</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p>
    <w:p w14:paraId="1917F93D" w14:textId="513D7D64" w:rsidR="0021200B" w:rsidRPr="00DE0EF1" w:rsidRDefault="00AD3CD9" w:rsidP="00BE0B28">
      <w:pPr>
        <w:pStyle w:val="ListParagraph"/>
        <w:numPr>
          <w:ilvl w:val="2"/>
          <w:numId w:val="63"/>
        </w:numPr>
        <w:tabs>
          <w:tab w:val="left" w:pos="1976"/>
          <w:tab w:val="left" w:pos="1977"/>
        </w:tabs>
        <w:spacing w:line="244" w:lineRule="exact"/>
        <w:ind w:left="1983" w:hanging="517"/>
      </w:pPr>
      <w:r w:rsidRPr="00DE0EF1">
        <w:rPr>
          <w:color w:val="231F20"/>
        </w:rPr>
        <w:t xml:space="preserve">Specify in the </w:t>
      </w:r>
      <w:r w:rsidRPr="00255C3D">
        <w:rPr>
          <w:b/>
          <w:bCs/>
          <w:color w:val="231F20"/>
        </w:rPr>
        <w:t>TDS</w:t>
      </w:r>
      <w:r w:rsidRPr="00DE0EF1">
        <w:rPr>
          <w:b/>
          <w:color w:val="231F20"/>
        </w:rPr>
        <w:t xml:space="preserve"> where</w:t>
      </w:r>
      <w:r w:rsidRPr="00DE0EF1">
        <w:rPr>
          <w:color w:val="231F20"/>
        </w:rPr>
        <w:t xml:space="preserve"> such documents should be received</w:t>
      </w:r>
      <w:r w:rsidR="00022DB4" w:rsidRPr="00DE0EF1">
        <w:rPr>
          <w:color w:val="231F20"/>
        </w:rPr>
        <w:t>.</w:t>
      </w:r>
    </w:p>
    <w:p w14:paraId="47C16656" w14:textId="2CABD354" w:rsidR="0021200B" w:rsidRPr="00DE0EF1" w:rsidRDefault="00022DB4" w:rsidP="00BE0B28">
      <w:pPr>
        <w:pStyle w:val="ListParagraph"/>
        <w:numPr>
          <w:ilvl w:val="2"/>
          <w:numId w:val="63"/>
        </w:numPr>
        <w:tabs>
          <w:tab w:val="left" w:pos="1976"/>
          <w:tab w:val="left" w:pos="1977"/>
        </w:tabs>
        <w:spacing w:before="4" w:line="230" w:lineRule="auto"/>
        <w:ind w:left="1983" w:right="852" w:hanging="517"/>
      </w:pPr>
      <w:r w:rsidRPr="00DE0EF1">
        <w:rPr>
          <w:color w:val="231F20"/>
        </w:rPr>
        <w:t>maintain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acknowledgement</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note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specifying</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617FCE87" w14:textId="2BAED276" w:rsidR="0021200B" w:rsidRPr="00DE0EF1" w:rsidRDefault="00022DB4" w:rsidP="00BE0B28">
      <w:pPr>
        <w:pStyle w:val="ListParagraph"/>
        <w:numPr>
          <w:ilvl w:val="2"/>
          <w:numId w:val="63"/>
        </w:numPr>
        <w:tabs>
          <w:tab w:val="left" w:pos="1976"/>
          <w:tab w:val="left" w:pos="1977"/>
        </w:tabs>
        <w:spacing w:before="2" w:line="230" w:lineRule="auto"/>
        <w:ind w:left="1983" w:right="852" w:hanging="517"/>
      </w:pPr>
      <w:r w:rsidRPr="00DE0EF1">
        <w:rPr>
          <w:color w:val="231F20"/>
        </w:rPr>
        <w:t>Ensure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handed</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p>
    <w:p w14:paraId="7F22F059" w14:textId="498F0651" w:rsidR="0021200B" w:rsidRPr="00DE0EF1" w:rsidRDefault="00022DB4" w:rsidP="00BE0B28">
      <w:pPr>
        <w:pStyle w:val="ListParagraph"/>
        <w:numPr>
          <w:ilvl w:val="1"/>
          <w:numId w:val="63"/>
        </w:numPr>
        <w:tabs>
          <w:tab w:val="left" w:pos="1467"/>
        </w:tabs>
        <w:spacing w:before="245" w:line="230" w:lineRule="auto"/>
        <w:ind w:left="1473" w:right="852" w:hanging="622"/>
        <w:jc w:val="both"/>
      </w:pPr>
      <w:r w:rsidRPr="00DE0EF1">
        <w:rPr>
          <w:color w:val="231F20"/>
        </w:rPr>
        <w:t>If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the</w:t>
      </w:r>
      <w:r w:rsidR="005765B8" w:rsidRPr="00DE0EF1">
        <w:rPr>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will</w:t>
      </w:r>
      <w:r w:rsidR="005765B8" w:rsidRPr="00DE0EF1">
        <w:rPr>
          <w:color w:val="231F20"/>
        </w:rPr>
        <w:t xml:space="preserve">  </w:t>
      </w:r>
      <w:r w:rsidRPr="00DE0EF1">
        <w:rPr>
          <w:color w:val="231F20"/>
        </w:rPr>
        <w:t>assume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misplacement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premature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00AD3CD9" w:rsidRPr="00DE0EF1">
        <w:rPr>
          <w:color w:val="231F20"/>
        </w:rPr>
        <w:t>Tenders misplaced or opened prematurely will not be accepted</w:t>
      </w:r>
      <w:r w:rsidRPr="00DE0EF1">
        <w:rPr>
          <w:color w:val="231F20"/>
        </w:rPr>
        <w:t>.</w:t>
      </w:r>
    </w:p>
    <w:p w14:paraId="7A6B8854" w14:textId="7A663F73" w:rsidR="0021200B" w:rsidRPr="00DE0EF1" w:rsidRDefault="00AD3CD9" w:rsidP="00BE0B28">
      <w:pPr>
        <w:pStyle w:val="Heading5"/>
        <w:numPr>
          <w:ilvl w:val="0"/>
          <w:numId w:val="62"/>
        </w:numPr>
        <w:tabs>
          <w:tab w:val="left" w:pos="1465"/>
          <w:tab w:val="left" w:pos="1467"/>
        </w:tabs>
      </w:pPr>
      <w:bookmarkStart w:id="20" w:name="_TOC_250034"/>
      <w:r w:rsidRPr="00DE0EF1">
        <w:rPr>
          <w:color w:val="231F20"/>
        </w:rPr>
        <w:t xml:space="preserve">Deadline for Submission </w:t>
      </w:r>
      <w:bookmarkEnd w:id="20"/>
      <w:r w:rsidRPr="00DE0EF1">
        <w:rPr>
          <w:color w:val="231F20"/>
        </w:rPr>
        <w:t>of Tenders</w:t>
      </w:r>
    </w:p>
    <w:p w14:paraId="0A5A046B" w14:textId="6A4BBB4B" w:rsidR="0021200B" w:rsidRPr="00DE0EF1" w:rsidRDefault="00022DB4" w:rsidP="00BE0B28">
      <w:pPr>
        <w:pStyle w:val="ListParagraph"/>
        <w:numPr>
          <w:ilvl w:val="1"/>
          <w:numId w:val="62"/>
        </w:numPr>
        <w:tabs>
          <w:tab w:val="left" w:pos="1467"/>
        </w:tabs>
        <w:spacing w:before="242" w:line="230" w:lineRule="auto"/>
        <w:ind w:right="852" w:hanging="614"/>
        <w:jc w:val="both"/>
      </w:pPr>
      <w:r w:rsidRPr="00DE0EF1">
        <w:rPr>
          <w:color w:val="231F20"/>
        </w:rPr>
        <w:t>Tenders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When</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procedures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p>
    <w:p w14:paraId="3A6820C3" w14:textId="06CA8E44" w:rsidR="0021200B" w:rsidRPr="00DE0EF1" w:rsidRDefault="00022DB4" w:rsidP="00BE0B28">
      <w:pPr>
        <w:pStyle w:val="ListParagraph"/>
        <w:numPr>
          <w:ilvl w:val="1"/>
          <w:numId w:val="62"/>
        </w:numPr>
        <w:tabs>
          <w:tab w:val="left" w:pos="1466"/>
        </w:tabs>
        <w:spacing w:before="247" w:line="230" w:lineRule="auto"/>
        <w:ind w:right="838"/>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amending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ITT7,</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thereafter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extended.</w:t>
      </w:r>
    </w:p>
    <w:p w14:paraId="2DB2F161" w14:textId="77777777" w:rsidR="00D439E6" w:rsidRPr="00DE0EF1" w:rsidRDefault="00D439E6" w:rsidP="00D439E6">
      <w:pPr>
        <w:pStyle w:val="ListParagraph"/>
        <w:tabs>
          <w:tab w:val="left" w:pos="1466"/>
        </w:tabs>
        <w:spacing w:before="247" w:line="230" w:lineRule="auto"/>
        <w:ind w:left="1465" w:right="838" w:firstLine="0"/>
        <w:jc w:val="both"/>
      </w:pPr>
    </w:p>
    <w:p w14:paraId="47BDB2E7" w14:textId="2A94EC18" w:rsidR="0021200B" w:rsidRPr="00DE0EF1" w:rsidRDefault="00AD3CD9" w:rsidP="00BE0B28">
      <w:pPr>
        <w:pStyle w:val="Heading5"/>
        <w:numPr>
          <w:ilvl w:val="0"/>
          <w:numId w:val="62"/>
        </w:numPr>
        <w:tabs>
          <w:tab w:val="left" w:pos="1465"/>
          <w:tab w:val="left" w:pos="1466"/>
        </w:tabs>
        <w:ind w:left="1465"/>
      </w:pPr>
      <w:r w:rsidRPr="00DE0EF1">
        <w:rPr>
          <w:color w:val="231F20"/>
        </w:rPr>
        <w:t>Late Tenders</w:t>
      </w:r>
    </w:p>
    <w:p w14:paraId="53852E7E" w14:textId="4C68C5A1" w:rsidR="0021200B" w:rsidRPr="00DE0EF1" w:rsidRDefault="00022DB4" w:rsidP="00BE0B28">
      <w:pPr>
        <w:pStyle w:val="ListParagraph"/>
        <w:numPr>
          <w:ilvl w:val="1"/>
          <w:numId w:val="62"/>
        </w:numPr>
        <w:tabs>
          <w:tab w:val="left" w:pos="1466"/>
        </w:tabs>
        <w:spacing w:before="242" w:line="230" w:lineRule="auto"/>
        <w:ind w:right="85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arrives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late,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unopened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37558B2A" w14:textId="099263E9" w:rsidR="0021200B" w:rsidRPr="00DE0EF1" w:rsidRDefault="00022DB4" w:rsidP="00BE0B28">
      <w:pPr>
        <w:pStyle w:val="Heading5"/>
        <w:numPr>
          <w:ilvl w:val="0"/>
          <w:numId w:val="62"/>
        </w:numPr>
        <w:tabs>
          <w:tab w:val="left" w:pos="1465"/>
          <w:tab w:val="left" w:pos="1466"/>
        </w:tabs>
        <w:ind w:left="1465"/>
      </w:pPr>
      <w:bookmarkStart w:id="21" w:name="_TOC_250032"/>
      <w:r w:rsidRPr="00DE0EF1">
        <w:rPr>
          <w:color w:val="231F20"/>
        </w:rPr>
        <w:t>Withdrawal</w:t>
      </w:r>
      <w:r w:rsidR="00AD3CD9" w:rsidRPr="00DE0EF1">
        <w:rPr>
          <w:color w:val="231F20"/>
        </w:rPr>
        <w:t xml:space="preserve">, Substitution, and Modiﬁcation </w:t>
      </w:r>
      <w:bookmarkEnd w:id="21"/>
      <w:r w:rsidR="00AD3CD9" w:rsidRPr="00DE0EF1">
        <w:rPr>
          <w:color w:val="231F20"/>
        </w:rPr>
        <w:t>of Tenders</w:t>
      </w:r>
    </w:p>
    <w:p w14:paraId="67C8999B" w14:textId="61837ED1" w:rsidR="0021200B" w:rsidRPr="00DE0EF1" w:rsidRDefault="00022DB4" w:rsidP="00BE0B28">
      <w:pPr>
        <w:pStyle w:val="ListParagraph"/>
        <w:numPr>
          <w:ilvl w:val="1"/>
          <w:numId w:val="62"/>
        </w:numPr>
        <w:tabs>
          <w:tab w:val="left" w:pos="1466"/>
        </w:tabs>
        <w:spacing w:before="243" w:line="230" w:lineRule="auto"/>
        <w:ind w:right="852"/>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withdraw,</w:t>
      </w:r>
      <w:r w:rsidR="005765B8" w:rsidRPr="00DE0EF1">
        <w:rPr>
          <w:color w:val="231F20"/>
        </w:rPr>
        <w:t xml:space="preserve">  </w:t>
      </w:r>
      <w:r w:rsidRPr="00DE0EF1">
        <w:rPr>
          <w:color w:val="231F20"/>
        </w:rPr>
        <w:t>substitute,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sending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ITT19.3,</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accompany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p>
    <w:p w14:paraId="15B9B6DD" w14:textId="184FE1AE" w:rsidR="0021200B" w:rsidRPr="00DE0EF1" w:rsidRDefault="00022DB4" w:rsidP="00BE0B28">
      <w:pPr>
        <w:pStyle w:val="ListParagraph"/>
        <w:numPr>
          <w:ilvl w:val="2"/>
          <w:numId w:val="62"/>
        </w:numPr>
        <w:tabs>
          <w:tab w:val="left" w:pos="1983"/>
        </w:tabs>
        <w:spacing w:before="4" w:line="230" w:lineRule="auto"/>
        <w:ind w:right="853" w:hanging="524"/>
        <w:jc w:val="both"/>
      </w:pPr>
      <w:r w:rsidRPr="00DE0EF1">
        <w:rPr>
          <w:color w:val="231F20"/>
        </w:rPr>
        <w:t>prepared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21</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“MODIFICATION;”</w:t>
      </w:r>
      <w:r w:rsidR="005765B8" w:rsidRPr="00DE0EF1">
        <w:rPr>
          <w:color w:val="231F20"/>
        </w:rPr>
        <w:t xml:space="preserve">  </w:t>
      </w:r>
      <w:r w:rsidRPr="00DE0EF1">
        <w:rPr>
          <w:color w:val="231F20"/>
        </w:rPr>
        <w:t>and</w:t>
      </w:r>
    </w:p>
    <w:p w14:paraId="10A8F0D0" w14:textId="2F2723FD" w:rsidR="0021200B" w:rsidRPr="00DE0EF1" w:rsidRDefault="00022DB4" w:rsidP="00BE0B28">
      <w:pPr>
        <w:pStyle w:val="ListParagraph"/>
        <w:numPr>
          <w:ilvl w:val="2"/>
          <w:numId w:val="62"/>
        </w:numPr>
        <w:tabs>
          <w:tab w:val="left" w:pos="1982"/>
          <w:tab w:val="left" w:pos="1983"/>
        </w:tabs>
        <w:spacing w:before="2" w:line="230" w:lineRule="auto"/>
        <w:ind w:right="853" w:hanging="525"/>
      </w:pP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22.</w:t>
      </w:r>
    </w:p>
    <w:p w14:paraId="3C2B1BB4" w14:textId="7530E333" w:rsidR="0021200B" w:rsidRPr="00DE0EF1" w:rsidRDefault="00022DB4" w:rsidP="00BE0B28">
      <w:pPr>
        <w:pStyle w:val="ListParagraph"/>
        <w:numPr>
          <w:ilvl w:val="1"/>
          <w:numId w:val="61"/>
        </w:numPr>
        <w:tabs>
          <w:tab w:val="left" w:pos="1449"/>
          <w:tab w:val="left" w:pos="1450"/>
        </w:tabs>
        <w:spacing w:before="237"/>
        <w:ind w:hanging="615"/>
      </w:pPr>
      <w:r w:rsidRPr="00DE0EF1">
        <w:rPr>
          <w:color w:val="231F20"/>
        </w:rPr>
        <w:t>Tenders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23.1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unopened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5CD28E72" w14:textId="362C7CC6" w:rsidR="0021200B" w:rsidRPr="00DE0EF1" w:rsidRDefault="00022DB4" w:rsidP="00BE0B28">
      <w:pPr>
        <w:pStyle w:val="ListParagraph"/>
        <w:numPr>
          <w:ilvl w:val="1"/>
          <w:numId w:val="61"/>
        </w:numPr>
        <w:tabs>
          <w:tab w:val="left" w:pos="1450"/>
        </w:tabs>
        <w:spacing w:before="242" w:line="230" w:lineRule="auto"/>
        <w:ind w:right="853" w:hanging="615"/>
        <w:jc w:val="both"/>
      </w:pP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interval</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thereof.</w:t>
      </w:r>
    </w:p>
    <w:p w14:paraId="14AFA540" w14:textId="02DEA0EA" w:rsidR="0021200B" w:rsidRPr="00DE0EF1" w:rsidRDefault="00AD3CD9" w:rsidP="00BE0B28">
      <w:pPr>
        <w:pStyle w:val="Heading5"/>
        <w:numPr>
          <w:ilvl w:val="0"/>
          <w:numId w:val="62"/>
        </w:numPr>
        <w:tabs>
          <w:tab w:val="left" w:pos="1449"/>
          <w:tab w:val="left" w:pos="1450"/>
        </w:tabs>
        <w:ind w:left="1449" w:hanging="600"/>
      </w:pPr>
      <w:r w:rsidRPr="00DE0EF1">
        <w:rPr>
          <w:color w:val="231F20"/>
        </w:rPr>
        <w:t>Tender Opening</w:t>
      </w:r>
    </w:p>
    <w:p w14:paraId="31634910" w14:textId="7EF7B024" w:rsidR="0021200B" w:rsidRPr="00DE0EF1" w:rsidRDefault="00022DB4" w:rsidP="00BE0B28">
      <w:pPr>
        <w:pStyle w:val="ListParagraph"/>
        <w:numPr>
          <w:ilvl w:val="1"/>
          <w:numId w:val="62"/>
        </w:numPr>
        <w:tabs>
          <w:tab w:val="left" w:pos="1450"/>
        </w:tabs>
        <w:spacing w:before="243" w:line="230" w:lineRule="auto"/>
        <w:ind w:left="1464" w:right="853"/>
        <w:jc w:val="both"/>
        <w:rPr>
          <w:b/>
        </w:rPr>
      </w:pP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choose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3E926474" w14:textId="336809E0" w:rsidR="0021200B" w:rsidRPr="00DE0EF1" w:rsidRDefault="00022DB4" w:rsidP="00BE0B28">
      <w:pPr>
        <w:pStyle w:val="ListParagraph"/>
        <w:numPr>
          <w:ilvl w:val="1"/>
          <w:numId w:val="62"/>
        </w:numPr>
        <w:tabs>
          <w:tab w:val="left" w:pos="1473"/>
        </w:tabs>
        <w:spacing w:before="160" w:after="120" w:line="230" w:lineRule="auto"/>
        <w:ind w:left="1469" w:right="850" w:hanging="619"/>
        <w:jc w:val="both"/>
      </w:pPr>
      <w:r w:rsidRPr="00DE0EF1">
        <w:rPr>
          <w:color w:val="231F20"/>
        </w:rPr>
        <w:t>First,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000E62B0">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conﬁrming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11247A54" w14:textId="08983297" w:rsidR="0021200B" w:rsidRPr="00DE0EF1" w:rsidRDefault="00022DB4" w:rsidP="00BE0B28">
      <w:pPr>
        <w:pStyle w:val="ListParagraph"/>
        <w:numPr>
          <w:ilvl w:val="1"/>
          <w:numId w:val="62"/>
        </w:numPr>
        <w:tabs>
          <w:tab w:val="left" w:pos="1472"/>
        </w:tabs>
        <w:spacing w:before="160" w:after="120" w:line="230" w:lineRule="auto"/>
        <w:ind w:left="1469" w:right="850" w:hanging="620"/>
        <w:jc w:val="both"/>
      </w:pPr>
      <w:r w:rsidRPr="00DE0EF1">
        <w:rPr>
          <w:color w:val="231F20"/>
        </w:rPr>
        <w:t>Next,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3F75A73B" w14:textId="14018BFA" w:rsidR="0021200B" w:rsidRPr="00DE0EF1" w:rsidRDefault="00022DB4" w:rsidP="00BE0B28">
      <w:pPr>
        <w:pStyle w:val="ListParagraph"/>
        <w:numPr>
          <w:ilvl w:val="1"/>
          <w:numId w:val="62"/>
        </w:numPr>
        <w:tabs>
          <w:tab w:val="left" w:pos="1472"/>
        </w:tabs>
        <w:spacing w:before="160" w:after="120" w:line="230" w:lineRule="auto"/>
        <w:ind w:left="1469" w:right="851" w:hanging="620"/>
        <w:jc w:val="both"/>
      </w:pPr>
      <w:r w:rsidRPr="00DE0EF1">
        <w:rPr>
          <w:color w:val="231F20"/>
        </w:rPr>
        <w:t>Next,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“MODIFICATION”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1F9D5D8C" w14:textId="721648B0" w:rsidR="0021200B" w:rsidRPr="00DE0EF1" w:rsidRDefault="00022DB4" w:rsidP="00BE0B28">
      <w:pPr>
        <w:pStyle w:val="ListParagraph"/>
        <w:numPr>
          <w:ilvl w:val="1"/>
          <w:numId w:val="62"/>
        </w:numPr>
        <w:tabs>
          <w:tab w:val="left" w:pos="1472"/>
        </w:tabs>
        <w:spacing w:before="160" w:after="120" w:line="230" w:lineRule="auto"/>
        <w:ind w:left="1469" w:right="851" w:hanging="620"/>
        <w:jc w:val="both"/>
      </w:pPr>
      <w:r w:rsidRPr="00DE0EF1">
        <w:rPr>
          <w:color w:val="231F20"/>
        </w:rPr>
        <w:t>Next,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remaining</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reading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appropriate.</w:t>
      </w:r>
    </w:p>
    <w:p w14:paraId="731A98E6" w14:textId="4DE34A89" w:rsidR="0021200B" w:rsidRPr="00DE0EF1" w:rsidRDefault="00022DB4" w:rsidP="00BE0B28">
      <w:pPr>
        <w:pStyle w:val="ListParagraph"/>
        <w:numPr>
          <w:ilvl w:val="1"/>
          <w:numId w:val="62"/>
        </w:numPr>
        <w:tabs>
          <w:tab w:val="left" w:pos="1472"/>
        </w:tabs>
        <w:spacing w:before="160" w:after="120" w:line="230" w:lineRule="auto"/>
        <w:ind w:left="1469" w:right="851" w:hanging="620"/>
        <w:jc w:val="both"/>
        <w:rPr>
          <w:b/>
        </w:rPr>
      </w:pPr>
      <w:r w:rsidRPr="00DE0EF1">
        <w:rPr>
          <w:color w:val="231F20"/>
        </w:rPr>
        <w:t>Only</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Bills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attending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5E68B5F9" w14:textId="72E03CBD" w:rsidR="0021200B" w:rsidRPr="00DE0EF1" w:rsidRDefault="00022DB4" w:rsidP="00BE0B28">
      <w:pPr>
        <w:pStyle w:val="ListParagraph"/>
        <w:numPr>
          <w:ilvl w:val="1"/>
          <w:numId w:val="62"/>
        </w:numPr>
        <w:tabs>
          <w:tab w:val="left" w:pos="1472"/>
        </w:tabs>
        <w:spacing w:before="160" w:after="120" w:line="230" w:lineRule="auto"/>
        <w:ind w:left="1469" w:right="851"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discuss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merits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late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22.1).</w:t>
      </w:r>
    </w:p>
    <w:p w14:paraId="721A0C90" w14:textId="2CA027DD" w:rsidR="0021200B" w:rsidRPr="00DE0EF1" w:rsidRDefault="00022DB4" w:rsidP="00BE0B28">
      <w:pPr>
        <w:pStyle w:val="ListParagraph"/>
        <w:numPr>
          <w:ilvl w:val="1"/>
          <w:numId w:val="62"/>
        </w:numPr>
        <w:tabs>
          <w:tab w:val="left" w:pos="1470"/>
          <w:tab w:val="left" w:pos="1472"/>
        </w:tabs>
        <w:spacing w:before="237"/>
        <w:ind w:left="1471" w:right="750" w:hanging="62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p>
    <w:p w14:paraId="6C60DADC" w14:textId="08163B13" w:rsidR="0021200B" w:rsidRPr="00DE0EF1" w:rsidRDefault="00022DB4" w:rsidP="00BE0B28">
      <w:pPr>
        <w:pStyle w:val="ListParagraph"/>
        <w:numPr>
          <w:ilvl w:val="2"/>
          <w:numId w:val="62"/>
        </w:numPr>
        <w:tabs>
          <w:tab w:val="left" w:pos="1970"/>
          <w:tab w:val="left" w:pos="1972"/>
        </w:tabs>
        <w:ind w:left="1971" w:right="840" w:hanging="500"/>
        <w:jc w:val="both"/>
      </w:pPr>
      <w:r w:rsidRPr="00DE0EF1">
        <w:rPr>
          <w:color w:val="231F20"/>
        </w:rPr>
        <w:lastRenderedPageBreak/>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p>
    <w:p w14:paraId="5AB90F26" w14:textId="7C9EBD61" w:rsidR="0021200B" w:rsidRPr="00DE0EF1" w:rsidRDefault="00022DB4" w:rsidP="00BE0B28">
      <w:pPr>
        <w:pStyle w:val="ListParagraph"/>
        <w:numPr>
          <w:ilvl w:val="2"/>
          <w:numId w:val="62"/>
        </w:numPr>
        <w:tabs>
          <w:tab w:val="left" w:pos="1970"/>
          <w:tab w:val="left" w:pos="1971"/>
        </w:tabs>
        <w:ind w:left="1970" w:hanging="500"/>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p>
    <w:p w14:paraId="08870DEF" w14:textId="3AF95E64" w:rsidR="0021200B" w:rsidRPr="00DE0EF1" w:rsidRDefault="00022DB4" w:rsidP="00BE0B28">
      <w:pPr>
        <w:pStyle w:val="ListParagraph"/>
        <w:numPr>
          <w:ilvl w:val="2"/>
          <w:numId w:val="62"/>
        </w:numPr>
        <w:tabs>
          <w:tab w:val="left" w:pos="1970"/>
          <w:tab w:val="left" w:pos="1971"/>
        </w:tabs>
        <w:ind w:left="1970" w:hanging="500"/>
      </w:pPr>
      <w:r w:rsidRPr="00DE0EF1">
        <w:rPr>
          <w:color w:val="231F20"/>
        </w:rPr>
        <w:t>any</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p>
    <w:p w14:paraId="402E373B" w14:textId="74E274E3" w:rsidR="0021200B" w:rsidRPr="00DE0EF1" w:rsidRDefault="00022DB4" w:rsidP="00BE0B28">
      <w:pPr>
        <w:pStyle w:val="ListParagraph"/>
        <w:numPr>
          <w:ilvl w:val="2"/>
          <w:numId w:val="62"/>
        </w:numPr>
        <w:tabs>
          <w:tab w:val="left" w:pos="1970"/>
          <w:tab w:val="left" w:pos="1971"/>
        </w:tabs>
        <w:ind w:left="1970" w:right="840" w:hanging="500"/>
        <w:jc w:val="both"/>
      </w:pP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required;</w:t>
      </w:r>
    </w:p>
    <w:p w14:paraId="4809AF1F" w14:textId="771A73A5" w:rsidR="0021200B" w:rsidRPr="00DE0EF1" w:rsidRDefault="00AD3CD9" w:rsidP="00BE0B28">
      <w:pPr>
        <w:pStyle w:val="ListParagraph"/>
        <w:numPr>
          <w:ilvl w:val="2"/>
          <w:numId w:val="62"/>
        </w:numPr>
        <w:tabs>
          <w:tab w:val="left" w:pos="1949"/>
          <w:tab w:val="left" w:pos="1950"/>
        </w:tabs>
        <w:spacing w:line="248" w:lineRule="exact"/>
        <w:ind w:left="1949" w:hanging="479"/>
      </w:pPr>
      <w:r w:rsidRPr="00DE0EF1">
        <w:rPr>
          <w:color w:val="231F20"/>
        </w:rPr>
        <w:t>number of</w:t>
      </w:r>
      <w:r w:rsidR="005765B8" w:rsidRPr="00DE0EF1">
        <w:rPr>
          <w:color w:val="231F20"/>
        </w:rPr>
        <w:t xml:space="preserve">  </w:t>
      </w:r>
      <w:r w:rsidR="00022DB4" w:rsidRPr="00DE0EF1">
        <w:rPr>
          <w:color w:val="231F20"/>
        </w:rPr>
        <w:t>pages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each</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submitted.</w:t>
      </w:r>
    </w:p>
    <w:p w14:paraId="4002D282" w14:textId="77777777" w:rsidR="00AD4B95" w:rsidRPr="00DE0EF1" w:rsidRDefault="00AD4B95" w:rsidP="00AD4B95">
      <w:pPr>
        <w:tabs>
          <w:tab w:val="left" w:pos="1949"/>
          <w:tab w:val="left" w:pos="1950"/>
        </w:tabs>
        <w:spacing w:line="248" w:lineRule="exact"/>
        <w:ind w:left="1470"/>
      </w:pPr>
    </w:p>
    <w:p w14:paraId="36900630" w14:textId="5F9F89A4" w:rsidR="0021200B" w:rsidRPr="00DE0EF1" w:rsidRDefault="00022DB4" w:rsidP="00BE0B28">
      <w:pPr>
        <w:pStyle w:val="ListParagraph"/>
        <w:numPr>
          <w:ilvl w:val="1"/>
          <w:numId w:val="62"/>
        </w:numPr>
        <w:tabs>
          <w:tab w:val="left" w:pos="1471"/>
        </w:tabs>
        <w:spacing w:before="3" w:line="230" w:lineRule="auto"/>
        <w:ind w:left="1470" w:right="851" w:hanging="620"/>
        <w:jc w:val="both"/>
      </w:pP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invalidate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register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request.</w:t>
      </w:r>
    </w:p>
    <w:p w14:paraId="4E4A35AE" w14:textId="45909FE3" w:rsidR="0021200B" w:rsidRPr="00DE0EF1" w:rsidRDefault="00022DB4">
      <w:pPr>
        <w:pStyle w:val="Heading5"/>
        <w:tabs>
          <w:tab w:val="left" w:pos="1470"/>
        </w:tabs>
        <w:ind w:left="850"/>
      </w:pPr>
      <w:bookmarkStart w:id="22" w:name="_TOC_250030"/>
      <w:r w:rsidRPr="00DE0EF1">
        <w:rPr>
          <w:color w:val="231F20"/>
        </w:rPr>
        <w:t>E.</w:t>
      </w:r>
      <w:r w:rsidRPr="00DE0EF1">
        <w:rPr>
          <w:color w:val="231F20"/>
        </w:rPr>
        <w:tab/>
      </w:r>
      <w:r w:rsidR="00AD3CD9" w:rsidRPr="00DE0EF1">
        <w:rPr>
          <w:color w:val="231F20"/>
        </w:rPr>
        <w:t xml:space="preserve">Evaluation and Comparison </w:t>
      </w:r>
      <w:bookmarkEnd w:id="22"/>
      <w:r w:rsidR="00AD3CD9" w:rsidRPr="00DE0EF1">
        <w:rPr>
          <w:color w:val="231F20"/>
        </w:rPr>
        <w:t>of Tenders</w:t>
      </w:r>
    </w:p>
    <w:p w14:paraId="0FFA30AD" w14:textId="77777777" w:rsidR="0021200B" w:rsidRPr="00DE0EF1" w:rsidRDefault="00022DB4" w:rsidP="00BE0B28">
      <w:pPr>
        <w:pStyle w:val="Heading5"/>
        <w:numPr>
          <w:ilvl w:val="0"/>
          <w:numId w:val="62"/>
        </w:numPr>
        <w:tabs>
          <w:tab w:val="left" w:pos="1470"/>
          <w:tab w:val="left" w:pos="1471"/>
        </w:tabs>
        <w:spacing w:before="234"/>
        <w:ind w:left="1470" w:hanging="620"/>
      </w:pPr>
      <w:bookmarkStart w:id="23" w:name="_TOC_250029"/>
      <w:bookmarkEnd w:id="23"/>
      <w:r w:rsidRPr="00DE0EF1">
        <w:rPr>
          <w:color w:val="231F20"/>
        </w:rPr>
        <w:t>Conﬁdentiality</w:t>
      </w:r>
    </w:p>
    <w:p w14:paraId="0C2A15DF" w14:textId="33CAAA03" w:rsidR="0021200B" w:rsidRPr="00DE0EF1" w:rsidRDefault="00022DB4" w:rsidP="00BE0B28">
      <w:pPr>
        <w:pStyle w:val="ListParagraph"/>
        <w:numPr>
          <w:ilvl w:val="1"/>
          <w:numId w:val="62"/>
        </w:numPr>
        <w:tabs>
          <w:tab w:val="left" w:pos="1471"/>
        </w:tabs>
        <w:spacing w:before="243" w:line="230" w:lineRule="auto"/>
        <w:ind w:left="1470" w:right="844" w:hanging="620"/>
        <w:jc w:val="both"/>
      </w:pPr>
      <w:r w:rsidRPr="00DE0EF1">
        <w:rPr>
          <w:color w:val="231F20"/>
        </w:rPr>
        <w:t>Information</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recommendation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ofﬁcially</w:t>
      </w:r>
      <w:r w:rsidR="005765B8" w:rsidRPr="00DE0EF1">
        <w:rPr>
          <w:color w:val="231F20"/>
        </w:rPr>
        <w:t xml:space="preserve">  </w:t>
      </w:r>
      <w:r w:rsidRPr="00DE0EF1">
        <w:rPr>
          <w:color w:val="231F20"/>
        </w:rPr>
        <w:t>concerned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41.</w:t>
      </w:r>
    </w:p>
    <w:p w14:paraId="4595C841" w14:textId="72170244" w:rsidR="0021200B" w:rsidRPr="00DE0EF1" w:rsidRDefault="00022DB4" w:rsidP="00BE0B28">
      <w:pPr>
        <w:pStyle w:val="ListParagraph"/>
        <w:numPr>
          <w:ilvl w:val="1"/>
          <w:numId w:val="62"/>
        </w:numPr>
        <w:tabs>
          <w:tab w:val="left" w:pos="1471"/>
        </w:tabs>
        <w:spacing w:before="246" w:line="230" w:lineRule="auto"/>
        <w:ind w:left="1470" w:right="852" w:hanging="620"/>
        <w:jc w:val="both"/>
      </w:pPr>
      <w:r w:rsidRPr="00DE0EF1">
        <w:rPr>
          <w:color w:val="231F20"/>
        </w:rPr>
        <w:t>Any</w:t>
      </w:r>
      <w:r w:rsidR="005765B8" w:rsidRPr="00DE0EF1">
        <w:rPr>
          <w:color w:val="231F20"/>
        </w:rPr>
        <w:t xml:space="preserve">  </w:t>
      </w:r>
      <w:r w:rsidRPr="00DE0EF1">
        <w:rPr>
          <w:color w:val="231F20"/>
        </w:rPr>
        <w:t>effort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1E3040F4" w14:textId="6AFF2086" w:rsidR="0021200B" w:rsidRPr="00DE0EF1" w:rsidRDefault="00022DB4" w:rsidP="00BE0B28">
      <w:pPr>
        <w:pStyle w:val="ListParagraph"/>
        <w:numPr>
          <w:ilvl w:val="1"/>
          <w:numId w:val="62"/>
        </w:numPr>
        <w:tabs>
          <w:tab w:val="left" w:pos="1471"/>
        </w:tabs>
        <w:spacing w:before="245" w:line="230" w:lineRule="auto"/>
        <w:ind w:left="1470" w:right="852" w:hanging="620"/>
        <w:jc w:val="both"/>
      </w:pPr>
      <w:r w:rsidRPr="00DE0EF1">
        <w:rPr>
          <w:color w:val="231F20"/>
        </w:rPr>
        <w:t>Notwithstanding</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25.2,</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wishes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p>
    <w:p w14:paraId="3C38943A" w14:textId="1E182070" w:rsidR="0021200B" w:rsidRPr="00DE0EF1" w:rsidRDefault="00AD3CD9" w:rsidP="00BE0B28">
      <w:pPr>
        <w:pStyle w:val="Heading5"/>
        <w:numPr>
          <w:ilvl w:val="0"/>
          <w:numId w:val="62"/>
        </w:numPr>
        <w:tabs>
          <w:tab w:val="left" w:pos="1470"/>
          <w:tab w:val="left" w:pos="1471"/>
        </w:tabs>
        <w:spacing w:before="237"/>
        <w:ind w:left="1470" w:hanging="620"/>
      </w:pPr>
      <w:bookmarkStart w:id="24" w:name="_TOC_250028"/>
      <w:r w:rsidRPr="00DE0EF1">
        <w:rPr>
          <w:color w:val="231F20"/>
        </w:rPr>
        <w:t xml:space="preserve">Clariﬁcation </w:t>
      </w:r>
      <w:bookmarkEnd w:id="24"/>
      <w:r w:rsidRPr="00DE0EF1">
        <w:rPr>
          <w:color w:val="231F20"/>
        </w:rPr>
        <w:t>of Tenders</w:t>
      </w:r>
    </w:p>
    <w:p w14:paraId="3C509BC8" w14:textId="2B01CFDF" w:rsidR="0021200B" w:rsidRPr="00DE0EF1" w:rsidRDefault="00022DB4" w:rsidP="00BE0B28">
      <w:pPr>
        <w:pStyle w:val="ListParagraph"/>
        <w:numPr>
          <w:ilvl w:val="1"/>
          <w:numId w:val="62"/>
        </w:numPr>
        <w:tabs>
          <w:tab w:val="left" w:pos="1471"/>
        </w:tabs>
        <w:spacing w:before="243" w:line="230" w:lineRule="auto"/>
        <w:ind w:left="1470" w:right="852" w:hanging="620"/>
        <w:jc w:val="both"/>
      </w:pPr>
      <w:r w:rsidRPr="00DE0EF1">
        <w:rPr>
          <w:color w:val="231F20"/>
        </w:rPr>
        <w:t>To</w:t>
      </w:r>
      <w:r w:rsidR="005765B8" w:rsidRPr="00DE0EF1">
        <w:rPr>
          <w:color w:val="231F20"/>
        </w:rPr>
        <w:t xml:space="preserve">  </w:t>
      </w:r>
      <w:r w:rsidRPr="00DE0EF1">
        <w:rPr>
          <w:color w:val="231F20"/>
        </w:rPr>
        <w:t>assist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ask</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No</w:t>
      </w:r>
      <w:r w:rsidR="0091703A" w:rsidRPr="00DE0EF1">
        <w:rPr>
          <w:color w:val="231F20"/>
        </w:rPr>
        <w:t xml:space="preserve"> </w:t>
      </w:r>
      <w:r w:rsidRPr="00DE0EF1">
        <w:rPr>
          <w:color w:val="231F20"/>
        </w:rPr>
        <w:t>change,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voluntary</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sought,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arithmetic</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discovered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30.</w:t>
      </w:r>
    </w:p>
    <w:p w14:paraId="7B751D85" w14:textId="3A243EE2" w:rsidR="0021200B" w:rsidRPr="00DE0EF1" w:rsidRDefault="00022DB4">
      <w:pPr>
        <w:pStyle w:val="BodyText"/>
        <w:spacing w:before="246" w:line="230" w:lineRule="auto"/>
        <w:ind w:left="1469" w:right="847"/>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clariﬁcations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p>
    <w:p w14:paraId="56FA7DA9" w14:textId="3D8CA7AD" w:rsidR="0021200B" w:rsidRPr="00DE0EF1" w:rsidRDefault="00022DB4" w:rsidP="00BE0B28">
      <w:pPr>
        <w:pStyle w:val="Heading5"/>
        <w:numPr>
          <w:ilvl w:val="0"/>
          <w:numId w:val="62"/>
        </w:numPr>
        <w:tabs>
          <w:tab w:val="left" w:pos="1469"/>
          <w:tab w:val="left" w:pos="1470"/>
        </w:tabs>
        <w:spacing w:before="237"/>
        <w:ind w:left="1469" w:hanging="620"/>
      </w:pPr>
      <w:bookmarkStart w:id="25" w:name="_TOC_250027"/>
      <w:r w:rsidRPr="00DE0EF1">
        <w:rPr>
          <w:color w:val="231F20"/>
        </w:rPr>
        <w:t>Deviations</w:t>
      </w:r>
      <w:r w:rsidR="00AD3CD9" w:rsidRPr="00DE0EF1">
        <w:rPr>
          <w:color w:val="231F20"/>
        </w:rPr>
        <w:t xml:space="preserve">, Reservations, </w:t>
      </w:r>
      <w:bookmarkEnd w:id="25"/>
      <w:r w:rsidR="00AD3CD9" w:rsidRPr="00DE0EF1">
        <w:rPr>
          <w:color w:val="231F20"/>
        </w:rPr>
        <w:t>and Omissions</w:t>
      </w:r>
    </w:p>
    <w:p w14:paraId="62B3B075" w14:textId="54A2E0BE" w:rsidR="0021200B" w:rsidRPr="00DE0EF1" w:rsidRDefault="00022DB4" w:rsidP="00BE0B28">
      <w:pPr>
        <w:pStyle w:val="ListParagraph"/>
        <w:numPr>
          <w:ilvl w:val="1"/>
          <w:numId w:val="62"/>
        </w:numPr>
        <w:tabs>
          <w:tab w:val="left" w:pos="1469"/>
          <w:tab w:val="left" w:pos="1470"/>
        </w:tabs>
        <w:spacing w:before="235"/>
        <w:ind w:left="1469" w:hanging="620"/>
      </w:pP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deﬁnitions</w:t>
      </w:r>
      <w:r w:rsidR="005765B8" w:rsidRPr="00DE0EF1">
        <w:rPr>
          <w:color w:val="231F20"/>
        </w:rPr>
        <w:t xml:space="preserve">  </w:t>
      </w:r>
      <w:r w:rsidRPr="00DE0EF1">
        <w:rPr>
          <w:color w:val="231F20"/>
        </w:rPr>
        <w:t>apply:</w:t>
      </w:r>
    </w:p>
    <w:p w14:paraId="22856035" w14:textId="2CB4A6D0" w:rsidR="0021200B" w:rsidRPr="00DE0EF1" w:rsidRDefault="00022DB4" w:rsidP="00BE0B28">
      <w:pPr>
        <w:pStyle w:val="ListParagraph"/>
        <w:numPr>
          <w:ilvl w:val="2"/>
          <w:numId w:val="62"/>
        </w:numPr>
        <w:tabs>
          <w:tab w:val="left" w:pos="1979"/>
          <w:tab w:val="left" w:pos="1980"/>
        </w:tabs>
        <w:spacing w:before="112"/>
        <w:ind w:left="1979" w:hanging="510"/>
      </w:pPr>
      <w:r w:rsidRPr="00DE0EF1">
        <w:rPr>
          <w:color w:val="231F20"/>
        </w:rPr>
        <w:t>“Deviation”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departure</w:t>
      </w:r>
      <w:r w:rsidR="005765B8" w:rsidRPr="00DE0EF1">
        <w:rPr>
          <w:color w:val="231F20"/>
        </w:rPr>
        <w:t xml:space="preserve">  </w:t>
      </w:r>
      <w:r w:rsidRPr="00DE0EF1">
        <w:rPr>
          <w:color w:val="231F20"/>
        </w:rPr>
        <w:t>from</w:t>
      </w:r>
      <w:r w:rsidR="005765B8" w:rsidRPr="00DE0EF1">
        <w:rPr>
          <w:color w:val="231F20"/>
        </w:rPr>
        <w:t xml:space="preserve">  </w:t>
      </w:r>
      <w:r w:rsidR="00AD3CD9"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1C893B6" w14:textId="7CA7EDE9" w:rsidR="0021200B" w:rsidRPr="00DE0EF1" w:rsidRDefault="00022DB4" w:rsidP="00BE0B28">
      <w:pPr>
        <w:pStyle w:val="ListParagraph"/>
        <w:numPr>
          <w:ilvl w:val="2"/>
          <w:numId w:val="62"/>
        </w:numPr>
        <w:tabs>
          <w:tab w:val="left" w:pos="1979"/>
          <w:tab w:val="left" w:pos="1980"/>
        </w:tabs>
        <w:spacing w:before="121" w:line="230" w:lineRule="auto"/>
        <w:ind w:left="1979" w:right="849" w:hanging="510"/>
      </w:pPr>
      <w:r w:rsidRPr="00DE0EF1">
        <w:rPr>
          <w:color w:val="231F20"/>
        </w:rPr>
        <w:t>“Reservation”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setting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withholding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p>
    <w:p w14:paraId="36D7B1BE" w14:textId="38B67252" w:rsidR="0021200B" w:rsidRPr="00DE0EF1" w:rsidRDefault="00022DB4" w:rsidP="00BE0B28">
      <w:pPr>
        <w:pStyle w:val="ListParagraph"/>
        <w:numPr>
          <w:ilvl w:val="2"/>
          <w:numId w:val="62"/>
        </w:numPr>
        <w:tabs>
          <w:tab w:val="left" w:pos="1979"/>
          <w:tab w:val="left" w:pos="1980"/>
        </w:tabs>
        <w:spacing w:before="123" w:line="230" w:lineRule="auto"/>
        <w:ind w:left="1979" w:right="849" w:hanging="510"/>
      </w:pPr>
      <w:r w:rsidRPr="00DE0EF1">
        <w:rPr>
          <w:color w:val="231F20"/>
        </w:rPr>
        <w:t>“Omission”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0BCA8CFC" w14:textId="4519BAD5" w:rsidR="0021200B" w:rsidRPr="00DE0EF1" w:rsidRDefault="00AD3CD9" w:rsidP="00BE0B28">
      <w:pPr>
        <w:pStyle w:val="Heading5"/>
        <w:numPr>
          <w:ilvl w:val="0"/>
          <w:numId w:val="62"/>
        </w:numPr>
        <w:tabs>
          <w:tab w:val="left" w:pos="1469"/>
          <w:tab w:val="left" w:pos="1470"/>
        </w:tabs>
        <w:spacing w:before="237"/>
        <w:ind w:left="1469" w:hanging="620"/>
      </w:pPr>
      <w:bookmarkStart w:id="26" w:name="_TOC_250026"/>
      <w:r w:rsidRPr="00DE0EF1">
        <w:rPr>
          <w:color w:val="231F20"/>
        </w:rPr>
        <w:t>Determination of</w:t>
      </w:r>
      <w:r w:rsidR="005765B8" w:rsidRPr="00DE0EF1">
        <w:rPr>
          <w:color w:val="231F20"/>
        </w:rPr>
        <w:t xml:space="preserve">  </w:t>
      </w:r>
      <w:bookmarkEnd w:id="26"/>
      <w:r w:rsidRPr="00DE0EF1">
        <w:rPr>
          <w:color w:val="231F20"/>
        </w:rPr>
        <w:t xml:space="preserve"> </w:t>
      </w:r>
      <w:r w:rsidR="00022DB4" w:rsidRPr="00DE0EF1">
        <w:rPr>
          <w:color w:val="231F20"/>
        </w:rPr>
        <w:t>Responsiveness</w:t>
      </w:r>
    </w:p>
    <w:p w14:paraId="748F538B" w14:textId="17486B03" w:rsidR="0021200B" w:rsidRPr="00DE0EF1" w:rsidRDefault="00022DB4" w:rsidP="00BE0B28">
      <w:pPr>
        <w:pStyle w:val="ListParagraph"/>
        <w:numPr>
          <w:ilvl w:val="1"/>
          <w:numId w:val="62"/>
        </w:numPr>
        <w:tabs>
          <w:tab w:val="left" w:pos="1470"/>
        </w:tabs>
        <w:spacing w:before="243" w:line="230" w:lineRule="auto"/>
        <w:ind w:left="1469" w:right="849"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itself,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ITT28.2.</w:t>
      </w:r>
    </w:p>
    <w:p w14:paraId="3984FDF2" w14:textId="066B9669" w:rsidR="0021200B" w:rsidRPr="00DE0EF1" w:rsidRDefault="00022DB4" w:rsidP="00BE0B28">
      <w:pPr>
        <w:pStyle w:val="ListParagraph"/>
        <w:numPr>
          <w:ilvl w:val="0"/>
          <w:numId w:val="60"/>
        </w:numPr>
        <w:tabs>
          <w:tab w:val="left" w:pos="1470"/>
        </w:tabs>
        <w:spacing w:before="245" w:line="230" w:lineRule="auto"/>
        <w:ind w:right="849"/>
        <w:jc w:val="both"/>
      </w:pP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that:</w:t>
      </w:r>
    </w:p>
    <w:p w14:paraId="3E0F0FE5" w14:textId="63CAC042" w:rsidR="0021200B" w:rsidRPr="00DE0EF1" w:rsidRDefault="00022DB4" w:rsidP="00BE0B28">
      <w:pPr>
        <w:pStyle w:val="ListParagraph"/>
        <w:numPr>
          <w:ilvl w:val="1"/>
          <w:numId w:val="60"/>
        </w:numPr>
        <w:tabs>
          <w:tab w:val="left" w:pos="1974"/>
          <w:tab w:val="left" w:pos="1975"/>
        </w:tabs>
        <w:spacing w:before="115"/>
        <w:ind w:hanging="500"/>
      </w:pPr>
      <w:r w:rsidRPr="00DE0EF1">
        <w:rPr>
          <w:color w:val="231F20"/>
        </w:rPr>
        <w:t>if</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would:</w:t>
      </w:r>
    </w:p>
    <w:p w14:paraId="62E19C01" w14:textId="0559AD47" w:rsidR="0021200B" w:rsidRPr="00DE0EF1" w:rsidRDefault="00022DB4" w:rsidP="00BE0B28">
      <w:pPr>
        <w:pStyle w:val="ListParagraph"/>
        <w:numPr>
          <w:ilvl w:val="2"/>
          <w:numId w:val="60"/>
        </w:numPr>
        <w:tabs>
          <w:tab w:val="left" w:pos="2364"/>
          <w:tab w:val="left" w:pos="2365"/>
        </w:tabs>
        <w:spacing w:before="121" w:line="230" w:lineRule="auto"/>
        <w:ind w:right="849" w:hanging="395"/>
      </w:pPr>
      <w:r w:rsidRPr="00DE0EF1">
        <w:rPr>
          <w:color w:val="231F20"/>
        </w:rPr>
        <w:t>affect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042ACE13" w14:textId="399190B1" w:rsidR="0021200B" w:rsidRPr="00DE0EF1" w:rsidRDefault="00022DB4" w:rsidP="00BE0B28">
      <w:pPr>
        <w:pStyle w:val="ListParagraph"/>
        <w:numPr>
          <w:ilvl w:val="2"/>
          <w:numId w:val="60"/>
        </w:numPr>
        <w:tabs>
          <w:tab w:val="left" w:pos="2365"/>
        </w:tabs>
        <w:spacing w:before="123" w:line="230" w:lineRule="auto"/>
        <w:ind w:right="849" w:hanging="395"/>
      </w:pPr>
      <w:r w:rsidRPr="00DE0EF1">
        <w:rPr>
          <w:color w:val="231F20"/>
        </w:rPr>
        <w:lastRenderedPageBreak/>
        <w:t>limit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inconsistent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79305E1B" w14:textId="560C3EDA" w:rsidR="0021200B" w:rsidRPr="00DE0EF1" w:rsidRDefault="00022DB4" w:rsidP="00BE0B28">
      <w:pPr>
        <w:pStyle w:val="ListParagraph"/>
        <w:numPr>
          <w:ilvl w:val="1"/>
          <w:numId w:val="60"/>
        </w:numPr>
        <w:tabs>
          <w:tab w:val="left" w:pos="1973"/>
          <w:tab w:val="left" w:pos="1975"/>
        </w:tabs>
        <w:spacing w:before="124" w:line="230" w:lineRule="auto"/>
        <w:ind w:right="849" w:hanging="500"/>
      </w:pPr>
      <w:r w:rsidRPr="00DE0EF1">
        <w:rPr>
          <w:color w:val="231F20"/>
        </w:rPr>
        <w:t>if</w:t>
      </w:r>
      <w:r w:rsidR="005765B8" w:rsidRPr="00DE0EF1">
        <w:rPr>
          <w:color w:val="231F20"/>
        </w:rPr>
        <w:t xml:space="preserve">  </w:t>
      </w:r>
      <w:r w:rsidRPr="00DE0EF1">
        <w:rPr>
          <w:color w:val="231F20"/>
        </w:rPr>
        <w:t>rectiﬁed,</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unfairly</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presenting</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p>
    <w:p w14:paraId="4F971C48" w14:textId="72EE9C04" w:rsidR="0021200B" w:rsidRPr="00DE0EF1" w:rsidRDefault="00022DB4" w:rsidP="00BE0B28">
      <w:pPr>
        <w:pStyle w:val="ListParagraph"/>
        <w:numPr>
          <w:ilvl w:val="1"/>
          <w:numId w:val="62"/>
        </w:numPr>
        <w:tabs>
          <w:tab w:val="left" w:pos="1470"/>
        </w:tabs>
        <w:spacing w:before="245" w:line="230" w:lineRule="auto"/>
        <w:ind w:left="1468" w:right="849" w:hanging="61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examine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16,</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met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p>
    <w:p w14:paraId="7324D457" w14:textId="403B8C59" w:rsidR="0021200B" w:rsidRPr="00DE0EF1" w:rsidRDefault="00022DB4" w:rsidP="00BE0B28">
      <w:pPr>
        <w:pStyle w:val="ListParagraph"/>
        <w:numPr>
          <w:ilvl w:val="1"/>
          <w:numId w:val="62"/>
        </w:numPr>
        <w:tabs>
          <w:tab w:val="left" w:pos="1454"/>
        </w:tabs>
        <w:spacing w:before="246" w:line="230" w:lineRule="auto"/>
        <w:ind w:left="1438" w:right="849" w:hanging="590"/>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p>
    <w:p w14:paraId="66F2F3CE" w14:textId="60E62B00" w:rsidR="0021200B" w:rsidRPr="00DE0EF1" w:rsidRDefault="00022DB4" w:rsidP="00BE0B28">
      <w:pPr>
        <w:pStyle w:val="Heading5"/>
        <w:numPr>
          <w:ilvl w:val="0"/>
          <w:numId w:val="62"/>
        </w:numPr>
        <w:tabs>
          <w:tab w:val="left" w:pos="1453"/>
          <w:tab w:val="left" w:pos="1454"/>
        </w:tabs>
        <w:ind w:left="1453" w:hanging="605"/>
      </w:pPr>
      <w:bookmarkStart w:id="27" w:name="_TOC_250025"/>
      <w:r w:rsidRPr="00DE0EF1">
        <w:rPr>
          <w:color w:val="231F20"/>
        </w:rPr>
        <w:t>Non-conformities</w:t>
      </w:r>
      <w:r w:rsidR="00AD3CD9" w:rsidRPr="00DE0EF1">
        <w:rPr>
          <w:color w:val="231F20"/>
        </w:rPr>
        <w:t xml:space="preserve">, Errors </w:t>
      </w:r>
      <w:bookmarkEnd w:id="27"/>
      <w:r w:rsidR="00AD3CD9" w:rsidRPr="00DE0EF1">
        <w:rPr>
          <w:color w:val="231F20"/>
        </w:rPr>
        <w:t>and Omissions</w:t>
      </w:r>
    </w:p>
    <w:p w14:paraId="11801CC0" w14:textId="1331320D" w:rsidR="0021200B" w:rsidRPr="00DE0EF1" w:rsidRDefault="00022DB4" w:rsidP="00BE0B28">
      <w:pPr>
        <w:pStyle w:val="ListParagraph"/>
        <w:numPr>
          <w:ilvl w:val="1"/>
          <w:numId w:val="62"/>
        </w:numPr>
        <w:tabs>
          <w:tab w:val="left" w:pos="1454"/>
        </w:tabs>
        <w:spacing w:before="242"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waive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7ADBAF56" w14:textId="4C67E336" w:rsidR="0021200B" w:rsidRPr="00DE0EF1" w:rsidRDefault="00022DB4" w:rsidP="00BE0B28">
      <w:pPr>
        <w:pStyle w:val="ListParagraph"/>
        <w:numPr>
          <w:ilvl w:val="1"/>
          <w:numId w:val="62"/>
        </w:numPr>
        <w:tabs>
          <w:tab w:val="left" w:pos="1454"/>
        </w:tabs>
        <w:spacing w:before="245"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w:t>
      </w:r>
      <w:r w:rsidR="005765B8" w:rsidRPr="00DE0EF1">
        <w:rPr>
          <w:color w:val="231F20"/>
        </w:rPr>
        <w:t xml:space="preserve">  </w:t>
      </w:r>
      <w:r w:rsidRPr="00DE0EF1">
        <w:rPr>
          <w:color w:val="231F20"/>
        </w:rPr>
        <w:t>conformities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58E28248" w14:textId="57015F1F" w:rsidR="0021200B" w:rsidRPr="00DE0EF1" w:rsidRDefault="00022DB4" w:rsidP="00BE0B28">
      <w:pPr>
        <w:pStyle w:val="ListParagraph"/>
        <w:numPr>
          <w:ilvl w:val="1"/>
          <w:numId w:val="62"/>
        </w:numPr>
        <w:tabs>
          <w:tab w:val="left" w:pos="1454"/>
        </w:tabs>
        <w:spacing w:before="248"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quantiﬁable</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reﬂect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non-conforming</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b/>
          <w:i/>
          <w:color w:val="231F20"/>
        </w:rPr>
        <w:t>average</w:t>
      </w:r>
      <w:r w:rsidR="005765B8" w:rsidRPr="00DE0EF1">
        <w:rPr>
          <w:b/>
          <w:i/>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derived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estimate.</w:t>
      </w:r>
    </w:p>
    <w:p w14:paraId="799BF0F9" w14:textId="7335212A" w:rsidR="0021200B" w:rsidRPr="00DE0EF1" w:rsidRDefault="00AD3CD9" w:rsidP="00BE0B28">
      <w:pPr>
        <w:pStyle w:val="Heading5"/>
        <w:numPr>
          <w:ilvl w:val="0"/>
          <w:numId w:val="62"/>
        </w:numPr>
        <w:tabs>
          <w:tab w:val="left" w:pos="1459"/>
          <w:tab w:val="left" w:pos="1460"/>
        </w:tabs>
        <w:spacing w:before="183"/>
        <w:ind w:left="1459" w:hanging="605"/>
      </w:pPr>
      <w:r w:rsidRPr="00DE0EF1">
        <w:rPr>
          <w:color w:val="231F20"/>
        </w:rPr>
        <w:t>Arithmetical Errors</w:t>
      </w:r>
    </w:p>
    <w:p w14:paraId="6E7885C1" w14:textId="08EBAB47" w:rsidR="0021200B" w:rsidRPr="00DE0EF1" w:rsidRDefault="00022DB4" w:rsidP="00BE0B28">
      <w:pPr>
        <w:pStyle w:val="ListParagraph"/>
        <w:numPr>
          <w:ilvl w:val="1"/>
          <w:numId w:val="62"/>
        </w:numPr>
        <w:tabs>
          <w:tab w:val="left" w:pos="1459"/>
          <w:tab w:val="left" w:pos="1460"/>
        </w:tabs>
        <w:spacing w:before="243" w:line="230" w:lineRule="auto"/>
        <w:ind w:left="1444" w:right="848" w:hanging="590"/>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absolute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p>
    <w:p w14:paraId="20B01C59" w14:textId="4B138121" w:rsidR="0021200B" w:rsidRPr="00DE0EF1" w:rsidRDefault="00022DB4" w:rsidP="00BE0B28">
      <w:pPr>
        <w:pStyle w:val="ListParagraph"/>
        <w:numPr>
          <w:ilvl w:val="1"/>
          <w:numId w:val="62"/>
        </w:numPr>
        <w:tabs>
          <w:tab w:val="left" w:pos="1459"/>
          <w:tab w:val="left" w:pos="1460"/>
        </w:tabs>
        <w:spacing w:before="245" w:line="230" w:lineRule="auto"/>
        <w:ind w:left="1444" w:right="835" w:hanging="590"/>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handle</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basis:</w:t>
      </w:r>
    </w:p>
    <w:p w14:paraId="1F3C5714" w14:textId="6DA7765D" w:rsidR="0021200B" w:rsidRPr="00DE0EF1" w:rsidRDefault="00022DB4" w:rsidP="00BE0B28">
      <w:pPr>
        <w:pStyle w:val="ListParagraph"/>
        <w:numPr>
          <w:ilvl w:val="2"/>
          <w:numId w:val="62"/>
        </w:numPr>
        <w:tabs>
          <w:tab w:val="left" w:pos="1974"/>
          <w:tab w:val="left" w:pos="1975"/>
        </w:tabs>
        <w:spacing w:before="123" w:line="230" w:lineRule="auto"/>
        <w:ind w:left="1964" w:right="848" w:hanging="505"/>
      </w:pP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detected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lead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w:t>
      </w:r>
    </w:p>
    <w:p w14:paraId="68E55E73" w14:textId="61B43CAF" w:rsidR="0021200B" w:rsidRPr="00DE0EF1" w:rsidRDefault="00022DB4" w:rsidP="00BE0B28">
      <w:pPr>
        <w:pStyle w:val="ListParagraph"/>
        <w:numPr>
          <w:ilvl w:val="2"/>
          <w:numId w:val="62"/>
        </w:numPr>
        <w:tabs>
          <w:tab w:val="left" w:pos="1975"/>
        </w:tabs>
        <w:spacing w:before="124" w:line="230" w:lineRule="auto"/>
        <w:ind w:left="1964" w:right="848" w:hanging="505"/>
        <w:jc w:val="both"/>
      </w:pPr>
      <w:r w:rsidRPr="00DE0EF1">
        <w:rPr>
          <w:color w:val="231F20"/>
        </w:rPr>
        <w:t>Any</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miscalculation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subtotal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lead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p>
    <w:p w14:paraId="426546DB" w14:textId="67480454" w:rsidR="0021200B" w:rsidRPr="00DE0EF1" w:rsidRDefault="00022DB4" w:rsidP="00BE0B28">
      <w:pPr>
        <w:pStyle w:val="ListParagraph"/>
        <w:numPr>
          <w:ilvl w:val="2"/>
          <w:numId w:val="62"/>
        </w:numPr>
        <w:tabs>
          <w:tab w:val="left" w:pos="1974"/>
          <w:tab w:val="left" w:pos="1975"/>
        </w:tabs>
        <w:spacing w:before="116"/>
        <w:ind w:left="1974" w:hanging="515"/>
      </w:pPr>
      <w:r w:rsidRPr="00DE0EF1">
        <w:rPr>
          <w:color w:val="231F20"/>
        </w:rPr>
        <w:t>if</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discrepancy</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ﬁgures,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p>
    <w:p w14:paraId="425C1AAC" w14:textId="13CDF3C6" w:rsidR="0021200B" w:rsidRPr="00DE0EF1" w:rsidRDefault="00022DB4" w:rsidP="00BE0B28">
      <w:pPr>
        <w:pStyle w:val="ListParagraph"/>
        <w:numPr>
          <w:ilvl w:val="1"/>
          <w:numId w:val="62"/>
        </w:numPr>
        <w:tabs>
          <w:tab w:val="left" w:pos="1459"/>
          <w:tab w:val="left" w:pos="1460"/>
        </w:tabs>
        <w:spacing w:before="245" w:line="230" w:lineRule="auto"/>
        <w:ind w:left="1444" w:right="835" w:hanging="590"/>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detected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ward.</w:t>
      </w:r>
    </w:p>
    <w:p w14:paraId="62780D87" w14:textId="24F59252" w:rsidR="0021200B" w:rsidRPr="00DE0EF1" w:rsidRDefault="00AD3CD9" w:rsidP="00BE0B28">
      <w:pPr>
        <w:pStyle w:val="Heading5"/>
        <w:numPr>
          <w:ilvl w:val="0"/>
          <w:numId w:val="62"/>
        </w:numPr>
        <w:tabs>
          <w:tab w:val="left" w:pos="1469"/>
          <w:tab w:val="left" w:pos="1470"/>
        </w:tabs>
        <w:spacing w:before="234"/>
        <w:ind w:left="1469"/>
      </w:pPr>
      <w:bookmarkStart w:id="28" w:name="_TOC_250024"/>
      <w:r w:rsidRPr="00DE0EF1">
        <w:rPr>
          <w:color w:val="231F20"/>
        </w:rPr>
        <w:t xml:space="preserve">Conversion to </w:t>
      </w:r>
      <w:bookmarkEnd w:id="28"/>
      <w:r w:rsidRPr="00DE0EF1">
        <w:rPr>
          <w:color w:val="231F20"/>
        </w:rPr>
        <w:t>Single Currency</w:t>
      </w:r>
    </w:p>
    <w:p w14:paraId="32ABD41A" w14:textId="63472DDD" w:rsidR="0021200B" w:rsidRPr="00DE0EF1" w:rsidRDefault="00022DB4" w:rsidP="00BE0B28">
      <w:pPr>
        <w:pStyle w:val="ListParagraph"/>
        <w:numPr>
          <w:ilvl w:val="1"/>
          <w:numId w:val="62"/>
        </w:numPr>
        <w:tabs>
          <w:tab w:val="left" w:pos="1469"/>
          <w:tab w:val="left" w:pos="1470"/>
        </w:tabs>
        <w:spacing w:before="243" w:line="230" w:lineRule="auto"/>
        <w:ind w:left="1474" w:right="848" w:hanging="620"/>
        <w:rPr>
          <w:b/>
        </w:rPr>
      </w:pP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converted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04F4BE0B" w14:textId="79A07D9B" w:rsidR="0021200B" w:rsidRPr="00DE0EF1" w:rsidRDefault="00AD3CD9" w:rsidP="00BE0B28">
      <w:pPr>
        <w:pStyle w:val="Heading5"/>
        <w:numPr>
          <w:ilvl w:val="0"/>
          <w:numId w:val="62"/>
        </w:numPr>
        <w:tabs>
          <w:tab w:val="left" w:pos="1469"/>
          <w:tab w:val="left" w:pos="1470"/>
        </w:tabs>
        <w:spacing w:before="237"/>
        <w:ind w:left="1469"/>
      </w:pPr>
      <w:bookmarkStart w:id="29" w:name="_TOC_250023"/>
      <w:r w:rsidRPr="00DE0EF1">
        <w:rPr>
          <w:color w:val="231F20"/>
        </w:rPr>
        <w:t xml:space="preserve">Margin of Preference </w:t>
      </w:r>
      <w:bookmarkEnd w:id="29"/>
      <w:r w:rsidRPr="00DE0EF1">
        <w:rPr>
          <w:color w:val="231F20"/>
        </w:rPr>
        <w:t>and Reservations</w:t>
      </w:r>
    </w:p>
    <w:p w14:paraId="3C2B623F" w14:textId="662E6F58" w:rsidR="0021200B" w:rsidRPr="00DE0EF1" w:rsidRDefault="00022DB4" w:rsidP="00BE0B28">
      <w:pPr>
        <w:pStyle w:val="ListParagraph"/>
        <w:numPr>
          <w:ilvl w:val="1"/>
          <w:numId w:val="62"/>
        </w:numPr>
        <w:tabs>
          <w:tab w:val="left" w:pos="1470"/>
        </w:tabs>
        <w:spacing w:before="242" w:line="230" w:lineRule="auto"/>
        <w:ind w:left="1474" w:right="849" w:hanging="620"/>
        <w:jc w:val="both"/>
      </w:pP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locally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attract</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exceeds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threshold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Regulations.</w:t>
      </w:r>
    </w:p>
    <w:p w14:paraId="6764D1D7" w14:textId="40F70434" w:rsidR="0021200B" w:rsidRPr="00DE0EF1" w:rsidRDefault="00022DB4" w:rsidP="00BE0B28">
      <w:pPr>
        <w:pStyle w:val="ListParagraph"/>
        <w:numPr>
          <w:ilvl w:val="1"/>
          <w:numId w:val="62"/>
        </w:numPr>
        <w:tabs>
          <w:tab w:val="left" w:pos="1470"/>
        </w:tabs>
        <w:spacing w:before="246" w:line="230" w:lineRule="auto"/>
        <w:ind w:left="1474" w:right="848" w:hanging="620"/>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locally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lastRenderedPageBreak/>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hence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are:</w:t>
      </w:r>
    </w:p>
    <w:p w14:paraId="21D325D6" w14:textId="54DA216C" w:rsidR="0021200B" w:rsidRPr="00DE0EF1" w:rsidRDefault="00022DB4" w:rsidP="00BE0B28">
      <w:pPr>
        <w:pStyle w:val="ListParagraph"/>
        <w:numPr>
          <w:ilvl w:val="2"/>
          <w:numId w:val="62"/>
        </w:numPr>
        <w:tabs>
          <w:tab w:val="left" w:pos="1974"/>
          <w:tab w:val="left" w:pos="1975"/>
        </w:tabs>
        <w:spacing w:before="116"/>
        <w:ind w:left="1974" w:hanging="505"/>
      </w:pPr>
      <w:r w:rsidRPr="00DE0EF1">
        <w:rPr>
          <w:color w:val="231F20"/>
        </w:rPr>
        <w:t>motor</w:t>
      </w:r>
      <w:r w:rsidR="005765B8" w:rsidRPr="00DE0EF1">
        <w:rPr>
          <w:color w:val="231F20"/>
        </w:rPr>
        <w:t xml:space="preserve">  </w:t>
      </w:r>
      <w:r w:rsidRPr="00DE0EF1">
        <w:rPr>
          <w:color w:val="231F20"/>
        </w:rPr>
        <w:t>vehicles,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3C5F3877" w14:textId="371E0737" w:rsidR="0021200B" w:rsidRPr="00DE0EF1" w:rsidRDefault="00022DB4" w:rsidP="00BE0B28">
      <w:pPr>
        <w:pStyle w:val="ListParagraph"/>
        <w:numPr>
          <w:ilvl w:val="2"/>
          <w:numId w:val="62"/>
        </w:numPr>
        <w:tabs>
          <w:tab w:val="left" w:pos="1974"/>
          <w:tab w:val="left" w:pos="1975"/>
        </w:tabs>
        <w:spacing w:before="121" w:line="230" w:lineRule="auto"/>
        <w:ind w:left="1974" w:right="849" w:hanging="505"/>
      </w:pPr>
      <w:r w:rsidRPr="00DE0EF1">
        <w:rPr>
          <w:color w:val="231F20"/>
        </w:rPr>
        <w:t>furniture,</w:t>
      </w:r>
      <w:r w:rsidR="005765B8" w:rsidRPr="00DE0EF1">
        <w:rPr>
          <w:color w:val="231F20"/>
        </w:rPr>
        <w:t xml:space="preserve">  </w:t>
      </w:r>
      <w:r w:rsidRPr="00DE0EF1">
        <w:rPr>
          <w:color w:val="231F20"/>
        </w:rPr>
        <w:t>textile,</w:t>
      </w:r>
      <w:r w:rsidR="005765B8" w:rsidRPr="00DE0EF1">
        <w:rPr>
          <w:color w:val="231F20"/>
        </w:rPr>
        <w:t xml:space="preserve">  </w:t>
      </w:r>
      <w:r w:rsidRPr="00DE0EF1">
        <w:rPr>
          <w:color w:val="231F20"/>
        </w:rPr>
        <w:t>foodstuffs,</w:t>
      </w:r>
      <w:r w:rsidR="005765B8" w:rsidRPr="00DE0EF1">
        <w:rPr>
          <w:color w:val="231F20"/>
        </w:rPr>
        <w:t xml:space="preserve">  </w:t>
      </w:r>
      <w:r w:rsidRPr="00DE0EF1">
        <w:rPr>
          <w:color w:val="231F20"/>
        </w:rPr>
        <w:t>oil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gas,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steel,</w:t>
      </w:r>
      <w:r w:rsidR="005765B8" w:rsidRPr="00DE0EF1">
        <w:rPr>
          <w:color w:val="231F20"/>
        </w:rPr>
        <w:t xml:space="preserve">  </w:t>
      </w:r>
      <w:r w:rsidRPr="00DE0EF1">
        <w:rPr>
          <w:color w:val="231F20"/>
        </w:rPr>
        <w:t>cement,</w:t>
      </w:r>
      <w:r w:rsidR="005765B8" w:rsidRPr="00DE0EF1">
        <w:rPr>
          <w:color w:val="231F20"/>
        </w:rPr>
        <w:t xml:space="preserve">  </w:t>
      </w:r>
      <w:r w:rsidRPr="00DE0EF1">
        <w:rPr>
          <w:color w:val="231F20"/>
        </w:rPr>
        <w:t>leather</w:t>
      </w:r>
      <w:r w:rsidR="005765B8" w:rsidRPr="00DE0EF1">
        <w:rPr>
          <w:color w:val="231F20"/>
        </w:rPr>
        <w:t xml:space="preserve">  </w:t>
      </w:r>
      <w:r w:rsidRPr="00DE0EF1">
        <w:rPr>
          <w:color w:val="231F20"/>
        </w:rPr>
        <w:t>agro-processing,</w:t>
      </w:r>
      <w:r w:rsidR="005765B8" w:rsidRPr="00DE0EF1">
        <w:rPr>
          <w:color w:val="231F20"/>
        </w:rPr>
        <w:t xml:space="preserve">  </w:t>
      </w:r>
      <w:r w:rsidRPr="00DE0EF1">
        <w:rPr>
          <w:color w:val="231F20"/>
        </w:rPr>
        <w:t>sanitary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p>
    <w:p w14:paraId="2C061023" w14:textId="49E320D2" w:rsidR="0021200B" w:rsidRPr="00DE0EF1" w:rsidRDefault="00AD3CD9" w:rsidP="00BE0B28">
      <w:pPr>
        <w:pStyle w:val="ListParagraph"/>
        <w:numPr>
          <w:ilvl w:val="2"/>
          <w:numId w:val="62"/>
        </w:numPr>
        <w:tabs>
          <w:tab w:val="left" w:pos="1974"/>
          <w:tab w:val="left" w:pos="1975"/>
        </w:tabs>
        <w:spacing w:before="115"/>
        <w:ind w:left="1974" w:hanging="505"/>
      </w:pPr>
      <w:r w:rsidRPr="00DE0EF1">
        <w:rPr>
          <w:color w:val="231F20"/>
        </w:rPr>
        <w:t>goods manufactured</w:t>
      </w:r>
      <w:r w:rsidR="00022DB4" w:rsidRPr="00DE0EF1">
        <w:rPr>
          <w:color w:val="231F20"/>
        </w:rPr>
        <w:t>,</w:t>
      </w:r>
      <w:r w:rsidR="005765B8" w:rsidRPr="00DE0EF1">
        <w:rPr>
          <w:color w:val="231F20"/>
        </w:rPr>
        <w:t xml:space="preserve">  </w:t>
      </w:r>
      <w:r w:rsidR="00022DB4" w:rsidRPr="00DE0EF1">
        <w:rPr>
          <w:color w:val="231F20"/>
        </w:rPr>
        <w:t>mined,</w:t>
      </w:r>
      <w:r w:rsidR="005765B8" w:rsidRPr="00DE0EF1">
        <w:rPr>
          <w:color w:val="231F20"/>
        </w:rPr>
        <w:t xml:space="preserve">  </w:t>
      </w:r>
      <w:r w:rsidR="00022DB4" w:rsidRPr="00DE0EF1">
        <w:rPr>
          <w:color w:val="231F20"/>
        </w:rPr>
        <w:t>extracted</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grown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Kenya.</w:t>
      </w:r>
    </w:p>
    <w:p w14:paraId="7FA5DF8F" w14:textId="274F90AF" w:rsidR="0021200B" w:rsidRPr="00DE0EF1" w:rsidRDefault="00022DB4" w:rsidP="00BE0B28">
      <w:pPr>
        <w:pStyle w:val="ListParagraph"/>
        <w:numPr>
          <w:ilvl w:val="1"/>
          <w:numId w:val="62"/>
        </w:numPr>
        <w:tabs>
          <w:tab w:val="left" w:pos="1474"/>
          <w:tab w:val="left" w:pos="1475"/>
        </w:tabs>
        <w:spacing w:before="234"/>
        <w:ind w:left="1474" w:hanging="620"/>
      </w:pP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p>
    <w:p w14:paraId="197E70C8" w14:textId="6A2F08A9" w:rsidR="0021200B" w:rsidRPr="00DE0EF1" w:rsidRDefault="00022DB4" w:rsidP="00BE0B28">
      <w:pPr>
        <w:pStyle w:val="ListParagraph"/>
        <w:numPr>
          <w:ilvl w:val="1"/>
          <w:numId w:val="62"/>
        </w:numPr>
        <w:tabs>
          <w:tab w:val="left" w:pos="1473"/>
          <w:tab w:val="left" w:pos="1475"/>
        </w:tabs>
        <w:spacing w:before="243" w:line="230" w:lineRule="auto"/>
        <w:ind w:left="1474" w:right="849" w:hanging="620"/>
      </w:pPr>
      <w:r w:rsidRPr="00DE0EF1">
        <w:rPr>
          <w:color w:val="231F20"/>
        </w:rPr>
        <w:t>Contracts</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reservations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groups</w:t>
      </w:r>
      <w:r w:rsidR="005765B8" w:rsidRPr="00DE0EF1">
        <w:rPr>
          <w:color w:val="231F20"/>
        </w:rPr>
        <w:t xml:space="preserve">  </w:t>
      </w:r>
      <w:r w:rsidRPr="00DE0EF1">
        <w:rPr>
          <w:color w:val="231F20"/>
        </w:rPr>
        <w: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32.5.</w:t>
      </w:r>
    </w:p>
    <w:p w14:paraId="22B957A3" w14:textId="4EE8E447" w:rsidR="0021200B" w:rsidRPr="00DE0EF1" w:rsidRDefault="00022DB4" w:rsidP="00BE0B28">
      <w:pPr>
        <w:pStyle w:val="ListParagraph"/>
        <w:numPr>
          <w:ilvl w:val="1"/>
          <w:numId w:val="62"/>
        </w:numPr>
        <w:tabs>
          <w:tab w:val="left" w:pos="1474"/>
        </w:tabs>
        <w:spacing w:before="245" w:line="230" w:lineRule="auto"/>
        <w:ind w:left="1473" w:right="849" w:hanging="619"/>
        <w:jc w:val="both"/>
      </w:pPr>
      <w:r w:rsidRPr="00DE0EF1">
        <w:rPr>
          <w:color w:val="231F20"/>
        </w:rPr>
        <w:t>Where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reserve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businesses</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groups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Small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Medium</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Women</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Youth</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living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disability,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appropriately</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indicates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businesses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belonging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00AD3CD9" w:rsidRPr="00DE0EF1">
        <w:rPr>
          <w:color w:val="231F20"/>
        </w:rPr>
        <w:t xml:space="preserve">No </w:t>
      </w:r>
      <w:r w:rsidR="00E374CB" w:rsidRPr="00DE0EF1">
        <w:rPr>
          <w:color w:val="231F20"/>
        </w:rPr>
        <w:t>tender shall be reserved to more than one group</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interested</w:t>
      </w:r>
      <w:r w:rsidR="005765B8" w:rsidRPr="00DE0EF1">
        <w:rPr>
          <w:color w:val="231F20"/>
        </w:rPr>
        <w:t xml:space="preserve">  </w:t>
      </w:r>
      <w:r w:rsidRPr="00DE0EF1">
        <w:rPr>
          <w:color w:val="231F20"/>
        </w:rPr>
        <w:t>tenderers.</w:t>
      </w:r>
    </w:p>
    <w:p w14:paraId="3B63DDC9" w14:textId="5B7D1A6E" w:rsidR="0021200B" w:rsidRPr="00DE0EF1" w:rsidRDefault="00E374CB" w:rsidP="00BE0B28">
      <w:pPr>
        <w:pStyle w:val="Heading5"/>
        <w:numPr>
          <w:ilvl w:val="0"/>
          <w:numId w:val="62"/>
        </w:numPr>
        <w:tabs>
          <w:tab w:val="left" w:pos="1473"/>
          <w:tab w:val="left" w:pos="1474"/>
        </w:tabs>
        <w:spacing w:before="240"/>
        <w:ind w:left="1473" w:hanging="620"/>
      </w:pPr>
      <w:bookmarkStart w:id="30" w:name="_TOC_250022"/>
      <w:r w:rsidRPr="00DE0EF1">
        <w:rPr>
          <w:color w:val="231F20"/>
        </w:rPr>
        <w:t xml:space="preserve">Evaluation </w:t>
      </w:r>
      <w:bookmarkEnd w:id="30"/>
      <w:r w:rsidRPr="00DE0EF1">
        <w:rPr>
          <w:color w:val="231F20"/>
        </w:rPr>
        <w:t>of Tenders</w:t>
      </w:r>
    </w:p>
    <w:p w14:paraId="01402C22" w14:textId="359D081D" w:rsidR="0021200B" w:rsidRPr="00DE0EF1" w:rsidRDefault="00022DB4" w:rsidP="00BE0B28">
      <w:pPr>
        <w:pStyle w:val="ListParagraph"/>
        <w:numPr>
          <w:ilvl w:val="1"/>
          <w:numId w:val="62"/>
        </w:numPr>
        <w:tabs>
          <w:tab w:val="left" w:pos="1474"/>
        </w:tabs>
        <w:spacing w:before="243" w:line="230" w:lineRule="auto"/>
        <w:ind w:left="1473" w:right="849"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00E374CB" w:rsidRPr="00DE0EF1">
        <w:rPr>
          <w:color w:val="231F20"/>
        </w:rPr>
        <w:t>No other evaluation criteria or methodologies shall be permitted</w:t>
      </w:r>
      <w:r w:rsidRPr="00DE0EF1">
        <w:rPr>
          <w:color w:val="231F20"/>
        </w:rPr>
        <w: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p>
    <w:p w14:paraId="15E9CC1A" w14:textId="4C099DDA" w:rsidR="0021200B" w:rsidRPr="00DE0EF1" w:rsidRDefault="00022DB4" w:rsidP="00BE0B28">
      <w:pPr>
        <w:pStyle w:val="ListParagraph"/>
        <w:numPr>
          <w:ilvl w:val="2"/>
          <w:numId w:val="62"/>
        </w:numPr>
        <w:tabs>
          <w:tab w:val="left" w:pos="1983"/>
          <w:tab w:val="left" w:pos="1984"/>
        </w:tabs>
        <w:spacing w:before="117"/>
        <w:ind w:left="1983" w:hanging="510"/>
      </w:pP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p>
    <w:p w14:paraId="4547BA51" w14:textId="654FAA6C" w:rsidR="0021200B" w:rsidRPr="00DE0EF1" w:rsidRDefault="00E374CB" w:rsidP="00BE0B28">
      <w:pPr>
        <w:pStyle w:val="ListParagraph"/>
        <w:numPr>
          <w:ilvl w:val="2"/>
          <w:numId w:val="62"/>
        </w:numPr>
        <w:tabs>
          <w:tab w:val="left" w:pos="1983"/>
          <w:tab w:val="left" w:pos="1984"/>
        </w:tabs>
        <w:spacing w:before="112"/>
        <w:ind w:left="1983" w:hanging="510"/>
      </w:pPr>
      <w:r w:rsidRPr="00DE0EF1">
        <w:rPr>
          <w:color w:val="231F20"/>
        </w:rPr>
        <w:t>the 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p>
    <w:p w14:paraId="494EDA69" w14:textId="0F68B762" w:rsidR="0021200B" w:rsidRPr="00DE0EF1" w:rsidRDefault="00022DB4" w:rsidP="00BE0B28">
      <w:pPr>
        <w:pStyle w:val="ListParagraph"/>
        <w:numPr>
          <w:ilvl w:val="1"/>
          <w:numId w:val="62"/>
        </w:numPr>
        <w:tabs>
          <w:tab w:val="left" w:pos="1471"/>
        </w:tabs>
        <w:spacing w:before="196" w:line="230" w:lineRule="auto"/>
        <w:ind w:left="1469" w:right="848" w:hanging="619"/>
        <w:jc w:val="both"/>
      </w:pPr>
      <w:r w:rsidRPr="00DE0EF1">
        <w:rPr>
          <w:color w:val="231F20"/>
        </w:rPr>
        <w:t>Price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done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711DC116" w14:textId="11C39F69" w:rsidR="0021200B" w:rsidRPr="00DE0EF1" w:rsidRDefault="00022DB4" w:rsidP="00BE0B28">
      <w:pPr>
        <w:pStyle w:val="ListParagraph"/>
        <w:numPr>
          <w:ilvl w:val="2"/>
          <w:numId w:val="62"/>
        </w:numPr>
        <w:tabs>
          <w:tab w:val="left" w:pos="1979"/>
          <w:tab w:val="left" w:pos="1980"/>
        </w:tabs>
        <w:ind w:left="1979" w:right="848" w:hanging="510"/>
      </w:pP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13.4;</w:t>
      </w:r>
    </w:p>
    <w:p w14:paraId="1D856C1E" w14:textId="1E7948FF" w:rsidR="0021200B" w:rsidRPr="00DE0EF1" w:rsidRDefault="00022DB4" w:rsidP="00BE0B28">
      <w:pPr>
        <w:pStyle w:val="ListParagraph"/>
        <w:numPr>
          <w:ilvl w:val="2"/>
          <w:numId w:val="62"/>
        </w:numPr>
        <w:tabs>
          <w:tab w:val="left" w:pos="1979"/>
          <w:tab w:val="left" w:pos="1980"/>
        </w:tabs>
        <w:spacing w:line="230" w:lineRule="auto"/>
        <w:ind w:left="1979" w:right="848" w:hanging="510"/>
      </w:pPr>
      <w:r w:rsidRPr="00DE0EF1">
        <w:rPr>
          <w:color w:val="231F20"/>
        </w:rPr>
        <w:t>converting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31;</w:t>
      </w:r>
    </w:p>
    <w:p w14:paraId="22918FF2" w14:textId="6C2472A4" w:rsidR="0021200B" w:rsidRPr="00DE0EF1" w:rsidRDefault="00022DB4" w:rsidP="00BE0B28">
      <w:pPr>
        <w:pStyle w:val="ListParagraph"/>
        <w:numPr>
          <w:ilvl w:val="2"/>
          <w:numId w:val="62"/>
        </w:numPr>
        <w:tabs>
          <w:tab w:val="left" w:pos="1979"/>
          <w:tab w:val="left" w:pos="1980"/>
        </w:tabs>
        <w:ind w:left="1979" w:right="848" w:hanging="510"/>
      </w:pP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quantiﬁable</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29.3;</w:t>
      </w:r>
      <w:r w:rsidR="005765B8" w:rsidRPr="00DE0EF1">
        <w:rPr>
          <w:color w:val="231F20"/>
        </w:rPr>
        <w:t xml:space="preserve">  </w:t>
      </w:r>
      <w:r w:rsidRPr="00DE0EF1">
        <w:rPr>
          <w:color w:val="231F20"/>
        </w:rPr>
        <w:t>and</w:t>
      </w:r>
    </w:p>
    <w:p w14:paraId="454BF09C" w14:textId="24A18D01" w:rsidR="0021200B" w:rsidRPr="00DE0EF1" w:rsidRDefault="00022DB4" w:rsidP="00BE0B28">
      <w:pPr>
        <w:pStyle w:val="ListParagraph"/>
        <w:numPr>
          <w:ilvl w:val="2"/>
          <w:numId w:val="62"/>
        </w:numPr>
        <w:tabs>
          <w:tab w:val="left" w:pos="1979"/>
          <w:tab w:val="left" w:pos="1980"/>
        </w:tabs>
        <w:spacing w:line="230" w:lineRule="auto"/>
        <w:ind w:left="1979" w:right="848" w:hanging="510"/>
      </w:pPr>
      <w:r w:rsidRPr="00DE0EF1">
        <w:rPr>
          <w:color w:val="231F20"/>
        </w:rPr>
        <w:t>any</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D5A6545" w14:textId="589A7FFF" w:rsidR="0021200B" w:rsidRPr="00DE0EF1" w:rsidRDefault="00022DB4" w:rsidP="00BE0B28">
      <w:pPr>
        <w:pStyle w:val="ListParagraph"/>
        <w:numPr>
          <w:ilvl w:val="1"/>
          <w:numId w:val="62"/>
        </w:numPr>
        <w:tabs>
          <w:tab w:val="left" w:pos="1470"/>
        </w:tabs>
        <w:spacing w:before="245" w:line="230" w:lineRule="auto"/>
        <w:ind w:left="1469" w:right="848" w:hanging="620"/>
        <w:jc w:val="both"/>
      </w:pPr>
      <w:r w:rsidRPr="00DE0EF1">
        <w:rPr>
          <w:color w:val="231F20"/>
        </w:rPr>
        <w:t>The</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p>
    <w:p w14:paraId="5FEBBE50" w14:textId="03C8DBFA" w:rsidR="0021200B" w:rsidRPr="00DE0EF1" w:rsidRDefault="00022DB4" w:rsidP="00BE0B28">
      <w:pPr>
        <w:pStyle w:val="ListParagraph"/>
        <w:numPr>
          <w:ilvl w:val="1"/>
          <w:numId w:val="62"/>
        </w:numPr>
        <w:tabs>
          <w:tab w:val="left" w:pos="1470"/>
        </w:tabs>
        <w:spacing w:before="245" w:line="230" w:lineRule="auto"/>
        <w:ind w:left="1469" w:right="848" w:hanging="620"/>
        <w:jc w:val="both"/>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involves</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p>
    <w:p w14:paraId="71F0F061" w14:textId="46E8F56C" w:rsidR="0021200B" w:rsidRPr="00DE0EF1" w:rsidRDefault="00022DB4" w:rsidP="00BE0B28">
      <w:pPr>
        <w:pStyle w:val="ListParagraph"/>
        <w:numPr>
          <w:ilvl w:val="1"/>
          <w:numId w:val="62"/>
        </w:numPr>
        <w:tabs>
          <w:tab w:val="left" w:pos="1469"/>
          <w:tab w:val="left" w:pos="1470"/>
        </w:tabs>
        <w:spacing w:before="240"/>
        <w:ind w:left="1469" w:hanging="62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consider:</w:t>
      </w:r>
    </w:p>
    <w:p w14:paraId="4342B9F7" w14:textId="7E37EE78" w:rsidR="0021200B" w:rsidRPr="00DE0EF1" w:rsidRDefault="00022DB4" w:rsidP="00BE0B28">
      <w:pPr>
        <w:pStyle w:val="ListParagraph"/>
        <w:numPr>
          <w:ilvl w:val="2"/>
          <w:numId w:val="62"/>
        </w:numPr>
        <w:tabs>
          <w:tab w:val="left" w:pos="1976"/>
          <w:tab w:val="left" w:pos="1977"/>
        </w:tabs>
        <w:spacing w:line="230" w:lineRule="auto"/>
        <w:ind w:left="1979" w:right="849" w:hanging="510"/>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1E514F7" w14:textId="1210A4E3" w:rsidR="0021200B" w:rsidRPr="00DE0EF1" w:rsidRDefault="00022DB4" w:rsidP="00BE0B28">
      <w:pPr>
        <w:pStyle w:val="ListParagraph"/>
        <w:numPr>
          <w:ilvl w:val="2"/>
          <w:numId w:val="62"/>
        </w:numPr>
        <w:tabs>
          <w:tab w:val="left" w:pos="1977"/>
        </w:tabs>
        <w:spacing w:line="230" w:lineRule="auto"/>
        <w:ind w:left="1979" w:right="849" w:hanging="510"/>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customs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levied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C623892" w14:textId="3F7D755B" w:rsidR="0021200B" w:rsidRPr="00DE0EF1" w:rsidRDefault="00022DB4" w:rsidP="00BE0B28">
      <w:pPr>
        <w:pStyle w:val="ListParagraph"/>
        <w:numPr>
          <w:ilvl w:val="1"/>
          <w:numId w:val="62"/>
        </w:numPr>
        <w:tabs>
          <w:tab w:val="left" w:pos="1470"/>
        </w:tabs>
        <w:spacing w:before="246" w:line="230" w:lineRule="auto"/>
        <w:ind w:left="1468" w:right="846" w:hanging="61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purchase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expressed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lastRenderedPageBreak/>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from</w:t>
      </w:r>
      <w:r w:rsidR="005765B8" w:rsidRPr="00DE0EF1">
        <w:rPr>
          <w:color w:val="231F20"/>
        </w:rPr>
        <w:t xml:space="preserve">  </w:t>
      </w:r>
      <w:r w:rsidRPr="00DE0EF1">
        <w:rPr>
          <w:color w:val="231F20"/>
        </w:rPr>
        <w:t>amongst</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33.2(d).</w:t>
      </w:r>
    </w:p>
    <w:p w14:paraId="5F212828" w14:textId="5D2F9F84" w:rsidR="0021200B" w:rsidRPr="00DE0EF1" w:rsidRDefault="00E374CB" w:rsidP="00BE0B28">
      <w:pPr>
        <w:pStyle w:val="Heading5"/>
        <w:numPr>
          <w:ilvl w:val="0"/>
          <w:numId w:val="62"/>
        </w:numPr>
        <w:tabs>
          <w:tab w:val="left" w:pos="1468"/>
          <w:tab w:val="left" w:pos="1469"/>
        </w:tabs>
        <w:spacing w:before="240"/>
        <w:ind w:left="1468" w:hanging="620"/>
      </w:pPr>
      <w:bookmarkStart w:id="31" w:name="_TOC_250021"/>
      <w:r w:rsidRPr="00DE0EF1">
        <w:rPr>
          <w:color w:val="231F20"/>
        </w:rPr>
        <w:t xml:space="preserve">Comparison </w:t>
      </w:r>
      <w:bookmarkEnd w:id="31"/>
      <w:r w:rsidRPr="00DE0EF1">
        <w:rPr>
          <w:color w:val="231F20"/>
        </w:rPr>
        <w:t>of Tenders</w:t>
      </w:r>
    </w:p>
    <w:p w14:paraId="160E6EC2" w14:textId="4ADBB060" w:rsidR="0021200B" w:rsidRPr="00DE0EF1" w:rsidRDefault="00022DB4" w:rsidP="00BE0B28">
      <w:pPr>
        <w:pStyle w:val="ListParagraph"/>
        <w:numPr>
          <w:ilvl w:val="1"/>
          <w:numId w:val="62"/>
        </w:numPr>
        <w:tabs>
          <w:tab w:val="left" w:pos="1465"/>
        </w:tabs>
        <w:spacing w:before="243" w:line="230" w:lineRule="auto"/>
        <w:ind w:left="1473" w:right="849" w:hanging="625"/>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commissioning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services.</w:t>
      </w:r>
    </w:p>
    <w:p w14:paraId="42BBD55A" w14:textId="4C3AF915" w:rsidR="0021200B" w:rsidRPr="00DE0EF1" w:rsidRDefault="00E374CB" w:rsidP="00BE0B28">
      <w:pPr>
        <w:pStyle w:val="Heading5"/>
        <w:numPr>
          <w:ilvl w:val="0"/>
          <w:numId w:val="62"/>
        </w:numPr>
        <w:tabs>
          <w:tab w:val="left" w:pos="1464"/>
          <w:tab w:val="left" w:pos="1465"/>
        </w:tabs>
        <w:spacing w:before="239"/>
        <w:ind w:left="1464" w:hanging="616"/>
      </w:pPr>
      <w:bookmarkStart w:id="32" w:name="_TOC_250020"/>
      <w:r w:rsidRPr="00DE0EF1">
        <w:rPr>
          <w:color w:val="231F20"/>
        </w:rPr>
        <w:t xml:space="preserve">Abnormally </w:t>
      </w:r>
      <w:bookmarkEnd w:id="32"/>
      <w:r w:rsidRPr="00DE0EF1">
        <w:rPr>
          <w:color w:val="231F20"/>
        </w:rPr>
        <w:t>Low Tenders</w:t>
      </w:r>
    </w:p>
    <w:p w14:paraId="3AF4C579" w14:textId="3339B43C" w:rsidR="0021200B" w:rsidRPr="00DE0EF1" w:rsidRDefault="00022DB4" w:rsidP="00BE0B28">
      <w:pPr>
        <w:pStyle w:val="ListParagraph"/>
        <w:numPr>
          <w:ilvl w:val="1"/>
          <w:numId w:val="62"/>
        </w:numPr>
        <w:tabs>
          <w:tab w:val="left" w:pos="1465"/>
        </w:tabs>
        <w:spacing w:before="160" w:after="120" w:line="230" w:lineRule="auto"/>
        <w:ind w:left="1469" w:right="849" w:hanging="619"/>
        <w:jc w:val="both"/>
      </w:pP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constituent</w:t>
      </w:r>
      <w:r w:rsidR="005765B8" w:rsidRPr="00DE0EF1">
        <w:rPr>
          <w:color w:val="231F20"/>
        </w:rPr>
        <w:t xml:space="preserve">  </w:t>
      </w:r>
      <w:r w:rsidRPr="00DE0EF1">
        <w:rPr>
          <w:color w:val="231F20"/>
        </w:rPr>
        <w:t>elements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appears</w:t>
      </w:r>
      <w:r w:rsidR="005765B8" w:rsidRPr="00DE0EF1">
        <w:rPr>
          <w:color w:val="231F20"/>
        </w:rPr>
        <w:t xml:space="preserve">  </w:t>
      </w:r>
      <w:r w:rsidRPr="00DE0EF1">
        <w:rPr>
          <w:color w:val="231F20"/>
        </w:rPr>
        <w:t>unreasonably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raises</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concerns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p>
    <w:p w14:paraId="5B487C63" w14:textId="713CDD03" w:rsidR="0021200B" w:rsidRPr="00DE0EF1" w:rsidRDefault="00022DB4" w:rsidP="00BE0B28">
      <w:pPr>
        <w:pStyle w:val="ListParagraph"/>
        <w:numPr>
          <w:ilvl w:val="1"/>
          <w:numId w:val="62"/>
        </w:numPr>
        <w:tabs>
          <w:tab w:val="left" w:pos="1465"/>
        </w:tabs>
        <w:spacing w:before="160" w:after="120" w:line="230" w:lineRule="auto"/>
        <w:ind w:left="1469" w:right="850" w:hanging="619"/>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identiﬁcation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potentially</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analyses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allocation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risks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responsibilities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06D8BC1B" w14:textId="37407F45" w:rsidR="0021200B" w:rsidRPr="00DE0EF1" w:rsidRDefault="00022DB4" w:rsidP="00BE0B28">
      <w:pPr>
        <w:pStyle w:val="ListParagraph"/>
        <w:numPr>
          <w:ilvl w:val="1"/>
          <w:numId w:val="62"/>
        </w:numPr>
        <w:tabs>
          <w:tab w:val="left" w:pos="1465"/>
        </w:tabs>
        <w:spacing w:before="160" w:after="120" w:line="230" w:lineRule="auto"/>
        <w:ind w:left="1469" w:right="850" w:hanging="619"/>
        <w:jc w:val="both"/>
      </w:pPr>
      <w:r w:rsidRPr="00DE0EF1">
        <w:rPr>
          <w:color w:val="231F20"/>
        </w:rPr>
        <w:t>After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analysis,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failed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43B51EFE" w14:textId="53F33A09" w:rsidR="0021200B" w:rsidRPr="00DE0EF1" w:rsidRDefault="00E374CB" w:rsidP="00BE0B28">
      <w:pPr>
        <w:pStyle w:val="Heading5"/>
        <w:numPr>
          <w:ilvl w:val="0"/>
          <w:numId w:val="62"/>
        </w:numPr>
        <w:tabs>
          <w:tab w:val="left" w:pos="1464"/>
          <w:tab w:val="left" w:pos="1465"/>
        </w:tabs>
        <w:ind w:left="1464" w:hanging="616"/>
      </w:pPr>
      <w:bookmarkStart w:id="33" w:name="_TOC_250019"/>
      <w:r w:rsidRPr="00DE0EF1">
        <w:rPr>
          <w:color w:val="231F20"/>
        </w:rPr>
        <w:t xml:space="preserve">Abnormally </w:t>
      </w:r>
      <w:bookmarkEnd w:id="33"/>
      <w:r w:rsidRPr="00DE0EF1">
        <w:rPr>
          <w:color w:val="231F20"/>
        </w:rPr>
        <w:t>High Tenders</w:t>
      </w:r>
    </w:p>
    <w:p w14:paraId="3618E15B" w14:textId="5FE506C2" w:rsidR="0021200B" w:rsidRPr="00DE0EF1" w:rsidRDefault="00022DB4" w:rsidP="00BE0B28">
      <w:pPr>
        <w:pStyle w:val="ListParagraph"/>
        <w:numPr>
          <w:ilvl w:val="1"/>
          <w:numId w:val="59"/>
        </w:numPr>
        <w:tabs>
          <w:tab w:val="left" w:pos="1500"/>
          <w:tab w:val="left" w:pos="1501"/>
        </w:tabs>
        <w:spacing w:before="204" w:line="230" w:lineRule="auto"/>
        <w:ind w:right="848" w:hanging="627"/>
        <w:jc w:val="both"/>
      </w:pP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constituent</w:t>
      </w:r>
      <w:r w:rsidR="005765B8" w:rsidRPr="00DE0EF1">
        <w:rPr>
          <w:color w:val="231F20"/>
        </w:rPr>
        <w:t xml:space="preserve">  </w:t>
      </w:r>
      <w:r w:rsidRPr="00DE0EF1">
        <w:rPr>
          <w:color w:val="231F20"/>
        </w:rPr>
        <w:t>elements</w:t>
      </w:r>
      <w:r w:rsidR="005765B8" w:rsidRPr="00DE0EF1">
        <w:rPr>
          <w:color w:val="231F20"/>
        </w:rPr>
        <w:t xml:space="preserve">  </w:t>
      </w:r>
      <w:r w:rsidRPr="00DE0EF1">
        <w:t>of</w:t>
      </w:r>
      <w:r w:rsidR="005765B8" w:rsidRPr="00DE0EF1">
        <w:t xml:space="preserve">  </w:t>
      </w:r>
      <w:r w:rsidRPr="00DE0EF1">
        <w:t>the</w:t>
      </w:r>
      <w:r w:rsidR="0091703A" w:rsidRPr="00DE0EF1">
        <w:t xml:space="preserve"> </w:t>
      </w:r>
      <w:r w:rsidRPr="00DE0EF1">
        <w:rPr>
          <w:color w:val="231F20"/>
        </w:rPr>
        <w:t>Tender,</w:t>
      </w:r>
      <w:r w:rsidR="005765B8" w:rsidRPr="00DE0EF1">
        <w:rPr>
          <w:color w:val="231F20"/>
        </w:rPr>
        <w:t xml:space="preserve">  </w:t>
      </w:r>
      <w:r w:rsidRPr="00DE0EF1">
        <w:rPr>
          <w:color w:val="231F20"/>
        </w:rPr>
        <w:t>appears</w:t>
      </w:r>
      <w:r w:rsidR="005765B8" w:rsidRPr="00DE0EF1">
        <w:rPr>
          <w:color w:val="231F20"/>
        </w:rPr>
        <w:t xml:space="preserve">  </w:t>
      </w:r>
      <w:r w:rsidRPr="00DE0EF1">
        <w:rPr>
          <w:color w:val="231F20"/>
        </w:rPr>
        <w:t>unreasonably</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concerned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getting</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money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paying</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market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compromised.</w:t>
      </w:r>
    </w:p>
    <w:p w14:paraId="738A2657" w14:textId="1D120DE9" w:rsidR="0021200B" w:rsidRPr="00DE0EF1" w:rsidRDefault="00022DB4" w:rsidP="00BE0B28">
      <w:pPr>
        <w:pStyle w:val="ListParagraph"/>
        <w:numPr>
          <w:ilvl w:val="1"/>
          <w:numId w:val="59"/>
        </w:numPr>
        <w:tabs>
          <w:tab w:val="left" w:pos="1506"/>
        </w:tabs>
        <w:spacing w:before="246" w:line="230" w:lineRule="auto"/>
        <w:ind w:right="848" w:hanging="625"/>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survey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market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correct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contributory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15EDBFFC" w14:textId="4E6C278D" w:rsidR="0021200B" w:rsidRPr="00DE0EF1" w:rsidRDefault="00022DB4" w:rsidP="00BE0B28">
      <w:pPr>
        <w:pStyle w:val="ListParagraph"/>
        <w:numPr>
          <w:ilvl w:val="2"/>
          <w:numId w:val="59"/>
        </w:numPr>
        <w:tabs>
          <w:tab w:val="left" w:pos="1974"/>
          <w:tab w:val="left" w:pos="1976"/>
        </w:tabs>
        <w:spacing w:line="230" w:lineRule="auto"/>
        <w:ind w:right="848" w:hanging="518"/>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wrong</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budget</w:t>
      </w:r>
      <w:r w:rsidR="005765B8" w:rsidRPr="00DE0EF1">
        <w:rPr>
          <w:color w:val="231F20"/>
        </w:rPr>
        <w:t xml:space="preserve">  </w:t>
      </w:r>
      <w:r w:rsidRPr="00DE0EF1">
        <w:rPr>
          <w:color w:val="231F20"/>
        </w:rPr>
        <w:t>considerations.</w:t>
      </w:r>
    </w:p>
    <w:p w14:paraId="5CEADB12" w14:textId="54950359" w:rsidR="0021200B" w:rsidRPr="00DE0EF1" w:rsidRDefault="00022DB4" w:rsidP="00BE0B28">
      <w:pPr>
        <w:pStyle w:val="ListParagraph"/>
        <w:numPr>
          <w:ilvl w:val="2"/>
          <w:numId w:val="59"/>
        </w:numPr>
        <w:tabs>
          <w:tab w:val="left" w:pos="1975"/>
        </w:tabs>
        <w:spacing w:line="230" w:lineRule="auto"/>
        <w:ind w:right="848" w:hanging="518"/>
        <w:jc w:val="both"/>
      </w:pPr>
      <w:r w:rsidRPr="00DE0EF1">
        <w:rPr>
          <w:color w:val="231F20"/>
        </w:rPr>
        <w:t>If</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contributory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revised</w:t>
      </w:r>
      <w:r w:rsidR="005765B8" w:rsidRPr="00DE0EF1">
        <w:rPr>
          <w:color w:val="231F20"/>
        </w:rPr>
        <w:t xml:space="preserve">  </w:t>
      </w:r>
      <w:r w:rsidRPr="00DE0EF1">
        <w:rPr>
          <w:color w:val="231F20"/>
        </w:rPr>
        <w:t>estimates,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p>
    <w:p w14:paraId="38E3280B" w14:textId="0534B1B1" w:rsidR="0021200B" w:rsidRPr="00DE0EF1" w:rsidRDefault="00022DB4" w:rsidP="00BE0B28">
      <w:pPr>
        <w:pStyle w:val="ListParagraph"/>
        <w:numPr>
          <w:ilvl w:val="1"/>
          <w:numId w:val="59"/>
        </w:numPr>
        <w:tabs>
          <w:tab w:val="left" w:pos="1466"/>
        </w:tabs>
        <w:spacing w:before="246" w:line="230" w:lineRule="auto"/>
        <w:ind w:left="1474" w:right="847" w:hanging="625"/>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because</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compromised</w:t>
      </w:r>
      <w:r w:rsidR="005765B8" w:rsidRPr="00DE0EF1">
        <w:rPr>
          <w:color w:val="231F20"/>
        </w:rPr>
        <w:t xml:space="preserve">  </w:t>
      </w:r>
      <w:r w:rsidRPr="00DE0EF1">
        <w:rPr>
          <w:color w:val="231F20"/>
        </w:rPr>
        <w:t>(</w:t>
      </w:r>
      <w:r w:rsidRPr="00DE0EF1">
        <w:rPr>
          <w:i/>
          <w:color w:val="231F20"/>
        </w:rPr>
        <w:t>often</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collusion,</w:t>
      </w:r>
      <w:r w:rsidR="005765B8" w:rsidRPr="00DE0EF1">
        <w:rPr>
          <w:i/>
          <w:color w:val="231F20"/>
        </w:rPr>
        <w:t xml:space="preserve">  </w:t>
      </w:r>
      <w:r w:rsidRPr="00DE0EF1">
        <w:rPr>
          <w:i/>
          <w:color w:val="231F20"/>
        </w:rPr>
        <w:t>corruption</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manipulations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Agencies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compromise,</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retendering.</w:t>
      </w:r>
    </w:p>
    <w:p w14:paraId="5191837B" w14:textId="77777777" w:rsidR="00E21A16" w:rsidRPr="00DE0EF1" w:rsidRDefault="00E21A16" w:rsidP="00E21A16">
      <w:pPr>
        <w:pStyle w:val="ListParagraph"/>
        <w:tabs>
          <w:tab w:val="left" w:pos="1466"/>
        </w:tabs>
        <w:spacing w:before="246" w:line="230" w:lineRule="auto"/>
        <w:ind w:left="1474" w:right="847" w:firstLine="0"/>
        <w:jc w:val="both"/>
      </w:pPr>
    </w:p>
    <w:p w14:paraId="7D83F40D" w14:textId="09C147B7" w:rsidR="0021200B" w:rsidRPr="00DE0EF1" w:rsidRDefault="00E374CB" w:rsidP="00BE0B28">
      <w:pPr>
        <w:pStyle w:val="Heading5"/>
        <w:numPr>
          <w:ilvl w:val="0"/>
          <w:numId w:val="62"/>
        </w:numPr>
        <w:tabs>
          <w:tab w:val="left" w:pos="1465"/>
          <w:tab w:val="left" w:pos="1466"/>
        </w:tabs>
        <w:spacing w:before="239"/>
        <w:ind w:left="1465" w:hanging="616"/>
      </w:pPr>
      <w:bookmarkStart w:id="34" w:name="_TOC_250018"/>
      <w:r w:rsidRPr="00DE0EF1">
        <w:rPr>
          <w:color w:val="231F20"/>
        </w:rPr>
        <w:t xml:space="preserve">Post-Qualiﬁcation of </w:t>
      </w:r>
      <w:bookmarkEnd w:id="34"/>
      <w:r w:rsidRPr="00DE0EF1">
        <w:rPr>
          <w:color w:val="231F20"/>
        </w:rPr>
        <w:t>the Tenderer</w:t>
      </w:r>
    </w:p>
    <w:p w14:paraId="4A36908E" w14:textId="1869A75C" w:rsidR="0021200B" w:rsidRPr="00DE0EF1" w:rsidRDefault="00022DB4" w:rsidP="00BE0B28">
      <w:pPr>
        <w:pStyle w:val="ListParagraph"/>
        <w:numPr>
          <w:ilvl w:val="1"/>
          <w:numId w:val="62"/>
        </w:numPr>
        <w:tabs>
          <w:tab w:val="left" w:pos="1466"/>
        </w:tabs>
        <w:spacing w:before="242" w:line="230" w:lineRule="auto"/>
        <w:ind w:left="1474" w:right="848" w:hanging="625"/>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qualifying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2A547EEA" w14:textId="63554AA5" w:rsidR="0021200B" w:rsidRPr="00DE0EF1" w:rsidRDefault="00022DB4" w:rsidP="00BE0B28">
      <w:pPr>
        <w:pStyle w:val="ListParagraph"/>
        <w:numPr>
          <w:ilvl w:val="1"/>
          <w:numId w:val="62"/>
        </w:numPr>
        <w:tabs>
          <w:tab w:val="left" w:pos="1466"/>
        </w:tabs>
        <w:spacing w:before="246" w:line="230" w:lineRule="auto"/>
        <w:ind w:left="1474" w:right="848" w:hanging="625"/>
        <w:jc w:val="both"/>
      </w:pP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16.</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lastRenderedPageBreak/>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subsidiaries,</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specialized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different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06959CFF" w14:textId="6D7220E4" w:rsidR="0021200B" w:rsidRPr="00DE0EF1" w:rsidRDefault="00022DB4" w:rsidP="00BE0B28">
      <w:pPr>
        <w:pStyle w:val="ListParagraph"/>
        <w:numPr>
          <w:ilvl w:val="1"/>
          <w:numId w:val="62"/>
        </w:numPr>
        <w:tabs>
          <w:tab w:val="left" w:pos="1466"/>
        </w:tabs>
        <w:spacing w:before="248" w:line="230" w:lineRule="auto"/>
        <w:ind w:left="1474" w:right="849" w:hanging="625"/>
        <w:jc w:val="both"/>
      </w:pPr>
      <w:r w:rsidRPr="00DE0EF1">
        <w:rPr>
          <w:color w:val="231F20"/>
        </w:rPr>
        <w:t>An</w:t>
      </w:r>
      <w:r w:rsidR="005765B8" w:rsidRPr="00DE0EF1">
        <w:rPr>
          <w:color w:val="231F20"/>
        </w:rPr>
        <w:t xml:space="preserve">  </w:t>
      </w:r>
      <w:r w:rsidRPr="00DE0EF1">
        <w:rPr>
          <w:color w:val="231F20"/>
        </w:rPr>
        <w:t>afﬁrmative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prerequisite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negative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next</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satisfactorily.</w:t>
      </w:r>
    </w:p>
    <w:p w14:paraId="34B488C7" w14:textId="0150EAF0" w:rsidR="0021200B" w:rsidRPr="00DE0EF1" w:rsidRDefault="00E374CB" w:rsidP="00BE0B28">
      <w:pPr>
        <w:pStyle w:val="Heading5"/>
        <w:numPr>
          <w:ilvl w:val="0"/>
          <w:numId w:val="62"/>
        </w:numPr>
        <w:tabs>
          <w:tab w:val="left" w:pos="1478"/>
          <w:tab w:val="left" w:pos="1480"/>
        </w:tabs>
        <w:spacing w:before="239"/>
        <w:ind w:left="1479" w:hanging="630"/>
      </w:pPr>
      <w:bookmarkStart w:id="35" w:name="_TOC_250017"/>
      <w:r w:rsidRPr="00DE0EF1">
        <w:rPr>
          <w:color w:val="231F20"/>
        </w:rPr>
        <w:t xml:space="preserve">Lowest </w:t>
      </w:r>
      <w:bookmarkEnd w:id="35"/>
      <w:r w:rsidRPr="00DE0EF1">
        <w:rPr>
          <w:color w:val="231F20"/>
        </w:rPr>
        <w:t>Evaluated Tender</w:t>
      </w:r>
    </w:p>
    <w:p w14:paraId="0CEFFF3B" w14:textId="041C88BA" w:rsidR="0021200B" w:rsidRPr="00DE0EF1" w:rsidRDefault="00022DB4" w:rsidP="00BE0B28">
      <w:pPr>
        <w:pStyle w:val="ListParagraph"/>
        <w:numPr>
          <w:ilvl w:val="1"/>
          <w:numId w:val="62"/>
        </w:numPr>
        <w:tabs>
          <w:tab w:val="left" w:pos="1480"/>
        </w:tabs>
        <w:spacing w:before="242" w:line="230" w:lineRule="auto"/>
        <w:ind w:left="1488" w:right="849" w:hanging="639"/>
        <w:jc w:val="both"/>
      </w:pPr>
      <w:r w:rsidRPr="00DE0EF1">
        <w:rPr>
          <w:color w:val="231F20"/>
        </w:rPr>
        <w:t>Having</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p>
    <w:p w14:paraId="6E1F321A" w14:textId="6FBD482D" w:rsidR="0021200B" w:rsidRPr="00DE0EF1" w:rsidRDefault="00E374CB" w:rsidP="00BE0B28">
      <w:pPr>
        <w:pStyle w:val="ListParagraph"/>
        <w:numPr>
          <w:ilvl w:val="2"/>
          <w:numId w:val="62"/>
        </w:numPr>
        <w:tabs>
          <w:tab w:val="left" w:pos="1968"/>
          <w:tab w:val="left" w:pos="1969"/>
        </w:tabs>
        <w:ind w:left="1968" w:hanging="490"/>
      </w:pPr>
      <w:r w:rsidRPr="00DE0EF1">
        <w:rPr>
          <w:color w:val="231F20"/>
        </w:rPr>
        <w:t>m</w:t>
      </w:r>
      <w:r w:rsidR="00022DB4" w:rsidRPr="00DE0EF1">
        <w:rPr>
          <w:color w:val="231F20"/>
        </w:rPr>
        <w:t>ost</w:t>
      </w:r>
      <w:r w:rsidR="005765B8" w:rsidRPr="00DE0EF1">
        <w:rPr>
          <w:color w:val="231F20"/>
        </w:rPr>
        <w:t xml:space="preserve">  </w:t>
      </w:r>
      <w:r w:rsidR="00022DB4" w:rsidRPr="00DE0EF1">
        <w:rPr>
          <w:color w:val="231F20"/>
        </w:rPr>
        <w:t>responsive</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and</w:t>
      </w:r>
    </w:p>
    <w:p w14:paraId="3DD20E13" w14:textId="7DD248AA" w:rsidR="0021200B" w:rsidRPr="00DE0EF1" w:rsidRDefault="00E374CB" w:rsidP="00BE0B28">
      <w:pPr>
        <w:pStyle w:val="ListParagraph"/>
        <w:numPr>
          <w:ilvl w:val="2"/>
          <w:numId w:val="62"/>
        </w:numPr>
        <w:tabs>
          <w:tab w:val="left" w:pos="1968"/>
          <w:tab w:val="left" w:pos="1969"/>
        </w:tabs>
        <w:ind w:left="1968" w:hanging="490"/>
      </w:pPr>
      <w:r w:rsidRPr="00DE0EF1">
        <w:rPr>
          <w:color w:val="231F20"/>
        </w:rPr>
        <w:t>the 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p>
    <w:p w14:paraId="3E72C7D8" w14:textId="2038E691" w:rsidR="0021200B" w:rsidRPr="00DE0EF1" w:rsidRDefault="00022DB4" w:rsidP="00BE0B28">
      <w:pPr>
        <w:pStyle w:val="Heading5"/>
        <w:numPr>
          <w:ilvl w:val="0"/>
          <w:numId w:val="62"/>
        </w:numPr>
        <w:tabs>
          <w:tab w:val="left" w:pos="1478"/>
          <w:tab w:val="left" w:pos="1479"/>
        </w:tabs>
        <w:spacing w:before="234"/>
        <w:ind w:left="1478" w:hanging="630"/>
      </w:pP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E374CB"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p>
    <w:p w14:paraId="5469743F" w14:textId="27EC7ACD" w:rsidR="0021200B" w:rsidRPr="00DE0EF1" w:rsidRDefault="00022DB4" w:rsidP="00BE0B28">
      <w:pPr>
        <w:pStyle w:val="ListParagraph"/>
        <w:numPr>
          <w:ilvl w:val="1"/>
          <w:numId w:val="62"/>
        </w:numPr>
        <w:tabs>
          <w:tab w:val="left" w:pos="1479"/>
        </w:tabs>
        <w:spacing w:before="243" w:line="230" w:lineRule="auto"/>
        <w:ind w:left="1488" w:right="849" w:hanging="64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reserves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annul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incurring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annulment,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andall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6C9D795D" w14:textId="7EB94D57" w:rsidR="0021200B" w:rsidRPr="00DE0EF1" w:rsidRDefault="00022DB4">
      <w:pPr>
        <w:pStyle w:val="Heading5"/>
        <w:tabs>
          <w:tab w:val="left" w:pos="1478"/>
        </w:tabs>
        <w:ind w:left="848"/>
      </w:pPr>
      <w:bookmarkStart w:id="36" w:name="_TOC_250016"/>
      <w:r w:rsidRPr="00DE0EF1">
        <w:rPr>
          <w:color w:val="231F20"/>
        </w:rPr>
        <w:t>F.</w:t>
      </w:r>
      <w:r w:rsidRPr="00DE0EF1">
        <w:rPr>
          <w:color w:val="231F20"/>
        </w:rPr>
        <w:tab/>
      </w:r>
      <w:r w:rsidR="00E374CB" w:rsidRPr="00DE0EF1">
        <w:rPr>
          <w:color w:val="231F20"/>
        </w:rPr>
        <w:t xml:space="preserve">Award </w:t>
      </w:r>
      <w:bookmarkEnd w:id="36"/>
      <w:r w:rsidR="00E374CB" w:rsidRPr="00DE0EF1">
        <w:rPr>
          <w:color w:val="231F20"/>
        </w:rPr>
        <w:t>of Contract</w:t>
      </w:r>
    </w:p>
    <w:p w14:paraId="7045D4E0" w14:textId="46A3BD3B" w:rsidR="0021200B" w:rsidRPr="00DE0EF1" w:rsidRDefault="00E374CB" w:rsidP="00BE0B28">
      <w:pPr>
        <w:pStyle w:val="Heading5"/>
        <w:numPr>
          <w:ilvl w:val="0"/>
          <w:numId w:val="62"/>
        </w:numPr>
        <w:tabs>
          <w:tab w:val="left" w:pos="1478"/>
          <w:tab w:val="left" w:pos="1479"/>
        </w:tabs>
        <w:spacing w:before="234"/>
        <w:ind w:left="1478" w:hanging="630"/>
      </w:pPr>
      <w:r w:rsidRPr="00DE0EF1">
        <w:rPr>
          <w:color w:val="231F20"/>
        </w:rPr>
        <w:t>Award Criteria</w:t>
      </w:r>
    </w:p>
    <w:p w14:paraId="42048B63" w14:textId="376B4BCE" w:rsidR="0021200B" w:rsidRDefault="00022DB4" w:rsidP="00BE0B28">
      <w:pPr>
        <w:pStyle w:val="ListParagraph"/>
        <w:numPr>
          <w:ilvl w:val="1"/>
          <w:numId w:val="62"/>
        </w:numPr>
        <w:tabs>
          <w:tab w:val="left" w:pos="1479"/>
        </w:tabs>
        <w:spacing w:before="243" w:line="230" w:lineRule="auto"/>
        <w:ind w:left="1488" w:right="849" w:hanging="640"/>
        <w:jc w:val="both"/>
        <w:rPr>
          <w:color w:val="231F20"/>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8EBBCA2" w14:textId="77777777" w:rsidR="009E7AD3" w:rsidRDefault="009E7AD3" w:rsidP="00BE0B28">
      <w:pPr>
        <w:pStyle w:val="Heading5"/>
        <w:numPr>
          <w:ilvl w:val="0"/>
          <w:numId w:val="62"/>
        </w:numPr>
        <w:tabs>
          <w:tab w:val="left" w:pos="1478"/>
          <w:tab w:val="left" w:pos="1479"/>
        </w:tabs>
        <w:spacing w:before="234"/>
        <w:ind w:left="1478" w:hanging="630"/>
        <w:rPr>
          <w:color w:val="231F20"/>
        </w:rPr>
      </w:pPr>
      <w:r>
        <w:rPr>
          <w:color w:val="231F20"/>
        </w:rPr>
        <w:t xml:space="preserve">Procuring Entity's Right to </w:t>
      </w:r>
      <w:r>
        <w:rPr>
          <w:color w:val="231F20"/>
          <w:spacing w:val="-6"/>
        </w:rPr>
        <w:t xml:space="preserve">Vary </w:t>
      </w:r>
      <w:r>
        <w:rPr>
          <w:color w:val="231F20"/>
        </w:rPr>
        <w:t xml:space="preserve">Quantities at Time of </w:t>
      </w:r>
      <w:r>
        <w:rPr>
          <w:color w:val="231F20"/>
          <w:spacing w:val="-4"/>
        </w:rPr>
        <w:t>Award</w:t>
      </w:r>
    </w:p>
    <w:p w14:paraId="56B03970" w14:textId="77777777" w:rsidR="009E7AD3" w:rsidRDefault="009E7AD3" w:rsidP="00BE0B28">
      <w:pPr>
        <w:pStyle w:val="ListParagraph"/>
        <w:numPr>
          <w:ilvl w:val="1"/>
          <w:numId w:val="62"/>
        </w:numPr>
        <w:tabs>
          <w:tab w:val="left" w:pos="1479"/>
        </w:tabs>
        <w:spacing w:before="243" w:line="230" w:lineRule="auto"/>
        <w:ind w:left="1488" w:right="849" w:hanging="640"/>
        <w:jc w:val="both"/>
        <w:rPr>
          <w:b/>
          <w:color w:val="231F20"/>
        </w:rPr>
      </w:pPr>
      <w:r>
        <w:rPr>
          <w:color w:val="231F20"/>
        </w:rPr>
        <w:t xml:space="preserve">The Procuring Entity reserves the right at the time of Contract award to increase or decrease, by the percentage (s) for items as indicated </w:t>
      </w:r>
      <w:r>
        <w:rPr>
          <w:b/>
          <w:color w:val="231F20"/>
        </w:rPr>
        <w:t>in the TDS.</w:t>
      </w:r>
    </w:p>
    <w:p w14:paraId="75E2E0D1" w14:textId="16B1AD18" w:rsidR="0021200B" w:rsidRPr="00DE0EF1" w:rsidRDefault="00E374CB" w:rsidP="00BE0B28">
      <w:pPr>
        <w:pStyle w:val="Heading5"/>
        <w:numPr>
          <w:ilvl w:val="0"/>
          <w:numId w:val="62"/>
        </w:numPr>
        <w:tabs>
          <w:tab w:val="left" w:pos="1479"/>
          <w:tab w:val="left" w:pos="1480"/>
        </w:tabs>
        <w:spacing w:before="189"/>
        <w:ind w:left="1479" w:right="827" w:hanging="630"/>
        <w:jc w:val="both"/>
        <w:rPr>
          <w:rFonts w:ascii="Times New Roman Bold" w:hAnsi="Times New Roman Bold"/>
        </w:rPr>
      </w:pPr>
      <w:bookmarkStart w:id="37" w:name="_TOC_250014"/>
      <w:r w:rsidRPr="00DE0EF1">
        <w:rPr>
          <w:rFonts w:ascii="Times New Roman Bold" w:hAnsi="Times New Roman Bold"/>
          <w:color w:val="231F20"/>
        </w:rPr>
        <w:t xml:space="preserve">Notice of Intention to enter into </w:t>
      </w:r>
      <w:bookmarkEnd w:id="37"/>
      <w:r w:rsidRPr="00DE0EF1">
        <w:rPr>
          <w:rFonts w:ascii="Times New Roman Bold" w:hAnsi="Times New Roman Bold"/>
          <w:color w:val="231F20"/>
        </w:rPr>
        <w:t>a Contract</w:t>
      </w:r>
    </w:p>
    <w:p w14:paraId="1BD795CF" w14:textId="0BB1D6EE" w:rsidR="0021200B" w:rsidRPr="00DE0EF1" w:rsidRDefault="00022DB4" w:rsidP="00BA0782">
      <w:pPr>
        <w:pStyle w:val="BodyText"/>
        <w:spacing w:before="242" w:line="230" w:lineRule="auto"/>
        <w:ind w:left="1489" w:right="827" w:hanging="10"/>
        <w:jc w:val="both"/>
      </w:pPr>
      <w:r w:rsidRPr="00DE0EF1">
        <w:rPr>
          <w:color w:val="231F20"/>
        </w:rPr>
        <w:t>Upon</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contain,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p>
    <w:p w14:paraId="389ADE9F" w14:textId="1AB25984" w:rsidR="0021200B" w:rsidRPr="00DE0EF1" w:rsidRDefault="00022DB4" w:rsidP="00BE0B28">
      <w:pPr>
        <w:pStyle w:val="ListParagraph"/>
        <w:numPr>
          <w:ilvl w:val="0"/>
          <w:numId w:val="58"/>
        </w:numPr>
        <w:tabs>
          <w:tab w:val="left" w:pos="1969"/>
          <w:tab w:val="left" w:pos="1970"/>
        </w:tabs>
        <w:spacing w:before="116"/>
        <w:ind w:right="827" w:hanging="500"/>
        <w:jc w:val="both"/>
      </w:pP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p>
    <w:p w14:paraId="285B4AFC" w14:textId="2500F955" w:rsidR="0021200B" w:rsidRPr="00DE0EF1" w:rsidRDefault="00022DB4" w:rsidP="00BE0B28">
      <w:pPr>
        <w:pStyle w:val="ListParagraph"/>
        <w:numPr>
          <w:ilvl w:val="0"/>
          <w:numId w:val="58"/>
        </w:numPr>
        <w:tabs>
          <w:tab w:val="left" w:pos="1969"/>
          <w:tab w:val="left" w:pos="1970"/>
        </w:tabs>
        <w:spacing w:before="113"/>
        <w:ind w:left="1969" w:right="827"/>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p>
    <w:p w14:paraId="51587B7D" w14:textId="61958F0C" w:rsidR="0021200B" w:rsidRPr="00DE0EF1" w:rsidRDefault="00022DB4" w:rsidP="00BE0B28">
      <w:pPr>
        <w:pStyle w:val="ListParagraph"/>
        <w:numPr>
          <w:ilvl w:val="0"/>
          <w:numId w:val="58"/>
        </w:numPr>
        <w:tabs>
          <w:tab w:val="left" w:pos="1969"/>
          <w:tab w:val="left" w:pos="1970"/>
        </w:tabs>
        <w:spacing w:before="121" w:line="230" w:lineRule="auto"/>
        <w:ind w:right="827" w:hanging="500"/>
        <w:jc w:val="both"/>
      </w:pP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addressed</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reveals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w:t>
      </w:r>
    </w:p>
    <w:p w14:paraId="4A86515C" w14:textId="077F69B7" w:rsidR="0021200B" w:rsidRPr="00DE0EF1" w:rsidRDefault="00022DB4" w:rsidP="00BE0B28">
      <w:pPr>
        <w:pStyle w:val="ListParagraph"/>
        <w:numPr>
          <w:ilvl w:val="0"/>
          <w:numId w:val="58"/>
        </w:numPr>
        <w:tabs>
          <w:tab w:val="left" w:pos="1969"/>
          <w:tab w:val="left" w:pos="1970"/>
        </w:tabs>
        <w:spacing w:before="115"/>
        <w:ind w:left="1969" w:right="827"/>
        <w:jc w:val="both"/>
      </w:pP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and</w:t>
      </w:r>
    </w:p>
    <w:p w14:paraId="1DEC264B" w14:textId="6A72E387" w:rsidR="0021200B" w:rsidRPr="00DE0EF1" w:rsidRDefault="00022DB4" w:rsidP="00BE0B28">
      <w:pPr>
        <w:pStyle w:val="ListParagraph"/>
        <w:numPr>
          <w:ilvl w:val="0"/>
          <w:numId w:val="58"/>
        </w:numPr>
        <w:tabs>
          <w:tab w:val="left" w:pos="1969"/>
          <w:tab w:val="left" w:pos="1970"/>
        </w:tabs>
        <w:spacing w:before="112"/>
        <w:ind w:left="1969" w:right="827"/>
        <w:jc w:val="both"/>
      </w:pPr>
      <w:r w:rsidRPr="00DE0EF1">
        <w:rPr>
          <w:color w:val="231F20"/>
        </w:rPr>
        <w:t>instructions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p>
    <w:p w14:paraId="0785C5FE" w14:textId="0A196A31" w:rsidR="0021200B" w:rsidRPr="00DE0EF1" w:rsidRDefault="00E374CB" w:rsidP="00BE0B28">
      <w:pPr>
        <w:pStyle w:val="Heading5"/>
        <w:numPr>
          <w:ilvl w:val="0"/>
          <w:numId w:val="62"/>
        </w:numPr>
        <w:tabs>
          <w:tab w:val="left" w:pos="1479"/>
          <w:tab w:val="left" w:pos="1480"/>
        </w:tabs>
        <w:spacing w:before="235"/>
        <w:ind w:left="1479" w:right="827" w:hanging="630"/>
        <w:jc w:val="both"/>
      </w:pPr>
      <w:r w:rsidRPr="00DE0EF1">
        <w:rPr>
          <w:color w:val="231F20"/>
        </w:rPr>
        <w:t>Standstill Period</w:t>
      </w:r>
    </w:p>
    <w:p w14:paraId="32096456" w14:textId="3E3DEC1F" w:rsidR="0021200B" w:rsidRPr="00DE0EF1" w:rsidRDefault="00022DB4" w:rsidP="00BE0B28">
      <w:pPr>
        <w:pStyle w:val="ListParagraph"/>
        <w:numPr>
          <w:ilvl w:val="1"/>
          <w:numId w:val="62"/>
        </w:numPr>
        <w:tabs>
          <w:tab w:val="left" w:pos="1480"/>
        </w:tabs>
        <w:spacing w:before="242" w:line="230" w:lineRule="auto"/>
        <w:ind w:left="1489" w:right="849" w:hanging="640"/>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allow</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dissatisﬁed</w:t>
      </w:r>
      <w:r w:rsidR="005765B8" w:rsidRPr="00DE0EF1">
        <w:rPr>
          <w:color w:val="231F20"/>
        </w:rPr>
        <w:t xml:space="preserve">  </w:t>
      </w:r>
      <w:r w:rsidRPr="00DE0EF1">
        <w:rPr>
          <w:color w:val="231F20"/>
        </w:rPr>
        <w:t>candidate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launch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p>
    <w:p w14:paraId="2D5B0086" w14:textId="24F190E4" w:rsidR="0021200B" w:rsidRPr="00DE0EF1" w:rsidRDefault="00022DB4" w:rsidP="00BE0B28">
      <w:pPr>
        <w:pStyle w:val="ListParagraph"/>
        <w:numPr>
          <w:ilvl w:val="1"/>
          <w:numId w:val="62"/>
        </w:numPr>
        <w:tabs>
          <w:tab w:val="left" w:pos="1479"/>
          <w:tab w:val="left" w:pos="1480"/>
        </w:tabs>
        <w:spacing w:before="246" w:line="230" w:lineRule="auto"/>
        <w:ind w:left="1489" w:right="849" w:hanging="640"/>
      </w:pPr>
      <w:r w:rsidRPr="00DE0EF1">
        <w:rPr>
          <w:color w:val="231F20"/>
        </w:rPr>
        <w:t>Where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applies,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p>
    <w:p w14:paraId="6FF51647" w14:textId="77777777" w:rsidR="0091703A" w:rsidRPr="00DE0EF1" w:rsidRDefault="0091703A" w:rsidP="0091703A"/>
    <w:p w14:paraId="172FE0E2" w14:textId="3A1BE43B" w:rsidR="0021200B" w:rsidRPr="00255C3D" w:rsidRDefault="00E374CB" w:rsidP="00BE0B28">
      <w:pPr>
        <w:pStyle w:val="Heading5"/>
        <w:numPr>
          <w:ilvl w:val="0"/>
          <w:numId w:val="62"/>
        </w:numPr>
        <w:tabs>
          <w:tab w:val="left" w:pos="1479"/>
          <w:tab w:val="left" w:pos="1480"/>
        </w:tabs>
        <w:spacing w:before="0"/>
        <w:ind w:left="1479" w:hanging="630"/>
      </w:pPr>
      <w:bookmarkStart w:id="38" w:name="_TOC_250012"/>
      <w:r w:rsidRPr="00255C3D">
        <w:rPr>
          <w:color w:val="231F20"/>
        </w:rPr>
        <w:t xml:space="preserve">Debrieﬁng by the </w:t>
      </w:r>
      <w:bookmarkEnd w:id="38"/>
      <w:r w:rsidRPr="00255C3D">
        <w:rPr>
          <w:color w:val="231F20"/>
        </w:rPr>
        <w:t>Procuring Entity</w:t>
      </w:r>
    </w:p>
    <w:p w14:paraId="22D30D87" w14:textId="3920C982" w:rsidR="0021200B" w:rsidRPr="00255C3D" w:rsidRDefault="00022DB4" w:rsidP="00BE0B28">
      <w:pPr>
        <w:pStyle w:val="ListParagraph"/>
        <w:numPr>
          <w:ilvl w:val="1"/>
          <w:numId w:val="62"/>
        </w:numPr>
        <w:tabs>
          <w:tab w:val="left" w:pos="1480"/>
        </w:tabs>
        <w:ind w:left="1489" w:right="849" w:hanging="640"/>
        <w:jc w:val="both"/>
      </w:pPr>
      <w:r w:rsidRPr="00255C3D">
        <w:rPr>
          <w:color w:val="231F20"/>
        </w:rPr>
        <w:t>On</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Entity's</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Intention</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Enter</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referred</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ITT</w:t>
      </w:r>
      <w:r w:rsidR="005765B8" w:rsidRPr="00255C3D">
        <w:rPr>
          <w:color w:val="231F20"/>
        </w:rPr>
        <w:t xml:space="preserve">  </w:t>
      </w:r>
      <w:r w:rsidRPr="00255C3D">
        <w:rPr>
          <w:color w:val="231F20"/>
        </w:rPr>
        <w:t>41,</w:t>
      </w:r>
      <w:r w:rsidR="005765B8" w:rsidRPr="00255C3D">
        <w:rPr>
          <w:color w:val="231F20"/>
        </w:rPr>
        <w:t xml:space="preserve">  </w:t>
      </w:r>
      <w:r w:rsidRPr="00255C3D">
        <w:rPr>
          <w:color w:val="231F20"/>
        </w:rPr>
        <w:t>an</w:t>
      </w:r>
      <w:r w:rsidR="005765B8" w:rsidRPr="00255C3D">
        <w:rPr>
          <w:color w:val="231F20"/>
        </w:rPr>
        <w:t xml:space="preserve">  </w:t>
      </w:r>
      <w:r w:rsidRPr="00255C3D">
        <w:rPr>
          <w:color w:val="231F20"/>
        </w:rPr>
        <w:t>unsuccessful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make</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written</w:t>
      </w:r>
      <w:r w:rsidR="005765B8" w:rsidRPr="00255C3D">
        <w:rPr>
          <w:color w:val="231F20"/>
        </w:rPr>
        <w:t xml:space="preserve">  </w:t>
      </w:r>
      <w:r w:rsidRPr="00255C3D">
        <w:rPr>
          <w:color w:val="231F20"/>
        </w:rPr>
        <w:t>request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lastRenderedPageBreak/>
        <w:t>on</w:t>
      </w:r>
      <w:r w:rsidR="005765B8" w:rsidRPr="00255C3D">
        <w:rPr>
          <w:color w:val="231F20"/>
        </w:rPr>
        <w:t xml:space="preserve">  </w:t>
      </w:r>
      <w:r w:rsidRPr="00255C3D">
        <w:rPr>
          <w:color w:val="231F20"/>
        </w:rPr>
        <w:t>speciﬁc</w:t>
      </w:r>
      <w:r w:rsidR="005765B8" w:rsidRPr="00255C3D">
        <w:rPr>
          <w:color w:val="231F20"/>
        </w:rPr>
        <w:t xml:space="preserve">  </w:t>
      </w:r>
      <w:r w:rsidRPr="00255C3D">
        <w:rPr>
          <w:color w:val="231F20"/>
        </w:rPr>
        <w:t>issues</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concerns</w:t>
      </w:r>
      <w:r w:rsidR="005765B8" w:rsidRPr="00255C3D">
        <w:rPr>
          <w:color w:val="231F20"/>
        </w:rPr>
        <w:t xml:space="preserve">  </w:t>
      </w:r>
      <w:r w:rsidRPr="00255C3D">
        <w:rPr>
          <w:color w:val="231F20"/>
        </w:rPr>
        <w:t>regarding</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provide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ﬁve</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request.</w:t>
      </w:r>
    </w:p>
    <w:p w14:paraId="39DF5EC9" w14:textId="77777777" w:rsidR="00255C3D" w:rsidRPr="00255C3D" w:rsidRDefault="00255C3D" w:rsidP="00255C3D">
      <w:pPr>
        <w:pStyle w:val="ListParagraph"/>
        <w:tabs>
          <w:tab w:val="left" w:pos="1480"/>
        </w:tabs>
        <w:ind w:left="1489" w:right="849" w:firstLine="0"/>
        <w:jc w:val="both"/>
      </w:pPr>
    </w:p>
    <w:p w14:paraId="15BABC34" w14:textId="065E29BA" w:rsidR="0021200B" w:rsidRPr="00255C3D" w:rsidRDefault="00022DB4" w:rsidP="00BE0B28">
      <w:pPr>
        <w:pStyle w:val="ListParagraph"/>
        <w:numPr>
          <w:ilvl w:val="1"/>
          <w:numId w:val="62"/>
        </w:numPr>
        <w:tabs>
          <w:tab w:val="left" w:pos="1479"/>
          <w:tab w:val="left" w:pos="1480"/>
        </w:tabs>
        <w:ind w:left="1489" w:right="849" w:hanging="640"/>
      </w:pPr>
      <w:r w:rsidRPr="00255C3D">
        <w:rPr>
          <w:color w:val="231F20"/>
        </w:rPr>
        <w:t>Debrieﬁngs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unsuccessful</w:t>
      </w:r>
      <w:r w:rsidR="005765B8" w:rsidRPr="00255C3D">
        <w:rPr>
          <w:color w:val="231F20"/>
        </w:rPr>
        <w:t xml:space="preserve">  </w:t>
      </w:r>
      <w:r w:rsidRPr="00255C3D">
        <w:rPr>
          <w:color w:val="231F20"/>
        </w:rPr>
        <w:t>Tenderers</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done</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writing</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verbally.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bear</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own</w:t>
      </w:r>
      <w:r w:rsidR="005765B8" w:rsidRPr="00255C3D">
        <w:rPr>
          <w:color w:val="231F20"/>
        </w:rPr>
        <w:t xml:space="preserve">  </w:t>
      </w:r>
      <w:r w:rsidRPr="00255C3D">
        <w:rPr>
          <w:color w:val="231F20"/>
        </w:rPr>
        <w:t>costs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attending</w:t>
      </w:r>
      <w:r w:rsidR="005765B8" w:rsidRPr="00255C3D">
        <w:rPr>
          <w:color w:val="231F20"/>
        </w:rPr>
        <w:t xml:space="preserve">  </w:t>
      </w:r>
      <w:r w:rsidRPr="00255C3D">
        <w:rPr>
          <w:color w:val="231F20"/>
        </w:rPr>
        <w:t>such</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meeting.</w:t>
      </w:r>
    </w:p>
    <w:p w14:paraId="65738621" w14:textId="77777777" w:rsidR="00255C3D" w:rsidRPr="00255C3D" w:rsidRDefault="00255C3D" w:rsidP="00255C3D">
      <w:pPr>
        <w:pStyle w:val="ListParagraph"/>
        <w:tabs>
          <w:tab w:val="left" w:pos="1479"/>
          <w:tab w:val="left" w:pos="1480"/>
        </w:tabs>
        <w:ind w:left="1489" w:right="849" w:firstLine="0"/>
      </w:pPr>
    </w:p>
    <w:p w14:paraId="37D2C74C" w14:textId="2BCFCD85" w:rsidR="0021200B" w:rsidRPr="00255C3D" w:rsidRDefault="00E374CB" w:rsidP="00BE0B28">
      <w:pPr>
        <w:pStyle w:val="Heading5"/>
        <w:numPr>
          <w:ilvl w:val="0"/>
          <w:numId w:val="62"/>
        </w:numPr>
        <w:tabs>
          <w:tab w:val="left" w:pos="1478"/>
          <w:tab w:val="left" w:pos="1480"/>
        </w:tabs>
        <w:spacing w:before="0"/>
        <w:ind w:left="1479" w:hanging="630"/>
      </w:pPr>
      <w:bookmarkStart w:id="39" w:name="_TOC_250011"/>
      <w:r w:rsidRPr="00255C3D">
        <w:rPr>
          <w:color w:val="231F20"/>
        </w:rPr>
        <w:t xml:space="preserve">Letter </w:t>
      </w:r>
      <w:bookmarkEnd w:id="39"/>
      <w:r w:rsidRPr="00255C3D">
        <w:rPr>
          <w:color w:val="231F20"/>
        </w:rPr>
        <w:t>of Award</w:t>
      </w:r>
    </w:p>
    <w:p w14:paraId="2C346F20" w14:textId="1BED9DB8" w:rsidR="0021200B" w:rsidRDefault="00022DB4" w:rsidP="00255C3D">
      <w:pPr>
        <w:pStyle w:val="BodyText"/>
        <w:ind w:left="1488" w:right="849" w:hanging="10"/>
        <w:jc w:val="both"/>
        <w:rPr>
          <w:color w:val="231F20"/>
        </w:rPr>
      </w:pPr>
      <w:r w:rsidRPr="00255C3D">
        <w:rPr>
          <w:color w:val="231F20"/>
        </w:rPr>
        <w:t>Prior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Validity</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Standstill</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ITT</w:t>
      </w:r>
      <w:r w:rsidR="005765B8" w:rsidRPr="00255C3D">
        <w:rPr>
          <w:color w:val="231F20"/>
        </w:rPr>
        <w:t xml:space="preserve">  </w:t>
      </w:r>
      <w:r w:rsidRPr="00255C3D">
        <w:rPr>
          <w:color w:val="231F20"/>
        </w:rPr>
        <w:t>42,</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addressing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complaint</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been</w:t>
      </w:r>
      <w:r w:rsidR="005765B8" w:rsidRPr="00255C3D">
        <w:rPr>
          <w:color w:val="231F20"/>
        </w:rPr>
        <w:t xml:space="preserve">  </w:t>
      </w:r>
      <w:r w:rsidRPr="00255C3D">
        <w:rPr>
          <w:color w:val="231F20"/>
        </w:rPr>
        <w:t>ﬁled</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Standstill</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transmit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request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furnish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21days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date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p>
    <w:p w14:paraId="05C86DBF" w14:textId="77777777" w:rsidR="00255C3D" w:rsidRPr="00255C3D" w:rsidRDefault="00255C3D" w:rsidP="00255C3D">
      <w:pPr>
        <w:pStyle w:val="BodyText"/>
        <w:ind w:left="1488" w:right="849" w:hanging="10"/>
        <w:jc w:val="both"/>
        <w:rPr>
          <w:color w:val="231F20"/>
        </w:rPr>
      </w:pPr>
    </w:p>
    <w:p w14:paraId="7297E129" w14:textId="243E7D1A" w:rsidR="0021200B" w:rsidRPr="006C5D8A" w:rsidRDefault="00E374CB" w:rsidP="00BE0B28">
      <w:pPr>
        <w:pStyle w:val="Heading5"/>
        <w:numPr>
          <w:ilvl w:val="0"/>
          <w:numId w:val="62"/>
        </w:numPr>
        <w:tabs>
          <w:tab w:val="left" w:pos="1456"/>
          <w:tab w:val="left" w:pos="1457"/>
        </w:tabs>
        <w:spacing w:before="0"/>
        <w:ind w:left="1456" w:hanging="608"/>
      </w:pPr>
      <w:bookmarkStart w:id="40" w:name="_TOC_250010"/>
      <w:r w:rsidRPr="00255C3D">
        <w:rPr>
          <w:color w:val="231F20"/>
        </w:rPr>
        <w:t>Signing of</w:t>
      </w:r>
      <w:bookmarkEnd w:id="40"/>
      <w:r w:rsidR="005765B8" w:rsidRPr="00255C3D">
        <w:rPr>
          <w:color w:val="231F20"/>
        </w:rPr>
        <w:t xml:space="preserve"> </w:t>
      </w:r>
      <w:r w:rsidR="00022DB4" w:rsidRPr="00255C3D">
        <w:rPr>
          <w:color w:val="231F20"/>
        </w:rPr>
        <w:t>Contract</w:t>
      </w:r>
    </w:p>
    <w:p w14:paraId="6D137C55" w14:textId="77777777" w:rsidR="006C5D8A" w:rsidRPr="00255C3D" w:rsidRDefault="006C5D8A" w:rsidP="006C5D8A">
      <w:pPr>
        <w:pStyle w:val="Heading5"/>
        <w:tabs>
          <w:tab w:val="left" w:pos="1456"/>
          <w:tab w:val="left" w:pos="1457"/>
        </w:tabs>
        <w:spacing w:before="0"/>
        <w:ind w:left="1456"/>
      </w:pPr>
    </w:p>
    <w:p w14:paraId="47A5C71F" w14:textId="00FB34A7" w:rsidR="0021200B" w:rsidRPr="00255C3D" w:rsidRDefault="00022DB4" w:rsidP="00BE0B28">
      <w:pPr>
        <w:pStyle w:val="ListParagraph"/>
        <w:numPr>
          <w:ilvl w:val="1"/>
          <w:numId w:val="62"/>
        </w:numPr>
        <w:tabs>
          <w:tab w:val="left" w:pos="1457"/>
        </w:tabs>
        <w:ind w:left="1463" w:right="849"/>
        <w:jc w:val="both"/>
      </w:pPr>
      <w:r w:rsidRPr="00255C3D">
        <w:rPr>
          <w:color w:val="231F20"/>
        </w:rPr>
        <w:t>Upon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Intention</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enter</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parties</w:t>
      </w:r>
      <w:r w:rsidR="005765B8" w:rsidRPr="00255C3D">
        <w:rPr>
          <w:color w:val="231F20"/>
        </w:rPr>
        <w:t xml:space="preserve">  </w:t>
      </w:r>
      <w:r w:rsidRPr="00255C3D">
        <w:rPr>
          <w:color w:val="231F20"/>
        </w:rPr>
        <w:t>meeting</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respective</w:t>
      </w:r>
      <w:r w:rsidR="005765B8" w:rsidRPr="00255C3D">
        <w:rPr>
          <w:color w:val="231F20"/>
        </w:rPr>
        <w:t xml:space="preserve">  </w:t>
      </w:r>
      <w:r w:rsidRPr="00255C3D">
        <w:rPr>
          <w:color w:val="231F20"/>
        </w:rPr>
        <w:t>statutory</w:t>
      </w:r>
      <w:r w:rsidR="005765B8" w:rsidRPr="00255C3D">
        <w:rPr>
          <w:color w:val="231F20"/>
        </w:rPr>
        <w:t xml:space="preserve">  </w:t>
      </w:r>
      <w:r w:rsidRPr="00255C3D">
        <w:rPr>
          <w:color w:val="231F20"/>
        </w:rPr>
        <w:t>requirements,</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send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Agreement.</w:t>
      </w:r>
    </w:p>
    <w:p w14:paraId="3DD4D963" w14:textId="161D0479" w:rsidR="0021200B" w:rsidRPr="00255C3D" w:rsidRDefault="00022DB4" w:rsidP="00BE0B28">
      <w:pPr>
        <w:pStyle w:val="ListParagraph"/>
        <w:numPr>
          <w:ilvl w:val="1"/>
          <w:numId w:val="62"/>
        </w:numPr>
        <w:tabs>
          <w:tab w:val="left" w:pos="1456"/>
          <w:tab w:val="left" w:pos="1457"/>
        </w:tabs>
        <w:ind w:left="1463" w:right="849"/>
      </w:pPr>
      <w:r w:rsidRPr="00255C3D">
        <w:rPr>
          <w:color w:val="231F20"/>
        </w:rPr>
        <w:t>Within</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(14)</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Agreement,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sign,</w:t>
      </w:r>
      <w:r w:rsidR="005765B8" w:rsidRPr="00255C3D">
        <w:rPr>
          <w:color w:val="231F20"/>
        </w:rPr>
        <w:t xml:space="preserve">  </w:t>
      </w:r>
      <w:r w:rsidRPr="00255C3D">
        <w:rPr>
          <w:color w:val="231F20"/>
        </w:rPr>
        <w:t>date,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return</w:t>
      </w:r>
      <w:r w:rsidR="005765B8" w:rsidRPr="00255C3D">
        <w:rPr>
          <w:color w:val="231F20"/>
        </w:rPr>
        <w:t xml:space="preserve">  </w:t>
      </w:r>
      <w:r w:rsidRPr="00255C3D">
        <w:rPr>
          <w:color w:val="231F20"/>
        </w:rPr>
        <w:t>it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p>
    <w:p w14:paraId="29A47EBD" w14:textId="64AC0A99" w:rsidR="0021200B" w:rsidRPr="00255C3D" w:rsidRDefault="00022DB4" w:rsidP="00BE0B28">
      <w:pPr>
        <w:pStyle w:val="ListParagraph"/>
        <w:numPr>
          <w:ilvl w:val="1"/>
          <w:numId w:val="62"/>
        </w:numPr>
        <w:tabs>
          <w:tab w:val="left" w:pos="1456"/>
          <w:tab w:val="left" w:pos="1457"/>
        </w:tabs>
        <w:ind w:left="1463" w:right="849"/>
      </w:pPr>
      <w:r w:rsidRPr="00255C3D">
        <w:rPr>
          <w:color w:val="231F20"/>
        </w:rPr>
        <w:t>The</w:t>
      </w:r>
      <w:r w:rsidR="005765B8" w:rsidRPr="00255C3D">
        <w:rPr>
          <w:color w:val="231F20"/>
        </w:rPr>
        <w:t xml:space="preserve">  </w:t>
      </w:r>
      <w:r w:rsidRPr="00255C3D">
        <w:rPr>
          <w:color w:val="231F20"/>
        </w:rPr>
        <w:t>written</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entered</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before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validity</w:t>
      </w:r>
      <w:r w:rsidR="005765B8" w:rsidRPr="00255C3D">
        <w:rPr>
          <w:color w:val="231F20"/>
        </w:rPr>
        <w:t xml:space="preserve">  </w:t>
      </w:r>
      <w:r w:rsidRPr="00255C3D">
        <w:rPr>
          <w:color w:val="231F20"/>
        </w:rPr>
        <w:t>period.</w:t>
      </w:r>
    </w:p>
    <w:p w14:paraId="371F7E67" w14:textId="77777777" w:rsidR="00255C3D" w:rsidRPr="00255C3D" w:rsidRDefault="00255C3D" w:rsidP="00255C3D">
      <w:pPr>
        <w:pStyle w:val="ListParagraph"/>
        <w:tabs>
          <w:tab w:val="left" w:pos="1456"/>
          <w:tab w:val="left" w:pos="1457"/>
        </w:tabs>
        <w:ind w:left="1463" w:right="849" w:firstLine="0"/>
      </w:pPr>
    </w:p>
    <w:p w14:paraId="269ECEFC" w14:textId="1F95BF45" w:rsidR="0021200B" w:rsidRPr="006C5D8A" w:rsidRDefault="00E374CB" w:rsidP="00BE0B28">
      <w:pPr>
        <w:pStyle w:val="Heading5"/>
        <w:numPr>
          <w:ilvl w:val="0"/>
          <w:numId w:val="62"/>
        </w:numPr>
        <w:tabs>
          <w:tab w:val="left" w:pos="1456"/>
          <w:tab w:val="left" w:pos="1457"/>
        </w:tabs>
        <w:spacing w:before="0"/>
        <w:ind w:left="1456" w:hanging="608"/>
      </w:pPr>
      <w:r w:rsidRPr="00255C3D">
        <w:rPr>
          <w:color w:val="231F20"/>
        </w:rPr>
        <w:t>Performance Security</w:t>
      </w:r>
    </w:p>
    <w:p w14:paraId="4ED76D3E" w14:textId="77777777" w:rsidR="006C5D8A" w:rsidRPr="00255C3D" w:rsidRDefault="006C5D8A" w:rsidP="006C5D8A">
      <w:pPr>
        <w:pStyle w:val="Heading5"/>
        <w:tabs>
          <w:tab w:val="left" w:pos="1456"/>
          <w:tab w:val="left" w:pos="1457"/>
        </w:tabs>
        <w:spacing w:before="0"/>
        <w:ind w:left="1456"/>
      </w:pPr>
    </w:p>
    <w:p w14:paraId="35776779" w14:textId="3CB60489" w:rsidR="0021200B" w:rsidRPr="00255C3D" w:rsidRDefault="00022DB4" w:rsidP="00BE0B28">
      <w:pPr>
        <w:pStyle w:val="ListParagraph"/>
        <w:numPr>
          <w:ilvl w:val="1"/>
          <w:numId w:val="62"/>
        </w:numPr>
        <w:tabs>
          <w:tab w:val="left" w:pos="1457"/>
        </w:tabs>
        <w:ind w:left="1463" w:right="849"/>
        <w:jc w:val="both"/>
      </w:pPr>
      <w:r w:rsidRPr="00255C3D">
        <w:rPr>
          <w:color w:val="231F20"/>
        </w:rPr>
        <w:t>Within</w:t>
      </w:r>
      <w:r w:rsidR="005765B8" w:rsidRPr="00255C3D">
        <w:rPr>
          <w:color w:val="231F20"/>
        </w:rPr>
        <w:t xml:space="preserve">  </w:t>
      </w:r>
      <w:r w:rsidRPr="00255C3D">
        <w:rPr>
          <w:color w:val="231F20"/>
        </w:rPr>
        <w:t>twenty-one</w:t>
      </w:r>
      <w:r w:rsidR="005765B8" w:rsidRPr="00255C3D">
        <w:rPr>
          <w:color w:val="231F20"/>
        </w:rPr>
        <w:t xml:space="preserve">  </w:t>
      </w:r>
      <w:r w:rsidRPr="00255C3D">
        <w:rPr>
          <w:color w:val="231F20"/>
        </w:rPr>
        <w:t>(21)</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Acceptance</w:t>
      </w:r>
      <w:r w:rsidR="005765B8" w:rsidRPr="00255C3D">
        <w:rPr>
          <w:color w:val="231F20"/>
        </w:rPr>
        <w:t xml:space="preserve">  </w:t>
      </w:r>
      <w:r w:rsidRPr="00255C3D">
        <w:rPr>
          <w:color w:val="231F20"/>
        </w:rPr>
        <w:t>from</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required,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furnish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accordance</w:t>
      </w:r>
      <w:r w:rsidR="005765B8" w:rsidRPr="00255C3D">
        <w:rPr>
          <w:color w:val="231F20"/>
        </w:rPr>
        <w:t xml:space="preserve">  </w:t>
      </w:r>
      <w:r w:rsidRPr="00255C3D">
        <w:rPr>
          <w:color w:val="231F20"/>
        </w:rPr>
        <w:t>with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GCC</w:t>
      </w:r>
      <w:r w:rsidR="005765B8" w:rsidRPr="00255C3D">
        <w:rPr>
          <w:color w:val="231F20"/>
        </w:rPr>
        <w:t xml:space="preserve">  </w:t>
      </w:r>
      <w:r w:rsidRPr="00255C3D">
        <w:rPr>
          <w:color w:val="231F20"/>
        </w:rPr>
        <w:t>18,</w:t>
      </w:r>
      <w:r w:rsidR="005765B8" w:rsidRPr="00255C3D">
        <w:rPr>
          <w:color w:val="231F20"/>
        </w:rPr>
        <w:t xml:space="preserve">  </w:t>
      </w:r>
      <w:r w:rsidRPr="00255C3D">
        <w:rPr>
          <w:color w:val="231F20"/>
        </w:rPr>
        <w:t>using</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purpose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Form</w:t>
      </w:r>
      <w:r w:rsidR="005765B8" w:rsidRPr="00255C3D">
        <w:rPr>
          <w:color w:val="231F20"/>
        </w:rPr>
        <w:t xml:space="preserve">  </w:t>
      </w:r>
      <w:r w:rsidRPr="00255C3D">
        <w:rPr>
          <w:color w:val="231F20"/>
        </w:rPr>
        <w:t>included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Section</w:t>
      </w:r>
      <w:r w:rsidR="005765B8" w:rsidRPr="00255C3D">
        <w:rPr>
          <w:color w:val="231F20"/>
        </w:rPr>
        <w:t xml:space="preserve">  </w:t>
      </w:r>
      <w:r w:rsidRPr="00255C3D">
        <w:rPr>
          <w:color w:val="231F20"/>
        </w:rPr>
        <w:t>X,</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Forms.</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furnished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is</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form</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w:t>
      </w:r>
      <w:r w:rsidR="005765B8" w:rsidRPr="00255C3D">
        <w:rPr>
          <w:color w:val="231F20"/>
        </w:rPr>
        <w:t xml:space="preserve">  </w:t>
      </w:r>
      <w:r w:rsidRPr="00255C3D">
        <w:rPr>
          <w:color w:val="231F20"/>
        </w:rPr>
        <w:t>it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issued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bonding</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insurance</w:t>
      </w:r>
      <w:r w:rsidR="005765B8" w:rsidRPr="00255C3D">
        <w:rPr>
          <w:color w:val="231F20"/>
        </w:rPr>
        <w:t xml:space="preserve">  </w:t>
      </w:r>
      <w:r w:rsidRPr="00255C3D">
        <w:rPr>
          <w:color w:val="231F20"/>
        </w:rPr>
        <w:t>company</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been</w:t>
      </w:r>
      <w:r w:rsidR="005765B8" w:rsidRPr="00255C3D">
        <w:rPr>
          <w:color w:val="231F20"/>
        </w:rPr>
        <w:t xml:space="preserve">  </w:t>
      </w:r>
      <w:r w:rsidRPr="00255C3D">
        <w:rPr>
          <w:color w:val="231F20"/>
        </w:rPr>
        <w:t>determined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acceptable</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foreign</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providing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have</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correspondent</w:t>
      </w:r>
      <w:r w:rsidR="005765B8" w:rsidRPr="00255C3D">
        <w:rPr>
          <w:color w:val="231F20"/>
        </w:rPr>
        <w:t xml:space="preserve">  </w:t>
      </w:r>
      <w:r w:rsidRPr="00255C3D">
        <w:rPr>
          <w:color w:val="231F20"/>
        </w:rPr>
        <w:t>ﬁnancial</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located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Kenya,</w:t>
      </w:r>
      <w:r w:rsidR="005765B8" w:rsidRPr="00255C3D">
        <w:rPr>
          <w:color w:val="231F20"/>
        </w:rPr>
        <w:t xml:space="preserve">  </w:t>
      </w:r>
      <w:r w:rsidRPr="00255C3D">
        <w:rPr>
          <w:color w:val="231F20"/>
        </w:rPr>
        <w:t>unless</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agreed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writing</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correspondent</w:t>
      </w:r>
      <w:r w:rsidR="005765B8" w:rsidRPr="00255C3D">
        <w:rPr>
          <w:color w:val="231F20"/>
        </w:rPr>
        <w:t xml:space="preserve">  </w:t>
      </w:r>
      <w:r w:rsidRPr="00255C3D">
        <w:rPr>
          <w:color w:val="231F20"/>
        </w:rPr>
        <w:t>ﬁnancial</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is</w:t>
      </w:r>
      <w:r w:rsidR="005765B8" w:rsidRPr="00255C3D">
        <w:rPr>
          <w:color w:val="231F20"/>
        </w:rPr>
        <w:t xml:space="preserve">  </w:t>
      </w:r>
      <w:r w:rsidRPr="00255C3D">
        <w:rPr>
          <w:color w:val="231F20"/>
        </w:rPr>
        <w:t>not</w:t>
      </w:r>
      <w:r w:rsidR="005765B8" w:rsidRPr="00255C3D">
        <w:rPr>
          <w:color w:val="231F20"/>
        </w:rPr>
        <w:t xml:space="preserve">  </w:t>
      </w:r>
      <w:r w:rsidRPr="00255C3D">
        <w:rPr>
          <w:color w:val="231F20"/>
        </w:rPr>
        <w:t>required.</w:t>
      </w:r>
    </w:p>
    <w:p w14:paraId="08EF77FE" w14:textId="1C189387" w:rsidR="0021200B" w:rsidRPr="00255C3D" w:rsidRDefault="00022DB4" w:rsidP="00BE0B28">
      <w:pPr>
        <w:pStyle w:val="ListParagraph"/>
        <w:numPr>
          <w:ilvl w:val="1"/>
          <w:numId w:val="62"/>
        </w:numPr>
        <w:tabs>
          <w:tab w:val="left" w:pos="1459"/>
        </w:tabs>
        <w:ind w:left="1466" w:right="855"/>
        <w:jc w:val="both"/>
      </w:pPr>
      <w:r w:rsidRPr="00255C3D">
        <w:rPr>
          <w:color w:val="231F20"/>
        </w:rPr>
        <w:t>Failure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submit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above-mentioned</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sign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constitute</w:t>
      </w:r>
      <w:r w:rsidR="005765B8" w:rsidRPr="00255C3D">
        <w:rPr>
          <w:color w:val="231F20"/>
        </w:rPr>
        <w:t xml:space="preserve">  </w:t>
      </w:r>
      <w:r w:rsidRPr="00255C3D">
        <w:rPr>
          <w:color w:val="231F20"/>
        </w:rPr>
        <w:t>sufﬁcient</w:t>
      </w:r>
      <w:r w:rsidR="005765B8" w:rsidRPr="00255C3D">
        <w:rPr>
          <w:color w:val="231F20"/>
        </w:rPr>
        <w:t xml:space="preserve">  </w:t>
      </w:r>
      <w:r w:rsidRPr="00255C3D">
        <w:rPr>
          <w:color w:val="231F20"/>
        </w:rPr>
        <w:t>grounds</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annulment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forfeiture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event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offering</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next</w:t>
      </w:r>
      <w:r w:rsidR="005765B8" w:rsidRPr="00255C3D">
        <w:rPr>
          <w:color w:val="231F20"/>
        </w:rPr>
        <w:t xml:space="preserve">  </w:t>
      </w:r>
      <w:r w:rsidRPr="00255C3D">
        <w:rPr>
          <w:color w:val="231F20"/>
        </w:rPr>
        <w:t>lowest</w:t>
      </w:r>
      <w:r w:rsidR="005765B8" w:rsidRPr="00255C3D">
        <w:rPr>
          <w:color w:val="231F20"/>
        </w:rPr>
        <w:t xml:space="preserve">  </w:t>
      </w:r>
      <w:r w:rsidRPr="00255C3D">
        <w:rPr>
          <w:color w:val="231F20"/>
        </w:rPr>
        <w:t>Evaluated</w:t>
      </w:r>
      <w:r w:rsidR="005765B8" w:rsidRPr="00255C3D">
        <w:rPr>
          <w:color w:val="231F20"/>
        </w:rPr>
        <w:t xml:space="preserve">  </w:t>
      </w:r>
      <w:r w:rsidRPr="00255C3D">
        <w:rPr>
          <w:color w:val="231F20"/>
        </w:rPr>
        <w:t>Tender.</w:t>
      </w:r>
    </w:p>
    <w:p w14:paraId="65DB044B" w14:textId="03A2637D" w:rsidR="0021200B" w:rsidRPr="00255C3D" w:rsidRDefault="00022DB4" w:rsidP="00BE0B28">
      <w:pPr>
        <w:pStyle w:val="ListParagraph"/>
        <w:numPr>
          <w:ilvl w:val="1"/>
          <w:numId w:val="62"/>
        </w:numPr>
        <w:tabs>
          <w:tab w:val="left" w:pos="1458"/>
          <w:tab w:val="left" w:pos="1459"/>
        </w:tabs>
        <w:ind w:left="1458" w:hanging="607"/>
      </w:pP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not</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required</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so</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b/>
          <w:color w:val="231F20"/>
        </w:rPr>
        <w:t>TDS</w:t>
      </w:r>
      <w:r w:rsidRPr="00255C3D">
        <w:rPr>
          <w:color w:val="231F20"/>
        </w:rPr>
        <w:t>.</w:t>
      </w:r>
    </w:p>
    <w:p w14:paraId="07CF6331" w14:textId="77777777" w:rsidR="00255C3D" w:rsidRPr="00255C3D" w:rsidRDefault="00255C3D" w:rsidP="00255C3D">
      <w:pPr>
        <w:pStyle w:val="ListParagraph"/>
        <w:tabs>
          <w:tab w:val="left" w:pos="1458"/>
          <w:tab w:val="left" w:pos="1459"/>
        </w:tabs>
        <w:ind w:left="1458" w:firstLine="0"/>
      </w:pPr>
    </w:p>
    <w:p w14:paraId="1E4093DB" w14:textId="326F3F52" w:rsidR="0021200B" w:rsidRPr="00255C3D" w:rsidRDefault="00E374CB" w:rsidP="00BE0B28">
      <w:pPr>
        <w:pStyle w:val="Heading5"/>
        <w:numPr>
          <w:ilvl w:val="0"/>
          <w:numId w:val="62"/>
        </w:numPr>
        <w:tabs>
          <w:tab w:val="left" w:pos="1491"/>
          <w:tab w:val="left" w:pos="1492"/>
        </w:tabs>
        <w:spacing w:before="0"/>
        <w:ind w:left="1491" w:hanging="640"/>
      </w:pPr>
      <w:bookmarkStart w:id="41" w:name="_TOC_250008"/>
      <w:r w:rsidRPr="00255C3D">
        <w:rPr>
          <w:color w:val="231F20"/>
        </w:rPr>
        <w:t xml:space="preserve">Publication of </w:t>
      </w:r>
      <w:bookmarkEnd w:id="41"/>
      <w:r w:rsidRPr="00255C3D">
        <w:rPr>
          <w:color w:val="231F20"/>
        </w:rPr>
        <w:t>Procurement Contract</w:t>
      </w:r>
    </w:p>
    <w:p w14:paraId="2E74ED89" w14:textId="357DD3D2" w:rsidR="0021200B" w:rsidRPr="00255C3D" w:rsidRDefault="00022DB4" w:rsidP="00BE0B28">
      <w:pPr>
        <w:pStyle w:val="ListParagraph"/>
        <w:numPr>
          <w:ilvl w:val="1"/>
          <w:numId w:val="62"/>
        </w:numPr>
        <w:tabs>
          <w:tab w:val="left" w:pos="1458"/>
          <w:tab w:val="left" w:pos="1459"/>
        </w:tabs>
        <w:ind w:left="1458" w:right="288" w:hanging="607"/>
      </w:pPr>
      <w:r w:rsidRPr="00255C3D">
        <w:rPr>
          <w:color w:val="231F20"/>
        </w:rPr>
        <w:t>Within</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after</w:t>
      </w:r>
      <w:r w:rsidR="005765B8" w:rsidRPr="00255C3D">
        <w:rPr>
          <w:color w:val="231F20"/>
        </w:rPr>
        <w:t xml:space="preserve">  </w:t>
      </w:r>
      <w:r w:rsidRPr="00255C3D">
        <w:rPr>
          <w:color w:val="231F20"/>
        </w:rPr>
        <w:t>signing</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publish</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publicize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awarded</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at</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notice</w:t>
      </w:r>
      <w:r w:rsidR="005765B8" w:rsidRPr="00255C3D">
        <w:rPr>
          <w:color w:val="231F20"/>
        </w:rPr>
        <w:t xml:space="preserve">  </w:t>
      </w:r>
      <w:r w:rsidRPr="00255C3D">
        <w:rPr>
          <w:color w:val="231F20"/>
        </w:rPr>
        <w:t>boards,</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website;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Website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Authority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manner</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format</w:t>
      </w:r>
      <w:r w:rsidR="005765B8" w:rsidRPr="00255C3D">
        <w:rPr>
          <w:color w:val="231F20"/>
        </w:rPr>
        <w:t xml:space="preserve">  </w:t>
      </w:r>
      <w:r w:rsidRPr="00255C3D">
        <w:rPr>
          <w:color w:val="231F20"/>
        </w:rPr>
        <w:t>prescribed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Authority.</w:t>
      </w:r>
      <w:r w:rsidR="005765B8" w:rsidRPr="00255C3D">
        <w:rPr>
          <w:color w:val="231F20"/>
        </w:rPr>
        <w:t xml:space="preserve">  </w:t>
      </w:r>
      <w:r w:rsidR="00E374CB" w:rsidRPr="00255C3D">
        <w:rPr>
          <w:color w:val="231F20"/>
        </w:rPr>
        <w:t>At the minimum, the notice shall contain the following information</w:t>
      </w:r>
      <w:r w:rsidRPr="00255C3D">
        <w:rPr>
          <w:color w:val="231F20"/>
        </w:rPr>
        <w:t>:</w:t>
      </w:r>
    </w:p>
    <w:p w14:paraId="56C9645B" w14:textId="6FF1DF5C" w:rsidR="0021200B" w:rsidRPr="00255C3D" w:rsidRDefault="00022DB4" w:rsidP="00BE0B28">
      <w:pPr>
        <w:pStyle w:val="ListParagraph"/>
        <w:numPr>
          <w:ilvl w:val="0"/>
          <w:numId w:val="57"/>
        </w:numPr>
        <w:tabs>
          <w:tab w:val="left" w:pos="1972"/>
          <w:tab w:val="left" w:pos="1973"/>
        </w:tabs>
        <w:ind w:right="660" w:hanging="510"/>
      </w:pPr>
      <w:r w:rsidRPr="00255C3D">
        <w:rPr>
          <w:color w:val="231F20"/>
        </w:rPr>
        <w:t>name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address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p>
    <w:p w14:paraId="071BCAC2" w14:textId="3291D766" w:rsidR="0021200B" w:rsidRPr="00255C3D" w:rsidRDefault="00022DB4" w:rsidP="00BE0B28">
      <w:pPr>
        <w:pStyle w:val="ListParagraph"/>
        <w:numPr>
          <w:ilvl w:val="0"/>
          <w:numId w:val="57"/>
        </w:numPr>
        <w:tabs>
          <w:tab w:val="left" w:pos="1972"/>
          <w:tab w:val="left" w:pos="1973"/>
        </w:tabs>
        <w:ind w:right="856" w:hanging="510"/>
      </w:pPr>
      <w:r w:rsidRPr="00255C3D">
        <w:rPr>
          <w:color w:val="231F20"/>
        </w:rPr>
        <w:t>name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reference</w:t>
      </w:r>
      <w:r w:rsidR="005765B8" w:rsidRPr="00255C3D">
        <w:rPr>
          <w:color w:val="231F20"/>
        </w:rPr>
        <w:t xml:space="preserve">  </w:t>
      </w:r>
      <w:r w:rsidRPr="00255C3D">
        <w:rPr>
          <w:color w:val="231F20"/>
        </w:rPr>
        <w:t>number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being</w:t>
      </w:r>
      <w:r w:rsidR="005765B8" w:rsidRPr="00255C3D">
        <w:rPr>
          <w:color w:val="231F20"/>
        </w:rPr>
        <w:t xml:space="preserve">  </w:t>
      </w:r>
      <w:r w:rsidRPr="00255C3D">
        <w:rPr>
          <w:color w:val="231F20"/>
        </w:rPr>
        <w:t>awarded,</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summary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scope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selection</w:t>
      </w:r>
      <w:r w:rsidR="005765B8" w:rsidRPr="00255C3D">
        <w:rPr>
          <w:color w:val="231F20"/>
        </w:rPr>
        <w:t xml:space="preserve">  </w:t>
      </w:r>
      <w:r w:rsidRPr="00255C3D">
        <w:rPr>
          <w:color w:val="231F20"/>
        </w:rPr>
        <w:t>method</w:t>
      </w:r>
      <w:r w:rsidR="005765B8" w:rsidRPr="00255C3D">
        <w:rPr>
          <w:color w:val="231F20"/>
        </w:rPr>
        <w:t xml:space="preserve">  </w:t>
      </w:r>
      <w:r w:rsidRPr="00255C3D">
        <w:rPr>
          <w:color w:val="231F20"/>
        </w:rPr>
        <w:t>used;</w:t>
      </w:r>
    </w:p>
    <w:p w14:paraId="503E23D5" w14:textId="25034F30" w:rsidR="0021200B" w:rsidRPr="00255C3D" w:rsidRDefault="00022DB4" w:rsidP="00BE0B28">
      <w:pPr>
        <w:pStyle w:val="ListParagraph"/>
        <w:numPr>
          <w:ilvl w:val="0"/>
          <w:numId w:val="57"/>
        </w:numPr>
        <w:tabs>
          <w:tab w:val="left" w:pos="1973"/>
        </w:tabs>
        <w:ind w:left="1972"/>
        <w:jc w:val="both"/>
      </w:pPr>
      <w:r w:rsidRPr="00255C3D">
        <w:rPr>
          <w:color w:val="231F20"/>
        </w:rPr>
        <w:t>the</w:t>
      </w:r>
      <w:r w:rsidR="005765B8" w:rsidRPr="00255C3D">
        <w:rPr>
          <w:color w:val="231F20"/>
        </w:rPr>
        <w:t xml:space="preserve">  </w:t>
      </w:r>
      <w:r w:rsidRPr="00255C3D">
        <w:rPr>
          <w:color w:val="231F20"/>
        </w:rPr>
        <w:t>name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ﬁnal</w:t>
      </w:r>
      <w:r w:rsidR="005765B8" w:rsidRPr="00255C3D">
        <w:rPr>
          <w:color w:val="231F20"/>
        </w:rPr>
        <w:t xml:space="preserve">  </w:t>
      </w:r>
      <w:r w:rsidRPr="00255C3D">
        <w:rPr>
          <w:color w:val="231F20"/>
        </w:rPr>
        <w:t>total</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price,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duration.</w:t>
      </w:r>
    </w:p>
    <w:p w14:paraId="7AF1746C" w14:textId="2FE7BA30" w:rsidR="0021200B" w:rsidRPr="00255C3D" w:rsidRDefault="00022DB4" w:rsidP="00BE0B28">
      <w:pPr>
        <w:pStyle w:val="ListParagraph"/>
        <w:numPr>
          <w:ilvl w:val="0"/>
          <w:numId w:val="57"/>
        </w:numPr>
        <w:tabs>
          <w:tab w:val="left" w:pos="1973"/>
        </w:tabs>
        <w:ind w:left="1972"/>
        <w:jc w:val="both"/>
      </w:pPr>
      <w:r w:rsidRPr="00255C3D">
        <w:rPr>
          <w:color w:val="231F20"/>
        </w:rPr>
        <w:t>dates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signature,</w:t>
      </w:r>
      <w:r w:rsidR="005765B8" w:rsidRPr="00255C3D">
        <w:rPr>
          <w:color w:val="231F20"/>
        </w:rPr>
        <w:t xml:space="preserve">  </w:t>
      </w:r>
      <w:r w:rsidRPr="00255C3D">
        <w:rPr>
          <w:color w:val="231F20"/>
        </w:rPr>
        <w:t>commencement</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completion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contract;</w:t>
      </w:r>
    </w:p>
    <w:p w14:paraId="1C0C4F78" w14:textId="256B80F9" w:rsidR="0021200B" w:rsidRPr="00255C3D" w:rsidRDefault="00022DB4" w:rsidP="00BE0B28">
      <w:pPr>
        <w:pStyle w:val="ListParagraph"/>
        <w:numPr>
          <w:ilvl w:val="0"/>
          <w:numId w:val="57"/>
        </w:numPr>
        <w:tabs>
          <w:tab w:val="left" w:pos="1973"/>
        </w:tabs>
        <w:ind w:left="1972"/>
        <w:jc w:val="both"/>
      </w:pPr>
      <w:r w:rsidRPr="00255C3D">
        <w:rPr>
          <w:color w:val="231F20"/>
        </w:rPr>
        <w:t>names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all</w:t>
      </w:r>
      <w:r w:rsidR="005765B8" w:rsidRPr="00255C3D">
        <w:rPr>
          <w:color w:val="231F20"/>
        </w:rPr>
        <w:t xml:space="preserve">  </w:t>
      </w:r>
      <w:r w:rsidRPr="00255C3D">
        <w:rPr>
          <w:color w:val="231F20"/>
        </w:rPr>
        <w:t>Tenderers</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submitted</w:t>
      </w:r>
      <w:r w:rsidR="005765B8" w:rsidRPr="00255C3D">
        <w:rPr>
          <w:color w:val="231F20"/>
        </w:rPr>
        <w:t xml:space="preserve">  </w:t>
      </w:r>
      <w:r w:rsidRPr="00255C3D">
        <w:rPr>
          <w:color w:val="231F20"/>
        </w:rPr>
        <w:t>Tenders,</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prices</w:t>
      </w:r>
      <w:r w:rsidR="005765B8" w:rsidRPr="00255C3D">
        <w:rPr>
          <w:color w:val="231F20"/>
        </w:rPr>
        <w:t xml:space="preserve">  </w:t>
      </w:r>
      <w:r w:rsidRPr="00255C3D">
        <w:rPr>
          <w:color w:val="231F20"/>
        </w:rPr>
        <w:t>as</w:t>
      </w:r>
      <w:r w:rsidR="005765B8" w:rsidRPr="00255C3D">
        <w:rPr>
          <w:color w:val="231F20"/>
        </w:rPr>
        <w:t xml:space="preserve">  </w:t>
      </w:r>
      <w:r w:rsidRPr="00255C3D">
        <w:rPr>
          <w:color w:val="231F20"/>
        </w:rPr>
        <w:t>read</w:t>
      </w:r>
      <w:r w:rsidR="005765B8" w:rsidRPr="00255C3D">
        <w:rPr>
          <w:color w:val="231F20"/>
        </w:rPr>
        <w:t xml:space="preserve">  </w:t>
      </w:r>
      <w:r w:rsidRPr="00255C3D">
        <w:rPr>
          <w:color w:val="231F20"/>
        </w:rPr>
        <w:t>out</w:t>
      </w:r>
      <w:r w:rsidR="005765B8" w:rsidRPr="00255C3D">
        <w:rPr>
          <w:color w:val="231F20"/>
        </w:rPr>
        <w:t xml:space="preserve">  </w:t>
      </w:r>
      <w:r w:rsidRPr="00255C3D">
        <w:rPr>
          <w:color w:val="231F20"/>
        </w:rPr>
        <w:t>at</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opening;</w:t>
      </w:r>
    </w:p>
    <w:p w14:paraId="60A68BA7" w14:textId="77777777" w:rsidR="0091703A" w:rsidRPr="00255C3D" w:rsidRDefault="0091703A" w:rsidP="00255C3D">
      <w:pPr>
        <w:pStyle w:val="ListParagraph"/>
        <w:tabs>
          <w:tab w:val="left" w:pos="1973"/>
        </w:tabs>
        <w:ind w:left="1972" w:firstLine="0"/>
        <w:jc w:val="both"/>
      </w:pPr>
    </w:p>
    <w:p w14:paraId="111D935A" w14:textId="4DE837E6" w:rsidR="0021200B" w:rsidRPr="00255C3D" w:rsidRDefault="00E374CB" w:rsidP="00BE0B28">
      <w:pPr>
        <w:pStyle w:val="Heading5"/>
        <w:numPr>
          <w:ilvl w:val="0"/>
          <w:numId w:val="62"/>
        </w:numPr>
        <w:tabs>
          <w:tab w:val="left" w:pos="1458"/>
          <w:tab w:val="left" w:pos="1459"/>
        </w:tabs>
        <w:spacing w:before="0"/>
        <w:ind w:left="1458" w:hanging="608"/>
      </w:pPr>
      <w:bookmarkStart w:id="42" w:name="_TOC_250007"/>
      <w:r w:rsidRPr="00255C3D">
        <w:rPr>
          <w:color w:val="231F20"/>
        </w:rPr>
        <w:t xml:space="preserve">Procurement </w:t>
      </w:r>
      <w:bookmarkEnd w:id="42"/>
      <w:r w:rsidRPr="00255C3D">
        <w:rPr>
          <w:color w:val="231F20"/>
        </w:rPr>
        <w:t>Related Complaint</w:t>
      </w:r>
      <w:r w:rsidR="002E330D" w:rsidRPr="00255C3D">
        <w:rPr>
          <w:color w:val="231F20"/>
        </w:rPr>
        <w:t xml:space="preserve">s and </w:t>
      </w:r>
      <w:r w:rsidR="002E330D" w:rsidRPr="00255C3D">
        <w:t>Administrative Review</w:t>
      </w:r>
    </w:p>
    <w:p w14:paraId="43B0366D" w14:textId="3A1D0BCB" w:rsidR="002E330D" w:rsidRPr="00255C3D" w:rsidRDefault="00022DB4" w:rsidP="00BE0B28">
      <w:pPr>
        <w:pStyle w:val="ListParagraph"/>
        <w:numPr>
          <w:ilvl w:val="1"/>
          <w:numId w:val="62"/>
        </w:numPr>
        <w:tabs>
          <w:tab w:val="left" w:pos="1458"/>
          <w:tab w:val="left" w:pos="1459"/>
        </w:tabs>
        <w:ind w:left="1458" w:hanging="607"/>
      </w:pPr>
      <w:r w:rsidRPr="00255C3D">
        <w:rPr>
          <w:color w:val="231F20"/>
        </w:rPr>
        <w:t>The</w:t>
      </w:r>
      <w:r w:rsidR="005765B8" w:rsidRPr="00255C3D">
        <w:rPr>
          <w:color w:val="231F20"/>
        </w:rPr>
        <w:t xml:space="preserve">  </w:t>
      </w:r>
      <w:r w:rsidRPr="00255C3D">
        <w:rPr>
          <w:color w:val="231F20"/>
        </w:rPr>
        <w:t>procedures</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making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Procurement-related</w:t>
      </w:r>
      <w:r w:rsidR="005765B8" w:rsidRPr="00255C3D">
        <w:rPr>
          <w:color w:val="231F20"/>
        </w:rPr>
        <w:t xml:space="preserve">  </w:t>
      </w:r>
      <w:r w:rsidRPr="00255C3D">
        <w:rPr>
          <w:color w:val="231F20"/>
        </w:rPr>
        <w:t>Complaint</w:t>
      </w:r>
      <w:r w:rsidR="005765B8" w:rsidRPr="00255C3D">
        <w:rPr>
          <w:color w:val="231F20"/>
        </w:rPr>
        <w:t xml:space="preserve">  </w:t>
      </w:r>
      <w:r w:rsidRPr="00255C3D">
        <w:rPr>
          <w:color w:val="231F20"/>
        </w:rPr>
        <w:t>are</w:t>
      </w:r>
      <w:r w:rsidR="005765B8" w:rsidRPr="00255C3D">
        <w:rPr>
          <w:color w:val="231F20"/>
        </w:rPr>
        <w:t xml:space="preserve">  </w:t>
      </w:r>
      <w:r w:rsidRPr="00255C3D">
        <w:rPr>
          <w:color w:val="231F20"/>
        </w:rPr>
        <w:t>as</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b/>
          <w:bCs/>
          <w:color w:val="231F20"/>
        </w:rPr>
        <w:t>TDS</w:t>
      </w:r>
      <w:r w:rsidRPr="00255C3D">
        <w:rPr>
          <w:color w:val="231F20"/>
        </w:rPr>
        <w:t>.</w:t>
      </w:r>
    </w:p>
    <w:p w14:paraId="075A3F0B" w14:textId="77777777" w:rsidR="00255C3D" w:rsidRPr="00255C3D" w:rsidRDefault="00255C3D" w:rsidP="00255C3D">
      <w:pPr>
        <w:pStyle w:val="ListParagraph"/>
        <w:tabs>
          <w:tab w:val="left" w:pos="1458"/>
          <w:tab w:val="left" w:pos="1459"/>
        </w:tabs>
        <w:ind w:left="1458" w:firstLine="0"/>
      </w:pPr>
    </w:p>
    <w:p w14:paraId="55440F14" w14:textId="4B34CD2E" w:rsidR="002E330D" w:rsidRPr="00255C3D" w:rsidRDefault="002E330D" w:rsidP="00BE0B28">
      <w:pPr>
        <w:pStyle w:val="ListParagraph"/>
        <w:numPr>
          <w:ilvl w:val="1"/>
          <w:numId w:val="62"/>
        </w:numPr>
        <w:tabs>
          <w:tab w:val="left" w:pos="1458"/>
          <w:tab w:val="left" w:pos="1459"/>
        </w:tabs>
        <w:ind w:left="1458" w:hanging="607"/>
      </w:pPr>
      <w:r w:rsidRPr="00255C3D">
        <w:t xml:space="preserve">A request for administrative review shall be made in the form provided under </w:t>
      </w:r>
      <w:r w:rsidRPr="00255C3D">
        <w:rPr>
          <w:color w:val="231F20"/>
        </w:rPr>
        <w:t>contract forms.</w:t>
      </w:r>
    </w:p>
    <w:p w14:paraId="2F035C5E" w14:textId="77777777" w:rsidR="002E330D" w:rsidRPr="00255C3D" w:rsidRDefault="002E330D" w:rsidP="00255C3D">
      <w:pPr>
        <w:pStyle w:val="Heading3"/>
        <w:tabs>
          <w:tab w:val="left" w:pos="1413"/>
          <w:tab w:val="left" w:pos="1414"/>
        </w:tabs>
        <w:spacing w:before="0"/>
        <w:ind w:left="1320" w:right="720"/>
        <w:rPr>
          <w:b w:val="0"/>
          <w:bCs w:val="0"/>
          <w:color w:val="231F20"/>
        </w:rPr>
        <w:sectPr w:rsidR="002E330D" w:rsidRPr="00255C3D">
          <w:pgSz w:w="11910" w:h="16840"/>
          <w:pgMar w:top="640" w:right="0" w:bottom="640" w:left="0" w:header="0" w:footer="441" w:gutter="0"/>
          <w:cols w:space="720"/>
        </w:sectPr>
      </w:pPr>
    </w:p>
    <w:p w14:paraId="18414864" w14:textId="2F4DEEEE" w:rsidR="0021200B" w:rsidRPr="00DE0EF1" w:rsidRDefault="00E374CB">
      <w:pPr>
        <w:pStyle w:val="Heading5"/>
        <w:spacing w:before="184"/>
        <w:ind w:left="853"/>
      </w:pPr>
      <w:bookmarkStart w:id="43" w:name="_TOC_250006"/>
      <w:bookmarkEnd w:id="43"/>
      <w:r w:rsidRPr="00DE0EF1">
        <w:rPr>
          <w:color w:val="231F20"/>
        </w:rPr>
        <w:lastRenderedPageBreak/>
        <w:t>SECTION II – TENDER DATA SHEET (</w:t>
      </w:r>
      <w:r w:rsidR="00022DB4" w:rsidRPr="00DE0EF1">
        <w:rPr>
          <w:color w:val="231F20"/>
        </w:rPr>
        <w:t>TDS)</w:t>
      </w:r>
    </w:p>
    <w:p w14:paraId="7A8E8DB6" w14:textId="77777777" w:rsidR="00CE0968" w:rsidRPr="00DE0EF1" w:rsidRDefault="00CE0968" w:rsidP="00CE0968">
      <w:pPr>
        <w:tabs>
          <w:tab w:val="left" w:pos="7230"/>
        </w:tabs>
        <w:jc w:val="both"/>
      </w:pPr>
    </w:p>
    <w:p w14:paraId="59D1C987" w14:textId="7DE2A2DA" w:rsidR="00CE0968" w:rsidRPr="00DE0EF1" w:rsidRDefault="00CE0968" w:rsidP="00D439E6">
      <w:pPr>
        <w:tabs>
          <w:tab w:val="left" w:pos="7230"/>
        </w:tabs>
        <w:ind w:left="432" w:right="432"/>
        <w:jc w:val="both"/>
      </w:pPr>
      <w:r w:rsidRPr="00DE0EF1">
        <w:t>The following specific data shall complement, supplement, or amend the provisions in the Instructions to Tenderers (ITT). Whenever there is a conflict, the provisions herein shall prevail over those in ITT.</w:t>
      </w:r>
    </w:p>
    <w:p w14:paraId="602D15C2" w14:textId="77777777" w:rsidR="00CE0968" w:rsidRPr="00DE0EF1" w:rsidRDefault="00CE0968" w:rsidP="00CE0968">
      <w:pPr>
        <w:tabs>
          <w:tab w:val="left" w:pos="7230"/>
        </w:tabs>
        <w:jc w:val="both"/>
      </w:pPr>
    </w:p>
    <w:tbl>
      <w:tblPr>
        <w:tblW w:w="9585" w:type="dxa"/>
        <w:tblInd w:w="795"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965"/>
      </w:tblGrid>
      <w:tr w:rsidR="00E21A16" w:rsidRPr="007D3D01" w14:paraId="3D8C5628" w14:textId="77777777" w:rsidTr="00255C3D">
        <w:trPr>
          <w:tblHeader/>
        </w:trPr>
        <w:tc>
          <w:tcPr>
            <w:tcW w:w="1620" w:type="dxa"/>
          </w:tcPr>
          <w:p w14:paraId="70BE5F6D" w14:textId="1D648FD0" w:rsidR="00E21A16" w:rsidRPr="007D3D01" w:rsidRDefault="00E21A16" w:rsidP="00E21A16">
            <w:pPr>
              <w:tabs>
                <w:tab w:val="left" w:pos="7230"/>
              </w:tabs>
              <w:jc w:val="both"/>
              <w:rPr>
                <w:b/>
                <w:bCs/>
              </w:rPr>
            </w:pPr>
            <w:r w:rsidRPr="007D3D01">
              <w:rPr>
                <w:b/>
                <w:bCs/>
              </w:rPr>
              <w:t>ITT Reference</w:t>
            </w:r>
          </w:p>
        </w:tc>
        <w:tc>
          <w:tcPr>
            <w:tcW w:w="7965" w:type="dxa"/>
          </w:tcPr>
          <w:p w14:paraId="525FBAC1" w14:textId="48A5E029" w:rsidR="00E21A16" w:rsidRPr="007D3D01" w:rsidRDefault="00E21A16" w:rsidP="00E21A16">
            <w:pPr>
              <w:tabs>
                <w:tab w:val="left" w:pos="7230"/>
              </w:tabs>
              <w:jc w:val="both"/>
              <w:rPr>
                <w:b/>
                <w:bCs/>
              </w:rPr>
            </w:pPr>
            <w:r w:rsidRPr="007D3D01">
              <w:rPr>
                <w:b/>
                <w:bCs/>
              </w:rPr>
              <w:t xml:space="preserve">Particulars Of Appendix </w:t>
            </w:r>
            <w:r w:rsidR="0067075E" w:rsidRPr="007D3D01">
              <w:rPr>
                <w:b/>
                <w:bCs/>
              </w:rPr>
              <w:t>to</w:t>
            </w:r>
            <w:r w:rsidRPr="007D3D01">
              <w:rPr>
                <w:b/>
                <w:bCs/>
              </w:rPr>
              <w:t xml:space="preserve"> Instructions </w:t>
            </w:r>
            <w:r w:rsidR="0067075E" w:rsidRPr="007D3D01">
              <w:rPr>
                <w:b/>
                <w:bCs/>
              </w:rPr>
              <w:t>to</w:t>
            </w:r>
            <w:r w:rsidRPr="007D3D01">
              <w:rPr>
                <w:b/>
                <w:bCs/>
              </w:rPr>
              <w:t xml:space="preserve"> Tenders</w:t>
            </w:r>
          </w:p>
        </w:tc>
      </w:tr>
      <w:tr w:rsidR="00E21A16" w:rsidRPr="007D3D01" w14:paraId="2B2811DD" w14:textId="77777777" w:rsidTr="00E21A16">
        <w:tc>
          <w:tcPr>
            <w:tcW w:w="9585" w:type="dxa"/>
            <w:gridSpan w:val="2"/>
          </w:tcPr>
          <w:p w14:paraId="2DD6F956" w14:textId="0A1FF410" w:rsidR="00E21A16" w:rsidRPr="007D3D01" w:rsidRDefault="00E21A16" w:rsidP="00E21A16">
            <w:pPr>
              <w:tabs>
                <w:tab w:val="left" w:pos="7230"/>
              </w:tabs>
              <w:jc w:val="both"/>
              <w:rPr>
                <w:b/>
                <w:bCs/>
              </w:rPr>
            </w:pPr>
            <w:bookmarkStart w:id="44" w:name="_Toc505659529"/>
            <w:bookmarkStart w:id="45" w:name="_Toc506185677"/>
            <w:r w:rsidRPr="007D3D01">
              <w:rPr>
                <w:b/>
                <w:bCs/>
              </w:rPr>
              <w:t>A. General</w:t>
            </w:r>
            <w:bookmarkEnd w:id="44"/>
            <w:bookmarkEnd w:id="45"/>
          </w:p>
        </w:tc>
      </w:tr>
      <w:tr w:rsidR="00E21A16" w:rsidRPr="007D3D01" w14:paraId="6C0C0DA9" w14:textId="77777777" w:rsidTr="00255C3D">
        <w:trPr>
          <w:cantSplit/>
        </w:trPr>
        <w:tc>
          <w:tcPr>
            <w:tcW w:w="1620" w:type="dxa"/>
          </w:tcPr>
          <w:p w14:paraId="3B4218E9" w14:textId="77777777" w:rsidR="00E21A16" w:rsidRPr="007D3D01" w:rsidRDefault="00E21A16" w:rsidP="00E21A16">
            <w:pPr>
              <w:tabs>
                <w:tab w:val="left" w:pos="7230"/>
              </w:tabs>
              <w:jc w:val="both"/>
              <w:rPr>
                <w:b/>
              </w:rPr>
            </w:pPr>
            <w:r w:rsidRPr="007D3D01">
              <w:rPr>
                <w:b/>
              </w:rPr>
              <w:t>ITT 1.1</w:t>
            </w:r>
          </w:p>
        </w:tc>
        <w:tc>
          <w:tcPr>
            <w:tcW w:w="7965" w:type="dxa"/>
          </w:tcPr>
          <w:p w14:paraId="71C28360" w14:textId="6345635C" w:rsidR="00E21A16" w:rsidRPr="007D3D01" w:rsidRDefault="00E21A16" w:rsidP="007D3D01">
            <w:pPr>
              <w:tabs>
                <w:tab w:val="left" w:pos="7230"/>
                <w:tab w:val="right" w:pos="7272"/>
              </w:tabs>
              <w:spacing w:line="276" w:lineRule="auto"/>
              <w:jc w:val="both"/>
              <w:rPr>
                <w:u w:val="single"/>
              </w:rPr>
            </w:pPr>
            <w:r w:rsidRPr="007D3D01">
              <w:t xml:space="preserve">The reference number of the Invitation for Tenders is: </w:t>
            </w:r>
            <w:r w:rsidR="007E7AEC" w:rsidRPr="003E7DA5">
              <w:t xml:space="preserve">TENDER NO. </w:t>
            </w:r>
            <w:r w:rsidR="003E7DA5" w:rsidRPr="003E7DA5">
              <w:rPr>
                <w:b/>
                <w:i/>
              </w:rPr>
              <w:t>KEMFSED/PRO/T/001/2021-2022</w:t>
            </w:r>
          </w:p>
          <w:p w14:paraId="4E36E6D2" w14:textId="2781A80B" w:rsidR="00E21A16" w:rsidRPr="007E7AEC" w:rsidRDefault="00E21A16" w:rsidP="007D3D01">
            <w:pPr>
              <w:tabs>
                <w:tab w:val="left" w:pos="7230"/>
                <w:tab w:val="right" w:pos="7272"/>
              </w:tabs>
              <w:spacing w:line="276" w:lineRule="auto"/>
              <w:jc w:val="both"/>
              <w:rPr>
                <w:b/>
                <w:u w:val="single"/>
              </w:rPr>
            </w:pPr>
            <w:r w:rsidRPr="007D3D01">
              <w:t xml:space="preserve">The Procuring </w:t>
            </w:r>
            <w:r w:rsidR="00041E8E" w:rsidRPr="007D3D01">
              <w:t xml:space="preserve">Entity: </w:t>
            </w:r>
            <w:r w:rsidR="007E7AEC" w:rsidRPr="007E7AEC">
              <w:rPr>
                <w:b/>
                <w:i/>
              </w:rPr>
              <w:t>Kenya Marine Fisheries and Socio-Economic Development (KEMFSED) Project</w:t>
            </w:r>
          </w:p>
          <w:p w14:paraId="2B41E453" w14:textId="2876D893" w:rsidR="00E21A16" w:rsidRPr="007D3D01" w:rsidRDefault="00041E8E" w:rsidP="007D3D01">
            <w:pPr>
              <w:tabs>
                <w:tab w:val="left" w:pos="7230"/>
                <w:tab w:val="right" w:pos="7272"/>
              </w:tabs>
              <w:spacing w:line="276" w:lineRule="auto"/>
              <w:jc w:val="both"/>
            </w:pPr>
            <w:r w:rsidRPr="007D3D01">
              <w:t xml:space="preserve">Tender name: </w:t>
            </w:r>
            <w:r w:rsidRPr="00CC5F7B">
              <w:rPr>
                <w:i/>
              </w:rPr>
              <w:t xml:space="preserve">SUPPLY AND DELIVERY OF </w:t>
            </w:r>
            <w:r w:rsidR="007E7AEC">
              <w:rPr>
                <w:i/>
              </w:rPr>
              <w:t>BRANDED MERCHANDISE</w:t>
            </w:r>
          </w:p>
          <w:p w14:paraId="19E11C6C" w14:textId="0FE98160" w:rsidR="00E21A16" w:rsidRPr="007D3D01" w:rsidRDefault="00E21A16" w:rsidP="00E21A16">
            <w:pPr>
              <w:tabs>
                <w:tab w:val="left" w:pos="7230"/>
                <w:tab w:val="right" w:pos="7272"/>
              </w:tabs>
              <w:jc w:val="both"/>
            </w:pPr>
          </w:p>
        </w:tc>
      </w:tr>
      <w:tr w:rsidR="00255C3D" w:rsidRPr="007D3D01" w14:paraId="6D01DCF4" w14:textId="77777777" w:rsidTr="00255C3D">
        <w:trPr>
          <w:cantSplit/>
          <w:trHeight w:val="537"/>
        </w:trPr>
        <w:tc>
          <w:tcPr>
            <w:tcW w:w="1620" w:type="dxa"/>
            <w:vMerge w:val="restart"/>
            <w:shd w:val="clear" w:color="auto" w:fill="auto"/>
          </w:tcPr>
          <w:p w14:paraId="4153AEA6" w14:textId="77777777" w:rsidR="00255C3D" w:rsidRPr="007D3D01" w:rsidRDefault="00255C3D" w:rsidP="00E21A16">
            <w:pPr>
              <w:tabs>
                <w:tab w:val="left" w:pos="7230"/>
              </w:tabs>
              <w:jc w:val="both"/>
              <w:rPr>
                <w:b/>
                <w:bCs/>
              </w:rPr>
            </w:pPr>
            <w:r w:rsidRPr="007D3D01">
              <w:rPr>
                <w:b/>
                <w:bCs/>
              </w:rPr>
              <w:t>ITT 2.3</w:t>
            </w:r>
          </w:p>
        </w:tc>
        <w:tc>
          <w:tcPr>
            <w:tcW w:w="7965" w:type="dxa"/>
            <w:shd w:val="clear" w:color="auto" w:fill="auto"/>
          </w:tcPr>
          <w:p w14:paraId="425FF17E" w14:textId="77777777" w:rsidR="00255C3D" w:rsidRPr="007D3D01" w:rsidRDefault="00255C3D" w:rsidP="00E21A16">
            <w:pPr>
              <w:tabs>
                <w:tab w:val="left" w:pos="567"/>
                <w:tab w:val="left" w:pos="7230"/>
              </w:tabs>
              <w:jc w:val="both"/>
            </w:pPr>
            <w:r w:rsidRPr="007D3D01">
              <w:t>The Information made available on competing firms is as follows:</w:t>
            </w:r>
          </w:p>
          <w:p w14:paraId="75C04AC8" w14:textId="3B6DFB4F" w:rsidR="00255C3D" w:rsidRPr="007D3D01" w:rsidRDefault="00B62E65" w:rsidP="00B62E65">
            <w:pPr>
              <w:tabs>
                <w:tab w:val="left" w:pos="567"/>
                <w:tab w:val="left" w:pos="7230"/>
              </w:tabs>
            </w:pPr>
            <w:r w:rsidRPr="00B62E65">
              <w:rPr>
                <w:b/>
                <w:i/>
              </w:rPr>
              <w:t>This is an open tender</w:t>
            </w:r>
            <w:r w:rsidR="00DD7E61">
              <w:rPr>
                <w:b/>
                <w:i/>
              </w:rPr>
              <w:t xml:space="preserve"> to all qualified Nationals</w:t>
            </w:r>
          </w:p>
        </w:tc>
      </w:tr>
      <w:tr w:rsidR="00255C3D" w:rsidRPr="007D3D01" w14:paraId="7293A8AD" w14:textId="77777777" w:rsidTr="00255C3D">
        <w:trPr>
          <w:cantSplit/>
          <w:trHeight w:val="537"/>
        </w:trPr>
        <w:tc>
          <w:tcPr>
            <w:tcW w:w="1620" w:type="dxa"/>
            <w:vMerge/>
            <w:shd w:val="clear" w:color="auto" w:fill="auto"/>
          </w:tcPr>
          <w:p w14:paraId="7B86780B" w14:textId="56B3E055" w:rsidR="00255C3D" w:rsidRPr="007D3D01" w:rsidRDefault="00255C3D" w:rsidP="00E21A16">
            <w:pPr>
              <w:tabs>
                <w:tab w:val="left" w:pos="7230"/>
              </w:tabs>
              <w:jc w:val="both"/>
              <w:rPr>
                <w:b/>
                <w:bCs/>
              </w:rPr>
            </w:pPr>
          </w:p>
        </w:tc>
        <w:tc>
          <w:tcPr>
            <w:tcW w:w="7965" w:type="dxa"/>
            <w:shd w:val="clear" w:color="auto" w:fill="auto"/>
          </w:tcPr>
          <w:p w14:paraId="68287169" w14:textId="631EB70F" w:rsidR="00255C3D" w:rsidRPr="007D3D01" w:rsidRDefault="00255C3D" w:rsidP="00B62E65">
            <w:pPr>
              <w:pBdr>
                <w:bottom w:val="single" w:sz="12" w:space="1" w:color="auto"/>
              </w:pBdr>
              <w:tabs>
                <w:tab w:val="left" w:pos="567"/>
                <w:tab w:val="left" w:pos="7230"/>
              </w:tabs>
              <w:jc w:val="both"/>
              <w:rPr>
                <w:iCs/>
              </w:rPr>
            </w:pPr>
            <w:r w:rsidRPr="007D3D01">
              <w:t xml:space="preserve">The </w:t>
            </w:r>
            <w:r w:rsidRPr="007D3D01">
              <w:rPr>
                <w:rFonts w:eastAsia="Calibri"/>
              </w:rPr>
              <w:t>firms that provided consulting services for the contract being tendered for are:</w:t>
            </w:r>
            <w:r w:rsidR="00B62E65">
              <w:rPr>
                <w:rFonts w:eastAsia="Calibri"/>
              </w:rPr>
              <w:t xml:space="preserve"> </w:t>
            </w:r>
            <w:r w:rsidR="00B62E65" w:rsidRPr="00B62E65">
              <w:rPr>
                <w:rFonts w:eastAsia="Calibri"/>
                <w:b/>
              </w:rPr>
              <w:t>NONE</w:t>
            </w:r>
          </w:p>
        </w:tc>
      </w:tr>
      <w:tr w:rsidR="00E21A16" w:rsidRPr="007D3D01" w14:paraId="0AC5D9AD" w14:textId="77777777" w:rsidTr="00255C3D">
        <w:trPr>
          <w:cantSplit/>
          <w:trHeight w:val="537"/>
        </w:trPr>
        <w:tc>
          <w:tcPr>
            <w:tcW w:w="1620" w:type="dxa"/>
            <w:shd w:val="clear" w:color="auto" w:fill="auto"/>
          </w:tcPr>
          <w:p w14:paraId="25BAE564" w14:textId="77777777" w:rsidR="00E21A16" w:rsidRPr="007D3D01" w:rsidRDefault="00E21A16" w:rsidP="00E21A16">
            <w:pPr>
              <w:tabs>
                <w:tab w:val="left" w:pos="7230"/>
              </w:tabs>
              <w:jc w:val="both"/>
              <w:rPr>
                <w:b/>
                <w:bCs/>
              </w:rPr>
            </w:pPr>
            <w:r w:rsidRPr="007D3D01">
              <w:rPr>
                <w:b/>
                <w:bCs/>
              </w:rPr>
              <w:t>ITT 3.1</w:t>
            </w:r>
          </w:p>
        </w:tc>
        <w:tc>
          <w:tcPr>
            <w:tcW w:w="7965" w:type="dxa"/>
            <w:shd w:val="clear" w:color="auto" w:fill="auto"/>
          </w:tcPr>
          <w:p w14:paraId="0DFF0094" w14:textId="3CE2AE51" w:rsidR="00E21A16" w:rsidRPr="007D3D01" w:rsidRDefault="00E21A16" w:rsidP="00DD7E61">
            <w:pPr>
              <w:tabs>
                <w:tab w:val="left" w:pos="7230"/>
                <w:tab w:val="right" w:pos="7848"/>
              </w:tabs>
              <w:jc w:val="both"/>
            </w:pPr>
            <w:bookmarkStart w:id="46" w:name="_Hlk30767820"/>
            <w:r w:rsidRPr="007D3D01">
              <w:rPr>
                <w:iCs/>
              </w:rPr>
              <w:t xml:space="preserve">Maximum number of members in the Joint Venture (JV) shall be: </w:t>
            </w:r>
            <w:bookmarkEnd w:id="46"/>
            <w:r w:rsidR="00DD7E61">
              <w:rPr>
                <w:b/>
                <w:i/>
                <w:iCs/>
                <w:lang w:eastAsia="fr-FR"/>
              </w:rPr>
              <w:t>TWO</w:t>
            </w:r>
          </w:p>
        </w:tc>
      </w:tr>
      <w:tr w:rsidR="00E21A16" w:rsidRPr="007D3D01" w14:paraId="65016D54" w14:textId="77777777" w:rsidTr="00255C3D">
        <w:trPr>
          <w:cantSplit/>
        </w:trPr>
        <w:tc>
          <w:tcPr>
            <w:tcW w:w="1620" w:type="dxa"/>
            <w:shd w:val="clear" w:color="auto" w:fill="auto"/>
          </w:tcPr>
          <w:p w14:paraId="633C8641" w14:textId="77777777" w:rsidR="00E21A16" w:rsidRPr="007D3D01" w:rsidRDefault="00E21A16" w:rsidP="00E21A16">
            <w:pPr>
              <w:pStyle w:val="Headfid1"/>
              <w:numPr>
                <w:ilvl w:val="0"/>
                <w:numId w:val="0"/>
              </w:numPr>
              <w:tabs>
                <w:tab w:val="left" w:pos="7230"/>
              </w:tabs>
              <w:spacing w:before="0" w:after="0"/>
              <w:rPr>
                <w:iCs/>
                <w:sz w:val="22"/>
                <w:szCs w:val="22"/>
                <w:lang w:val="en-US"/>
              </w:rPr>
            </w:pPr>
            <w:r w:rsidRPr="007D3D01">
              <w:rPr>
                <w:iCs/>
                <w:sz w:val="22"/>
                <w:szCs w:val="22"/>
                <w:lang w:val="en-US"/>
              </w:rPr>
              <w:t>ITT 3.7</w:t>
            </w:r>
          </w:p>
        </w:tc>
        <w:tc>
          <w:tcPr>
            <w:tcW w:w="7965" w:type="dxa"/>
            <w:shd w:val="clear" w:color="auto" w:fill="auto"/>
          </w:tcPr>
          <w:p w14:paraId="23F76599" w14:textId="77777777" w:rsidR="00E21A16" w:rsidRPr="007D3D01" w:rsidRDefault="00E21A16" w:rsidP="00E21A16">
            <w:pPr>
              <w:tabs>
                <w:tab w:val="left" w:pos="7230"/>
              </w:tabs>
              <w:jc w:val="both"/>
              <w:rPr>
                <w:iCs/>
              </w:rPr>
            </w:pPr>
            <w:r w:rsidRPr="007D3D01">
              <w:rPr>
                <w:iCs/>
              </w:rPr>
              <w:t xml:space="preserve">A list of debarred firms and individuals is available on the PPRA’s website: </w:t>
            </w:r>
            <w:hyperlink r:id="rId16" w:history="1">
              <w:r w:rsidRPr="007D3D01">
                <w:rPr>
                  <w:rStyle w:val="Hyperlink"/>
                </w:rPr>
                <w:t>www.ppra.go.ke</w:t>
              </w:r>
            </w:hyperlink>
            <w:r w:rsidRPr="007D3D01">
              <w:t> </w:t>
            </w:r>
          </w:p>
        </w:tc>
      </w:tr>
      <w:tr w:rsidR="00E21A16" w:rsidRPr="007D3D01" w14:paraId="5E2E97B3" w14:textId="77777777" w:rsidTr="00255C3D">
        <w:tc>
          <w:tcPr>
            <w:tcW w:w="1620" w:type="dxa"/>
          </w:tcPr>
          <w:p w14:paraId="02CC2C0D" w14:textId="77777777" w:rsidR="00E21A16" w:rsidRPr="007D3D01" w:rsidRDefault="00E21A16" w:rsidP="00E21A16">
            <w:pPr>
              <w:tabs>
                <w:tab w:val="left" w:pos="7230"/>
              </w:tabs>
              <w:jc w:val="both"/>
              <w:rPr>
                <w:b/>
                <w:bCs/>
              </w:rPr>
            </w:pPr>
            <w:r w:rsidRPr="007D3D01">
              <w:rPr>
                <w:b/>
                <w:bCs/>
              </w:rPr>
              <w:t>ITT 3.11</w:t>
            </w:r>
          </w:p>
        </w:tc>
        <w:tc>
          <w:tcPr>
            <w:tcW w:w="7965" w:type="dxa"/>
          </w:tcPr>
          <w:p w14:paraId="6DC29DDA" w14:textId="50F24B0C" w:rsidR="00E21A16" w:rsidRPr="007D3D01" w:rsidRDefault="00E21A16" w:rsidP="001F5124">
            <w:pPr>
              <w:pStyle w:val="ListParagraph"/>
              <w:tabs>
                <w:tab w:val="left" w:pos="851"/>
                <w:tab w:val="left" w:pos="7230"/>
              </w:tabs>
              <w:ind w:left="0"/>
              <w:jc w:val="both"/>
              <w:rPr>
                <w:b/>
                <w:bCs/>
              </w:rPr>
            </w:pPr>
            <w:r w:rsidRPr="007D3D01">
              <w:t>Tend</w:t>
            </w:r>
            <w:r w:rsidR="00490799">
              <w:t>Tend</w:t>
            </w:r>
            <w:r w:rsidRPr="007D3D01">
              <w:t>e</w:t>
            </w:r>
            <w:r w:rsidR="00490799">
              <w:t>rer</w:t>
            </w:r>
            <w:r w:rsidRPr="007D3D01">
              <w:t xml:space="preserve">s shall be </w:t>
            </w:r>
            <w:r w:rsidR="00C412D5">
              <w:t xml:space="preserve">the </w:t>
            </w:r>
            <w:r w:rsidR="00490799" w:rsidRPr="008A5852">
              <w:rPr>
                <w:i/>
              </w:rPr>
              <w:t xml:space="preserve">approved </w:t>
            </w:r>
            <w:r w:rsidR="001F5124">
              <w:rPr>
                <w:i/>
              </w:rPr>
              <w:t>suppliers and</w:t>
            </w:r>
            <w:r w:rsidR="00C412D5" w:rsidRPr="008A5852">
              <w:rPr>
                <w:i/>
              </w:rPr>
              <w:t xml:space="preserve"> or venders</w:t>
            </w:r>
            <w:r w:rsidR="00D53ECD" w:rsidRPr="008A5852">
              <w:rPr>
                <w:i/>
              </w:rPr>
              <w:t xml:space="preserve"> </w:t>
            </w:r>
            <w:r w:rsidR="001F5124">
              <w:rPr>
                <w:i/>
              </w:rPr>
              <w:t>of branded merchandise</w:t>
            </w:r>
            <w:r w:rsidR="00C412D5" w:rsidRPr="008A5852">
              <w:rPr>
                <w:i/>
              </w:rPr>
              <w:t>.</w:t>
            </w:r>
          </w:p>
        </w:tc>
      </w:tr>
      <w:tr w:rsidR="00E21A16" w:rsidRPr="007D3D01" w14:paraId="5FA3DA41" w14:textId="77777777" w:rsidTr="00255C3D">
        <w:tc>
          <w:tcPr>
            <w:tcW w:w="1620" w:type="dxa"/>
          </w:tcPr>
          <w:p w14:paraId="3C7EA756" w14:textId="77777777" w:rsidR="00E21A16" w:rsidRPr="007D3D01" w:rsidRDefault="00E21A16" w:rsidP="00E21A16">
            <w:pPr>
              <w:tabs>
                <w:tab w:val="left" w:pos="7230"/>
              </w:tabs>
              <w:jc w:val="both"/>
              <w:rPr>
                <w:b/>
                <w:bCs/>
              </w:rPr>
            </w:pPr>
          </w:p>
        </w:tc>
        <w:tc>
          <w:tcPr>
            <w:tcW w:w="7965" w:type="dxa"/>
          </w:tcPr>
          <w:p w14:paraId="61E66B00" w14:textId="77777777" w:rsidR="00E21A16" w:rsidRPr="007D3D01" w:rsidRDefault="00E21A16" w:rsidP="00E21A16">
            <w:pPr>
              <w:tabs>
                <w:tab w:val="left" w:pos="7230"/>
              </w:tabs>
              <w:jc w:val="both"/>
              <w:rPr>
                <w:b/>
                <w:bCs/>
              </w:rPr>
            </w:pPr>
            <w:bookmarkStart w:id="47" w:name="_Toc505659530"/>
            <w:bookmarkStart w:id="48" w:name="_Toc506185678"/>
            <w:r w:rsidRPr="007D3D01">
              <w:rPr>
                <w:b/>
                <w:bCs/>
              </w:rPr>
              <w:t xml:space="preserve">B. Contents of </w:t>
            </w:r>
            <w:bookmarkEnd w:id="47"/>
            <w:bookmarkEnd w:id="48"/>
            <w:r w:rsidRPr="007D3D01">
              <w:rPr>
                <w:b/>
                <w:bCs/>
              </w:rPr>
              <w:t>Tendering Document</w:t>
            </w:r>
          </w:p>
        </w:tc>
      </w:tr>
      <w:tr w:rsidR="00E21A16" w:rsidRPr="007D3D01" w14:paraId="52D88A21" w14:textId="77777777" w:rsidTr="00255C3D">
        <w:tc>
          <w:tcPr>
            <w:tcW w:w="1620" w:type="dxa"/>
          </w:tcPr>
          <w:p w14:paraId="2BF8E819" w14:textId="77777777" w:rsidR="00E21A16" w:rsidRPr="007D3D01" w:rsidRDefault="00E21A16" w:rsidP="00E21A16">
            <w:pPr>
              <w:tabs>
                <w:tab w:val="left" w:pos="7230"/>
              </w:tabs>
              <w:jc w:val="both"/>
              <w:rPr>
                <w:b/>
                <w:bCs/>
              </w:rPr>
            </w:pPr>
            <w:r w:rsidRPr="007D3D01">
              <w:rPr>
                <w:b/>
                <w:bCs/>
              </w:rPr>
              <w:t>ITT 6.1</w:t>
            </w:r>
          </w:p>
        </w:tc>
        <w:tc>
          <w:tcPr>
            <w:tcW w:w="7965" w:type="dxa"/>
          </w:tcPr>
          <w:p w14:paraId="06ECE3EC" w14:textId="62EEC139" w:rsidR="00E21A16" w:rsidRPr="007D3D01" w:rsidRDefault="00E21A16" w:rsidP="00E21A16">
            <w:pPr>
              <w:tabs>
                <w:tab w:val="left" w:pos="7230"/>
              </w:tabs>
              <w:jc w:val="both"/>
            </w:pPr>
            <w:r w:rsidRPr="007D3D01">
              <w:t xml:space="preserve">(a) </w:t>
            </w:r>
            <w:r w:rsidR="002043FD">
              <w:t xml:space="preserve">Liwatoni Offices P.O BOX 90423-80100 MSA </w:t>
            </w:r>
            <w:r w:rsidR="002043FD" w:rsidRPr="007D3D01">
              <w:t>(</w:t>
            </w:r>
            <w:r w:rsidRPr="007D3D01">
              <w:rPr>
                <w:i/>
              </w:rPr>
              <w:t>provide postal and email addresses)</w:t>
            </w:r>
            <w:r w:rsidRPr="007D3D01">
              <w:t xml:space="preserve"> to reach the Procuring Entity not later than</w:t>
            </w:r>
            <w:r w:rsidR="008703BE">
              <w:t xml:space="preserve"> five (5) days to submission </w:t>
            </w:r>
            <w:r w:rsidR="00C34F67">
              <w:t>date.</w:t>
            </w:r>
          </w:p>
          <w:p w14:paraId="48F08A3C" w14:textId="77777777" w:rsidR="00E21A16" w:rsidRPr="007D3D01" w:rsidRDefault="00E21A16" w:rsidP="00E21A16">
            <w:pPr>
              <w:tabs>
                <w:tab w:val="left" w:pos="7230"/>
              </w:tabs>
              <w:jc w:val="both"/>
            </w:pPr>
          </w:p>
          <w:p w14:paraId="4EF3EDCC" w14:textId="7E9C0E5D" w:rsidR="00E21A16" w:rsidRPr="007D3D01" w:rsidRDefault="00E21A16" w:rsidP="00E21A16">
            <w:pPr>
              <w:tabs>
                <w:tab w:val="left" w:pos="7230"/>
              </w:tabs>
              <w:jc w:val="both"/>
            </w:pPr>
            <w:r w:rsidRPr="007D3D01">
              <w:t xml:space="preserve">(b) The Procuring Entity publish its response at the website </w:t>
            </w:r>
            <w:r w:rsidR="002043FD">
              <w:t>www.kemfsed.org</w:t>
            </w:r>
          </w:p>
          <w:p w14:paraId="7EF68851" w14:textId="77777777" w:rsidR="00E21A16" w:rsidRPr="007D3D01" w:rsidRDefault="00E21A16" w:rsidP="00E21A16">
            <w:pPr>
              <w:pStyle w:val="Sub-ClauseText"/>
              <w:tabs>
                <w:tab w:val="left" w:pos="7230"/>
              </w:tabs>
              <w:spacing w:before="0" w:after="0"/>
              <w:rPr>
                <w:spacing w:val="0"/>
                <w:sz w:val="22"/>
                <w:szCs w:val="22"/>
                <w:lang w:val="en-US"/>
              </w:rPr>
            </w:pPr>
          </w:p>
        </w:tc>
      </w:tr>
      <w:tr w:rsidR="00E21A16" w:rsidRPr="007D3D01" w14:paraId="6F80E394" w14:textId="77777777" w:rsidTr="00255C3D">
        <w:tc>
          <w:tcPr>
            <w:tcW w:w="1620" w:type="dxa"/>
          </w:tcPr>
          <w:p w14:paraId="5837F3D2" w14:textId="77777777" w:rsidR="00E21A16" w:rsidRPr="007D3D01" w:rsidRDefault="00E21A16" w:rsidP="00E21A16">
            <w:pPr>
              <w:tabs>
                <w:tab w:val="left" w:pos="7230"/>
              </w:tabs>
              <w:jc w:val="both"/>
              <w:rPr>
                <w:b/>
                <w:bCs/>
              </w:rPr>
            </w:pPr>
            <w:r w:rsidRPr="007D3D01">
              <w:rPr>
                <w:b/>
                <w:bCs/>
              </w:rPr>
              <w:t>ITT 6.2</w:t>
            </w:r>
          </w:p>
        </w:tc>
        <w:tc>
          <w:tcPr>
            <w:tcW w:w="7965" w:type="dxa"/>
          </w:tcPr>
          <w:p w14:paraId="7591A557" w14:textId="720D9DD2" w:rsidR="00E21A16" w:rsidRPr="007D3D01" w:rsidRDefault="00E21A16" w:rsidP="006146A3">
            <w:pPr>
              <w:tabs>
                <w:tab w:val="left" w:pos="567"/>
                <w:tab w:val="left" w:pos="7230"/>
              </w:tabs>
              <w:jc w:val="both"/>
            </w:pPr>
            <w:r w:rsidRPr="007D3D01">
              <w:rPr>
                <w:color w:val="000000"/>
              </w:rPr>
              <w:t xml:space="preserve">A pre-tender </w:t>
            </w:r>
            <w:r w:rsidRPr="006146A3">
              <w:rPr>
                <w:color w:val="000000"/>
              </w:rPr>
              <w:t xml:space="preserve">conference will </w:t>
            </w:r>
            <w:r w:rsidRPr="006146A3">
              <w:rPr>
                <w:b/>
                <w:color w:val="000000"/>
              </w:rPr>
              <w:t>not be held</w:t>
            </w:r>
            <w:r w:rsidRPr="006146A3">
              <w:rPr>
                <w:color w:val="000000"/>
              </w:rPr>
              <w:t xml:space="preserve"> </w:t>
            </w:r>
          </w:p>
        </w:tc>
      </w:tr>
      <w:tr w:rsidR="00E21A16" w:rsidRPr="007D3D01" w14:paraId="21B84867" w14:textId="77777777" w:rsidTr="00255C3D">
        <w:tc>
          <w:tcPr>
            <w:tcW w:w="1620" w:type="dxa"/>
          </w:tcPr>
          <w:p w14:paraId="3EA7910A" w14:textId="77777777" w:rsidR="00E21A16" w:rsidRPr="007D3D01" w:rsidRDefault="00E21A16" w:rsidP="00E21A16">
            <w:pPr>
              <w:tabs>
                <w:tab w:val="left" w:pos="7230"/>
              </w:tabs>
              <w:jc w:val="both"/>
              <w:rPr>
                <w:b/>
                <w:bCs/>
              </w:rPr>
            </w:pPr>
            <w:r w:rsidRPr="007D3D01">
              <w:rPr>
                <w:b/>
                <w:bCs/>
              </w:rPr>
              <w:t>ITT 6.3</w:t>
            </w:r>
          </w:p>
        </w:tc>
        <w:tc>
          <w:tcPr>
            <w:tcW w:w="7965" w:type="dxa"/>
          </w:tcPr>
          <w:p w14:paraId="3D73F23E" w14:textId="2D7577C5" w:rsidR="00E21A16" w:rsidRPr="007D3D01" w:rsidRDefault="00E21A16" w:rsidP="00E21A16">
            <w:pPr>
              <w:tabs>
                <w:tab w:val="left" w:pos="567"/>
                <w:tab w:val="left" w:pos="7230"/>
              </w:tabs>
              <w:jc w:val="both"/>
              <w:rPr>
                <w:color w:val="000000"/>
              </w:rPr>
            </w:pPr>
            <w:r w:rsidRPr="007D3D01">
              <w:rPr>
                <w:color w:val="000000"/>
              </w:rPr>
              <w:t xml:space="preserve">The questions to reach the Procuring Entity not later than </w:t>
            </w:r>
            <w:r w:rsidR="001F5226" w:rsidRPr="001F5226">
              <w:rPr>
                <w:i/>
                <w:color w:val="000000"/>
              </w:rPr>
              <w:t>5 days to submission of tenders</w:t>
            </w:r>
          </w:p>
          <w:p w14:paraId="2421048D" w14:textId="77777777" w:rsidR="00E21A16" w:rsidRPr="007D3D01" w:rsidRDefault="00E21A16" w:rsidP="00E21A16">
            <w:pPr>
              <w:pStyle w:val="Sub-ClauseText"/>
              <w:tabs>
                <w:tab w:val="left" w:pos="7230"/>
              </w:tabs>
              <w:spacing w:before="0" w:after="0"/>
              <w:rPr>
                <w:spacing w:val="0"/>
                <w:sz w:val="22"/>
                <w:szCs w:val="22"/>
                <w:lang w:val="en-US"/>
              </w:rPr>
            </w:pPr>
          </w:p>
        </w:tc>
      </w:tr>
      <w:tr w:rsidR="00E21A16" w:rsidRPr="007D3D01" w14:paraId="6A64505B" w14:textId="77777777" w:rsidTr="00255C3D">
        <w:tc>
          <w:tcPr>
            <w:tcW w:w="1620" w:type="dxa"/>
          </w:tcPr>
          <w:p w14:paraId="35BE4D38" w14:textId="77777777" w:rsidR="00E21A16" w:rsidRPr="007D3D01" w:rsidRDefault="00E21A16" w:rsidP="00E21A16">
            <w:pPr>
              <w:tabs>
                <w:tab w:val="left" w:pos="7230"/>
              </w:tabs>
              <w:jc w:val="both"/>
              <w:rPr>
                <w:b/>
                <w:bCs/>
              </w:rPr>
            </w:pPr>
            <w:r w:rsidRPr="007D3D01">
              <w:rPr>
                <w:b/>
                <w:bCs/>
              </w:rPr>
              <w:t>ITT 6.5</w:t>
            </w:r>
          </w:p>
        </w:tc>
        <w:tc>
          <w:tcPr>
            <w:tcW w:w="7965" w:type="dxa"/>
          </w:tcPr>
          <w:p w14:paraId="60A520DA" w14:textId="278C0719" w:rsidR="00E21A16" w:rsidRPr="007D3D01" w:rsidRDefault="00E21A16" w:rsidP="00E21A16">
            <w:pPr>
              <w:tabs>
                <w:tab w:val="left" w:pos="567"/>
                <w:tab w:val="left" w:pos="7230"/>
              </w:tabs>
              <w:jc w:val="both"/>
              <w:rPr>
                <w:color w:val="000000"/>
              </w:rPr>
            </w:pPr>
            <w:r w:rsidRPr="007D3D01">
              <w:rPr>
                <w:color w:val="000000"/>
              </w:rPr>
              <w:t xml:space="preserve">The Minutes of </w:t>
            </w:r>
            <w:r w:rsidRPr="00BA4DC9">
              <w:rPr>
                <w:color w:val="000000"/>
              </w:rPr>
              <w:t>the Pre-Tender meeting shall</w:t>
            </w:r>
            <w:r w:rsidRPr="007D3D01">
              <w:rPr>
                <w:color w:val="000000"/>
              </w:rPr>
              <w:t xml:space="preserve"> be published on the website</w:t>
            </w:r>
            <w:r w:rsidR="006146A3">
              <w:rPr>
                <w:color w:val="000000"/>
              </w:rPr>
              <w:t>.</w:t>
            </w:r>
            <w:r w:rsidRPr="007D3D01">
              <w:rPr>
                <w:color w:val="000000"/>
              </w:rPr>
              <w:t xml:space="preserve"> </w:t>
            </w:r>
            <w:r w:rsidR="006146A3" w:rsidRPr="006146A3">
              <w:rPr>
                <w:b/>
                <w:color w:val="000000"/>
              </w:rPr>
              <w:t>N/A</w:t>
            </w:r>
            <w:hyperlink r:id="rId17" w:history="1"/>
          </w:p>
          <w:p w14:paraId="39EA3E49" w14:textId="77777777" w:rsidR="00E21A16" w:rsidRPr="007D3D01" w:rsidRDefault="00E21A16" w:rsidP="00E21A16">
            <w:pPr>
              <w:pStyle w:val="ListParagraph"/>
              <w:tabs>
                <w:tab w:val="left" w:pos="7230"/>
              </w:tabs>
              <w:ind w:left="0"/>
              <w:jc w:val="both"/>
            </w:pPr>
          </w:p>
        </w:tc>
      </w:tr>
      <w:tr w:rsidR="00E21A16" w:rsidRPr="007D3D01" w14:paraId="54BEAD65" w14:textId="77777777" w:rsidTr="00255C3D">
        <w:tc>
          <w:tcPr>
            <w:tcW w:w="1620" w:type="dxa"/>
          </w:tcPr>
          <w:p w14:paraId="256BAB18" w14:textId="77777777" w:rsidR="00E21A16" w:rsidRPr="007D3D01" w:rsidRDefault="00E21A16" w:rsidP="00E21A16">
            <w:pPr>
              <w:tabs>
                <w:tab w:val="left" w:pos="7230"/>
              </w:tabs>
              <w:jc w:val="both"/>
              <w:rPr>
                <w:b/>
                <w:bCs/>
              </w:rPr>
            </w:pPr>
          </w:p>
        </w:tc>
        <w:tc>
          <w:tcPr>
            <w:tcW w:w="7965" w:type="dxa"/>
          </w:tcPr>
          <w:p w14:paraId="2E8F911C" w14:textId="77777777" w:rsidR="00E21A16" w:rsidRPr="007D3D01" w:rsidRDefault="00E21A16" w:rsidP="00E21A16">
            <w:pPr>
              <w:tabs>
                <w:tab w:val="left" w:pos="7230"/>
              </w:tabs>
              <w:jc w:val="both"/>
              <w:rPr>
                <w:b/>
                <w:bCs/>
              </w:rPr>
            </w:pPr>
            <w:bookmarkStart w:id="49" w:name="_Toc505659531"/>
            <w:bookmarkStart w:id="50" w:name="_Toc506185679"/>
            <w:r w:rsidRPr="007D3D01">
              <w:rPr>
                <w:b/>
                <w:bCs/>
              </w:rPr>
              <w:t>C. Preparation of Tenders</w:t>
            </w:r>
            <w:bookmarkEnd w:id="49"/>
            <w:bookmarkEnd w:id="50"/>
          </w:p>
        </w:tc>
      </w:tr>
      <w:tr w:rsidR="00E21A16" w:rsidRPr="007D3D01" w14:paraId="20B5A13B" w14:textId="77777777" w:rsidTr="00255C3D">
        <w:tc>
          <w:tcPr>
            <w:tcW w:w="1620" w:type="dxa"/>
          </w:tcPr>
          <w:p w14:paraId="320EEDCF" w14:textId="77777777" w:rsidR="00E21A16" w:rsidRPr="007D3D01" w:rsidRDefault="00E21A16" w:rsidP="00E21A16">
            <w:pPr>
              <w:tabs>
                <w:tab w:val="left" w:pos="7230"/>
              </w:tabs>
              <w:jc w:val="both"/>
              <w:rPr>
                <w:b/>
                <w:bCs/>
              </w:rPr>
            </w:pPr>
            <w:r w:rsidRPr="007D3D01">
              <w:rPr>
                <w:b/>
                <w:bCs/>
              </w:rPr>
              <w:t>ITT 10 (j)</w:t>
            </w:r>
          </w:p>
        </w:tc>
        <w:tc>
          <w:tcPr>
            <w:tcW w:w="7965" w:type="dxa"/>
          </w:tcPr>
          <w:p w14:paraId="01C5EA2E" w14:textId="0A1973C0" w:rsidR="00E21A16" w:rsidRPr="007D3D01" w:rsidRDefault="00E21A16" w:rsidP="00D260A9">
            <w:pPr>
              <w:tabs>
                <w:tab w:val="left" w:pos="7230"/>
              </w:tabs>
              <w:jc w:val="both"/>
            </w:pPr>
            <w:r w:rsidRPr="007D3D01">
              <w:t>The Tenderer shall submit the following documents in its Tender</w:t>
            </w:r>
            <w:r w:rsidR="00D260A9">
              <w:t xml:space="preserve"> as</w:t>
            </w:r>
            <w:r w:rsidRPr="007D3D01">
              <w:rPr>
                <w:b/>
                <w:i/>
              </w:rPr>
              <w:t xml:space="preserve"> listed in ITT 11.1 </w:t>
            </w:r>
          </w:p>
        </w:tc>
      </w:tr>
      <w:tr w:rsidR="00E21A16" w:rsidRPr="007D3D01" w14:paraId="712650BE" w14:textId="77777777" w:rsidTr="00255C3D">
        <w:tc>
          <w:tcPr>
            <w:tcW w:w="1620" w:type="dxa"/>
          </w:tcPr>
          <w:p w14:paraId="72F728F4" w14:textId="77777777" w:rsidR="00E21A16" w:rsidRPr="007D3D01" w:rsidRDefault="00E21A16" w:rsidP="00E21A16">
            <w:pPr>
              <w:tabs>
                <w:tab w:val="left" w:pos="7230"/>
              </w:tabs>
              <w:jc w:val="both"/>
              <w:rPr>
                <w:b/>
                <w:bCs/>
              </w:rPr>
            </w:pPr>
            <w:r w:rsidRPr="007D3D01">
              <w:rPr>
                <w:b/>
                <w:bCs/>
              </w:rPr>
              <w:t>ITT 12.1</w:t>
            </w:r>
          </w:p>
        </w:tc>
        <w:tc>
          <w:tcPr>
            <w:tcW w:w="7965" w:type="dxa"/>
          </w:tcPr>
          <w:p w14:paraId="0EEB054A" w14:textId="43EB9072" w:rsidR="00E21A16" w:rsidRPr="007D3D01" w:rsidRDefault="00E21A16" w:rsidP="00E21A16">
            <w:pPr>
              <w:tabs>
                <w:tab w:val="left" w:pos="7230"/>
              </w:tabs>
              <w:jc w:val="both"/>
            </w:pPr>
            <w:r w:rsidRPr="007D3D01">
              <w:t xml:space="preserve">Alternative Tenders </w:t>
            </w:r>
            <w:r w:rsidRPr="007D3D01">
              <w:rPr>
                <w:b/>
                <w:i/>
              </w:rPr>
              <w:t xml:space="preserve">shall not </w:t>
            </w:r>
            <w:r w:rsidR="00D260A9" w:rsidRPr="007D3D01">
              <w:rPr>
                <w:b/>
                <w:i/>
              </w:rPr>
              <w:t>be</w:t>
            </w:r>
            <w:r w:rsidR="00D260A9" w:rsidRPr="007D3D01">
              <w:t xml:space="preserve"> </w:t>
            </w:r>
            <w:r w:rsidR="00D260A9">
              <w:t>considered</w:t>
            </w:r>
            <w:r w:rsidRPr="007D3D01">
              <w:t xml:space="preserve">. </w:t>
            </w:r>
          </w:p>
          <w:p w14:paraId="6936AA0B" w14:textId="77834FC5" w:rsidR="00E21A16" w:rsidRPr="007D3D01" w:rsidRDefault="00E21A16" w:rsidP="00E21A16">
            <w:pPr>
              <w:pStyle w:val="Footer"/>
              <w:tabs>
                <w:tab w:val="left" w:pos="7230"/>
              </w:tabs>
              <w:spacing w:before="0"/>
              <w:jc w:val="both"/>
              <w:rPr>
                <w:b/>
                <w:i/>
                <w:sz w:val="22"/>
                <w:szCs w:val="22"/>
                <w:lang w:val="en-US"/>
              </w:rPr>
            </w:pPr>
          </w:p>
        </w:tc>
      </w:tr>
      <w:tr w:rsidR="00E21A16" w:rsidRPr="007D3D01" w14:paraId="4B12ED00" w14:textId="77777777" w:rsidTr="00255C3D">
        <w:tblPrEx>
          <w:tblCellMar>
            <w:left w:w="103" w:type="dxa"/>
            <w:right w:w="103" w:type="dxa"/>
          </w:tblCellMar>
        </w:tblPrEx>
        <w:tc>
          <w:tcPr>
            <w:tcW w:w="1620" w:type="dxa"/>
          </w:tcPr>
          <w:p w14:paraId="65F486AD" w14:textId="77777777" w:rsidR="00E21A16" w:rsidRPr="007D3D01" w:rsidRDefault="00E21A16" w:rsidP="00E21A16">
            <w:pPr>
              <w:tabs>
                <w:tab w:val="left" w:pos="7230"/>
              </w:tabs>
              <w:jc w:val="both"/>
              <w:rPr>
                <w:b/>
                <w:bCs/>
              </w:rPr>
            </w:pPr>
            <w:r w:rsidRPr="007D3D01">
              <w:rPr>
                <w:b/>
                <w:bCs/>
              </w:rPr>
              <w:t>ITT 13.5</w:t>
            </w:r>
          </w:p>
        </w:tc>
        <w:tc>
          <w:tcPr>
            <w:tcW w:w="7965" w:type="dxa"/>
          </w:tcPr>
          <w:p w14:paraId="70DF8C36" w14:textId="2C4F25CA" w:rsidR="00E21A16" w:rsidRPr="007D3D01" w:rsidRDefault="00E21A16" w:rsidP="00946422">
            <w:pPr>
              <w:tabs>
                <w:tab w:val="left" w:pos="7230"/>
              </w:tabs>
              <w:jc w:val="both"/>
            </w:pPr>
            <w:r w:rsidRPr="007D3D01">
              <w:t xml:space="preserve">The prices quoted by the Tenderer </w:t>
            </w:r>
            <w:r w:rsidR="00BA4DC9">
              <w:rPr>
                <w:b/>
              </w:rPr>
              <w:t xml:space="preserve">shall NOT </w:t>
            </w:r>
            <w:r w:rsidRPr="007D3D01">
              <w:t>be subject to adjustment during the performance of the Contract.</w:t>
            </w:r>
          </w:p>
        </w:tc>
      </w:tr>
      <w:tr w:rsidR="00E21A16" w:rsidRPr="007D3D01" w14:paraId="382983A1" w14:textId="77777777" w:rsidTr="00255C3D">
        <w:tc>
          <w:tcPr>
            <w:tcW w:w="1620" w:type="dxa"/>
          </w:tcPr>
          <w:p w14:paraId="17581DEF" w14:textId="77777777" w:rsidR="00E21A16" w:rsidRPr="007D3D01" w:rsidRDefault="00E21A16" w:rsidP="00E21A16">
            <w:pPr>
              <w:tabs>
                <w:tab w:val="left" w:pos="7230"/>
              </w:tabs>
              <w:jc w:val="both"/>
              <w:rPr>
                <w:b/>
                <w:bCs/>
              </w:rPr>
            </w:pPr>
            <w:r w:rsidRPr="007D3D01">
              <w:rPr>
                <w:b/>
                <w:bCs/>
              </w:rPr>
              <w:t>ITT 13.8 (a) (i) and (iii)</w:t>
            </w:r>
          </w:p>
        </w:tc>
        <w:tc>
          <w:tcPr>
            <w:tcW w:w="7965" w:type="dxa"/>
          </w:tcPr>
          <w:p w14:paraId="2A8129B3" w14:textId="2AA12D3B" w:rsidR="00E21A16" w:rsidRPr="007D3D01" w:rsidRDefault="00E21A16" w:rsidP="00BA4DC9">
            <w:pPr>
              <w:pStyle w:val="i"/>
              <w:tabs>
                <w:tab w:val="left" w:pos="7230"/>
              </w:tabs>
              <w:suppressAutoHyphens w:val="0"/>
              <w:rPr>
                <w:rFonts w:ascii="Times New Roman" w:hAnsi="Times New Roman"/>
                <w:sz w:val="22"/>
                <w:szCs w:val="22"/>
                <w:lang w:val="en-US"/>
              </w:rPr>
            </w:pPr>
            <w:r w:rsidRPr="007D3D01">
              <w:rPr>
                <w:rFonts w:ascii="Times New Roman" w:hAnsi="Times New Roman"/>
                <w:sz w:val="22"/>
                <w:szCs w:val="22"/>
                <w:lang w:val="en-US"/>
              </w:rPr>
              <w:t xml:space="preserve">Place of final destination: </w:t>
            </w:r>
            <w:r w:rsidR="00BA4DC9" w:rsidRPr="00BA4DC9">
              <w:rPr>
                <w:rFonts w:ascii="Times New Roman" w:hAnsi="Times New Roman"/>
                <w:b/>
                <w:i/>
                <w:sz w:val="22"/>
                <w:szCs w:val="22"/>
                <w:lang w:val="en-US"/>
              </w:rPr>
              <w:t xml:space="preserve">At the Offices of </w:t>
            </w:r>
            <w:r w:rsidR="00BA4DC9" w:rsidRPr="00BA4DC9">
              <w:rPr>
                <w:rFonts w:ascii="Times New Roman" w:hAnsi="Times New Roman"/>
                <w:b/>
                <w:sz w:val="22"/>
                <w:szCs w:val="22"/>
                <w:lang w:val="en-US"/>
              </w:rPr>
              <w:t xml:space="preserve"> KEMFSED or as will be agreed in the contract</w:t>
            </w:r>
          </w:p>
        </w:tc>
      </w:tr>
      <w:tr w:rsidR="00E21A16" w:rsidRPr="007D3D01" w14:paraId="34B87098" w14:textId="77777777" w:rsidTr="00255C3D">
        <w:tc>
          <w:tcPr>
            <w:tcW w:w="1620" w:type="dxa"/>
          </w:tcPr>
          <w:p w14:paraId="19294777" w14:textId="77777777" w:rsidR="00E21A16" w:rsidRPr="007D3D01" w:rsidRDefault="00E21A16" w:rsidP="00E21A16">
            <w:pPr>
              <w:tabs>
                <w:tab w:val="left" w:pos="7230"/>
              </w:tabs>
              <w:jc w:val="both"/>
              <w:rPr>
                <w:b/>
              </w:rPr>
            </w:pPr>
            <w:r w:rsidRPr="007D3D01">
              <w:rPr>
                <w:b/>
              </w:rPr>
              <w:t>ITT 14.2</w:t>
            </w:r>
          </w:p>
        </w:tc>
        <w:tc>
          <w:tcPr>
            <w:tcW w:w="7965" w:type="dxa"/>
          </w:tcPr>
          <w:p w14:paraId="5FA76AC8" w14:textId="1352A1BB" w:rsidR="00E21A16" w:rsidRPr="007D3D01" w:rsidRDefault="00E21A16" w:rsidP="0005572C">
            <w:pPr>
              <w:tabs>
                <w:tab w:val="left" w:pos="7230"/>
              </w:tabs>
              <w:jc w:val="both"/>
            </w:pPr>
            <w:r w:rsidRPr="007D3D01">
              <w:t xml:space="preserve">Foreign currency requirements </w:t>
            </w:r>
            <w:r w:rsidRPr="007D3D01">
              <w:rPr>
                <w:b/>
              </w:rPr>
              <w:t>not allowed.</w:t>
            </w:r>
            <w:r w:rsidR="0005572C">
              <w:rPr>
                <w:b/>
              </w:rPr>
              <w:t xml:space="preserve"> Tenderers to submit their financials in Kenya Shillings.</w:t>
            </w:r>
          </w:p>
        </w:tc>
      </w:tr>
      <w:tr w:rsidR="00E21A16" w:rsidRPr="007D3D01" w14:paraId="2CFB64D7" w14:textId="77777777" w:rsidTr="00255C3D">
        <w:tblPrEx>
          <w:tblCellMar>
            <w:left w:w="103" w:type="dxa"/>
            <w:right w:w="103" w:type="dxa"/>
          </w:tblCellMar>
        </w:tblPrEx>
        <w:tc>
          <w:tcPr>
            <w:tcW w:w="1620" w:type="dxa"/>
          </w:tcPr>
          <w:p w14:paraId="19989AFD" w14:textId="77777777" w:rsidR="00E21A16" w:rsidRPr="007D3D01" w:rsidRDefault="00E21A16" w:rsidP="00E21A16">
            <w:pPr>
              <w:pStyle w:val="TOCNumber1"/>
              <w:tabs>
                <w:tab w:val="left" w:pos="7230"/>
              </w:tabs>
              <w:spacing w:before="0" w:after="0"/>
              <w:jc w:val="both"/>
              <w:rPr>
                <w:sz w:val="22"/>
                <w:szCs w:val="22"/>
                <w:lang w:val="en-US"/>
              </w:rPr>
            </w:pPr>
            <w:r w:rsidRPr="007D3D01">
              <w:rPr>
                <w:sz w:val="22"/>
                <w:szCs w:val="22"/>
                <w:lang w:val="en-US"/>
              </w:rPr>
              <w:t>ITT 16.2 (b)</w:t>
            </w:r>
          </w:p>
        </w:tc>
        <w:tc>
          <w:tcPr>
            <w:tcW w:w="7965" w:type="dxa"/>
          </w:tcPr>
          <w:p w14:paraId="0E7EAE8F" w14:textId="339C75C2" w:rsidR="00E21A16" w:rsidRPr="007D3D01" w:rsidRDefault="00E21A16" w:rsidP="00BA4DC9">
            <w:pPr>
              <w:tabs>
                <w:tab w:val="left" w:pos="7230"/>
              </w:tabs>
              <w:jc w:val="both"/>
            </w:pPr>
            <w:r w:rsidRPr="007D3D01">
              <w:t xml:space="preserve">After sales service is: </w:t>
            </w:r>
            <w:r w:rsidR="002C0ADA">
              <w:rPr>
                <w:b/>
                <w:i/>
              </w:rPr>
              <w:t xml:space="preserve">Transportation and delivery to final intended </w:t>
            </w:r>
            <w:r w:rsidR="00BA4DC9">
              <w:rPr>
                <w:b/>
                <w:i/>
              </w:rPr>
              <w:t>destination as agreed in the contract.</w:t>
            </w:r>
          </w:p>
        </w:tc>
      </w:tr>
      <w:tr w:rsidR="00E21A16" w:rsidRPr="007D3D01" w14:paraId="0C962D07" w14:textId="77777777" w:rsidTr="00255C3D">
        <w:tblPrEx>
          <w:tblCellMar>
            <w:left w:w="103" w:type="dxa"/>
            <w:right w:w="103" w:type="dxa"/>
          </w:tblCellMar>
        </w:tblPrEx>
        <w:tc>
          <w:tcPr>
            <w:tcW w:w="1620" w:type="dxa"/>
          </w:tcPr>
          <w:p w14:paraId="43584B1F" w14:textId="77777777" w:rsidR="00E21A16" w:rsidRPr="007D3D01" w:rsidRDefault="00E21A16" w:rsidP="00E21A16">
            <w:pPr>
              <w:tabs>
                <w:tab w:val="left" w:pos="7230"/>
              </w:tabs>
              <w:jc w:val="both"/>
              <w:rPr>
                <w:b/>
                <w:bCs/>
              </w:rPr>
            </w:pPr>
            <w:r w:rsidRPr="007D3D01">
              <w:rPr>
                <w:b/>
                <w:bCs/>
              </w:rPr>
              <w:t>ITT 17.1</w:t>
            </w:r>
          </w:p>
        </w:tc>
        <w:tc>
          <w:tcPr>
            <w:tcW w:w="7965" w:type="dxa"/>
          </w:tcPr>
          <w:p w14:paraId="2D46B4E3" w14:textId="30EAB70C" w:rsidR="00E21A16" w:rsidRPr="007D3D01" w:rsidRDefault="00E21A16" w:rsidP="005E1843">
            <w:pPr>
              <w:pStyle w:val="i"/>
              <w:tabs>
                <w:tab w:val="left" w:pos="7230"/>
              </w:tabs>
              <w:suppressAutoHyphens w:val="0"/>
              <w:rPr>
                <w:rFonts w:ascii="Times New Roman" w:hAnsi="Times New Roman"/>
                <w:sz w:val="22"/>
                <w:szCs w:val="22"/>
                <w:lang w:val="en-US"/>
              </w:rPr>
            </w:pPr>
            <w:r w:rsidRPr="007D3D01">
              <w:rPr>
                <w:rFonts w:ascii="Times New Roman" w:hAnsi="Times New Roman"/>
                <w:sz w:val="22"/>
                <w:szCs w:val="22"/>
                <w:lang w:val="en-US"/>
              </w:rPr>
              <w:t xml:space="preserve">The Tender validity period shall be </w:t>
            </w:r>
            <w:r w:rsidR="005E1843">
              <w:rPr>
                <w:rFonts w:ascii="Times New Roman" w:hAnsi="Times New Roman"/>
                <w:b/>
                <w:i/>
                <w:sz w:val="22"/>
                <w:szCs w:val="22"/>
                <w:lang w:val="en-US"/>
              </w:rPr>
              <w:t>120</w:t>
            </w:r>
            <w:r w:rsidRPr="007D3D01">
              <w:rPr>
                <w:rFonts w:ascii="Times New Roman" w:hAnsi="Times New Roman"/>
                <w:sz w:val="22"/>
                <w:szCs w:val="22"/>
                <w:lang w:val="en-US"/>
              </w:rPr>
              <w:t xml:space="preserve"> days.</w:t>
            </w:r>
          </w:p>
        </w:tc>
      </w:tr>
      <w:tr w:rsidR="00E21A16" w:rsidRPr="007D3D01" w14:paraId="54C50251" w14:textId="77777777" w:rsidTr="00255C3D">
        <w:tblPrEx>
          <w:tblCellMar>
            <w:left w:w="103" w:type="dxa"/>
            <w:right w:w="103" w:type="dxa"/>
          </w:tblCellMar>
        </w:tblPrEx>
        <w:tc>
          <w:tcPr>
            <w:tcW w:w="1620" w:type="dxa"/>
          </w:tcPr>
          <w:p w14:paraId="784A20BC" w14:textId="77777777" w:rsidR="00E21A16" w:rsidRPr="007D3D01" w:rsidRDefault="00E21A16" w:rsidP="00E21A16">
            <w:pPr>
              <w:tabs>
                <w:tab w:val="left" w:pos="7230"/>
              </w:tabs>
              <w:jc w:val="both"/>
              <w:rPr>
                <w:b/>
                <w:bCs/>
              </w:rPr>
            </w:pPr>
            <w:r w:rsidRPr="007D3D01">
              <w:rPr>
                <w:b/>
                <w:bCs/>
              </w:rPr>
              <w:t xml:space="preserve">ITT 17.3 </w:t>
            </w:r>
          </w:p>
        </w:tc>
        <w:tc>
          <w:tcPr>
            <w:tcW w:w="7965" w:type="dxa"/>
          </w:tcPr>
          <w:p w14:paraId="4201C574" w14:textId="2F5D86A5" w:rsidR="00E21A16" w:rsidRPr="007D3D01" w:rsidRDefault="004A6F74" w:rsidP="00E21A16">
            <w:pPr>
              <w:tabs>
                <w:tab w:val="left" w:pos="552"/>
                <w:tab w:val="left" w:pos="7230"/>
              </w:tabs>
              <w:jc w:val="both"/>
              <w:rPr>
                <w:color w:val="000000"/>
              </w:rPr>
            </w:pPr>
            <w:r>
              <w:rPr>
                <w:color w:val="000000"/>
              </w:rPr>
              <w:t>(a</w:t>
            </w:r>
            <w:r w:rsidR="00E21A16" w:rsidRPr="007D3D01">
              <w:rPr>
                <w:color w:val="000000"/>
              </w:rPr>
              <w:t>) The Tender price shall be adjusted by the following percentages of the tender price:</w:t>
            </w:r>
          </w:p>
          <w:p w14:paraId="5900CFAD" w14:textId="77777777" w:rsidR="00E21A16" w:rsidRPr="007D3D01" w:rsidRDefault="00E21A16" w:rsidP="00E21A16">
            <w:pPr>
              <w:tabs>
                <w:tab w:val="left" w:pos="7230"/>
              </w:tabs>
              <w:jc w:val="both"/>
              <w:rPr>
                <w:color w:val="000000"/>
              </w:rPr>
            </w:pPr>
          </w:p>
          <w:p w14:paraId="2FF2EDE7" w14:textId="7A2835E7" w:rsidR="00E21A16" w:rsidRPr="004A6F74" w:rsidRDefault="004A6F74" w:rsidP="004A6F74">
            <w:pPr>
              <w:tabs>
                <w:tab w:val="left" w:pos="7230"/>
              </w:tabs>
              <w:jc w:val="both"/>
              <w:rPr>
                <w:b/>
                <w:i/>
                <w:color w:val="000000"/>
              </w:rPr>
            </w:pPr>
            <w:r w:rsidRPr="004A6F74">
              <w:rPr>
                <w:b/>
                <w:i/>
                <w:color w:val="000000"/>
              </w:rPr>
              <w:t>N/A</w:t>
            </w:r>
          </w:p>
          <w:p w14:paraId="159D7603" w14:textId="77777777" w:rsidR="00E21A16" w:rsidRPr="007D3D01" w:rsidRDefault="00E21A16" w:rsidP="00E21A16">
            <w:pPr>
              <w:pStyle w:val="StyleHeader1-ClausesAfter0pt"/>
              <w:tabs>
                <w:tab w:val="left" w:pos="1134"/>
                <w:tab w:val="left" w:pos="7230"/>
              </w:tabs>
              <w:spacing w:after="0"/>
              <w:rPr>
                <w:sz w:val="22"/>
                <w:szCs w:val="22"/>
                <w:lang w:val="en-US"/>
              </w:rPr>
            </w:pPr>
            <w:r w:rsidRPr="007D3D01">
              <w:rPr>
                <w:sz w:val="22"/>
                <w:szCs w:val="22"/>
                <w:lang w:val="en-US"/>
              </w:rPr>
              <w:t xml:space="preserve"> </w:t>
            </w:r>
          </w:p>
        </w:tc>
      </w:tr>
      <w:tr w:rsidR="00E21A16" w:rsidRPr="007D3D01" w14:paraId="2F871B1B" w14:textId="77777777" w:rsidTr="00255C3D">
        <w:tc>
          <w:tcPr>
            <w:tcW w:w="1620" w:type="dxa"/>
          </w:tcPr>
          <w:p w14:paraId="24F6C43B" w14:textId="77777777" w:rsidR="00E21A16" w:rsidRPr="007D3D01" w:rsidRDefault="00E21A16" w:rsidP="00E21A16">
            <w:pPr>
              <w:tabs>
                <w:tab w:val="left" w:pos="7230"/>
              </w:tabs>
              <w:jc w:val="both"/>
              <w:rPr>
                <w:b/>
                <w:bCs/>
              </w:rPr>
            </w:pPr>
            <w:r w:rsidRPr="007D3D01">
              <w:rPr>
                <w:b/>
                <w:bCs/>
              </w:rPr>
              <w:t>ITT 18.1</w:t>
            </w:r>
          </w:p>
          <w:p w14:paraId="29D2C701" w14:textId="77777777" w:rsidR="00E21A16" w:rsidRPr="007D3D01" w:rsidRDefault="00E21A16" w:rsidP="00E21A16">
            <w:pPr>
              <w:tabs>
                <w:tab w:val="left" w:pos="7230"/>
                <w:tab w:val="right" w:pos="7434"/>
              </w:tabs>
              <w:jc w:val="both"/>
              <w:rPr>
                <w:b/>
              </w:rPr>
            </w:pPr>
          </w:p>
        </w:tc>
        <w:tc>
          <w:tcPr>
            <w:tcW w:w="7965" w:type="dxa"/>
          </w:tcPr>
          <w:p w14:paraId="1629345A" w14:textId="7ECA5D97" w:rsidR="00E21A16" w:rsidRPr="007D3D01" w:rsidRDefault="00E21A16" w:rsidP="00E21A16">
            <w:pPr>
              <w:tabs>
                <w:tab w:val="left" w:pos="7230"/>
              </w:tabs>
              <w:jc w:val="both"/>
              <w:rPr>
                <w:b/>
                <w:i/>
              </w:rPr>
            </w:pPr>
            <w:r w:rsidRPr="007D3D01">
              <w:rPr>
                <w:b/>
                <w:i/>
              </w:rPr>
              <w:t>Te</w:t>
            </w:r>
            <w:r w:rsidR="004A6F74">
              <w:rPr>
                <w:b/>
                <w:i/>
              </w:rPr>
              <w:t>nder Security shall be required.</w:t>
            </w:r>
            <w:r w:rsidRPr="007D3D01">
              <w:rPr>
                <w:b/>
                <w:i/>
              </w:rPr>
              <w:t xml:space="preserve"> </w:t>
            </w:r>
          </w:p>
          <w:p w14:paraId="05ACC5C7" w14:textId="3A9743F3" w:rsidR="004A6F74" w:rsidRPr="007D3D01" w:rsidRDefault="00E21A16" w:rsidP="004A6F74">
            <w:pPr>
              <w:tabs>
                <w:tab w:val="left" w:pos="7230"/>
              </w:tabs>
              <w:jc w:val="both"/>
              <w:rPr>
                <w:b/>
                <w:i/>
                <w:iCs/>
              </w:rPr>
            </w:pPr>
            <w:r w:rsidRPr="007D3D01">
              <w:rPr>
                <w:iCs/>
              </w:rPr>
              <w:t>T</w:t>
            </w:r>
            <w:r w:rsidR="004A6F74">
              <w:rPr>
                <w:iCs/>
              </w:rPr>
              <w:t xml:space="preserve">ender Security of </w:t>
            </w:r>
            <w:r w:rsidR="004A6F74" w:rsidRPr="004A6F74">
              <w:rPr>
                <w:b/>
                <w:i/>
                <w:iCs/>
              </w:rPr>
              <w:t xml:space="preserve">Kshs. </w:t>
            </w:r>
            <w:r w:rsidR="003F1989">
              <w:rPr>
                <w:b/>
                <w:i/>
                <w:iCs/>
              </w:rPr>
              <w:t>One Hundred Twenty</w:t>
            </w:r>
            <w:r w:rsidR="004A6F74">
              <w:rPr>
                <w:b/>
                <w:i/>
                <w:iCs/>
              </w:rPr>
              <w:t xml:space="preserve"> T</w:t>
            </w:r>
            <w:r w:rsidR="004A6F74" w:rsidRPr="004A6F74">
              <w:rPr>
                <w:b/>
                <w:i/>
                <w:iCs/>
              </w:rPr>
              <w:t xml:space="preserve">housand (Kshs. </w:t>
            </w:r>
            <w:r w:rsidR="00D4036B">
              <w:rPr>
                <w:b/>
                <w:i/>
                <w:iCs/>
              </w:rPr>
              <w:t>120,</w:t>
            </w:r>
            <w:r w:rsidR="004A6F74" w:rsidRPr="004A6F74">
              <w:rPr>
                <w:b/>
                <w:i/>
                <w:iCs/>
              </w:rPr>
              <w:t>000)</w:t>
            </w:r>
            <w:r w:rsidR="00D4036B">
              <w:rPr>
                <w:b/>
                <w:i/>
                <w:iCs/>
              </w:rPr>
              <w:t xml:space="preserve"> from </w:t>
            </w:r>
            <w:r w:rsidR="003F1989">
              <w:rPr>
                <w:b/>
                <w:i/>
                <w:iCs/>
              </w:rPr>
              <w:t xml:space="preserve">either </w:t>
            </w:r>
            <w:r w:rsidR="003F1989">
              <w:rPr>
                <w:b/>
                <w:i/>
                <w:iCs/>
              </w:rPr>
              <w:lastRenderedPageBreak/>
              <w:t xml:space="preserve">a </w:t>
            </w:r>
            <w:r w:rsidR="00D4036B">
              <w:rPr>
                <w:b/>
                <w:i/>
                <w:iCs/>
              </w:rPr>
              <w:t xml:space="preserve">bank or </w:t>
            </w:r>
            <w:r w:rsidR="003F1989">
              <w:rPr>
                <w:b/>
                <w:i/>
                <w:iCs/>
              </w:rPr>
              <w:t xml:space="preserve">an </w:t>
            </w:r>
            <w:r w:rsidR="00D4036B">
              <w:rPr>
                <w:b/>
                <w:i/>
                <w:iCs/>
              </w:rPr>
              <w:t xml:space="preserve">insurance company </w:t>
            </w:r>
            <w:r w:rsidR="003F1989">
              <w:rPr>
                <w:b/>
                <w:i/>
                <w:iCs/>
              </w:rPr>
              <w:t xml:space="preserve">approved  </w:t>
            </w:r>
            <w:r w:rsidR="00D4036B">
              <w:rPr>
                <w:b/>
                <w:i/>
                <w:iCs/>
              </w:rPr>
              <w:t>by the PPRA (Approved list can be obtained from the PPRA website.)</w:t>
            </w:r>
          </w:p>
          <w:p w14:paraId="4455ED8D" w14:textId="09676A82" w:rsidR="00E21A16" w:rsidRPr="007D3D01" w:rsidRDefault="00E21A16" w:rsidP="00E21A16">
            <w:pPr>
              <w:tabs>
                <w:tab w:val="left" w:pos="7230"/>
              </w:tabs>
              <w:jc w:val="both"/>
            </w:pPr>
          </w:p>
        </w:tc>
      </w:tr>
      <w:tr w:rsidR="00E21A16" w:rsidRPr="007D3D01" w14:paraId="4AB2930C" w14:textId="77777777" w:rsidTr="00255C3D">
        <w:tc>
          <w:tcPr>
            <w:tcW w:w="1620" w:type="dxa"/>
          </w:tcPr>
          <w:p w14:paraId="6D27AF53" w14:textId="77777777" w:rsidR="00E21A16" w:rsidRPr="007D3D01" w:rsidRDefault="00E21A16" w:rsidP="00E21A16">
            <w:pPr>
              <w:tabs>
                <w:tab w:val="left" w:pos="7230"/>
                <w:tab w:val="right" w:pos="7434"/>
              </w:tabs>
              <w:jc w:val="both"/>
              <w:rPr>
                <w:b/>
              </w:rPr>
            </w:pPr>
            <w:r w:rsidRPr="007D3D01">
              <w:rPr>
                <w:b/>
                <w:bCs/>
              </w:rPr>
              <w:lastRenderedPageBreak/>
              <w:t>ITT 19.1</w:t>
            </w:r>
          </w:p>
        </w:tc>
        <w:tc>
          <w:tcPr>
            <w:tcW w:w="7965" w:type="dxa"/>
          </w:tcPr>
          <w:p w14:paraId="267DFF29" w14:textId="47E6831B" w:rsidR="00E21A16" w:rsidRPr="007D3D01" w:rsidRDefault="00E21A16" w:rsidP="000D21F6">
            <w:pPr>
              <w:tabs>
                <w:tab w:val="left" w:pos="7230"/>
              </w:tabs>
              <w:jc w:val="both"/>
              <w:rPr>
                <w:i/>
              </w:rPr>
            </w:pPr>
            <w:r w:rsidRPr="007D3D01">
              <w:t xml:space="preserve">In addition to the original of the Tender, the number of copies </w:t>
            </w:r>
            <w:r w:rsidR="000D21F6">
              <w:t xml:space="preserve">required </w:t>
            </w:r>
            <w:r w:rsidRPr="007D3D01">
              <w:t>is</w:t>
            </w:r>
            <w:r w:rsidR="000D21F6">
              <w:rPr>
                <w:b/>
              </w:rPr>
              <w:t xml:space="preserve"> </w:t>
            </w:r>
            <w:r w:rsidR="000D21F6">
              <w:rPr>
                <w:b/>
                <w:i/>
              </w:rPr>
              <w:t>2 copies.</w:t>
            </w:r>
            <w:r w:rsidR="003F1989">
              <w:rPr>
                <w:b/>
                <w:i/>
              </w:rPr>
              <w:t xml:space="preserve"> (One Original Copy and 2 – two copies)</w:t>
            </w:r>
          </w:p>
        </w:tc>
      </w:tr>
      <w:tr w:rsidR="00E21A16" w:rsidRPr="007D3D01" w14:paraId="718BDC87" w14:textId="77777777" w:rsidTr="00255C3D">
        <w:tc>
          <w:tcPr>
            <w:tcW w:w="1620" w:type="dxa"/>
          </w:tcPr>
          <w:p w14:paraId="3FC01451" w14:textId="77777777" w:rsidR="00E21A16" w:rsidRPr="007D3D01" w:rsidRDefault="00E21A16" w:rsidP="00E21A16">
            <w:pPr>
              <w:tabs>
                <w:tab w:val="left" w:pos="7230"/>
                <w:tab w:val="right" w:pos="7434"/>
              </w:tabs>
              <w:jc w:val="both"/>
              <w:rPr>
                <w:b/>
              </w:rPr>
            </w:pPr>
            <w:r w:rsidRPr="007D3D01">
              <w:rPr>
                <w:b/>
                <w:bCs/>
              </w:rPr>
              <w:t>ITT 19.3</w:t>
            </w:r>
          </w:p>
        </w:tc>
        <w:tc>
          <w:tcPr>
            <w:tcW w:w="7965" w:type="dxa"/>
          </w:tcPr>
          <w:p w14:paraId="46D842EA" w14:textId="0706618F" w:rsidR="00E21A16" w:rsidRPr="007D3D01" w:rsidRDefault="00E21A16" w:rsidP="00A76E9E">
            <w:pPr>
              <w:tabs>
                <w:tab w:val="left" w:pos="7230"/>
              </w:tabs>
              <w:jc w:val="both"/>
              <w:rPr>
                <w:i/>
              </w:rPr>
            </w:pPr>
            <w:r w:rsidRPr="007D3D01">
              <w:t xml:space="preserve">The written confirmation of authorization to sign on behalf of the Tenderer shall </w:t>
            </w:r>
            <w:r w:rsidR="00A76E9E">
              <w:t xml:space="preserve">be accompanied by the </w:t>
            </w:r>
            <w:r w:rsidR="00A76E9E" w:rsidRPr="00A76E9E">
              <w:rPr>
                <w:b/>
                <w:i/>
              </w:rPr>
              <w:t>Power of Attorney.</w:t>
            </w:r>
            <w:r w:rsidR="00A76E9E">
              <w:t xml:space="preserve"> </w:t>
            </w:r>
          </w:p>
        </w:tc>
      </w:tr>
      <w:tr w:rsidR="00E21A16" w:rsidRPr="007D3D01" w14:paraId="35795534" w14:textId="77777777" w:rsidTr="00255C3D">
        <w:tblPrEx>
          <w:tblCellMar>
            <w:left w:w="103" w:type="dxa"/>
            <w:right w:w="103" w:type="dxa"/>
          </w:tblCellMar>
        </w:tblPrEx>
        <w:tc>
          <w:tcPr>
            <w:tcW w:w="1620" w:type="dxa"/>
          </w:tcPr>
          <w:p w14:paraId="1D9818DD" w14:textId="77777777" w:rsidR="00E21A16" w:rsidRPr="007D3D01" w:rsidRDefault="00E21A16" w:rsidP="00E21A16">
            <w:pPr>
              <w:tabs>
                <w:tab w:val="left" w:pos="7230"/>
              </w:tabs>
              <w:jc w:val="both"/>
              <w:rPr>
                <w:b/>
                <w:bCs/>
              </w:rPr>
            </w:pPr>
          </w:p>
        </w:tc>
        <w:tc>
          <w:tcPr>
            <w:tcW w:w="7965" w:type="dxa"/>
          </w:tcPr>
          <w:p w14:paraId="6EFE8676" w14:textId="77777777" w:rsidR="00E21A16" w:rsidRPr="007D3D01" w:rsidRDefault="00E21A16" w:rsidP="00E21A16">
            <w:pPr>
              <w:tabs>
                <w:tab w:val="left" w:pos="7230"/>
              </w:tabs>
              <w:jc w:val="both"/>
              <w:rPr>
                <w:b/>
                <w:bCs/>
              </w:rPr>
            </w:pPr>
            <w:r w:rsidRPr="007D3D01">
              <w:rPr>
                <w:b/>
                <w:bCs/>
              </w:rPr>
              <w:t>D. Submission and Opening of Tenders</w:t>
            </w:r>
          </w:p>
        </w:tc>
      </w:tr>
      <w:tr w:rsidR="00E21A16" w:rsidRPr="007D3D01" w14:paraId="46BBD321" w14:textId="77777777" w:rsidTr="00255C3D">
        <w:tblPrEx>
          <w:tblCellMar>
            <w:left w:w="103" w:type="dxa"/>
            <w:right w:w="103" w:type="dxa"/>
          </w:tblCellMar>
        </w:tblPrEx>
        <w:tc>
          <w:tcPr>
            <w:tcW w:w="1620" w:type="dxa"/>
          </w:tcPr>
          <w:p w14:paraId="0AC67AF2" w14:textId="77777777" w:rsidR="00E21A16" w:rsidRPr="007D3D01" w:rsidRDefault="00E21A16" w:rsidP="00E21A16">
            <w:pPr>
              <w:tabs>
                <w:tab w:val="left" w:pos="7230"/>
              </w:tabs>
              <w:jc w:val="both"/>
              <w:rPr>
                <w:b/>
                <w:bCs/>
              </w:rPr>
            </w:pPr>
            <w:r w:rsidRPr="007D3D01">
              <w:rPr>
                <w:b/>
                <w:bCs/>
              </w:rPr>
              <w:t>ITT 20.3</w:t>
            </w:r>
          </w:p>
        </w:tc>
        <w:tc>
          <w:tcPr>
            <w:tcW w:w="7965" w:type="dxa"/>
          </w:tcPr>
          <w:p w14:paraId="42580B71" w14:textId="01ED7732" w:rsidR="00E21A16" w:rsidRPr="007D3D01" w:rsidRDefault="008565D7" w:rsidP="002043FD">
            <w:pPr>
              <w:pStyle w:val="Sub-ClauseText"/>
              <w:tabs>
                <w:tab w:val="left" w:pos="7230"/>
              </w:tabs>
              <w:autoSpaceDE w:val="0"/>
              <w:autoSpaceDN w:val="0"/>
              <w:adjustRightInd w:val="0"/>
              <w:spacing w:before="0" w:after="0"/>
              <w:rPr>
                <w:spacing w:val="0"/>
                <w:sz w:val="22"/>
                <w:szCs w:val="22"/>
                <w:lang w:val="en-US"/>
              </w:rPr>
            </w:pPr>
            <w:r>
              <w:rPr>
                <w:bCs/>
                <w:spacing w:val="0"/>
                <w:sz w:val="22"/>
                <w:szCs w:val="22"/>
                <w:lang w:val="en-US"/>
              </w:rPr>
              <w:t xml:space="preserve">Bulky tenders to be submitted to the </w:t>
            </w:r>
            <w:r w:rsidR="00DF3326">
              <w:rPr>
                <w:bCs/>
                <w:spacing w:val="0"/>
                <w:sz w:val="22"/>
                <w:szCs w:val="22"/>
                <w:lang w:val="en-US"/>
              </w:rPr>
              <w:t xml:space="preserve">office of </w:t>
            </w:r>
            <w:r w:rsidR="002043FD" w:rsidRPr="00D2443D">
              <w:rPr>
                <w:bCs/>
                <w:spacing w:val="0"/>
                <w:sz w:val="22"/>
                <w:szCs w:val="22"/>
                <w:lang w:val="en-US"/>
              </w:rPr>
              <w:t>LIWATONI</w:t>
            </w:r>
            <w:r w:rsidR="000E6DF6" w:rsidRPr="00D2443D">
              <w:rPr>
                <w:bCs/>
                <w:spacing w:val="0"/>
                <w:sz w:val="22"/>
                <w:szCs w:val="22"/>
                <w:lang w:val="en-US"/>
              </w:rPr>
              <w:t xml:space="preserve"> </w:t>
            </w:r>
            <w:r w:rsidR="002043FD">
              <w:rPr>
                <w:bCs/>
                <w:spacing w:val="0"/>
                <w:sz w:val="22"/>
                <w:szCs w:val="22"/>
                <w:lang w:val="en-US"/>
              </w:rPr>
              <w:t>located opp. Floating Bridge.</w:t>
            </w:r>
            <w:r w:rsidR="00E21A16" w:rsidRPr="007D3D01">
              <w:rPr>
                <w:spacing w:val="0"/>
                <w:sz w:val="22"/>
                <w:szCs w:val="22"/>
                <w:lang w:val="en-US"/>
              </w:rPr>
              <w:t>________________________________________________________________</w:t>
            </w:r>
          </w:p>
        </w:tc>
      </w:tr>
      <w:tr w:rsidR="00E21A16" w:rsidRPr="007D3D01" w14:paraId="19F8F817" w14:textId="77777777" w:rsidTr="00255C3D">
        <w:tblPrEx>
          <w:tblCellMar>
            <w:left w:w="103" w:type="dxa"/>
            <w:right w:w="103" w:type="dxa"/>
          </w:tblCellMar>
        </w:tblPrEx>
        <w:tc>
          <w:tcPr>
            <w:tcW w:w="1620" w:type="dxa"/>
          </w:tcPr>
          <w:p w14:paraId="2E9F741A" w14:textId="77777777" w:rsidR="00E21A16" w:rsidRPr="007D3D01" w:rsidRDefault="00E21A16" w:rsidP="00E21A16">
            <w:pPr>
              <w:tabs>
                <w:tab w:val="left" w:pos="7230"/>
              </w:tabs>
              <w:jc w:val="both"/>
              <w:rPr>
                <w:b/>
                <w:bCs/>
              </w:rPr>
            </w:pPr>
            <w:r w:rsidRPr="007D3D01">
              <w:rPr>
                <w:b/>
                <w:bCs/>
              </w:rPr>
              <w:t xml:space="preserve">ITT 21.1 </w:t>
            </w:r>
          </w:p>
          <w:p w14:paraId="3635DE7D" w14:textId="77777777" w:rsidR="00E21A16" w:rsidRPr="007D3D01" w:rsidRDefault="00E21A16" w:rsidP="00E21A16">
            <w:pPr>
              <w:tabs>
                <w:tab w:val="left" w:pos="7230"/>
              </w:tabs>
              <w:jc w:val="both"/>
              <w:rPr>
                <w:b/>
                <w:bCs/>
              </w:rPr>
            </w:pPr>
          </w:p>
        </w:tc>
        <w:tc>
          <w:tcPr>
            <w:tcW w:w="7965" w:type="dxa"/>
          </w:tcPr>
          <w:p w14:paraId="4BA54178" w14:textId="5B71516B" w:rsidR="00417675" w:rsidRDefault="00E21A16" w:rsidP="00417675">
            <w:pPr>
              <w:tabs>
                <w:tab w:val="left" w:pos="7230"/>
              </w:tabs>
              <w:jc w:val="both"/>
            </w:pPr>
            <w:r w:rsidRPr="007D3D01">
              <w:t xml:space="preserve">For </w:t>
            </w:r>
            <w:r w:rsidRPr="007D3D01">
              <w:rPr>
                <w:b/>
                <w:u w:val="single"/>
              </w:rPr>
              <w:t>Tender submission purposes</w:t>
            </w:r>
            <w:r w:rsidRPr="007D3D01">
              <w:rPr>
                <w:u w:val="single"/>
              </w:rPr>
              <w:t xml:space="preserve"> </w:t>
            </w:r>
            <w:r w:rsidRPr="007D3D01">
              <w:t xml:space="preserve">only, the Procuring Entity’s address is: </w:t>
            </w:r>
          </w:p>
          <w:p w14:paraId="17D6063B" w14:textId="77777777" w:rsidR="00894732" w:rsidRDefault="00894732" w:rsidP="00417675">
            <w:pPr>
              <w:tabs>
                <w:tab w:val="left" w:pos="7230"/>
              </w:tabs>
              <w:jc w:val="both"/>
            </w:pPr>
          </w:p>
          <w:p w14:paraId="4C41E37C" w14:textId="5AAC5526" w:rsidR="003F057D" w:rsidRPr="003F057D" w:rsidRDefault="003F057D" w:rsidP="00BE0B28">
            <w:pPr>
              <w:widowControl/>
              <w:numPr>
                <w:ilvl w:val="0"/>
                <w:numId w:val="79"/>
              </w:numPr>
              <w:adjustRightInd w:val="0"/>
              <w:spacing w:before="120" w:after="120" w:line="360" w:lineRule="auto"/>
              <w:contextualSpacing/>
              <w:jc w:val="both"/>
              <w:rPr>
                <w:sz w:val="24"/>
                <w:szCs w:val="24"/>
              </w:rPr>
            </w:pPr>
            <w:r w:rsidRPr="003F057D">
              <w:rPr>
                <w:sz w:val="24"/>
                <w:szCs w:val="24"/>
              </w:rPr>
              <w:t xml:space="preserve">Tenders should be submitted </w:t>
            </w:r>
            <w:r w:rsidRPr="002043FD">
              <w:rPr>
                <w:sz w:val="24"/>
                <w:szCs w:val="24"/>
              </w:rPr>
              <w:t>in</w:t>
            </w:r>
            <w:r w:rsidR="00894732" w:rsidRPr="002043FD">
              <w:rPr>
                <w:sz w:val="24"/>
                <w:szCs w:val="24"/>
              </w:rPr>
              <w:t xml:space="preserve"> single/</w:t>
            </w:r>
            <w:r w:rsidRPr="002043FD">
              <w:rPr>
                <w:sz w:val="24"/>
                <w:szCs w:val="24"/>
              </w:rPr>
              <w:t>one envelope system.</w:t>
            </w:r>
          </w:p>
          <w:p w14:paraId="4BE9F4F9" w14:textId="6FF9E06D" w:rsidR="00417675" w:rsidRPr="002043FD" w:rsidRDefault="00417675" w:rsidP="00BE0B28">
            <w:pPr>
              <w:widowControl/>
              <w:numPr>
                <w:ilvl w:val="0"/>
                <w:numId w:val="79"/>
              </w:numPr>
              <w:adjustRightInd w:val="0"/>
              <w:spacing w:before="120" w:after="120" w:line="360" w:lineRule="auto"/>
              <w:contextualSpacing/>
              <w:jc w:val="both"/>
              <w:rPr>
                <w:b/>
                <w:sz w:val="24"/>
                <w:szCs w:val="24"/>
              </w:rPr>
            </w:pPr>
            <w:r w:rsidRPr="008F1522">
              <w:rPr>
                <w:sz w:val="24"/>
                <w:szCs w:val="24"/>
              </w:rPr>
              <w:t xml:space="preserve">Completed Tender Documents in plain, sealed envelopes bearing ONLY the Tender Number and its description, and without bearing any name or mark, whatsoever to indicate the identity of the sender must be deposited at the </w:t>
            </w:r>
            <w:r w:rsidRPr="008F1522">
              <w:rPr>
                <w:b/>
                <w:sz w:val="24"/>
                <w:szCs w:val="24"/>
              </w:rPr>
              <w:t xml:space="preserve">Tender Box located at the </w:t>
            </w:r>
            <w:r w:rsidR="002043FD" w:rsidRPr="002043FD">
              <w:rPr>
                <w:b/>
                <w:sz w:val="24"/>
                <w:szCs w:val="24"/>
              </w:rPr>
              <w:t>LIWATONI OFFICES-OPP FLOATING BRIDGE</w:t>
            </w:r>
            <w:r w:rsidR="000E6DF6">
              <w:rPr>
                <w:b/>
                <w:sz w:val="24"/>
                <w:szCs w:val="24"/>
              </w:rPr>
              <w:t xml:space="preserve"> to reach </w:t>
            </w:r>
            <w:r w:rsidRPr="008F1522">
              <w:rPr>
                <w:b/>
                <w:sz w:val="24"/>
                <w:szCs w:val="24"/>
              </w:rPr>
              <w:t xml:space="preserve">not later </w:t>
            </w:r>
            <w:r w:rsidRPr="008F1522">
              <w:rPr>
                <w:b/>
                <w:bCs/>
                <w:sz w:val="24"/>
                <w:szCs w:val="24"/>
              </w:rPr>
              <w:t>than</w:t>
            </w:r>
            <w:r>
              <w:rPr>
                <w:b/>
                <w:bCs/>
                <w:sz w:val="24"/>
                <w:szCs w:val="24"/>
              </w:rPr>
              <w:t xml:space="preserve"> </w:t>
            </w:r>
            <w:r w:rsidR="002043FD" w:rsidRPr="002043FD">
              <w:rPr>
                <w:b/>
                <w:bCs/>
                <w:sz w:val="24"/>
                <w:szCs w:val="24"/>
              </w:rPr>
              <w:t>02</w:t>
            </w:r>
            <w:r w:rsidR="002043FD" w:rsidRPr="002043FD">
              <w:rPr>
                <w:b/>
                <w:bCs/>
                <w:sz w:val="24"/>
                <w:szCs w:val="24"/>
                <w:vertAlign w:val="superscript"/>
              </w:rPr>
              <w:t>ND</w:t>
            </w:r>
            <w:r w:rsidR="002043FD" w:rsidRPr="002043FD">
              <w:rPr>
                <w:b/>
                <w:bCs/>
                <w:sz w:val="24"/>
                <w:szCs w:val="24"/>
              </w:rPr>
              <w:t xml:space="preserve"> JUNE 2022.</w:t>
            </w:r>
          </w:p>
          <w:p w14:paraId="6967E17A" w14:textId="45080FC8" w:rsidR="00417675" w:rsidRPr="008F1522" w:rsidRDefault="00417675" w:rsidP="00BE0B28">
            <w:pPr>
              <w:widowControl/>
              <w:numPr>
                <w:ilvl w:val="0"/>
                <w:numId w:val="79"/>
              </w:numPr>
              <w:adjustRightInd w:val="0"/>
              <w:spacing w:before="120" w:after="120" w:line="360" w:lineRule="auto"/>
              <w:contextualSpacing/>
              <w:jc w:val="both"/>
              <w:rPr>
                <w:b/>
                <w:sz w:val="24"/>
                <w:szCs w:val="24"/>
              </w:rPr>
            </w:pPr>
            <w:r w:rsidRPr="008F1522">
              <w:rPr>
                <w:bCs/>
                <w:sz w:val="24"/>
                <w:szCs w:val="24"/>
              </w:rPr>
              <w:t>Bulky tenders shall be submitted</w:t>
            </w:r>
            <w:r w:rsidRPr="008F1522">
              <w:rPr>
                <w:b/>
                <w:bCs/>
                <w:sz w:val="24"/>
                <w:szCs w:val="24"/>
              </w:rPr>
              <w:t xml:space="preserve"> </w:t>
            </w:r>
            <w:r w:rsidRPr="008F1522">
              <w:rPr>
                <w:sz w:val="24"/>
                <w:szCs w:val="24"/>
              </w:rPr>
              <w:t xml:space="preserve">at the office of </w:t>
            </w:r>
            <w:r w:rsidR="002043FD" w:rsidRPr="002043FD">
              <w:rPr>
                <w:b/>
                <w:sz w:val="24"/>
                <w:szCs w:val="24"/>
              </w:rPr>
              <w:t>LIWATONI OFFICES-OPP FLOATING BRIDGE</w:t>
            </w:r>
            <w:r w:rsidRPr="002043FD">
              <w:rPr>
                <w:b/>
                <w:bCs/>
                <w:sz w:val="24"/>
                <w:szCs w:val="24"/>
              </w:rPr>
              <w:t xml:space="preserve"> </w:t>
            </w:r>
            <w:r w:rsidRPr="008F1522">
              <w:rPr>
                <w:b/>
                <w:bCs/>
                <w:sz w:val="24"/>
                <w:szCs w:val="24"/>
              </w:rPr>
              <w:t>Building</w:t>
            </w:r>
            <w:r w:rsidRPr="008F1522">
              <w:rPr>
                <w:b/>
                <w:sz w:val="24"/>
                <w:szCs w:val="24"/>
              </w:rPr>
              <w:t>,</w:t>
            </w:r>
            <w:r w:rsidRPr="008F1522">
              <w:rPr>
                <w:b/>
                <w:bCs/>
                <w:sz w:val="24"/>
                <w:szCs w:val="24"/>
              </w:rPr>
              <w:t xml:space="preserve"> ON</w:t>
            </w:r>
            <w:r w:rsidR="002043FD">
              <w:rPr>
                <w:b/>
                <w:bCs/>
                <w:sz w:val="24"/>
                <w:szCs w:val="24"/>
              </w:rPr>
              <w:t xml:space="preserve"> OR BEFORE 02</w:t>
            </w:r>
            <w:r w:rsidR="002043FD" w:rsidRPr="002043FD">
              <w:rPr>
                <w:b/>
                <w:bCs/>
                <w:sz w:val="24"/>
                <w:szCs w:val="24"/>
                <w:vertAlign w:val="superscript"/>
              </w:rPr>
              <w:t>ND</w:t>
            </w:r>
            <w:r w:rsidR="002043FD">
              <w:rPr>
                <w:b/>
                <w:bCs/>
                <w:sz w:val="24"/>
                <w:szCs w:val="24"/>
              </w:rPr>
              <w:t xml:space="preserve"> JUNE 2022</w:t>
            </w:r>
            <w:r w:rsidRPr="008F1522">
              <w:rPr>
                <w:b/>
                <w:bCs/>
                <w:sz w:val="24"/>
                <w:szCs w:val="24"/>
              </w:rPr>
              <w:t xml:space="preserve"> 1</w:t>
            </w:r>
            <w:r>
              <w:rPr>
                <w:b/>
                <w:bCs/>
                <w:sz w:val="24"/>
                <w:szCs w:val="24"/>
              </w:rPr>
              <w:t>0</w:t>
            </w:r>
            <w:r w:rsidRPr="008F1522">
              <w:rPr>
                <w:b/>
                <w:bCs/>
                <w:sz w:val="24"/>
                <w:szCs w:val="24"/>
              </w:rPr>
              <w:t xml:space="preserve">00HRS </w:t>
            </w:r>
            <w:r w:rsidRPr="008F1522">
              <w:rPr>
                <w:bCs/>
                <w:sz w:val="24"/>
                <w:szCs w:val="24"/>
              </w:rPr>
              <w:t>to be addressed as shown below.</w:t>
            </w:r>
          </w:p>
          <w:p w14:paraId="5141EA2C" w14:textId="77777777" w:rsidR="00417675" w:rsidRPr="008F1522" w:rsidRDefault="00417675" w:rsidP="00417675">
            <w:pPr>
              <w:widowControl/>
              <w:adjustRightInd w:val="0"/>
              <w:spacing w:before="120" w:after="120" w:line="360" w:lineRule="auto"/>
              <w:ind w:left="360"/>
              <w:contextualSpacing/>
              <w:jc w:val="both"/>
              <w:rPr>
                <w:bCs/>
                <w:sz w:val="24"/>
                <w:szCs w:val="24"/>
              </w:rPr>
            </w:pPr>
          </w:p>
          <w:p w14:paraId="68C1868E" w14:textId="07A0AB9F" w:rsidR="00417675" w:rsidRPr="002043FD" w:rsidRDefault="00417675" w:rsidP="00417675">
            <w:pPr>
              <w:spacing w:line="360" w:lineRule="auto"/>
              <w:ind w:left="720"/>
              <w:contextualSpacing/>
              <w:jc w:val="both"/>
              <w:rPr>
                <w:b/>
                <w:bCs/>
                <w:sz w:val="24"/>
                <w:szCs w:val="24"/>
              </w:rPr>
            </w:pPr>
            <w:r w:rsidRPr="008F1522">
              <w:rPr>
                <w:b/>
                <w:bCs/>
                <w:sz w:val="24"/>
                <w:szCs w:val="24"/>
              </w:rPr>
              <w:t>TENDER NO.</w:t>
            </w:r>
            <w:r w:rsidRPr="008F1522">
              <w:rPr>
                <w:sz w:val="24"/>
                <w:szCs w:val="24"/>
              </w:rPr>
              <w:t xml:space="preserve">:   </w:t>
            </w:r>
            <w:r w:rsidRPr="008F1522">
              <w:rPr>
                <w:sz w:val="24"/>
                <w:szCs w:val="24"/>
              </w:rPr>
              <w:tab/>
            </w:r>
            <w:r w:rsidRPr="008F1522">
              <w:rPr>
                <w:sz w:val="24"/>
                <w:szCs w:val="24"/>
              </w:rPr>
              <w:tab/>
            </w:r>
            <w:r w:rsidR="002043FD" w:rsidRPr="002043FD">
              <w:rPr>
                <w:b/>
                <w:bCs/>
                <w:sz w:val="24"/>
                <w:szCs w:val="24"/>
              </w:rPr>
              <w:t>KEMFSED/PRO/T/001/2021-2022</w:t>
            </w:r>
          </w:p>
          <w:p w14:paraId="226BAD36" w14:textId="5E67B344" w:rsidR="00417675" w:rsidRDefault="00417675" w:rsidP="00417675">
            <w:pPr>
              <w:widowControl/>
              <w:autoSpaceDE/>
              <w:autoSpaceDN/>
              <w:spacing w:before="120" w:after="120" w:line="360" w:lineRule="auto"/>
              <w:ind w:left="2880" w:right="113" w:hanging="2160"/>
              <w:contextualSpacing/>
              <w:jc w:val="both"/>
              <w:rPr>
                <w:b/>
                <w:sz w:val="24"/>
                <w:szCs w:val="24"/>
              </w:rPr>
            </w:pPr>
            <w:r w:rsidRPr="008F1522">
              <w:rPr>
                <w:b/>
                <w:bCs/>
                <w:sz w:val="24"/>
                <w:szCs w:val="24"/>
              </w:rPr>
              <w:t>TENDER NAME:</w:t>
            </w:r>
            <w:r w:rsidRPr="008F1522">
              <w:rPr>
                <w:b/>
                <w:sz w:val="24"/>
                <w:szCs w:val="24"/>
              </w:rPr>
              <w:tab/>
            </w:r>
            <w:r w:rsidRPr="00D80DD7">
              <w:rPr>
                <w:b/>
                <w:sz w:val="24"/>
                <w:szCs w:val="24"/>
              </w:rPr>
              <w:t xml:space="preserve">SUPPLY AND DELIVERY OF </w:t>
            </w:r>
            <w:r w:rsidR="000E6DF6">
              <w:rPr>
                <w:b/>
                <w:sz w:val="24"/>
                <w:szCs w:val="24"/>
              </w:rPr>
              <w:t>BRANDED MERCHANDISE</w:t>
            </w:r>
          </w:p>
          <w:p w14:paraId="20D01536" w14:textId="0C5A31F0" w:rsidR="00417675" w:rsidRPr="008F1522" w:rsidRDefault="00417675" w:rsidP="00417675">
            <w:pPr>
              <w:widowControl/>
              <w:autoSpaceDE/>
              <w:autoSpaceDN/>
              <w:spacing w:before="120" w:after="120" w:line="360" w:lineRule="auto"/>
              <w:ind w:left="2880" w:right="113" w:hanging="2160"/>
              <w:contextualSpacing/>
              <w:jc w:val="both"/>
              <w:rPr>
                <w:b/>
                <w:sz w:val="24"/>
                <w:szCs w:val="24"/>
              </w:rPr>
            </w:pPr>
            <w:r w:rsidRPr="008F1522">
              <w:rPr>
                <w:b/>
                <w:bCs/>
                <w:sz w:val="24"/>
                <w:szCs w:val="24"/>
              </w:rPr>
              <w:t xml:space="preserve">“DO NOT OPEN BEFORE </w:t>
            </w:r>
            <w:r>
              <w:rPr>
                <w:b/>
                <w:bCs/>
                <w:sz w:val="24"/>
                <w:szCs w:val="24"/>
              </w:rPr>
              <w:t>10</w:t>
            </w:r>
            <w:r w:rsidRPr="008F1522">
              <w:rPr>
                <w:b/>
                <w:bCs/>
                <w:sz w:val="24"/>
                <w:szCs w:val="24"/>
              </w:rPr>
              <w:t xml:space="preserve">00 HOURS ON </w:t>
            </w:r>
            <w:r w:rsidR="002043FD" w:rsidRPr="002043FD">
              <w:rPr>
                <w:b/>
                <w:bCs/>
                <w:sz w:val="24"/>
                <w:szCs w:val="24"/>
              </w:rPr>
              <w:t>02</w:t>
            </w:r>
            <w:r w:rsidR="002043FD" w:rsidRPr="002043FD">
              <w:rPr>
                <w:b/>
                <w:bCs/>
                <w:sz w:val="24"/>
                <w:szCs w:val="24"/>
                <w:vertAlign w:val="superscript"/>
              </w:rPr>
              <w:t>ND</w:t>
            </w:r>
            <w:r w:rsidR="002043FD" w:rsidRPr="002043FD">
              <w:rPr>
                <w:b/>
                <w:bCs/>
                <w:sz w:val="24"/>
                <w:szCs w:val="24"/>
              </w:rPr>
              <w:t xml:space="preserve"> JUNE 2022</w:t>
            </w:r>
            <w:r w:rsidRPr="002043FD">
              <w:rPr>
                <w:b/>
                <w:bCs/>
                <w:sz w:val="24"/>
                <w:szCs w:val="24"/>
              </w:rPr>
              <w:t xml:space="preserve">” </w:t>
            </w:r>
          </w:p>
          <w:p w14:paraId="69CA79F4" w14:textId="77777777" w:rsidR="00417675" w:rsidRPr="008F1522" w:rsidRDefault="00417675" w:rsidP="00417675">
            <w:pPr>
              <w:spacing w:line="360" w:lineRule="auto"/>
              <w:ind w:firstLine="720"/>
              <w:contextualSpacing/>
              <w:jc w:val="both"/>
              <w:rPr>
                <w:b/>
                <w:bCs/>
                <w:sz w:val="24"/>
                <w:szCs w:val="24"/>
              </w:rPr>
            </w:pPr>
            <w:r w:rsidRPr="008F1522">
              <w:rPr>
                <w:b/>
                <w:bCs/>
                <w:sz w:val="24"/>
                <w:szCs w:val="24"/>
              </w:rPr>
              <w:t xml:space="preserve">Addressed to: </w:t>
            </w:r>
          </w:p>
          <w:p w14:paraId="17B56E78" w14:textId="77777777" w:rsidR="00417675" w:rsidRPr="008F1522" w:rsidRDefault="00417675" w:rsidP="00417675">
            <w:pPr>
              <w:tabs>
                <w:tab w:val="left" w:pos="720"/>
                <w:tab w:val="left" w:pos="2160"/>
                <w:tab w:val="left" w:pos="3330"/>
                <w:tab w:val="left" w:pos="3600"/>
              </w:tabs>
              <w:spacing w:line="360" w:lineRule="auto"/>
              <w:ind w:left="1440" w:right="29"/>
              <w:contextualSpacing/>
              <w:jc w:val="both"/>
              <w:rPr>
                <w:b/>
                <w:sz w:val="24"/>
                <w:szCs w:val="24"/>
                <w:lang w:eastAsia="ja-JP"/>
              </w:rPr>
            </w:pPr>
          </w:p>
          <w:p w14:paraId="265BA97E" w14:textId="0F1820B1" w:rsidR="00417675" w:rsidRPr="002043FD" w:rsidRDefault="00417675" w:rsidP="00417675">
            <w:pPr>
              <w:tabs>
                <w:tab w:val="left" w:pos="720"/>
                <w:tab w:val="left" w:pos="2160"/>
                <w:tab w:val="left" w:pos="3330"/>
                <w:tab w:val="left" w:pos="3600"/>
              </w:tabs>
              <w:spacing w:line="360" w:lineRule="auto"/>
              <w:ind w:left="1440" w:right="29"/>
              <w:contextualSpacing/>
              <w:jc w:val="both"/>
              <w:rPr>
                <w:b/>
                <w:sz w:val="24"/>
                <w:szCs w:val="24"/>
                <w:lang w:eastAsia="ja-JP"/>
              </w:rPr>
            </w:pPr>
            <w:r w:rsidRPr="008F1522">
              <w:rPr>
                <w:b/>
                <w:sz w:val="24"/>
                <w:szCs w:val="24"/>
                <w:lang w:eastAsia="ja-JP"/>
              </w:rPr>
              <w:t xml:space="preserve">THE </w:t>
            </w:r>
            <w:r w:rsidR="002043FD" w:rsidRPr="002043FD">
              <w:rPr>
                <w:b/>
                <w:sz w:val="24"/>
                <w:szCs w:val="24"/>
                <w:lang w:eastAsia="ja-JP"/>
              </w:rPr>
              <w:t>COUNTY PROJECT CORDINATOR</w:t>
            </w:r>
            <w:r w:rsidRPr="002043FD">
              <w:rPr>
                <w:b/>
                <w:sz w:val="24"/>
                <w:szCs w:val="24"/>
                <w:lang w:eastAsia="ja-JP"/>
              </w:rPr>
              <w:t>,</w:t>
            </w:r>
          </w:p>
          <w:p w14:paraId="25820D95" w14:textId="76EE9920" w:rsidR="00417675" w:rsidRPr="008F1522" w:rsidRDefault="00BF1F1E" w:rsidP="00417675">
            <w:pPr>
              <w:tabs>
                <w:tab w:val="left" w:pos="720"/>
                <w:tab w:val="left" w:pos="2160"/>
                <w:tab w:val="left" w:pos="3330"/>
                <w:tab w:val="left" w:pos="3600"/>
              </w:tabs>
              <w:spacing w:line="360" w:lineRule="auto"/>
              <w:ind w:left="1440" w:right="29"/>
              <w:contextualSpacing/>
              <w:jc w:val="both"/>
              <w:rPr>
                <w:b/>
                <w:sz w:val="24"/>
                <w:szCs w:val="24"/>
                <w:lang w:eastAsia="ja-JP"/>
              </w:rPr>
            </w:pPr>
            <w:r w:rsidRPr="00BF1F1E">
              <w:rPr>
                <w:b/>
                <w:bCs/>
                <w:sz w:val="24"/>
                <w:szCs w:val="24"/>
                <w:lang w:eastAsia="ja-JP"/>
              </w:rPr>
              <w:t>Kenya Marine Fisheries and Socio-Economic Development (KEMFSED) Project</w:t>
            </w:r>
            <w:r w:rsidR="00417675" w:rsidRPr="008F1522">
              <w:rPr>
                <w:b/>
                <w:bCs/>
                <w:sz w:val="24"/>
                <w:szCs w:val="24"/>
                <w:lang w:eastAsia="ja-JP"/>
              </w:rPr>
              <w:t>,</w:t>
            </w:r>
          </w:p>
          <w:p w14:paraId="5E0DF807" w14:textId="1E732423" w:rsidR="00BF1F1E" w:rsidRPr="002043FD" w:rsidRDefault="00BF1F1E" w:rsidP="00BF1F1E">
            <w:pPr>
              <w:tabs>
                <w:tab w:val="left" w:pos="720"/>
                <w:tab w:val="left" w:pos="2160"/>
                <w:tab w:val="left" w:pos="3330"/>
                <w:tab w:val="left" w:pos="3600"/>
              </w:tabs>
              <w:spacing w:line="360" w:lineRule="auto"/>
              <w:ind w:left="1440" w:right="29"/>
              <w:contextualSpacing/>
              <w:jc w:val="both"/>
              <w:rPr>
                <w:b/>
                <w:bCs/>
                <w:sz w:val="24"/>
                <w:szCs w:val="24"/>
                <w:lang w:eastAsia="ja-JP"/>
              </w:rPr>
            </w:pPr>
            <w:r w:rsidRPr="002043FD">
              <w:rPr>
                <w:b/>
                <w:bCs/>
                <w:sz w:val="24"/>
                <w:szCs w:val="24"/>
                <w:lang w:eastAsia="ja-JP"/>
              </w:rPr>
              <w:t xml:space="preserve">P.O. Box is </w:t>
            </w:r>
            <w:r w:rsidR="002043FD" w:rsidRPr="002043FD">
              <w:rPr>
                <w:b/>
                <w:bCs/>
                <w:sz w:val="24"/>
                <w:szCs w:val="24"/>
                <w:lang w:eastAsia="ja-JP"/>
              </w:rPr>
              <w:t>90423-80100</w:t>
            </w:r>
          </w:p>
          <w:p w14:paraId="776933E6" w14:textId="00A2405D" w:rsidR="00E21A16" w:rsidRPr="007D3D01" w:rsidRDefault="002043FD" w:rsidP="00BF1F1E">
            <w:pPr>
              <w:tabs>
                <w:tab w:val="left" w:pos="720"/>
                <w:tab w:val="left" w:pos="2160"/>
                <w:tab w:val="left" w:pos="3330"/>
                <w:tab w:val="left" w:pos="3600"/>
              </w:tabs>
              <w:spacing w:line="360" w:lineRule="auto"/>
              <w:ind w:left="1440" w:right="29"/>
              <w:contextualSpacing/>
              <w:jc w:val="both"/>
            </w:pPr>
            <w:r w:rsidRPr="002043FD">
              <w:rPr>
                <w:b/>
                <w:bCs/>
                <w:sz w:val="24"/>
                <w:szCs w:val="24"/>
                <w:lang w:eastAsia="ja-JP"/>
              </w:rPr>
              <w:t>MOMBASA.</w:t>
            </w:r>
          </w:p>
        </w:tc>
      </w:tr>
      <w:tr w:rsidR="00E21A16" w:rsidRPr="007D3D01" w14:paraId="0BC2EFA9" w14:textId="77777777" w:rsidTr="00255C3D">
        <w:tc>
          <w:tcPr>
            <w:tcW w:w="1620" w:type="dxa"/>
          </w:tcPr>
          <w:p w14:paraId="7F5255CE" w14:textId="77777777" w:rsidR="00E21A16" w:rsidRPr="007D3D01" w:rsidRDefault="00E21A16" w:rsidP="00E21A16">
            <w:pPr>
              <w:tabs>
                <w:tab w:val="left" w:pos="7230"/>
                <w:tab w:val="right" w:pos="7434"/>
              </w:tabs>
              <w:jc w:val="both"/>
              <w:rPr>
                <w:b/>
              </w:rPr>
            </w:pPr>
            <w:r w:rsidRPr="007D3D01">
              <w:rPr>
                <w:b/>
              </w:rPr>
              <w:t>ITT 24.1</w:t>
            </w:r>
          </w:p>
        </w:tc>
        <w:tc>
          <w:tcPr>
            <w:tcW w:w="7965" w:type="dxa"/>
          </w:tcPr>
          <w:p w14:paraId="19451F00" w14:textId="2F5C4F40" w:rsidR="00E21A16" w:rsidRPr="007D3D01" w:rsidRDefault="00300213" w:rsidP="002043FD">
            <w:pPr>
              <w:tabs>
                <w:tab w:val="left" w:pos="7230"/>
              </w:tabs>
              <w:jc w:val="both"/>
              <w:rPr>
                <w:b/>
                <w:iCs/>
              </w:rPr>
            </w:pPr>
            <w:r w:rsidRPr="00300213">
              <w:rPr>
                <w:iCs/>
              </w:rPr>
              <w:t>Tenders shall be publicly opened immediately thereafter in the presence of bidders/representatives who choose to attend the opening process</w:t>
            </w:r>
            <w:r w:rsidRPr="00300213">
              <w:rPr>
                <w:b/>
                <w:iCs/>
              </w:rPr>
              <w:t xml:space="preserve"> at 1015 Hrs. </w:t>
            </w:r>
            <w:r w:rsidR="00B82566">
              <w:rPr>
                <w:b/>
                <w:iCs/>
              </w:rPr>
              <w:t xml:space="preserve">at </w:t>
            </w:r>
            <w:r w:rsidR="002043FD" w:rsidRPr="002043FD">
              <w:rPr>
                <w:b/>
                <w:iCs/>
              </w:rPr>
              <w:t>Liwatoni 2</w:t>
            </w:r>
            <w:r w:rsidR="002043FD" w:rsidRPr="002043FD">
              <w:rPr>
                <w:b/>
                <w:iCs/>
                <w:vertAlign w:val="superscript"/>
              </w:rPr>
              <w:t>nd</w:t>
            </w:r>
            <w:r w:rsidR="002043FD" w:rsidRPr="002043FD">
              <w:rPr>
                <w:b/>
                <w:iCs/>
              </w:rPr>
              <w:t xml:space="preserve"> June 2022.</w:t>
            </w:r>
          </w:p>
        </w:tc>
      </w:tr>
      <w:tr w:rsidR="00E21A16" w:rsidRPr="007D3D01" w14:paraId="4CBE0FB8" w14:textId="77777777" w:rsidTr="00255C3D">
        <w:tc>
          <w:tcPr>
            <w:tcW w:w="1620" w:type="dxa"/>
          </w:tcPr>
          <w:p w14:paraId="5070E3C3" w14:textId="77777777" w:rsidR="00E21A16" w:rsidRPr="007D3D01" w:rsidRDefault="00E21A16" w:rsidP="00E21A16">
            <w:pPr>
              <w:tabs>
                <w:tab w:val="left" w:pos="7230"/>
                <w:tab w:val="right" w:pos="7434"/>
              </w:tabs>
              <w:jc w:val="both"/>
              <w:rPr>
                <w:b/>
              </w:rPr>
            </w:pPr>
            <w:r w:rsidRPr="007D3D01">
              <w:rPr>
                <w:b/>
              </w:rPr>
              <w:t>ITT 24.6</w:t>
            </w:r>
          </w:p>
        </w:tc>
        <w:tc>
          <w:tcPr>
            <w:tcW w:w="7965" w:type="dxa"/>
          </w:tcPr>
          <w:p w14:paraId="15DE809E" w14:textId="0F031DAD" w:rsidR="00E21A16" w:rsidRPr="00B82566" w:rsidRDefault="00E21A16" w:rsidP="00E21A16">
            <w:pPr>
              <w:tabs>
                <w:tab w:val="left" w:pos="7230"/>
              </w:tabs>
              <w:jc w:val="both"/>
              <w:rPr>
                <w:b/>
                <w:i/>
              </w:rPr>
            </w:pPr>
            <w:r w:rsidRPr="007D3D01">
              <w:rPr>
                <w:iCs/>
              </w:rPr>
              <w:t>T</w:t>
            </w:r>
            <w:r w:rsidRPr="007D3D01">
              <w:t xml:space="preserve">he number of representatives of the Procuring Entity to sign is </w:t>
            </w:r>
            <w:r w:rsidR="00B82566" w:rsidRPr="00B82566">
              <w:rPr>
                <w:b/>
              </w:rPr>
              <w:t>all tender opening committee members</w:t>
            </w:r>
          </w:p>
          <w:p w14:paraId="13F8D989" w14:textId="77777777" w:rsidR="00E21A16" w:rsidRPr="007D3D01" w:rsidRDefault="00E21A16" w:rsidP="00E21A16">
            <w:pPr>
              <w:tabs>
                <w:tab w:val="left" w:pos="7230"/>
              </w:tabs>
              <w:jc w:val="both"/>
            </w:pPr>
          </w:p>
        </w:tc>
      </w:tr>
      <w:tr w:rsidR="00E21A16" w:rsidRPr="007D3D01" w14:paraId="3F21EC1B" w14:textId="77777777" w:rsidTr="00E21A16">
        <w:trPr>
          <w:trHeight w:val="394"/>
        </w:trPr>
        <w:tc>
          <w:tcPr>
            <w:tcW w:w="9585" w:type="dxa"/>
            <w:gridSpan w:val="2"/>
          </w:tcPr>
          <w:p w14:paraId="326DF377" w14:textId="77777777" w:rsidR="00E21A16" w:rsidRPr="007D3D01" w:rsidRDefault="00E21A16" w:rsidP="00E21A16">
            <w:pPr>
              <w:tabs>
                <w:tab w:val="left" w:pos="7230"/>
              </w:tabs>
              <w:jc w:val="both"/>
              <w:rPr>
                <w:b/>
              </w:rPr>
            </w:pPr>
            <w:r w:rsidRPr="007D3D01">
              <w:rPr>
                <w:b/>
              </w:rPr>
              <w:t>E. Evaluation and Comparison of Tenders</w:t>
            </w:r>
          </w:p>
        </w:tc>
      </w:tr>
      <w:tr w:rsidR="00E21A16" w:rsidRPr="007D3D01" w14:paraId="6739EE89" w14:textId="77777777" w:rsidTr="00255C3D">
        <w:trPr>
          <w:trHeight w:val="610"/>
        </w:trPr>
        <w:tc>
          <w:tcPr>
            <w:tcW w:w="1620" w:type="dxa"/>
          </w:tcPr>
          <w:p w14:paraId="2BA4DB76" w14:textId="77777777" w:rsidR="00E21A16" w:rsidRPr="007D3D01" w:rsidRDefault="00E21A16" w:rsidP="00E21A16">
            <w:pPr>
              <w:tabs>
                <w:tab w:val="left" w:pos="7230"/>
                <w:tab w:val="right" w:pos="7434"/>
              </w:tabs>
              <w:jc w:val="both"/>
              <w:rPr>
                <w:b/>
              </w:rPr>
            </w:pPr>
            <w:r w:rsidRPr="007D3D01">
              <w:rPr>
                <w:b/>
              </w:rPr>
              <w:lastRenderedPageBreak/>
              <w:t>ITT 31.1</w:t>
            </w:r>
          </w:p>
          <w:p w14:paraId="6E84141B" w14:textId="77777777" w:rsidR="00E21A16" w:rsidRPr="007D3D01" w:rsidRDefault="00E21A16" w:rsidP="00E21A16">
            <w:pPr>
              <w:tabs>
                <w:tab w:val="left" w:pos="7230"/>
                <w:tab w:val="right" w:pos="7434"/>
              </w:tabs>
              <w:jc w:val="both"/>
              <w:rPr>
                <w:b/>
                <w:i/>
              </w:rPr>
            </w:pPr>
          </w:p>
        </w:tc>
        <w:tc>
          <w:tcPr>
            <w:tcW w:w="7965" w:type="dxa"/>
          </w:tcPr>
          <w:p w14:paraId="2CE2F063" w14:textId="010DCBF6" w:rsidR="00E21A16" w:rsidRPr="007D3D01" w:rsidRDefault="00E21A16" w:rsidP="004455CE">
            <w:pPr>
              <w:tabs>
                <w:tab w:val="left" w:pos="7230"/>
              </w:tabs>
              <w:jc w:val="both"/>
              <w:rPr>
                <w:b/>
              </w:rPr>
            </w:pPr>
            <w:r w:rsidRPr="007D3D01">
              <w:t xml:space="preserve">The currency that shall be used for Tender evaluation and comparison purposes </w:t>
            </w:r>
            <w:r w:rsidR="002860A6">
              <w:t>is Kenya Shillings</w:t>
            </w:r>
          </w:p>
          <w:p w14:paraId="192CD026" w14:textId="09565C96" w:rsidR="00E21A16" w:rsidRPr="007D3D01" w:rsidRDefault="00E21A16" w:rsidP="00E21A16">
            <w:pPr>
              <w:tabs>
                <w:tab w:val="left" w:pos="7230"/>
              </w:tabs>
              <w:adjustRightInd w:val="0"/>
              <w:jc w:val="both"/>
              <w:rPr>
                <w:b/>
              </w:rPr>
            </w:pPr>
          </w:p>
        </w:tc>
      </w:tr>
      <w:tr w:rsidR="00E21A16" w:rsidRPr="007D3D01" w14:paraId="70C9CF44" w14:textId="77777777" w:rsidTr="00255C3D">
        <w:tc>
          <w:tcPr>
            <w:tcW w:w="1620" w:type="dxa"/>
          </w:tcPr>
          <w:p w14:paraId="3480E878" w14:textId="77777777" w:rsidR="00E21A16" w:rsidRPr="007D3D01" w:rsidRDefault="00E21A16" w:rsidP="00E21A16">
            <w:pPr>
              <w:tabs>
                <w:tab w:val="left" w:pos="7230"/>
                <w:tab w:val="right" w:pos="7434"/>
              </w:tabs>
              <w:jc w:val="both"/>
              <w:rPr>
                <w:b/>
                <w:iCs/>
              </w:rPr>
            </w:pPr>
            <w:r w:rsidRPr="007D3D01">
              <w:rPr>
                <w:b/>
                <w:iCs/>
              </w:rPr>
              <w:t>ITT 32.3</w:t>
            </w:r>
          </w:p>
        </w:tc>
        <w:tc>
          <w:tcPr>
            <w:tcW w:w="7965" w:type="dxa"/>
          </w:tcPr>
          <w:p w14:paraId="037313C3" w14:textId="75044CD4" w:rsidR="00E21A16" w:rsidRPr="007D3D01" w:rsidRDefault="00E21A16" w:rsidP="000B52F8">
            <w:pPr>
              <w:tabs>
                <w:tab w:val="left" w:pos="7230"/>
              </w:tabs>
              <w:jc w:val="both"/>
              <w:rPr>
                <w:iCs/>
                <w:u w:val="single"/>
              </w:rPr>
            </w:pPr>
            <w:r w:rsidRPr="007D3D01">
              <w:t xml:space="preserve">A margin of preference and/or reservation </w:t>
            </w:r>
            <w:r w:rsidR="000B52F8">
              <w:rPr>
                <w:b/>
                <w:i/>
              </w:rPr>
              <w:t>shall not</w:t>
            </w:r>
            <w:r w:rsidRPr="007D3D01">
              <w:rPr>
                <w:i/>
              </w:rPr>
              <w:t xml:space="preserve"> </w:t>
            </w:r>
            <w:r w:rsidR="000B52F8">
              <w:t>apply.</w:t>
            </w:r>
          </w:p>
        </w:tc>
      </w:tr>
      <w:tr w:rsidR="00E21A16" w:rsidRPr="007D3D01" w14:paraId="09F1D2B0" w14:textId="77777777" w:rsidTr="00255C3D">
        <w:tblPrEx>
          <w:tblCellMar>
            <w:left w:w="103" w:type="dxa"/>
            <w:right w:w="103" w:type="dxa"/>
          </w:tblCellMar>
        </w:tblPrEx>
        <w:tc>
          <w:tcPr>
            <w:tcW w:w="1620" w:type="dxa"/>
            <w:shd w:val="clear" w:color="auto" w:fill="auto"/>
          </w:tcPr>
          <w:p w14:paraId="09216316" w14:textId="77777777" w:rsidR="00E21A16" w:rsidRPr="007D3D01" w:rsidRDefault="00E21A16" w:rsidP="00E21A16">
            <w:pPr>
              <w:tabs>
                <w:tab w:val="left" w:pos="7230"/>
              </w:tabs>
              <w:jc w:val="both"/>
              <w:rPr>
                <w:b/>
                <w:bCs/>
              </w:rPr>
            </w:pPr>
            <w:r w:rsidRPr="007D3D01">
              <w:rPr>
                <w:b/>
                <w:bCs/>
              </w:rPr>
              <w:t>ITT 32.5</w:t>
            </w:r>
          </w:p>
        </w:tc>
        <w:tc>
          <w:tcPr>
            <w:tcW w:w="7965" w:type="dxa"/>
            <w:shd w:val="clear" w:color="auto" w:fill="auto"/>
          </w:tcPr>
          <w:p w14:paraId="60E2EE60" w14:textId="656388E6" w:rsidR="00B12F57" w:rsidRPr="007D3D01" w:rsidRDefault="00E21A16" w:rsidP="00B12F57">
            <w:pPr>
              <w:tabs>
                <w:tab w:val="left" w:pos="567"/>
                <w:tab w:val="left" w:pos="993"/>
                <w:tab w:val="left" w:pos="7230"/>
              </w:tabs>
              <w:jc w:val="both"/>
            </w:pPr>
            <w:r w:rsidRPr="007D3D01">
              <w:rPr>
                <w:bCs/>
                <w:color w:val="000000"/>
              </w:rPr>
              <w:t>The invitation to tender is extended to the following grou</w:t>
            </w:r>
            <w:r w:rsidR="00B12F57">
              <w:rPr>
                <w:bCs/>
                <w:color w:val="000000"/>
              </w:rPr>
              <w:t xml:space="preserve">p that qualify for Reservations. </w:t>
            </w:r>
            <w:r w:rsidR="002043FD">
              <w:rPr>
                <w:b/>
                <w:bCs/>
                <w:color w:val="000000"/>
              </w:rPr>
              <w:t xml:space="preserve">N/A </w:t>
            </w:r>
            <w:r w:rsidR="00B82566">
              <w:rPr>
                <w:b/>
                <w:bCs/>
                <w:color w:val="000000"/>
              </w:rPr>
              <w:t>Tender is open</w:t>
            </w:r>
          </w:p>
          <w:p w14:paraId="6BDFF61E" w14:textId="5E1F9B08" w:rsidR="00E21A16" w:rsidRPr="007D3D01" w:rsidRDefault="00E21A16" w:rsidP="00E21A16">
            <w:pPr>
              <w:tabs>
                <w:tab w:val="left" w:pos="7230"/>
              </w:tabs>
              <w:jc w:val="both"/>
            </w:pPr>
          </w:p>
        </w:tc>
      </w:tr>
      <w:tr w:rsidR="00E21A16" w:rsidRPr="007D3D01" w14:paraId="2260A876" w14:textId="77777777" w:rsidTr="00255C3D">
        <w:tblPrEx>
          <w:tblCellMar>
            <w:left w:w="103" w:type="dxa"/>
            <w:right w:w="103" w:type="dxa"/>
          </w:tblCellMar>
        </w:tblPrEx>
        <w:tc>
          <w:tcPr>
            <w:tcW w:w="1620" w:type="dxa"/>
          </w:tcPr>
          <w:p w14:paraId="60B9AD8E" w14:textId="77777777" w:rsidR="00E21A16" w:rsidRPr="007D3D01" w:rsidRDefault="00E21A16" w:rsidP="00E21A16">
            <w:pPr>
              <w:tabs>
                <w:tab w:val="left" w:pos="7230"/>
              </w:tabs>
              <w:jc w:val="both"/>
              <w:rPr>
                <w:b/>
                <w:bCs/>
              </w:rPr>
            </w:pPr>
          </w:p>
        </w:tc>
        <w:tc>
          <w:tcPr>
            <w:tcW w:w="7965" w:type="dxa"/>
          </w:tcPr>
          <w:p w14:paraId="4E44042A" w14:textId="77777777" w:rsidR="00E21A16" w:rsidRPr="007D3D01" w:rsidRDefault="00E21A16" w:rsidP="00E21A16">
            <w:pPr>
              <w:tabs>
                <w:tab w:val="left" w:pos="7230"/>
              </w:tabs>
              <w:jc w:val="both"/>
              <w:rPr>
                <w:b/>
                <w:bCs/>
              </w:rPr>
            </w:pPr>
            <w:r w:rsidRPr="007D3D01">
              <w:rPr>
                <w:b/>
                <w:bCs/>
              </w:rPr>
              <w:t>F. Award of Contract</w:t>
            </w:r>
          </w:p>
        </w:tc>
      </w:tr>
      <w:tr w:rsidR="006C5D8A" w:rsidRPr="007D3D01" w14:paraId="75D4C591" w14:textId="77777777" w:rsidTr="00255C3D">
        <w:tblPrEx>
          <w:tblCellMar>
            <w:left w:w="103" w:type="dxa"/>
            <w:right w:w="103" w:type="dxa"/>
          </w:tblCellMar>
        </w:tblPrEx>
        <w:tc>
          <w:tcPr>
            <w:tcW w:w="1620" w:type="dxa"/>
          </w:tcPr>
          <w:p w14:paraId="2BF2A68B" w14:textId="01748674" w:rsidR="006C5D8A" w:rsidRPr="007D3D01" w:rsidRDefault="006C5D8A" w:rsidP="006C5D8A">
            <w:pPr>
              <w:tabs>
                <w:tab w:val="left" w:pos="7230"/>
              </w:tabs>
              <w:jc w:val="both"/>
              <w:rPr>
                <w:b/>
                <w:bCs/>
              </w:rPr>
            </w:pPr>
            <w:r w:rsidRPr="007D3D01">
              <w:rPr>
                <w:b/>
                <w:bCs/>
              </w:rPr>
              <w:t>ITT 41.1</w:t>
            </w:r>
          </w:p>
        </w:tc>
        <w:tc>
          <w:tcPr>
            <w:tcW w:w="7965" w:type="dxa"/>
          </w:tcPr>
          <w:p w14:paraId="4E2877D7" w14:textId="0F6A4536" w:rsidR="006C5D8A" w:rsidRPr="007D3D01" w:rsidRDefault="006C5D8A" w:rsidP="006C5D8A">
            <w:pPr>
              <w:tabs>
                <w:tab w:val="right" w:pos="7254"/>
              </w:tabs>
              <w:spacing w:before="120" w:after="120"/>
              <w:jc w:val="both"/>
              <w:rPr>
                <w:b/>
              </w:rPr>
            </w:pPr>
            <w:r w:rsidRPr="007D3D01">
              <w:t xml:space="preserve">The maximum percentage by which quantities may be increased is: </w:t>
            </w:r>
            <w:r w:rsidR="000B1CC3">
              <w:rPr>
                <w:b/>
                <w:i/>
                <w:iCs/>
              </w:rPr>
              <w:t>N/A</w:t>
            </w:r>
          </w:p>
          <w:p w14:paraId="16EBF9A4" w14:textId="1BA5D4D3" w:rsidR="006C5D8A" w:rsidRPr="007D3D01" w:rsidRDefault="006C5D8A" w:rsidP="006C5D8A">
            <w:pPr>
              <w:tabs>
                <w:tab w:val="left" w:pos="7230"/>
              </w:tabs>
              <w:jc w:val="both"/>
              <w:rPr>
                <w:b/>
                <w:bCs/>
              </w:rPr>
            </w:pPr>
            <w:r w:rsidRPr="007D3D01">
              <w:t xml:space="preserve">The maximum percentage by which quantities may be decreased is: </w:t>
            </w:r>
            <w:r w:rsidR="000B1CC3">
              <w:rPr>
                <w:b/>
                <w:i/>
                <w:iCs/>
              </w:rPr>
              <w:t>N/A</w:t>
            </w:r>
          </w:p>
        </w:tc>
      </w:tr>
      <w:tr w:rsidR="006C5D8A" w:rsidRPr="007D3D01" w14:paraId="653C917E" w14:textId="77777777" w:rsidTr="00255C3D">
        <w:tblPrEx>
          <w:tblCellMar>
            <w:left w:w="103" w:type="dxa"/>
            <w:right w:w="103" w:type="dxa"/>
          </w:tblCellMar>
        </w:tblPrEx>
        <w:tc>
          <w:tcPr>
            <w:tcW w:w="1620" w:type="dxa"/>
          </w:tcPr>
          <w:p w14:paraId="712B6B3D" w14:textId="3213120E" w:rsidR="006C5D8A" w:rsidRPr="007D3D01" w:rsidRDefault="006C5D8A" w:rsidP="006C5D8A">
            <w:pPr>
              <w:tabs>
                <w:tab w:val="left" w:pos="7230"/>
              </w:tabs>
              <w:jc w:val="both"/>
              <w:rPr>
                <w:b/>
                <w:bCs/>
              </w:rPr>
            </w:pPr>
            <w:r w:rsidRPr="007D3D01">
              <w:rPr>
                <w:b/>
                <w:bCs/>
              </w:rPr>
              <w:t>ITT 47.3</w:t>
            </w:r>
          </w:p>
        </w:tc>
        <w:tc>
          <w:tcPr>
            <w:tcW w:w="7965" w:type="dxa"/>
          </w:tcPr>
          <w:p w14:paraId="29BE0217" w14:textId="45FE1C70" w:rsidR="006C5D8A" w:rsidRPr="007D3D01" w:rsidRDefault="006C5D8A" w:rsidP="006C5D8A">
            <w:pPr>
              <w:tabs>
                <w:tab w:val="left" w:pos="7230"/>
              </w:tabs>
              <w:jc w:val="both"/>
            </w:pPr>
            <w:r w:rsidRPr="007D3D01">
              <w:t xml:space="preserve">Performance security if so required shall be </w:t>
            </w:r>
            <w:r w:rsidR="000B1CC3">
              <w:t>10% of the contract price</w:t>
            </w:r>
          </w:p>
          <w:p w14:paraId="7962FACD" w14:textId="77777777" w:rsidR="006C5D8A" w:rsidRPr="007D3D01" w:rsidRDefault="006C5D8A" w:rsidP="006C5D8A">
            <w:pPr>
              <w:tabs>
                <w:tab w:val="left" w:pos="7230"/>
              </w:tabs>
              <w:jc w:val="both"/>
            </w:pPr>
          </w:p>
        </w:tc>
      </w:tr>
      <w:tr w:rsidR="006C5D8A" w:rsidRPr="006C5D8A" w14:paraId="15809851" w14:textId="77777777" w:rsidTr="00255C3D">
        <w:tblPrEx>
          <w:tblCellMar>
            <w:left w:w="103" w:type="dxa"/>
            <w:right w:w="103" w:type="dxa"/>
          </w:tblCellMar>
        </w:tblPrEx>
        <w:tc>
          <w:tcPr>
            <w:tcW w:w="1620" w:type="dxa"/>
          </w:tcPr>
          <w:p w14:paraId="5FA674E6" w14:textId="7B7F99BF" w:rsidR="006C5D8A" w:rsidRPr="007D3D01" w:rsidRDefault="006C5D8A" w:rsidP="006C5D8A">
            <w:pPr>
              <w:tabs>
                <w:tab w:val="left" w:pos="7230"/>
              </w:tabs>
              <w:jc w:val="both"/>
              <w:rPr>
                <w:b/>
                <w:bCs/>
              </w:rPr>
            </w:pPr>
            <w:r w:rsidRPr="007D3D01">
              <w:rPr>
                <w:b/>
                <w:bCs/>
              </w:rPr>
              <w:t>ITT 49.1</w:t>
            </w:r>
          </w:p>
        </w:tc>
        <w:tc>
          <w:tcPr>
            <w:tcW w:w="7965" w:type="dxa"/>
          </w:tcPr>
          <w:p w14:paraId="059A8F85" w14:textId="4D85A9B3" w:rsidR="006C5D8A" w:rsidRPr="000B1CC3" w:rsidRDefault="006C5D8A" w:rsidP="000B1CC3">
            <w:pPr>
              <w:tabs>
                <w:tab w:val="left" w:pos="7230"/>
              </w:tabs>
              <w:jc w:val="both"/>
              <w:rPr>
                <w:iCs/>
              </w:rPr>
            </w:pPr>
            <w:r w:rsidRPr="007D3D01">
              <w:t xml:space="preserve">The procedures for making a Procurement-related Complaint are detailed in the “Notice of Intention to Award the Contract” herein and are also available from the PPRA </w:t>
            </w:r>
            <w:r w:rsidRPr="007D3D01">
              <w:rPr>
                <w:iCs/>
              </w:rPr>
              <w:t xml:space="preserve">Website </w:t>
            </w:r>
            <w:hyperlink r:id="rId18" w:history="1">
              <w:r w:rsidRPr="007D3D01">
                <w:rPr>
                  <w:rStyle w:val="Hyperlink"/>
                </w:rPr>
                <w:t>www.ppra.go.ke</w:t>
              </w:r>
            </w:hyperlink>
            <w:r w:rsidRPr="007D3D01">
              <w:t>. </w:t>
            </w:r>
            <w:r w:rsidRPr="007D3D01">
              <w:rPr>
                <w:iCs/>
              </w:rPr>
              <w:t xml:space="preserve"> </w:t>
            </w:r>
            <w:r w:rsidRPr="007D3D01">
              <w:t xml:space="preserve"> </w:t>
            </w:r>
          </w:p>
        </w:tc>
      </w:tr>
    </w:tbl>
    <w:p w14:paraId="016026D7" w14:textId="77777777" w:rsidR="00CE0968" w:rsidRPr="00DE0EF1" w:rsidRDefault="00CE0968" w:rsidP="00CE0968">
      <w:pPr>
        <w:tabs>
          <w:tab w:val="left" w:pos="7230"/>
        </w:tabs>
        <w:jc w:val="both"/>
        <w:rPr>
          <w:u w:val="single"/>
        </w:rPr>
      </w:pPr>
    </w:p>
    <w:p w14:paraId="14110F99" w14:textId="77777777" w:rsidR="002C2AE8" w:rsidRPr="00DE0EF1" w:rsidRDefault="002C2AE8" w:rsidP="002C2AE8">
      <w:pPr>
        <w:tabs>
          <w:tab w:val="left" w:pos="7230"/>
        </w:tabs>
        <w:jc w:val="both"/>
        <w:rPr>
          <w:b/>
          <w:u w:val="single"/>
        </w:rPr>
      </w:pPr>
    </w:p>
    <w:p w14:paraId="4ED96D08" w14:textId="77777777" w:rsidR="002C2AE8" w:rsidRPr="00DE0EF1" w:rsidRDefault="002C2AE8" w:rsidP="002C2AE8"/>
    <w:p w14:paraId="446F76C0" w14:textId="77777777" w:rsidR="002C2AE8" w:rsidRPr="00DE0EF1" w:rsidRDefault="002C2AE8" w:rsidP="002C2AE8"/>
    <w:p w14:paraId="37808FE4" w14:textId="77777777" w:rsidR="002C2AE8" w:rsidRPr="00DE0EF1" w:rsidRDefault="002C2AE8" w:rsidP="002C2AE8"/>
    <w:p w14:paraId="206DF0CE" w14:textId="77777777" w:rsidR="002C2AE8" w:rsidRPr="00DE0EF1" w:rsidRDefault="002C2AE8" w:rsidP="002C2AE8"/>
    <w:p w14:paraId="22E09FD0" w14:textId="77777777" w:rsidR="002C2AE8" w:rsidRPr="00DE0EF1" w:rsidRDefault="002C2AE8" w:rsidP="002C2AE8"/>
    <w:p w14:paraId="59282527" w14:textId="77777777" w:rsidR="002C2AE8" w:rsidRDefault="002C2AE8" w:rsidP="002C2AE8"/>
    <w:p w14:paraId="7C039977" w14:textId="77777777" w:rsidR="00721D44" w:rsidRDefault="00721D44" w:rsidP="002C2AE8"/>
    <w:p w14:paraId="31237347" w14:textId="77777777" w:rsidR="00721D44" w:rsidRDefault="00721D44" w:rsidP="002C2AE8"/>
    <w:p w14:paraId="380A26D0" w14:textId="77777777" w:rsidR="00721D44" w:rsidRDefault="00721D44" w:rsidP="002C2AE8"/>
    <w:p w14:paraId="787FBFFE" w14:textId="77777777" w:rsidR="00721D44" w:rsidRDefault="00721D44" w:rsidP="002C2AE8"/>
    <w:p w14:paraId="57F56996" w14:textId="77777777" w:rsidR="00721D44" w:rsidRDefault="00721D44" w:rsidP="002C2AE8"/>
    <w:p w14:paraId="7CE07222" w14:textId="77777777" w:rsidR="00721D44" w:rsidRDefault="00721D44" w:rsidP="002C2AE8"/>
    <w:p w14:paraId="49878FF7" w14:textId="77777777" w:rsidR="00721D44" w:rsidRDefault="00721D44" w:rsidP="002C2AE8"/>
    <w:p w14:paraId="70AADC41" w14:textId="77777777" w:rsidR="00721D44" w:rsidRDefault="00721D44" w:rsidP="002C2AE8"/>
    <w:p w14:paraId="65D0AE89" w14:textId="77777777" w:rsidR="00721D44" w:rsidRDefault="00721D44" w:rsidP="002C2AE8"/>
    <w:p w14:paraId="11C4A09A" w14:textId="77777777" w:rsidR="00721D44" w:rsidRDefault="00721D44" w:rsidP="002C2AE8"/>
    <w:p w14:paraId="3F51FDD3" w14:textId="77777777" w:rsidR="00721D44" w:rsidRDefault="00721D44" w:rsidP="002C2AE8"/>
    <w:p w14:paraId="4783653D" w14:textId="77777777" w:rsidR="00721D44" w:rsidRDefault="00721D44" w:rsidP="002C2AE8"/>
    <w:p w14:paraId="16CFA9FB" w14:textId="77777777" w:rsidR="00721D44" w:rsidRDefault="00721D44" w:rsidP="002C2AE8"/>
    <w:p w14:paraId="37B8CD56" w14:textId="77777777" w:rsidR="00721D44" w:rsidRDefault="00721D44" w:rsidP="002C2AE8"/>
    <w:p w14:paraId="47AA3D33" w14:textId="77777777" w:rsidR="00721D44" w:rsidRDefault="00721D44" w:rsidP="002C2AE8"/>
    <w:p w14:paraId="68FAA903" w14:textId="77777777" w:rsidR="00721D44" w:rsidRDefault="00721D44" w:rsidP="002C2AE8"/>
    <w:p w14:paraId="7332CFF9" w14:textId="77777777" w:rsidR="00721D44" w:rsidRDefault="00721D44" w:rsidP="002C2AE8"/>
    <w:p w14:paraId="7F617545" w14:textId="77777777" w:rsidR="00721D44" w:rsidRDefault="00721D44" w:rsidP="002C2AE8"/>
    <w:p w14:paraId="58DCD4F8" w14:textId="77777777" w:rsidR="00721D44" w:rsidRDefault="00721D44" w:rsidP="002C2AE8"/>
    <w:p w14:paraId="2AE32681" w14:textId="77777777" w:rsidR="00721D44" w:rsidRDefault="00721D44" w:rsidP="002C2AE8"/>
    <w:p w14:paraId="6748F8BB" w14:textId="77777777" w:rsidR="00721D44" w:rsidRDefault="00721D44" w:rsidP="002C2AE8"/>
    <w:p w14:paraId="757AFDEA" w14:textId="77777777" w:rsidR="00721D44" w:rsidRDefault="00721D44" w:rsidP="002C2AE8"/>
    <w:p w14:paraId="0A6BEE00" w14:textId="77777777" w:rsidR="00721D44" w:rsidRDefault="00721D44" w:rsidP="002C2AE8"/>
    <w:p w14:paraId="6996305E" w14:textId="77777777" w:rsidR="00721D44" w:rsidRDefault="00721D44" w:rsidP="002C2AE8"/>
    <w:p w14:paraId="41CA7318" w14:textId="77777777" w:rsidR="00721D44" w:rsidRDefault="00721D44" w:rsidP="002C2AE8"/>
    <w:p w14:paraId="0EAE3D9B" w14:textId="77777777" w:rsidR="00721D44" w:rsidRDefault="00721D44" w:rsidP="002C2AE8"/>
    <w:p w14:paraId="4D7E2DA3" w14:textId="77777777" w:rsidR="00721D44" w:rsidRDefault="00721D44" w:rsidP="002C2AE8"/>
    <w:p w14:paraId="7CA9A73E" w14:textId="77777777" w:rsidR="00721D44" w:rsidRDefault="00721D44" w:rsidP="002C2AE8"/>
    <w:p w14:paraId="1381FE58" w14:textId="77777777" w:rsidR="00721D44" w:rsidRDefault="00721D44" w:rsidP="002C2AE8"/>
    <w:p w14:paraId="7D074384" w14:textId="77777777" w:rsidR="00721D44" w:rsidRDefault="00721D44" w:rsidP="002C2AE8"/>
    <w:p w14:paraId="1AB61F15" w14:textId="77777777" w:rsidR="00721D44" w:rsidRDefault="00721D44" w:rsidP="002C2AE8"/>
    <w:p w14:paraId="57D3337B" w14:textId="77777777" w:rsidR="00721D44" w:rsidRDefault="00721D44" w:rsidP="002C2AE8"/>
    <w:p w14:paraId="5C6AE121" w14:textId="77777777" w:rsidR="00721D44" w:rsidRPr="00DE0EF1" w:rsidRDefault="00721D44" w:rsidP="002C2AE8"/>
    <w:p w14:paraId="77D1A19C" w14:textId="77777777" w:rsidR="002C2AE8" w:rsidRPr="00DE0EF1" w:rsidRDefault="002C2AE8" w:rsidP="002C2AE8"/>
    <w:p w14:paraId="7952D24E" w14:textId="49737482" w:rsidR="0021200B" w:rsidRPr="00DE0EF1" w:rsidRDefault="00E507E1" w:rsidP="00D439E6">
      <w:pPr>
        <w:tabs>
          <w:tab w:val="left" w:pos="7230"/>
        </w:tabs>
        <w:ind w:left="450" w:firstLine="270"/>
        <w:jc w:val="both"/>
        <w:rPr>
          <w:b/>
        </w:rPr>
      </w:pPr>
      <w:bookmarkStart w:id="51" w:name="_TOC_250005"/>
      <w:bookmarkEnd w:id="51"/>
      <w:r w:rsidRPr="00DE0EF1">
        <w:rPr>
          <w:b/>
          <w:color w:val="231F20"/>
        </w:rPr>
        <w:t>SECTION III - EVALUATION AND QUALIFICATION CRITERIA</w:t>
      </w:r>
    </w:p>
    <w:p w14:paraId="795AF43E" w14:textId="32739AF2" w:rsidR="0021200B" w:rsidRPr="00DE0EF1" w:rsidRDefault="00E507E1" w:rsidP="00BE0B28">
      <w:pPr>
        <w:pStyle w:val="Heading5"/>
        <w:numPr>
          <w:ilvl w:val="0"/>
          <w:numId w:val="56"/>
        </w:numPr>
        <w:tabs>
          <w:tab w:val="left" w:pos="1465"/>
          <w:tab w:val="left" w:pos="1466"/>
        </w:tabs>
        <w:spacing w:before="234"/>
      </w:pPr>
      <w:r w:rsidRPr="00DE0EF1">
        <w:rPr>
          <w:color w:val="231F20"/>
        </w:rPr>
        <w:t>General Provisions</w:t>
      </w:r>
    </w:p>
    <w:p w14:paraId="3158DCBF" w14:textId="69BDD1CF" w:rsidR="0021200B" w:rsidRPr="00DE0EF1" w:rsidRDefault="00022DB4" w:rsidP="00BE0B28">
      <w:pPr>
        <w:pStyle w:val="ListParagraph"/>
        <w:numPr>
          <w:ilvl w:val="1"/>
          <w:numId w:val="56"/>
        </w:numPr>
        <w:tabs>
          <w:tab w:val="left" w:pos="1465"/>
          <w:tab w:val="left" w:pos="1466"/>
        </w:tabs>
        <w:spacing w:before="242" w:line="230" w:lineRule="auto"/>
        <w:ind w:left="1468" w:right="852" w:hanging="622"/>
        <w:rPr>
          <w:color w:val="231F20"/>
        </w:rPr>
      </w:pPr>
      <w:r w:rsidRPr="00DE0EF1">
        <w:rPr>
          <w:color w:val="231F20"/>
        </w:rPr>
        <w:t>Wherever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3919465B" w14:textId="69C1CCF3" w:rsidR="0021200B" w:rsidRPr="00DE0EF1" w:rsidRDefault="00022DB4" w:rsidP="00BE0B28">
      <w:pPr>
        <w:pStyle w:val="ListParagraph"/>
        <w:numPr>
          <w:ilvl w:val="2"/>
          <w:numId w:val="56"/>
        </w:numPr>
        <w:tabs>
          <w:tab w:val="left" w:pos="1979"/>
        </w:tabs>
        <w:spacing w:before="124" w:line="230" w:lineRule="auto"/>
        <w:ind w:left="1468" w:right="852" w:hanging="3"/>
        <w:jc w:val="both"/>
        <w:rPr>
          <w:color w:val="231F20"/>
        </w:rPr>
      </w:pPr>
      <w:r w:rsidRPr="00DE0EF1">
        <w:rPr>
          <w:color w:val="231F20"/>
        </w:rPr>
        <w:t>For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calendar</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converted)</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originally</w:t>
      </w:r>
      <w:r w:rsidR="005765B8" w:rsidRPr="00DE0EF1">
        <w:rPr>
          <w:color w:val="231F20"/>
        </w:rPr>
        <w:t xml:space="preserve">  </w:t>
      </w:r>
      <w:r w:rsidRPr="00DE0EF1">
        <w:rPr>
          <w:color w:val="231F20"/>
        </w:rPr>
        <w:t>established.</w:t>
      </w:r>
    </w:p>
    <w:p w14:paraId="19ACE907" w14:textId="3E9E3550" w:rsidR="0021200B" w:rsidRPr="00DE0EF1" w:rsidRDefault="00022DB4" w:rsidP="00BE0B28">
      <w:pPr>
        <w:pStyle w:val="ListParagraph"/>
        <w:numPr>
          <w:ilvl w:val="2"/>
          <w:numId w:val="56"/>
        </w:numPr>
        <w:tabs>
          <w:tab w:val="left" w:pos="1979"/>
        </w:tabs>
        <w:spacing w:before="115"/>
        <w:ind w:left="1978" w:hanging="513"/>
        <w:jc w:val="both"/>
        <w:rPr>
          <w:color w:val="231F20"/>
        </w:rPr>
      </w:pP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signature.</w:t>
      </w:r>
    </w:p>
    <w:p w14:paraId="19746E76" w14:textId="0723C028" w:rsidR="0021200B" w:rsidRPr="00DE0EF1" w:rsidRDefault="00022DB4" w:rsidP="00BE0B28">
      <w:pPr>
        <w:pStyle w:val="ListParagraph"/>
        <w:numPr>
          <w:ilvl w:val="2"/>
          <w:numId w:val="56"/>
        </w:numPr>
        <w:tabs>
          <w:tab w:val="left" w:pos="1979"/>
        </w:tabs>
        <w:spacing w:before="121" w:line="230" w:lineRule="auto"/>
        <w:ind w:left="1468" w:right="852" w:hanging="3"/>
        <w:jc w:val="both"/>
        <w:rPr>
          <w:color w:val="231F20"/>
        </w:rPr>
      </w:pP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source</w:t>
      </w:r>
      <w:r w:rsidR="005765B8" w:rsidRPr="00DE0EF1">
        <w:rPr>
          <w:color w:val="231F20"/>
        </w:rPr>
        <w:t xml:space="preserve">  </w:t>
      </w:r>
      <w:r w:rsidRPr="00DE0EF1">
        <w:rPr>
          <w:color w:val="231F20"/>
        </w:rPr>
        <w:t>identiﬁed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ITT</w:t>
      </w:r>
      <w:r w:rsidR="005765B8" w:rsidRPr="00DE0EF1">
        <w:rPr>
          <w:b/>
          <w:color w:val="231F20"/>
        </w:rPr>
        <w:t xml:space="preserve">  </w:t>
      </w:r>
      <w:r w:rsidRPr="00DE0EF1">
        <w:rPr>
          <w:b/>
          <w:color w:val="231F20"/>
        </w:rPr>
        <w:t>14.3.</w:t>
      </w:r>
      <w:r w:rsidR="005765B8" w:rsidRPr="00DE0EF1">
        <w:rPr>
          <w:b/>
          <w:color w:val="231F20"/>
        </w:rPr>
        <w:t xml:space="preserve">  </w:t>
      </w: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determining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22BE7232" w14:textId="7BD983C1" w:rsidR="0021200B" w:rsidRPr="00DE0EF1" w:rsidRDefault="00022DB4" w:rsidP="00BE0B28">
      <w:pPr>
        <w:pStyle w:val="ListParagraph"/>
        <w:numPr>
          <w:ilvl w:val="1"/>
          <w:numId w:val="56"/>
        </w:numPr>
        <w:tabs>
          <w:tab w:val="left" w:pos="1465"/>
        </w:tabs>
        <w:spacing w:before="245" w:line="230" w:lineRule="auto"/>
        <w:ind w:left="1468" w:right="852" w:hanging="622"/>
        <w:jc w:val="both"/>
        <w:rPr>
          <w:color w:val="231F20"/>
        </w:rPr>
      </w:pP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qualify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methods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Tenders.</w:t>
      </w:r>
    </w:p>
    <w:p w14:paraId="7F2FAD05" w14:textId="733E62B3" w:rsidR="0021200B" w:rsidRPr="00DE0EF1" w:rsidRDefault="00E507E1" w:rsidP="00BE0B28">
      <w:pPr>
        <w:pStyle w:val="Heading5"/>
        <w:numPr>
          <w:ilvl w:val="0"/>
          <w:numId w:val="56"/>
        </w:numPr>
        <w:tabs>
          <w:tab w:val="left" w:pos="1464"/>
          <w:tab w:val="left" w:pos="1465"/>
        </w:tabs>
        <w:spacing w:before="239"/>
        <w:ind w:left="1464"/>
      </w:pPr>
      <w:bookmarkStart w:id="52" w:name="_TOC_250003"/>
      <w:r w:rsidRPr="00DE0EF1">
        <w:rPr>
          <w:color w:val="231F20"/>
        </w:rPr>
        <w:t>Evaluation of Tenders (</w:t>
      </w:r>
      <w:bookmarkEnd w:id="52"/>
      <w:r w:rsidRPr="00DE0EF1">
        <w:rPr>
          <w:color w:val="231F20"/>
        </w:rPr>
        <w:t>ITT 33</w:t>
      </w:r>
      <w:r w:rsidR="00022DB4" w:rsidRPr="00DE0EF1">
        <w:rPr>
          <w:color w:val="231F20"/>
        </w:rPr>
        <w:t>)</w:t>
      </w:r>
    </w:p>
    <w:p w14:paraId="630D963F" w14:textId="2AC6A4A2" w:rsidR="0021200B" w:rsidRPr="00DE0EF1" w:rsidRDefault="00613BBC" w:rsidP="00BE0B28">
      <w:pPr>
        <w:pStyle w:val="ListParagraph"/>
        <w:numPr>
          <w:ilvl w:val="1"/>
          <w:numId w:val="56"/>
        </w:numPr>
        <w:tabs>
          <w:tab w:val="left" w:pos="1464"/>
          <w:tab w:val="left" w:pos="1465"/>
        </w:tabs>
        <w:spacing w:before="235"/>
        <w:ind w:left="1464" w:hanging="619"/>
        <w:rPr>
          <w:b/>
          <w:color w:val="231F20"/>
        </w:rPr>
      </w:pPr>
      <w:r w:rsidRPr="00DE0EF1">
        <w:rPr>
          <w:b/>
          <w:color w:val="231F20"/>
        </w:rPr>
        <w:t>Successful Tender or Tenders</w:t>
      </w:r>
    </w:p>
    <w:p w14:paraId="1B49CB6D" w14:textId="6E48791C" w:rsidR="0021200B" w:rsidRPr="00DE0EF1" w:rsidRDefault="00022DB4">
      <w:pPr>
        <w:pStyle w:val="BodyText"/>
        <w:spacing w:before="242" w:line="230" w:lineRule="auto"/>
        <w:ind w:left="1468" w:right="852"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has/have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p>
    <w:p w14:paraId="790DD495" w14:textId="7EBF0920" w:rsidR="0021200B" w:rsidRPr="00DE0EF1" w:rsidRDefault="00022DB4" w:rsidP="00BE0B28">
      <w:pPr>
        <w:pStyle w:val="ListParagraph"/>
        <w:numPr>
          <w:ilvl w:val="2"/>
          <w:numId w:val="56"/>
        </w:numPr>
        <w:tabs>
          <w:tab w:val="left" w:pos="2012"/>
        </w:tabs>
        <w:spacing w:before="116"/>
        <w:ind w:left="1468" w:hanging="4"/>
        <w:jc w:val="both"/>
        <w:rPr>
          <w:color w:val="231F20"/>
        </w:rPr>
      </w:pPr>
      <w:r w:rsidRPr="00DE0EF1">
        <w:rPr>
          <w:color w:val="231F20"/>
        </w:rPr>
        <w:t>be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p>
    <w:p w14:paraId="22A15CFB" w14:textId="7A1336A0" w:rsidR="0021200B" w:rsidRPr="00DE0EF1" w:rsidRDefault="00022DB4" w:rsidP="00BE0B28">
      <w:pPr>
        <w:pStyle w:val="ListParagraph"/>
        <w:numPr>
          <w:ilvl w:val="2"/>
          <w:numId w:val="56"/>
        </w:numPr>
        <w:tabs>
          <w:tab w:val="left" w:pos="1979"/>
        </w:tabs>
        <w:spacing w:before="121" w:line="230" w:lineRule="auto"/>
        <w:ind w:left="1468" w:right="852" w:hanging="4"/>
        <w:jc w:val="both"/>
        <w:rPr>
          <w:color w:val="231F20"/>
        </w:rPr>
      </w:pPr>
      <w:r w:rsidRPr="00DE0EF1">
        <w:rPr>
          <w:color w:val="231F20"/>
        </w:rPr>
        <w:t>offer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combined,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13.6</w:t>
      </w:r>
      <w:r w:rsidR="005765B8" w:rsidRPr="00DE0EF1">
        <w:rPr>
          <w:color w:val="231F20"/>
        </w:rPr>
        <w:t xml:space="preserve">  </w:t>
      </w:r>
      <w:r w:rsidRPr="00DE0EF1">
        <w:rPr>
          <w:color w:val="231F20"/>
        </w:rPr>
        <w:t>inviting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w:t>
      </w:r>
      <w:r w:rsidR="005765B8" w:rsidRPr="00DE0EF1">
        <w:rPr>
          <w:color w:val="231F20"/>
        </w:rPr>
        <w:t xml:space="preserve">  </w:t>
      </w:r>
      <w:r w:rsidRPr="00DE0EF1">
        <w:rPr>
          <w:color w:val="231F20"/>
        </w:rPr>
        <w:t>and</w:t>
      </w:r>
    </w:p>
    <w:p w14:paraId="2378BE9C" w14:textId="3F328EC0" w:rsidR="0021200B" w:rsidRPr="00DE0EF1" w:rsidRDefault="00022DB4" w:rsidP="00BE0B28">
      <w:pPr>
        <w:pStyle w:val="ListParagraph"/>
        <w:numPr>
          <w:ilvl w:val="2"/>
          <w:numId w:val="56"/>
        </w:numPr>
        <w:tabs>
          <w:tab w:val="left" w:pos="1979"/>
        </w:tabs>
        <w:spacing w:before="125" w:line="230" w:lineRule="auto"/>
        <w:ind w:left="1468" w:right="853" w:hanging="4"/>
        <w:jc w:val="both"/>
        <w:rPr>
          <w:color w:val="231F20"/>
        </w:rPr>
      </w:pPr>
      <w:r w:rsidRPr="00DE0EF1">
        <w:rPr>
          <w:color w:val="231F20"/>
        </w:rPr>
        <w:t>be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combined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selected.</w:t>
      </w:r>
    </w:p>
    <w:p w14:paraId="3126397D" w14:textId="26FDF4DD" w:rsidR="00FA76A2" w:rsidRPr="00DE0EF1" w:rsidRDefault="00022DB4" w:rsidP="00BE0B28">
      <w:pPr>
        <w:pStyle w:val="Heading5"/>
        <w:numPr>
          <w:ilvl w:val="1"/>
          <w:numId w:val="56"/>
        </w:numPr>
        <w:tabs>
          <w:tab w:val="left" w:pos="1464"/>
          <w:tab w:val="left" w:pos="1465"/>
        </w:tabs>
        <w:spacing w:before="237" w:line="463" w:lineRule="auto"/>
        <w:ind w:left="1469" w:right="720" w:hanging="619"/>
        <w:rPr>
          <w:color w:val="231F20"/>
        </w:rPr>
      </w:pPr>
      <w:r w:rsidRPr="00DE0EF1">
        <w:rPr>
          <w:color w:val="231F20"/>
        </w:rPr>
        <w:t>Evaluation</w:t>
      </w:r>
      <w:r w:rsidR="00FA76A2"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p>
    <w:p w14:paraId="6A352DB4" w14:textId="58F5ADA9" w:rsidR="0021200B" w:rsidRPr="00DE0EF1" w:rsidRDefault="00FA76A2" w:rsidP="00FA76A2">
      <w:pPr>
        <w:pStyle w:val="Heading5"/>
        <w:tabs>
          <w:tab w:val="left" w:pos="1464"/>
          <w:tab w:val="left" w:pos="1465"/>
        </w:tabs>
        <w:spacing w:before="0" w:line="463" w:lineRule="auto"/>
        <w:ind w:left="850" w:right="720"/>
        <w:rPr>
          <w:color w:val="231F20"/>
        </w:rPr>
      </w:pPr>
      <w:r w:rsidRPr="00DE0EF1">
        <w:rPr>
          <w:color w:val="231F20"/>
        </w:rPr>
        <w:tab/>
      </w:r>
      <w:r w:rsidR="00E507E1" w:rsidRPr="00DE0EF1">
        <w:rPr>
          <w:color w:val="231F20"/>
        </w:rPr>
        <w:t>Preliminary examination for Determination of Responsiveness</w:t>
      </w:r>
    </w:p>
    <w:p w14:paraId="152733BA" w14:textId="7ECB44FE" w:rsidR="0021200B" w:rsidRDefault="00022DB4">
      <w:pPr>
        <w:pStyle w:val="BodyText"/>
        <w:spacing w:before="6" w:line="230" w:lineRule="auto"/>
        <w:ind w:left="1467" w:right="853" w:hanging="4"/>
        <w:jc w:val="both"/>
        <w:rPr>
          <w:color w:val="231F20"/>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start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examining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mandatory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preliminary</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very</w:t>
      </w:r>
      <w:r w:rsidR="005765B8" w:rsidRPr="00DE0EF1">
        <w:rPr>
          <w:color w:val="231F20"/>
        </w:rPr>
        <w:t xml:space="preserve">  </w:t>
      </w:r>
      <w:r w:rsidRPr="00DE0EF1">
        <w:rPr>
          <w:color w:val="231F20"/>
        </w:rPr>
        <w:t>clear</w:t>
      </w:r>
      <w:r w:rsidR="005765B8" w:rsidRPr="00DE0EF1">
        <w:rPr>
          <w:color w:val="231F20"/>
        </w:rPr>
        <w:t xml:space="preserve">  </w:t>
      </w:r>
      <w:r w:rsidRPr="00DE0EF1">
        <w:rPr>
          <w:color w:val="231F20"/>
        </w:rPr>
        <w:t>guide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deal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Preliminary</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further.</w:t>
      </w:r>
    </w:p>
    <w:p w14:paraId="7B90E578" w14:textId="77777777" w:rsidR="00AC6345" w:rsidRDefault="00AC6345" w:rsidP="00AC6345">
      <w:pPr>
        <w:adjustRightInd w:val="0"/>
        <w:rPr>
          <w:color w:val="000000"/>
          <w:sz w:val="24"/>
          <w:szCs w:val="24"/>
        </w:rPr>
      </w:pPr>
    </w:p>
    <w:p w14:paraId="219EEB9A" w14:textId="77777777" w:rsidR="00AC6345" w:rsidRDefault="00AC6345" w:rsidP="00AC6345">
      <w:pPr>
        <w:adjustRightInd w:val="0"/>
        <w:rPr>
          <w:color w:val="000000"/>
          <w:sz w:val="24"/>
          <w:szCs w:val="24"/>
        </w:rPr>
      </w:pPr>
    </w:p>
    <w:p w14:paraId="6EDD6D6D" w14:textId="77777777" w:rsidR="00AC6345" w:rsidRDefault="00AC6345" w:rsidP="00AC6345">
      <w:pPr>
        <w:adjustRightInd w:val="0"/>
        <w:rPr>
          <w:color w:val="000000"/>
          <w:sz w:val="24"/>
          <w:szCs w:val="24"/>
        </w:rPr>
      </w:pPr>
    </w:p>
    <w:p w14:paraId="34C91E64" w14:textId="77777777" w:rsidR="00AC6345" w:rsidRDefault="00AC6345" w:rsidP="00AC6345">
      <w:pPr>
        <w:adjustRightInd w:val="0"/>
        <w:rPr>
          <w:color w:val="000000"/>
          <w:sz w:val="24"/>
          <w:szCs w:val="24"/>
        </w:rPr>
      </w:pPr>
    </w:p>
    <w:p w14:paraId="10097A15" w14:textId="77777777" w:rsidR="00AC6345" w:rsidRDefault="00AC6345" w:rsidP="00AC6345">
      <w:pPr>
        <w:adjustRightInd w:val="0"/>
        <w:rPr>
          <w:color w:val="000000"/>
          <w:sz w:val="24"/>
          <w:szCs w:val="24"/>
        </w:rPr>
      </w:pPr>
    </w:p>
    <w:p w14:paraId="7DBE9385" w14:textId="77777777" w:rsidR="00AC6345" w:rsidRDefault="00AC6345" w:rsidP="00AC6345">
      <w:pPr>
        <w:adjustRightInd w:val="0"/>
        <w:rPr>
          <w:color w:val="000000"/>
          <w:sz w:val="24"/>
          <w:szCs w:val="24"/>
        </w:rPr>
      </w:pPr>
    </w:p>
    <w:p w14:paraId="357350F9" w14:textId="77777777" w:rsidR="00AC6345" w:rsidRDefault="00AC6345" w:rsidP="00AC6345">
      <w:pPr>
        <w:adjustRightInd w:val="0"/>
        <w:rPr>
          <w:color w:val="000000"/>
          <w:sz w:val="24"/>
          <w:szCs w:val="24"/>
        </w:rPr>
      </w:pPr>
    </w:p>
    <w:p w14:paraId="23F7DC69" w14:textId="77777777" w:rsidR="00AC6345" w:rsidRDefault="00AC6345" w:rsidP="00AC6345">
      <w:pPr>
        <w:adjustRightInd w:val="0"/>
        <w:rPr>
          <w:color w:val="000000"/>
          <w:sz w:val="24"/>
          <w:szCs w:val="24"/>
        </w:rPr>
      </w:pPr>
    </w:p>
    <w:p w14:paraId="45C53E91" w14:textId="77777777" w:rsidR="00AC6345" w:rsidRDefault="00AC6345" w:rsidP="00AC6345">
      <w:pPr>
        <w:adjustRightInd w:val="0"/>
        <w:rPr>
          <w:color w:val="000000"/>
          <w:sz w:val="24"/>
          <w:szCs w:val="24"/>
        </w:rPr>
      </w:pPr>
    </w:p>
    <w:p w14:paraId="65E916CE" w14:textId="2A3EC982" w:rsidR="00AC6345" w:rsidRPr="00AC6345" w:rsidRDefault="00AC6345" w:rsidP="00AC6345">
      <w:pPr>
        <w:adjustRightInd w:val="0"/>
        <w:rPr>
          <w:color w:val="000000"/>
          <w:sz w:val="24"/>
          <w:szCs w:val="24"/>
        </w:rPr>
      </w:pPr>
      <w:r w:rsidRPr="00AC6345">
        <w:rPr>
          <w:color w:val="000000"/>
          <w:sz w:val="24"/>
          <w:szCs w:val="24"/>
        </w:rPr>
        <w:t xml:space="preserve">Preliminary evaluation of tenders shall be done on the basis of the following criteria. </w:t>
      </w:r>
    </w:p>
    <w:p w14:paraId="3A1CD8D8" w14:textId="77777777" w:rsidR="00AC6345" w:rsidRPr="00AC6345" w:rsidRDefault="00AC6345" w:rsidP="00AC6345">
      <w:pPr>
        <w:adjustRightInd w:val="0"/>
        <w:rPr>
          <w:color w:val="000000"/>
          <w:sz w:val="24"/>
          <w:szCs w:val="24"/>
        </w:rPr>
      </w:pPr>
    </w:p>
    <w:p w14:paraId="7FB7A18B" w14:textId="77777777" w:rsidR="00AC6345" w:rsidRPr="00AC6345" w:rsidRDefault="00AC6345" w:rsidP="00AC6345">
      <w:pPr>
        <w:adjustRightInd w:val="0"/>
        <w:rPr>
          <w:color w:val="000000"/>
          <w:sz w:val="24"/>
          <w:szCs w:val="24"/>
        </w:rPr>
      </w:pPr>
      <w:r w:rsidRPr="00AC6345">
        <w:rPr>
          <w:color w:val="000000"/>
          <w:sz w:val="24"/>
          <w:szCs w:val="24"/>
        </w:rPr>
        <w:t xml:space="preserve">Whether or not: </w:t>
      </w:r>
    </w:p>
    <w:p w14:paraId="42BD51D9" w14:textId="77777777" w:rsidR="00AC6345" w:rsidRPr="00AC6345" w:rsidRDefault="00AC6345" w:rsidP="00AC6345">
      <w:pPr>
        <w:adjustRightInd w:val="0"/>
        <w:rPr>
          <w:color w:val="000000"/>
          <w:sz w:val="24"/>
          <w:szCs w:val="24"/>
        </w:rPr>
      </w:pPr>
    </w:p>
    <w:p w14:paraId="73F9D183" w14:textId="2E95BB74" w:rsidR="00AC6345" w:rsidRPr="00C90215" w:rsidRDefault="00C90215" w:rsidP="00AC6345">
      <w:pPr>
        <w:adjustRightInd w:val="0"/>
        <w:rPr>
          <w:b/>
          <w:color w:val="000000"/>
          <w:sz w:val="24"/>
          <w:szCs w:val="24"/>
        </w:rPr>
      </w:pPr>
      <w:r w:rsidRPr="00C90215">
        <w:rPr>
          <w:b/>
          <w:color w:val="000000"/>
          <w:sz w:val="24"/>
          <w:szCs w:val="24"/>
        </w:rPr>
        <w:t xml:space="preserve">PRELIMINARY EVALUATION – </w:t>
      </w:r>
      <w:r>
        <w:rPr>
          <w:b/>
          <w:color w:val="000000"/>
          <w:sz w:val="24"/>
          <w:szCs w:val="24"/>
        </w:rPr>
        <w:t xml:space="preserve">PROOF </w:t>
      </w:r>
      <w:r w:rsidRPr="00C90215">
        <w:rPr>
          <w:b/>
          <w:color w:val="000000"/>
          <w:sz w:val="24"/>
          <w:szCs w:val="24"/>
        </w:rPr>
        <w:t>ATTACHMENT OF THE FOLLOWING.</w:t>
      </w:r>
    </w:p>
    <w:p w14:paraId="51E78D11" w14:textId="77777777" w:rsidR="00AC6345" w:rsidRDefault="00AC6345" w:rsidP="00AC6345">
      <w:pPr>
        <w:adjustRightInd w:val="0"/>
        <w:rPr>
          <w:color w:val="000000"/>
          <w:sz w:val="24"/>
          <w:szCs w:val="24"/>
        </w:rPr>
      </w:pPr>
    </w:p>
    <w:p w14:paraId="097665B1" w14:textId="77777777" w:rsidR="00721D44" w:rsidRPr="00A71317" w:rsidRDefault="00721D44" w:rsidP="00721D44">
      <w:pPr>
        <w:pStyle w:val="BodyText"/>
        <w:rPr>
          <w:b/>
          <w:sz w:val="24"/>
          <w:u w:val="single"/>
        </w:rPr>
      </w:pPr>
      <w:r w:rsidRPr="00A71317">
        <w:rPr>
          <w:sz w:val="24"/>
        </w:rPr>
        <w:t xml:space="preserve">The </w:t>
      </w:r>
      <w:r>
        <w:rPr>
          <w:b/>
          <w:sz w:val="24"/>
        </w:rPr>
        <w:t>Technical S</w:t>
      </w:r>
      <w:r w:rsidRPr="00955C93">
        <w:rPr>
          <w:b/>
          <w:sz w:val="24"/>
        </w:rPr>
        <w:t>ubmission</w:t>
      </w:r>
      <w:r w:rsidRPr="00A71317">
        <w:rPr>
          <w:sz w:val="24"/>
        </w:rPr>
        <w:t xml:space="preserve"> shall bear the following items clearly marked and </w:t>
      </w:r>
      <w:r w:rsidRPr="00A71317">
        <w:rPr>
          <w:b/>
          <w:sz w:val="24"/>
          <w:u w:val="single"/>
        </w:rPr>
        <w:t>arranged in the following order.</w:t>
      </w:r>
    </w:p>
    <w:p w14:paraId="1E27EF59" w14:textId="77777777" w:rsidR="00721D44" w:rsidRPr="008208D8" w:rsidRDefault="00721D44" w:rsidP="00721D44">
      <w:pPr>
        <w:pStyle w:val="BodyText"/>
      </w:pPr>
    </w:p>
    <w:p w14:paraId="7D15FE13" w14:textId="77777777" w:rsidR="00721D44" w:rsidRPr="008208D8" w:rsidRDefault="00721D44" w:rsidP="00BE0B28">
      <w:pPr>
        <w:pStyle w:val="BodyText"/>
        <w:widowControl/>
        <w:numPr>
          <w:ilvl w:val="0"/>
          <w:numId w:val="80"/>
        </w:numPr>
        <w:tabs>
          <w:tab w:val="clear" w:pos="360"/>
          <w:tab w:val="num" w:pos="499"/>
        </w:tabs>
        <w:autoSpaceDE/>
        <w:autoSpaceDN/>
        <w:spacing w:after="120"/>
        <w:ind w:left="589" w:hanging="270"/>
      </w:pPr>
      <w:r w:rsidRPr="008208D8">
        <w:t>Particulars of Tendering Company including the Company background, email address, statutory registration documents (incorporation/ registration certificate) valid and curren</w:t>
      </w:r>
      <w:r>
        <w:t xml:space="preserve">t business permit and valid </w:t>
      </w:r>
      <w:r w:rsidRPr="008208D8">
        <w:t>registration with tax authorities</w:t>
      </w:r>
      <w:r>
        <w:t>, tax compliance certificate.</w:t>
      </w:r>
      <w:r w:rsidRPr="008208D8">
        <w:t xml:space="preserve"> </w:t>
      </w:r>
      <w:r w:rsidRPr="008208D8">
        <w:rPr>
          <w:b/>
        </w:rPr>
        <w:t>(MANDATORY).</w:t>
      </w:r>
      <w:r w:rsidRPr="008208D8">
        <w:t xml:space="preserve"> </w:t>
      </w:r>
    </w:p>
    <w:p w14:paraId="4FC10973" w14:textId="77777777" w:rsidR="00721D44" w:rsidRPr="008208D8" w:rsidRDefault="00721D44" w:rsidP="00BE0B28">
      <w:pPr>
        <w:pStyle w:val="BodyText"/>
        <w:widowControl/>
        <w:numPr>
          <w:ilvl w:val="0"/>
          <w:numId w:val="80"/>
        </w:numPr>
        <w:tabs>
          <w:tab w:val="clear" w:pos="360"/>
          <w:tab w:val="num" w:pos="499"/>
        </w:tabs>
        <w:autoSpaceDE/>
        <w:autoSpaceDN/>
        <w:spacing w:after="120"/>
        <w:ind w:left="589" w:hanging="270"/>
        <w:jc w:val="both"/>
      </w:pPr>
      <w:r w:rsidRPr="008208D8">
        <w:t xml:space="preserve"> Tender Security as described in the format provided herein. amounting to </w:t>
      </w:r>
      <w:r w:rsidRPr="008208D8">
        <w:rPr>
          <w:b/>
        </w:rPr>
        <w:t xml:space="preserve">Kshs. 100,000.00 </w:t>
      </w:r>
      <w:r w:rsidRPr="008208D8">
        <w:t xml:space="preserve">in the form of a Banker’s guarantee or an Insurance Company Guarantee issued by an insurance firm approved by the Public Procurement </w:t>
      </w:r>
      <w:r>
        <w:rPr>
          <w:lang w:val="en-GB"/>
        </w:rPr>
        <w:t>Regulatory</w:t>
      </w:r>
      <w:r>
        <w:t xml:space="preserve"> Authority (PPR</w:t>
      </w:r>
      <w:r w:rsidRPr="008208D8">
        <w:t xml:space="preserve">A) cash, letter of credit or guarantee by a deposit taking microfinance institution, Sacco society, the Youth Enterprise Development Fund or the Women Enterprise Fund valid for 120 days from the date of tender opening in the format provided in the tender document </w:t>
      </w:r>
      <w:r w:rsidRPr="008208D8">
        <w:rPr>
          <w:b/>
        </w:rPr>
        <w:t>(Mandatory).</w:t>
      </w:r>
    </w:p>
    <w:p w14:paraId="3B946602" w14:textId="77777777" w:rsidR="00721D44" w:rsidRPr="008208D8" w:rsidRDefault="00721D44" w:rsidP="00BE0B28">
      <w:pPr>
        <w:pStyle w:val="BodyText"/>
        <w:widowControl/>
        <w:numPr>
          <w:ilvl w:val="0"/>
          <w:numId w:val="80"/>
        </w:numPr>
        <w:tabs>
          <w:tab w:val="clear" w:pos="360"/>
          <w:tab w:val="num" w:pos="499"/>
        </w:tabs>
        <w:autoSpaceDE/>
        <w:autoSpaceDN/>
        <w:spacing w:after="120"/>
        <w:ind w:left="589" w:hanging="270"/>
        <w:jc w:val="both"/>
      </w:pPr>
      <w:r w:rsidRPr="008208D8">
        <w:t xml:space="preserve"> Duly filled and signed Confidential Business Questionnaire Form as provided herein </w:t>
      </w:r>
      <w:r w:rsidRPr="008208D8">
        <w:rPr>
          <w:b/>
        </w:rPr>
        <w:t>(Mandatory).</w:t>
      </w:r>
    </w:p>
    <w:p w14:paraId="471A1D6A" w14:textId="77777777" w:rsidR="00721D44" w:rsidRPr="008208D8" w:rsidRDefault="00721D44" w:rsidP="00BE0B28">
      <w:pPr>
        <w:pStyle w:val="BodyText"/>
        <w:widowControl/>
        <w:numPr>
          <w:ilvl w:val="0"/>
          <w:numId w:val="80"/>
        </w:numPr>
        <w:tabs>
          <w:tab w:val="clear" w:pos="360"/>
          <w:tab w:val="num" w:pos="499"/>
        </w:tabs>
        <w:autoSpaceDE/>
        <w:autoSpaceDN/>
        <w:spacing w:after="120"/>
        <w:ind w:left="589" w:hanging="270"/>
        <w:jc w:val="both"/>
      </w:pPr>
      <w:r w:rsidRPr="008208D8">
        <w:t xml:space="preserve"> Duly filled and signed Anti-Corruption Declaration Form in the Format provided herein </w:t>
      </w:r>
      <w:r w:rsidRPr="008208D8">
        <w:rPr>
          <w:b/>
        </w:rPr>
        <w:t>(Mandatory).</w:t>
      </w:r>
    </w:p>
    <w:p w14:paraId="4FE7384F" w14:textId="77777777" w:rsidR="00721D44" w:rsidRPr="008208D8" w:rsidRDefault="00721D44" w:rsidP="00BE0B28">
      <w:pPr>
        <w:pStyle w:val="BodyText"/>
        <w:widowControl/>
        <w:numPr>
          <w:ilvl w:val="0"/>
          <w:numId w:val="80"/>
        </w:numPr>
        <w:tabs>
          <w:tab w:val="clear" w:pos="360"/>
          <w:tab w:val="num" w:pos="499"/>
        </w:tabs>
        <w:autoSpaceDE/>
        <w:autoSpaceDN/>
        <w:spacing w:after="120"/>
        <w:ind w:left="589" w:hanging="270"/>
        <w:jc w:val="both"/>
      </w:pPr>
      <w:r w:rsidRPr="008208D8">
        <w:t xml:space="preserve"> Duly filled and signed Declaration Form </w:t>
      </w:r>
      <w:r w:rsidRPr="008208D8">
        <w:rPr>
          <w:b/>
        </w:rPr>
        <w:t>(Mandatory).</w:t>
      </w:r>
    </w:p>
    <w:p w14:paraId="74680F81" w14:textId="20300C89" w:rsidR="00721D44" w:rsidRPr="00FB2424" w:rsidRDefault="00721D44" w:rsidP="00BE0B28">
      <w:pPr>
        <w:pStyle w:val="BodyText"/>
        <w:widowControl/>
        <w:numPr>
          <w:ilvl w:val="0"/>
          <w:numId w:val="80"/>
        </w:numPr>
        <w:tabs>
          <w:tab w:val="clear" w:pos="360"/>
          <w:tab w:val="num" w:pos="499"/>
        </w:tabs>
        <w:autoSpaceDE/>
        <w:autoSpaceDN/>
        <w:spacing w:after="120"/>
        <w:ind w:left="589" w:hanging="270"/>
        <w:jc w:val="both"/>
      </w:pPr>
      <w:r w:rsidRPr="00FB2424">
        <w:t xml:space="preserve">The tenderer’s technical specifications and drawings/images of the </w:t>
      </w:r>
      <w:r w:rsidR="001F5124">
        <w:t>merchandise</w:t>
      </w:r>
      <w:r w:rsidRPr="00FB2424">
        <w:t>,</w:t>
      </w:r>
      <w:r>
        <w:t xml:space="preserve"> indicating their quality, durability</w:t>
      </w:r>
      <w:r w:rsidRPr="00FB2424">
        <w:t xml:space="preserve"> Any deviations from the specifications provided should be accompanied by an account explaining how the departure from the technical specifica</w:t>
      </w:r>
      <w:r>
        <w:t xml:space="preserve">tions of the tender affects those </w:t>
      </w:r>
      <w:r w:rsidR="001F5124">
        <w:t>merchandise</w:t>
      </w:r>
      <w:r w:rsidRPr="00FB2424">
        <w:t xml:space="preserve"> performance, durability and overall dimensions and why the tenderer will choose to offer the </w:t>
      </w:r>
      <w:r w:rsidR="001F5124">
        <w:t>merchandise</w:t>
      </w:r>
      <w:r w:rsidRPr="00FB2424">
        <w:t xml:space="preserve"> with the stated deviation as opposed to complying.</w:t>
      </w:r>
      <w:r>
        <w:t xml:space="preserve"> </w:t>
      </w:r>
      <w:r w:rsidRPr="008208D8">
        <w:rPr>
          <w:b/>
        </w:rPr>
        <w:t>(Mandatory).</w:t>
      </w:r>
    </w:p>
    <w:p w14:paraId="5727BBC7" w14:textId="67B5C1DA" w:rsidR="00721D44" w:rsidRPr="008208D8" w:rsidRDefault="00721D44" w:rsidP="00BE0B28">
      <w:pPr>
        <w:pStyle w:val="BodyText"/>
        <w:widowControl/>
        <w:numPr>
          <w:ilvl w:val="0"/>
          <w:numId w:val="80"/>
        </w:numPr>
        <w:tabs>
          <w:tab w:val="clear" w:pos="360"/>
          <w:tab w:val="num" w:pos="499"/>
        </w:tabs>
        <w:autoSpaceDE/>
        <w:autoSpaceDN/>
        <w:spacing w:after="120"/>
        <w:ind w:left="589" w:hanging="270"/>
        <w:jc w:val="both"/>
      </w:pPr>
      <w:r w:rsidRPr="008208D8">
        <w:t xml:space="preserve"> List and evidence of </w:t>
      </w:r>
      <w:r>
        <w:rPr>
          <w:lang w:val="en-GB"/>
        </w:rPr>
        <w:t xml:space="preserve">such </w:t>
      </w:r>
      <w:r w:rsidR="001F5124">
        <w:rPr>
          <w:lang w:val="en-GB"/>
        </w:rPr>
        <w:t>merchandise</w:t>
      </w:r>
      <w:r>
        <w:rPr>
          <w:lang w:val="en-GB"/>
        </w:rPr>
        <w:t xml:space="preserve"> and associated merchandise</w:t>
      </w:r>
      <w:r w:rsidRPr="008208D8">
        <w:t xml:space="preserve"> supplied by the </w:t>
      </w:r>
      <w:r>
        <w:t xml:space="preserve">trader, </w:t>
      </w:r>
      <w:r w:rsidRPr="00941F63">
        <w:t xml:space="preserve">manufacturer, supplier or agent in the </w:t>
      </w:r>
      <w:r>
        <w:rPr>
          <w:lang w:val="en-GB"/>
        </w:rPr>
        <w:t>last 5 years 2018</w:t>
      </w:r>
      <w:r w:rsidRPr="00941F63">
        <w:rPr>
          <w:lang w:val="en-GB"/>
        </w:rPr>
        <w:t>, 201</w:t>
      </w:r>
      <w:r>
        <w:rPr>
          <w:lang w:val="en-GB"/>
        </w:rPr>
        <w:t>7</w:t>
      </w:r>
      <w:r w:rsidRPr="00941F63">
        <w:rPr>
          <w:lang w:val="en-GB"/>
        </w:rPr>
        <w:t>, 201</w:t>
      </w:r>
      <w:r>
        <w:rPr>
          <w:lang w:val="en-GB"/>
        </w:rPr>
        <w:t>6</w:t>
      </w:r>
      <w:r w:rsidRPr="00941F63">
        <w:rPr>
          <w:lang w:val="en-GB"/>
        </w:rPr>
        <w:t>, 201</w:t>
      </w:r>
      <w:r>
        <w:rPr>
          <w:lang w:val="en-GB"/>
        </w:rPr>
        <w:t xml:space="preserve">5 and 2014 </w:t>
      </w:r>
      <w:r w:rsidRPr="00941F63">
        <w:rPr>
          <w:lang w:val="en-GB"/>
        </w:rPr>
        <w:t xml:space="preserve">supplied. </w:t>
      </w:r>
      <w:r w:rsidRPr="00941F63">
        <w:t xml:space="preserve"> </w:t>
      </w:r>
      <w:r w:rsidRPr="00941F63">
        <w:rPr>
          <w:lang w:val="en-GB"/>
        </w:rPr>
        <w:t xml:space="preserve">The list shall include names and addresses of contact persons, client location and the type and quantities supplied. </w:t>
      </w:r>
      <w:r w:rsidRPr="00941F63">
        <w:t>The evidence documents for cited experience shall be such as completion certificates or satisfactory recommendation letters or invoices,</w:t>
      </w:r>
      <w:r w:rsidRPr="008208D8">
        <w:t xml:space="preserve"> contract documents and/or purchase orders.</w:t>
      </w:r>
      <w:r w:rsidRPr="008208D8">
        <w:rPr>
          <w:b/>
        </w:rPr>
        <w:t xml:space="preserve"> (Mandatory).</w:t>
      </w:r>
    </w:p>
    <w:p w14:paraId="2A5B9B22" w14:textId="74C27D3D" w:rsidR="00721D44" w:rsidRDefault="00721D44" w:rsidP="00BE0B28">
      <w:pPr>
        <w:pStyle w:val="BodyText"/>
        <w:widowControl/>
        <w:numPr>
          <w:ilvl w:val="0"/>
          <w:numId w:val="80"/>
        </w:numPr>
        <w:tabs>
          <w:tab w:val="clear" w:pos="360"/>
          <w:tab w:val="num" w:pos="499"/>
        </w:tabs>
        <w:autoSpaceDE/>
        <w:autoSpaceDN/>
        <w:spacing w:after="120"/>
        <w:ind w:left="589" w:hanging="270"/>
        <w:jc w:val="both"/>
      </w:pPr>
      <w:r w:rsidRPr="008208D8">
        <w:t>Memorandum of Procedure for delivery</w:t>
      </w:r>
      <w:r>
        <w:t xml:space="preserve"> and steps taken to ensure quality and timely supply of the </w:t>
      </w:r>
      <w:r w:rsidR="001F5124">
        <w:t>merchandise</w:t>
      </w:r>
      <w:r>
        <w:t xml:space="preserve">. </w:t>
      </w:r>
      <w:r w:rsidRPr="008208D8">
        <w:rPr>
          <w:b/>
        </w:rPr>
        <w:t>(Mandatory).</w:t>
      </w:r>
      <w:r w:rsidRPr="008208D8">
        <w:t xml:space="preserve"> </w:t>
      </w:r>
    </w:p>
    <w:p w14:paraId="27A2BD75" w14:textId="19E946E8" w:rsidR="00E11336" w:rsidRPr="008208D8" w:rsidRDefault="00E11336" w:rsidP="00BE0B28">
      <w:pPr>
        <w:pStyle w:val="BodyText"/>
        <w:widowControl/>
        <w:numPr>
          <w:ilvl w:val="0"/>
          <w:numId w:val="80"/>
        </w:numPr>
        <w:tabs>
          <w:tab w:val="clear" w:pos="360"/>
          <w:tab w:val="num" w:pos="499"/>
        </w:tabs>
        <w:autoSpaceDE/>
        <w:autoSpaceDN/>
        <w:spacing w:after="120"/>
        <w:ind w:left="589" w:hanging="270"/>
        <w:jc w:val="both"/>
      </w:pPr>
      <w:r>
        <w:t xml:space="preserve">Dully properly signed Beneficial information disclosure form </w:t>
      </w:r>
      <w:r w:rsidRPr="00E11336">
        <w:rPr>
          <w:b/>
        </w:rPr>
        <w:t>(Mandatory)</w:t>
      </w:r>
    </w:p>
    <w:p w14:paraId="4085CC92" w14:textId="77777777" w:rsidR="00C90215" w:rsidRDefault="00721D44" w:rsidP="00BE0B28">
      <w:pPr>
        <w:pStyle w:val="BodyText"/>
        <w:widowControl/>
        <w:numPr>
          <w:ilvl w:val="0"/>
          <w:numId w:val="80"/>
        </w:numPr>
        <w:tabs>
          <w:tab w:val="clear" w:pos="360"/>
          <w:tab w:val="num" w:pos="499"/>
        </w:tabs>
        <w:autoSpaceDE/>
        <w:autoSpaceDN/>
        <w:spacing w:after="120"/>
        <w:ind w:left="589" w:hanging="270"/>
        <w:jc w:val="both"/>
      </w:pPr>
      <w:r w:rsidRPr="008208D8">
        <w:t xml:space="preserve"> A complete set of audited accounts for the years</w:t>
      </w:r>
      <w:r>
        <w:t xml:space="preserve"> 20</w:t>
      </w:r>
      <w:r w:rsidR="00AD4499">
        <w:t>19</w:t>
      </w:r>
      <w:r>
        <w:t>, 20</w:t>
      </w:r>
      <w:r w:rsidR="00AD4499">
        <w:t>20</w:t>
      </w:r>
      <w:r>
        <w:t xml:space="preserve"> and 20</w:t>
      </w:r>
      <w:r w:rsidR="00AD4499">
        <w:t>21</w:t>
      </w:r>
      <w:r w:rsidRPr="008208D8">
        <w:t>.</w:t>
      </w:r>
      <w:r>
        <w:t xml:space="preserve"> </w:t>
      </w:r>
      <w:r w:rsidRPr="008208D8">
        <w:rPr>
          <w:b/>
        </w:rPr>
        <w:t>(Mandatory).</w:t>
      </w:r>
      <w:r w:rsidRPr="008208D8">
        <w:t xml:space="preserve"> </w:t>
      </w:r>
    </w:p>
    <w:p w14:paraId="678D95DF" w14:textId="6805CAE3" w:rsidR="00721D44" w:rsidRPr="00C90215" w:rsidRDefault="00721D44" w:rsidP="00BE0B28">
      <w:pPr>
        <w:pStyle w:val="BodyText"/>
        <w:widowControl/>
        <w:numPr>
          <w:ilvl w:val="0"/>
          <w:numId w:val="80"/>
        </w:numPr>
        <w:tabs>
          <w:tab w:val="clear" w:pos="360"/>
          <w:tab w:val="num" w:pos="499"/>
        </w:tabs>
        <w:autoSpaceDE/>
        <w:autoSpaceDN/>
        <w:spacing w:after="120"/>
        <w:ind w:left="589" w:hanging="270"/>
        <w:jc w:val="both"/>
      </w:pPr>
      <w:r w:rsidRPr="008208D8">
        <w:t>Any other item and information which the Tenderer considers may support his technical proposal should be clearly marked “additional Information”</w:t>
      </w:r>
    </w:p>
    <w:p w14:paraId="17C43344" w14:textId="61497BFD" w:rsidR="0021200B" w:rsidRPr="00DE0EF1" w:rsidRDefault="00060EF8" w:rsidP="00613BBC">
      <w:pPr>
        <w:pStyle w:val="Heading5"/>
        <w:ind w:left="0"/>
        <w:jc w:val="both"/>
      </w:pPr>
      <w:r>
        <w:rPr>
          <w:color w:val="231F20"/>
        </w:rPr>
        <w:t>TECHNICAL EVALUATION.</w:t>
      </w:r>
    </w:p>
    <w:p w14:paraId="5CEF8507" w14:textId="4EDAFADC" w:rsidR="0021200B" w:rsidRPr="00DE0EF1" w:rsidRDefault="00AC6345" w:rsidP="00613BBC">
      <w:pPr>
        <w:pStyle w:val="BodyText"/>
        <w:spacing w:before="242" w:line="230" w:lineRule="auto"/>
        <w:ind w:right="853"/>
        <w:jc w:val="both"/>
      </w:pPr>
      <w:r w:rsidRPr="00DE0EF1">
        <w:rPr>
          <w:color w:val="231F20"/>
        </w:rPr>
        <w:t>Consistent with</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addition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criteria</w:t>
      </w:r>
      <w:r w:rsidR="005765B8" w:rsidRPr="00DE0EF1">
        <w:rPr>
          <w:color w:val="231F20"/>
        </w:rPr>
        <w:t xml:space="preserve">  </w:t>
      </w:r>
      <w:r w:rsidR="00022DB4" w:rsidRPr="00DE0EF1">
        <w:rPr>
          <w:color w:val="231F20"/>
        </w:rPr>
        <w:t>listed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33.3</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29.3;</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34</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subparagraphs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following</w:t>
      </w:r>
      <w:r w:rsidR="005765B8" w:rsidRPr="00DE0EF1">
        <w:rPr>
          <w:color w:val="231F20"/>
        </w:rPr>
        <w:t xml:space="preserve">  </w:t>
      </w:r>
      <w:r w:rsidR="00022DB4" w:rsidRPr="00DE0EF1">
        <w:rPr>
          <w:color w:val="231F20"/>
        </w:rPr>
        <w:t>criteria</w:t>
      </w:r>
      <w:r w:rsidR="005765B8" w:rsidRPr="00DE0EF1">
        <w:rPr>
          <w:color w:val="231F20"/>
        </w:rPr>
        <w:t xml:space="preserve">  </w:t>
      </w:r>
      <w:r w:rsidR="00022DB4" w:rsidRPr="00DE0EF1">
        <w:rPr>
          <w:color w:val="231F20"/>
        </w:rPr>
        <w:t>shall</w:t>
      </w:r>
      <w:r w:rsidR="005765B8" w:rsidRPr="00DE0EF1">
        <w:rPr>
          <w:color w:val="231F20"/>
        </w:rPr>
        <w:t xml:space="preserve">  </w:t>
      </w:r>
      <w:r w:rsidR="00022DB4" w:rsidRPr="00DE0EF1">
        <w:rPr>
          <w:color w:val="231F20"/>
        </w:rPr>
        <w:t>apply:</w:t>
      </w:r>
    </w:p>
    <w:p w14:paraId="6BCF48C3" w14:textId="2F44A84C" w:rsidR="0021200B" w:rsidRPr="00DE0EF1" w:rsidRDefault="00E507E1" w:rsidP="00BE0B28">
      <w:pPr>
        <w:pStyle w:val="Heading5"/>
        <w:numPr>
          <w:ilvl w:val="2"/>
          <w:numId w:val="55"/>
        </w:numPr>
        <w:tabs>
          <w:tab w:val="left" w:pos="1464"/>
        </w:tabs>
        <w:spacing w:before="237"/>
      </w:pPr>
      <w:r w:rsidRPr="00DE0EF1">
        <w:rPr>
          <w:color w:val="231F20"/>
        </w:rPr>
        <w:t>Evaluation of Technical aspects of the Tender</w:t>
      </w:r>
    </w:p>
    <w:p w14:paraId="0A275E46" w14:textId="39C77396" w:rsidR="0021200B" w:rsidRDefault="00AC6345" w:rsidP="00060EF8">
      <w:pPr>
        <w:pStyle w:val="BodyText"/>
        <w:spacing w:before="243" w:line="230" w:lineRule="auto"/>
        <w:ind w:right="853"/>
        <w:jc w:val="both"/>
        <w:rPr>
          <w:color w:val="231F20"/>
        </w:rPr>
      </w:pPr>
      <w:r w:rsidRPr="00DE0EF1">
        <w:rPr>
          <w:color w:val="231F20"/>
        </w:rPr>
        <w:t>The Procuring</w:t>
      </w:r>
      <w:r w:rsidR="005765B8" w:rsidRPr="00DE0EF1">
        <w:rPr>
          <w:color w:val="231F20"/>
        </w:rPr>
        <w:t xml:space="preserve">  </w:t>
      </w:r>
      <w:r w:rsidR="00022DB4" w:rsidRPr="00DE0EF1">
        <w:rPr>
          <w:color w:val="231F20"/>
        </w:rPr>
        <w:t>Entity</w:t>
      </w:r>
      <w:r w:rsidR="005765B8" w:rsidRPr="00DE0EF1">
        <w:rPr>
          <w:color w:val="231F20"/>
        </w:rPr>
        <w:t xml:space="preserve">  </w:t>
      </w:r>
      <w:r w:rsidR="00022DB4" w:rsidRPr="00DE0EF1">
        <w:rPr>
          <w:color w:val="231F20"/>
        </w:rPr>
        <w:t>shall</w:t>
      </w:r>
      <w:r w:rsidR="005765B8" w:rsidRPr="00DE0EF1">
        <w:rPr>
          <w:color w:val="231F20"/>
        </w:rPr>
        <w:t xml:space="preserve">  </w:t>
      </w:r>
      <w:r w:rsidR="00022DB4" w:rsidRPr="00DE0EF1">
        <w:rPr>
          <w:color w:val="231F20"/>
        </w:rPr>
        <w:t>evaluate</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Technical</w:t>
      </w:r>
      <w:r w:rsidR="005765B8" w:rsidRPr="00DE0EF1">
        <w:rPr>
          <w:color w:val="231F20"/>
        </w:rPr>
        <w:t xml:space="preserve">  </w:t>
      </w:r>
      <w:r w:rsidR="00022DB4" w:rsidRPr="00DE0EF1">
        <w:rPr>
          <w:color w:val="231F20"/>
        </w:rPr>
        <w:t>aspects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determine</w:t>
      </w:r>
      <w:r w:rsidR="005765B8" w:rsidRPr="00DE0EF1">
        <w:rPr>
          <w:color w:val="231F20"/>
        </w:rPr>
        <w:t xml:space="preserve">  </w:t>
      </w:r>
      <w:r w:rsidR="00022DB4" w:rsidRPr="00DE0EF1">
        <w:rPr>
          <w:color w:val="231F20"/>
        </w:rPr>
        <w:t>compliance</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Entity's</w:t>
      </w:r>
      <w:r w:rsidR="005765B8" w:rsidRPr="00DE0EF1">
        <w:rPr>
          <w:color w:val="231F20"/>
        </w:rPr>
        <w:t xml:space="preserve">  </w:t>
      </w:r>
      <w:r w:rsidR="00022DB4" w:rsidRPr="00DE0EF1">
        <w:rPr>
          <w:color w:val="231F20"/>
        </w:rPr>
        <w:t>requirements</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Section</w:t>
      </w:r>
      <w:r w:rsidR="005765B8" w:rsidRPr="00DE0EF1">
        <w:rPr>
          <w:color w:val="231F20"/>
        </w:rPr>
        <w:t xml:space="preserve">  </w:t>
      </w:r>
      <w:r w:rsidR="00022DB4" w:rsidRPr="00DE0EF1">
        <w:rPr>
          <w:color w:val="231F20"/>
        </w:rPr>
        <w:t>V</w:t>
      </w:r>
      <w:r w:rsidR="005765B8" w:rsidRPr="00DE0EF1">
        <w:rPr>
          <w:color w:val="231F20"/>
        </w:rPr>
        <w:t xml:space="preserve">  </w:t>
      </w:r>
      <w:r w:rsidR="00022DB4" w:rsidRPr="00DE0EF1">
        <w:rPr>
          <w:color w:val="231F20"/>
        </w:rPr>
        <w:t>'Schedule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Requirement'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whether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are</w:t>
      </w:r>
      <w:r w:rsidR="005765B8" w:rsidRPr="00DE0EF1">
        <w:rPr>
          <w:color w:val="231F20"/>
        </w:rPr>
        <w:t xml:space="preserve">  </w:t>
      </w:r>
      <w:r w:rsidR="00022DB4" w:rsidRPr="00DE0EF1">
        <w:rPr>
          <w:color w:val="231F20"/>
        </w:rPr>
        <w:t>substantially</w:t>
      </w:r>
      <w:r w:rsidR="005765B8" w:rsidRPr="00DE0EF1">
        <w:rPr>
          <w:color w:val="231F20"/>
        </w:rPr>
        <w:t xml:space="preserve">  </w:t>
      </w:r>
      <w:r w:rsidR="00022DB4" w:rsidRPr="00DE0EF1">
        <w:rPr>
          <w:color w:val="231F20"/>
        </w:rPr>
        <w:t>responsive</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Technical</w:t>
      </w:r>
      <w:r w:rsidR="005765B8" w:rsidRPr="00DE0EF1">
        <w:rPr>
          <w:color w:val="231F20"/>
        </w:rPr>
        <w:t xml:space="preserve">  </w:t>
      </w:r>
      <w:r w:rsidR="00022DB4" w:rsidRPr="00DE0EF1">
        <w:rPr>
          <w:color w:val="231F20"/>
        </w:rPr>
        <w:t>Speciﬁcations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other</w:t>
      </w:r>
      <w:r w:rsidR="005765B8" w:rsidRPr="00DE0EF1">
        <w:rPr>
          <w:color w:val="231F20"/>
        </w:rPr>
        <w:t xml:space="preserve">  </w:t>
      </w:r>
      <w:r w:rsidR="00022DB4" w:rsidRPr="00DE0EF1">
        <w:rPr>
          <w:color w:val="231F20"/>
        </w:rPr>
        <w:t>Requirements.</w:t>
      </w:r>
    </w:p>
    <w:p w14:paraId="7677EB96" w14:textId="4DD39493" w:rsidR="00AC6345" w:rsidRDefault="00AC6345" w:rsidP="00AC6345">
      <w:pPr>
        <w:adjustRightInd w:val="0"/>
        <w:rPr>
          <w:color w:val="000000"/>
          <w:sz w:val="23"/>
          <w:szCs w:val="23"/>
        </w:rPr>
      </w:pPr>
      <w:r w:rsidRPr="007644D6">
        <w:rPr>
          <w:color w:val="000000"/>
          <w:sz w:val="23"/>
          <w:szCs w:val="23"/>
        </w:rPr>
        <w:t>The award of points in this section shall be as shown below</w:t>
      </w:r>
    </w:p>
    <w:p w14:paraId="48F7A671" w14:textId="50AB1983" w:rsidR="002043FD" w:rsidRDefault="002043FD" w:rsidP="00AC6345">
      <w:pPr>
        <w:adjustRightInd w:val="0"/>
        <w:rPr>
          <w:color w:val="000000"/>
          <w:sz w:val="23"/>
          <w:szCs w:val="23"/>
        </w:rPr>
      </w:pPr>
    </w:p>
    <w:p w14:paraId="4EFE8590" w14:textId="77777777" w:rsidR="002043FD" w:rsidRPr="007644D6" w:rsidRDefault="002043FD" w:rsidP="00AC6345">
      <w:pPr>
        <w:adjustRightInd w:val="0"/>
        <w:rPr>
          <w:color w:val="000000"/>
          <w:sz w:val="23"/>
          <w:szCs w:val="23"/>
        </w:rPr>
      </w:pPr>
    </w:p>
    <w:p w14:paraId="7195CFA7" w14:textId="77777777" w:rsidR="00AC6345" w:rsidRPr="007644D6" w:rsidRDefault="00AC6345" w:rsidP="00AC6345">
      <w:pPr>
        <w:adjustRightInd w:val="0"/>
        <w:rPr>
          <w:color w:val="000000"/>
          <w:sz w:val="23"/>
          <w:szCs w:val="23"/>
        </w:rPr>
      </w:pPr>
    </w:p>
    <w:p w14:paraId="1AA6E1A5" w14:textId="77777777" w:rsidR="00060EF8" w:rsidRDefault="00060EF8" w:rsidP="00060EF8">
      <w:pPr>
        <w:adjustRightInd w:val="0"/>
        <w:rPr>
          <w:b/>
          <w:bCs/>
          <w:color w:val="000000"/>
          <w:sz w:val="28"/>
          <w:szCs w:val="28"/>
        </w:rPr>
      </w:pPr>
      <w:r>
        <w:rPr>
          <w:b/>
          <w:bCs/>
          <w:color w:val="000000"/>
          <w:sz w:val="28"/>
          <w:szCs w:val="28"/>
        </w:rPr>
        <w:lastRenderedPageBreak/>
        <w:t>TECHNICAL PROPOSAL EVALUATION shall be subjected into the following criteria</w:t>
      </w:r>
    </w:p>
    <w:p w14:paraId="0F2B2A58" w14:textId="77777777" w:rsidR="00060EF8" w:rsidRDefault="00060EF8" w:rsidP="00060EF8">
      <w:pPr>
        <w:adjustRightInd w:val="0"/>
        <w:rPr>
          <w:b/>
          <w:bCs/>
          <w:color w:val="000000"/>
          <w:sz w:val="28"/>
          <w:szCs w:val="28"/>
        </w:rPr>
      </w:pPr>
    </w:p>
    <w:tbl>
      <w:tblPr>
        <w:tblW w:w="9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02"/>
        <w:gridCol w:w="5853"/>
        <w:gridCol w:w="2835"/>
      </w:tblGrid>
      <w:tr w:rsidR="00060EF8" w:rsidRPr="008208D8" w14:paraId="7A49C66E" w14:textId="77777777" w:rsidTr="00F05108">
        <w:tc>
          <w:tcPr>
            <w:tcW w:w="802" w:type="dxa"/>
            <w:vAlign w:val="center"/>
          </w:tcPr>
          <w:p w14:paraId="06043CAD" w14:textId="77777777" w:rsidR="00060EF8" w:rsidRPr="008208D8" w:rsidRDefault="00060EF8" w:rsidP="00F05108">
            <w:pPr>
              <w:jc w:val="center"/>
              <w:rPr>
                <w:b/>
                <w:bCs/>
              </w:rPr>
            </w:pPr>
          </w:p>
          <w:p w14:paraId="6B986FFE" w14:textId="77777777" w:rsidR="00060EF8" w:rsidRPr="008208D8" w:rsidRDefault="00060EF8" w:rsidP="00F05108">
            <w:pPr>
              <w:jc w:val="center"/>
              <w:rPr>
                <w:b/>
                <w:bCs/>
              </w:rPr>
            </w:pPr>
            <w:r w:rsidRPr="008208D8">
              <w:rPr>
                <w:b/>
                <w:bCs/>
              </w:rPr>
              <w:t>No.</w:t>
            </w:r>
          </w:p>
        </w:tc>
        <w:tc>
          <w:tcPr>
            <w:tcW w:w="5853" w:type="dxa"/>
            <w:vAlign w:val="center"/>
          </w:tcPr>
          <w:p w14:paraId="520D577D" w14:textId="77777777" w:rsidR="00060EF8" w:rsidRPr="008208D8" w:rsidRDefault="00060EF8" w:rsidP="00F05108">
            <w:pPr>
              <w:pStyle w:val="Heading1"/>
              <w:jc w:val="center"/>
              <w:rPr>
                <w:sz w:val="22"/>
                <w:szCs w:val="22"/>
              </w:rPr>
            </w:pPr>
            <w:r w:rsidRPr="008208D8">
              <w:rPr>
                <w:sz w:val="22"/>
                <w:szCs w:val="22"/>
              </w:rPr>
              <w:t xml:space="preserve">Factor Under Consideration </w:t>
            </w:r>
            <w:r w:rsidRPr="008208D8">
              <w:rPr>
                <w:b w:val="0"/>
                <w:sz w:val="22"/>
                <w:szCs w:val="22"/>
              </w:rPr>
              <w:t>(rating)</w:t>
            </w:r>
          </w:p>
        </w:tc>
        <w:tc>
          <w:tcPr>
            <w:tcW w:w="2835" w:type="dxa"/>
            <w:vAlign w:val="center"/>
          </w:tcPr>
          <w:p w14:paraId="64E225C2" w14:textId="77777777" w:rsidR="00060EF8" w:rsidRPr="008208D8" w:rsidRDefault="00060EF8" w:rsidP="00F05108">
            <w:pPr>
              <w:jc w:val="center"/>
              <w:rPr>
                <w:b/>
                <w:bCs/>
              </w:rPr>
            </w:pPr>
          </w:p>
          <w:p w14:paraId="52CF6B07" w14:textId="77777777" w:rsidR="00060EF8" w:rsidRPr="008208D8" w:rsidRDefault="00060EF8" w:rsidP="00F05108">
            <w:pPr>
              <w:jc w:val="center"/>
              <w:rPr>
                <w:b/>
                <w:bCs/>
              </w:rPr>
            </w:pPr>
            <w:r w:rsidRPr="008208D8">
              <w:rPr>
                <w:b/>
                <w:bCs/>
              </w:rPr>
              <w:t>Wt. (%)</w:t>
            </w:r>
          </w:p>
        </w:tc>
      </w:tr>
      <w:tr w:rsidR="00060EF8" w:rsidRPr="008208D8" w14:paraId="7928B435" w14:textId="77777777" w:rsidTr="00F05108">
        <w:tc>
          <w:tcPr>
            <w:tcW w:w="802" w:type="dxa"/>
          </w:tcPr>
          <w:p w14:paraId="7B4E5076" w14:textId="77777777" w:rsidR="00060EF8" w:rsidRPr="008208D8" w:rsidRDefault="00060EF8" w:rsidP="00F05108">
            <w:pPr>
              <w:jc w:val="center"/>
              <w:rPr>
                <w:b/>
              </w:rPr>
            </w:pPr>
            <w:r w:rsidRPr="008208D8">
              <w:rPr>
                <w:b/>
              </w:rPr>
              <w:t>a)</w:t>
            </w:r>
          </w:p>
        </w:tc>
        <w:tc>
          <w:tcPr>
            <w:tcW w:w="5853" w:type="dxa"/>
          </w:tcPr>
          <w:p w14:paraId="0671AB4B" w14:textId="77777777" w:rsidR="00060EF8" w:rsidRDefault="00060EF8" w:rsidP="00F05108">
            <w:pPr>
              <w:tabs>
                <w:tab w:val="left" w:pos="350"/>
              </w:tabs>
              <w:suppressAutoHyphens/>
              <w:textAlignment w:val="baseline"/>
            </w:pPr>
            <w:r w:rsidRPr="008208D8">
              <w:t xml:space="preserve">Adherence to Technical </w:t>
            </w:r>
            <w:r>
              <w:t xml:space="preserve">Specifications </w:t>
            </w:r>
            <w:r w:rsidRPr="008208D8">
              <w:t>(</w:t>
            </w:r>
            <w:r>
              <w:t xml:space="preserve">30 </w:t>
            </w:r>
            <w:r w:rsidRPr="008208D8">
              <w:t>Marks)</w:t>
            </w:r>
          </w:p>
          <w:p w14:paraId="51C5096D" w14:textId="77777777" w:rsidR="00060EF8" w:rsidRPr="002162C1" w:rsidRDefault="00060EF8" w:rsidP="00F05108">
            <w:pPr>
              <w:tabs>
                <w:tab w:val="left" w:pos="350"/>
              </w:tabs>
              <w:suppressAutoHyphens/>
              <w:textAlignment w:val="baseline"/>
              <w:rPr>
                <w:b/>
                <w:i/>
              </w:rPr>
            </w:pPr>
            <w:r w:rsidRPr="002162C1">
              <w:rPr>
                <w:b/>
                <w:i/>
              </w:rPr>
              <w:t xml:space="preserve">The supplier to give </w:t>
            </w:r>
            <w:r>
              <w:rPr>
                <w:b/>
                <w:i/>
              </w:rPr>
              <w:t xml:space="preserve">compliance </w:t>
            </w:r>
            <w:r w:rsidRPr="002162C1">
              <w:rPr>
                <w:b/>
                <w:i/>
              </w:rPr>
              <w:t>statement</w:t>
            </w:r>
            <w:r>
              <w:rPr>
                <w:b/>
                <w:i/>
              </w:rPr>
              <w:t>s</w:t>
            </w:r>
            <w:r w:rsidRPr="002162C1">
              <w:rPr>
                <w:b/>
                <w:i/>
              </w:rPr>
              <w:t xml:space="preserve"> and explanation on </w:t>
            </w:r>
            <w:r>
              <w:rPr>
                <w:b/>
                <w:i/>
              </w:rPr>
              <w:t xml:space="preserve">the quality of the </w:t>
            </w:r>
            <w:r w:rsidRPr="002162C1">
              <w:rPr>
                <w:b/>
                <w:i/>
              </w:rPr>
              <w:t xml:space="preserve">intended </w:t>
            </w:r>
            <w:r>
              <w:rPr>
                <w:b/>
                <w:i/>
              </w:rPr>
              <w:t xml:space="preserve">Merchandise </w:t>
            </w:r>
            <w:r w:rsidRPr="002162C1">
              <w:rPr>
                <w:b/>
                <w:i/>
              </w:rPr>
              <w:t>to be supplied, deviations from specification</w:t>
            </w:r>
            <w:r>
              <w:rPr>
                <w:b/>
                <w:i/>
              </w:rPr>
              <w:t>s</w:t>
            </w:r>
            <w:r w:rsidRPr="002162C1">
              <w:rPr>
                <w:b/>
                <w:i/>
              </w:rPr>
              <w:t xml:space="preserve"> or intention to supply superior </w:t>
            </w:r>
            <w:r>
              <w:rPr>
                <w:b/>
                <w:i/>
              </w:rPr>
              <w:t>Merchandise</w:t>
            </w:r>
            <w:r w:rsidRPr="002162C1">
              <w:rPr>
                <w:b/>
                <w:i/>
              </w:rPr>
              <w:t xml:space="preserve"> compared to ones identified should be clearly supported with reason</w:t>
            </w:r>
            <w:r>
              <w:rPr>
                <w:b/>
                <w:i/>
              </w:rPr>
              <w:t>s.</w:t>
            </w:r>
          </w:p>
          <w:p w14:paraId="0F0788BF" w14:textId="77777777" w:rsidR="00060EF8" w:rsidRPr="008208D8" w:rsidRDefault="00060EF8" w:rsidP="00F05108">
            <w:pPr>
              <w:tabs>
                <w:tab w:val="left" w:pos="350"/>
              </w:tabs>
              <w:suppressAutoHyphens/>
              <w:textAlignment w:val="baseline"/>
            </w:pPr>
            <w:r w:rsidRPr="008208D8">
              <w:t xml:space="preserve">NB: </w:t>
            </w:r>
          </w:p>
          <w:p w14:paraId="2F15BB50" w14:textId="77777777" w:rsidR="00060EF8" w:rsidRPr="002162C1" w:rsidRDefault="00060EF8" w:rsidP="00F05108">
            <w:pPr>
              <w:tabs>
                <w:tab w:val="left" w:pos="350"/>
              </w:tabs>
              <w:suppressAutoHyphens/>
              <w:textAlignment w:val="baseline"/>
            </w:pPr>
            <w:r w:rsidRPr="008208D8">
              <w:rPr>
                <w:i/>
              </w:rPr>
              <w:t>Only tenderer</w:t>
            </w:r>
            <w:r>
              <w:rPr>
                <w:i/>
              </w:rPr>
              <w:t>s whose products meet at least 8</w:t>
            </w:r>
            <w:r w:rsidRPr="008208D8">
              <w:rPr>
                <w:i/>
              </w:rPr>
              <w:t xml:space="preserve">0% of this factor (i.e. </w:t>
            </w:r>
            <w:r>
              <w:rPr>
                <w:i/>
              </w:rPr>
              <w:t>24</w:t>
            </w:r>
            <w:r w:rsidRPr="008208D8">
              <w:rPr>
                <w:i/>
              </w:rPr>
              <w:t xml:space="preserve">out of </w:t>
            </w:r>
            <w:r>
              <w:rPr>
                <w:i/>
              </w:rPr>
              <w:t>3</w:t>
            </w:r>
            <w:r w:rsidRPr="008208D8">
              <w:rPr>
                <w:i/>
              </w:rPr>
              <w:t>0 Marks) shall proceed to be evaluated below</w:t>
            </w:r>
            <w:r w:rsidRPr="008208D8">
              <w:t>.</w:t>
            </w:r>
          </w:p>
        </w:tc>
        <w:tc>
          <w:tcPr>
            <w:tcW w:w="2835" w:type="dxa"/>
          </w:tcPr>
          <w:p w14:paraId="6FBFC12E" w14:textId="77777777" w:rsidR="00060EF8" w:rsidRPr="008208D8" w:rsidRDefault="00060EF8" w:rsidP="00F05108">
            <w:pPr>
              <w:jc w:val="center"/>
              <w:rPr>
                <w:b/>
              </w:rPr>
            </w:pPr>
          </w:p>
          <w:p w14:paraId="2A62E8BD" w14:textId="77777777" w:rsidR="00060EF8" w:rsidRPr="008208D8" w:rsidRDefault="00060EF8" w:rsidP="00F05108">
            <w:pPr>
              <w:jc w:val="center"/>
              <w:rPr>
                <w:b/>
              </w:rPr>
            </w:pPr>
          </w:p>
          <w:p w14:paraId="2F876B36" w14:textId="77777777" w:rsidR="00060EF8" w:rsidRPr="008208D8" w:rsidRDefault="00060EF8" w:rsidP="00F05108">
            <w:pPr>
              <w:rPr>
                <w:b/>
              </w:rPr>
            </w:pPr>
            <w:r>
              <w:rPr>
                <w:b/>
              </w:rPr>
              <w:t xml:space="preserve">       30</w:t>
            </w:r>
          </w:p>
        </w:tc>
      </w:tr>
      <w:tr w:rsidR="00060EF8" w:rsidRPr="008208D8" w14:paraId="6DBD1F20" w14:textId="77777777" w:rsidTr="00F05108">
        <w:tc>
          <w:tcPr>
            <w:tcW w:w="802" w:type="dxa"/>
          </w:tcPr>
          <w:p w14:paraId="29963AEF" w14:textId="77777777" w:rsidR="00060EF8" w:rsidRPr="008208D8" w:rsidRDefault="00060EF8" w:rsidP="00F05108">
            <w:pPr>
              <w:jc w:val="center"/>
              <w:rPr>
                <w:b/>
              </w:rPr>
            </w:pPr>
            <w:r w:rsidRPr="008208D8">
              <w:rPr>
                <w:b/>
              </w:rPr>
              <w:t>b)</w:t>
            </w:r>
          </w:p>
        </w:tc>
        <w:tc>
          <w:tcPr>
            <w:tcW w:w="5853" w:type="dxa"/>
          </w:tcPr>
          <w:p w14:paraId="035FA909" w14:textId="77777777" w:rsidR="00060EF8" w:rsidRPr="008208D8" w:rsidRDefault="00060EF8" w:rsidP="00F05108">
            <w:pPr>
              <w:tabs>
                <w:tab w:val="left" w:pos="350"/>
              </w:tabs>
              <w:suppressAutoHyphens/>
              <w:textAlignment w:val="baseline"/>
            </w:pPr>
            <w:r w:rsidRPr="008208D8">
              <w:t>Experience:</w:t>
            </w:r>
          </w:p>
          <w:p w14:paraId="07E47951" w14:textId="5346E2B3" w:rsidR="00060EF8" w:rsidRPr="008208D8" w:rsidRDefault="00060EF8" w:rsidP="00BE0B28">
            <w:pPr>
              <w:pStyle w:val="ListParagraph"/>
              <w:widowControl/>
              <w:numPr>
                <w:ilvl w:val="0"/>
                <w:numId w:val="81"/>
              </w:numPr>
              <w:tabs>
                <w:tab w:val="left" w:pos="350"/>
              </w:tabs>
              <w:suppressAutoHyphens/>
              <w:autoSpaceDE/>
              <w:textAlignment w:val="baseline"/>
            </w:pPr>
            <w:r>
              <w:t>List of such products and goods</w:t>
            </w:r>
            <w:r w:rsidRPr="008208D8">
              <w:t xml:space="preserve"> covering the </w:t>
            </w:r>
            <w:r w:rsidR="00B30549">
              <w:rPr>
                <w:lang w:val="en-GB"/>
              </w:rPr>
              <w:t>last 3</w:t>
            </w:r>
            <w:r w:rsidRPr="008208D8">
              <w:rPr>
                <w:lang w:val="en-GB"/>
              </w:rPr>
              <w:t xml:space="preserve"> years </w:t>
            </w:r>
            <w:r>
              <w:rPr>
                <w:lang w:val="en-GB"/>
              </w:rPr>
              <w:t>2021</w:t>
            </w:r>
            <w:r w:rsidRPr="008208D8">
              <w:rPr>
                <w:lang w:val="en-GB"/>
              </w:rPr>
              <w:t>, 20</w:t>
            </w:r>
            <w:r>
              <w:rPr>
                <w:lang w:val="en-GB"/>
              </w:rPr>
              <w:t>20</w:t>
            </w:r>
            <w:r w:rsidR="00B30549">
              <w:rPr>
                <w:lang w:val="en-GB"/>
              </w:rPr>
              <w:t xml:space="preserve">, and 2019 </w:t>
            </w:r>
            <w:r w:rsidRPr="008208D8">
              <w:rPr>
                <w:lang w:val="en-GB"/>
              </w:rPr>
              <w:t>supplied to</w:t>
            </w:r>
            <w:r w:rsidR="00B30549">
              <w:t xml:space="preserve"> at least 3</w:t>
            </w:r>
            <w:r w:rsidRPr="008208D8">
              <w:t xml:space="preserve"> distinct</w:t>
            </w:r>
            <w:r>
              <w:t>/clients</w:t>
            </w:r>
            <w:r w:rsidRPr="008208D8">
              <w:t xml:space="preserve"> regions within or outside the country (</w:t>
            </w:r>
            <w:r>
              <w:rPr>
                <w:b/>
              </w:rPr>
              <w:t>6</w:t>
            </w:r>
            <w:r w:rsidRPr="008208D8">
              <w:rPr>
                <w:b/>
              </w:rPr>
              <w:t xml:space="preserve"> marks</w:t>
            </w:r>
            <w:r>
              <w:rPr>
                <w:b/>
              </w:rPr>
              <w:t xml:space="preserve"> each</w:t>
            </w:r>
            <w:r w:rsidRPr="008208D8">
              <w:t>)</w:t>
            </w:r>
          </w:p>
          <w:p w14:paraId="630ED0FF" w14:textId="77777777" w:rsidR="00060EF8" w:rsidRPr="008208D8" w:rsidRDefault="00060EF8" w:rsidP="00BE0B28">
            <w:pPr>
              <w:pStyle w:val="ListParagraph"/>
              <w:widowControl/>
              <w:numPr>
                <w:ilvl w:val="0"/>
                <w:numId w:val="81"/>
              </w:numPr>
              <w:tabs>
                <w:tab w:val="left" w:pos="350"/>
              </w:tabs>
              <w:suppressAutoHyphens/>
              <w:autoSpaceDE/>
              <w:textAlignment w:val="baseline"/>
            </w:pPr>
            <w:r w:rsidRPr="008208D8">
              <w:rPr>
                <w:lang w:val="en-GB"/>
              </w:rPr>
              <w:t>List includes addresses of sale sites, names and addresses of contact persons. (</w:t>
            </w:r>
            <w:r>
              <w:rPr>
                <w:b/>
                <w:lang w:val="en-GB"/>
              </w:rPr>
              <w:t>2</w:t>
            </w:r>
            <w:r w:rsidRPr="008208D8">
              <w:rPr>
                <w:b/>
                <w:lang w:val="en-GB"/>
              </w:rPr>
              <w:t xml:space="preserve"> marks</w:t>
            </w:r>
            <w:r>
              <w:rPr>
                <w:b/>
                <w:lang w:val="en-GB"/>
              </w:rPr>
              <w:t xml:space="preserve"> each</w:t>
            </w:r>
            <w:r w:rsidRPr="008208D8">
              <w:rPr>
                <w:b/>
                <w:lang w:val="en-GB"/>
              </w:rPr>
              <w:t>)</w:t>
            </w:r>
          </w:p>
          <w:p w14:paraId="4A74A5CC" w14:textId="77777777" w:rsidR="00060EF8" w:rsidRPr="008208D8" w:rsidRDefault="00060EF8" w:rsidP="00BE0B28">
            <w:pPr>
              <w:pStyle w:val="ListParagraph"/>
              <w:widowControl/>
              <w:numPr>
                <w:ilvl w:val="0"/>
                <w:numId w:val="81"/>
              </w:numPr>
              <w:tabs>
                <w:tab w:val="left" w:pos="350"/>
              </w:tabs>
              <w:suppressAutoHyphens/>
              <w:autoSpaceDE/>
              <w:textAlignment w:val="baseline"/>
              <w:rPr>
                <w:b/>
              </w:rPr>
            </w:pPr>
            <w:r w:rsidRPr="008208D8">
              <w:t xml:space="preserve">Evidence for each cited experience as completion certificates or satisfactory recommendation letters or invoices, contract documents and/or purchase orders </w:t>
            </w:r>
            <w:r w:rsidRPr="008208D8">
              <w:rPr>
                <w:b/>
              </w:rPr>
              <w:t>(</w:t>
            </w:r>
            <w:r>
              <w:rPr>
                <w:b/>
              </w:rPr>
              <w:t>2</w:t>
            </w:r>
            <w:r w:rsidRPr="008208D8">
              <w:rPr>
                <w:b/>
              </w:rPr>
              <w:t xml:space="preserve"> marks</w:t>
            </w:r>
            <w:r w:rsidRPr="008208D8">
              <w:t xml:space="preserve">).  </w:t>
            </w:r>
          </w:p>
        </w:tc>
        <w:tc>
          <w:tcPr>
            <w:tcW w:w="2835" w:type="dxa"/>
          </w:tcPr>
          <w:p w14:paraId="780950CF" w14:textId="77777777" w:rsidR="00060EF8" w:rsidRPr="008208D8" w:rsidRDefault="00060EF8" w:rsidP="00F05108">
            <w:pPr>
              <w:rPr>
                <w:b/>
              </w:rPr>
            </w:pPr>
            <w:r w:rsidRPr="008208D8">
              <w:rPr>
                <w:b/>
              </w:rPr>
              <w:t xml:space="preserve">         </w:t>
            </w:r>
          </w:p>
          <w:p w14:paraId="186DFCE7" w14:textId="77777777" w:rsidR="00060EF8" w:rsidRPr="008208D8" w:rsidRDefault="00060EF8" w:rsidP="00F05108">
            <w:pPr>
              <w:rPr>
                <w:b/>
              </w:rPr>
            </w:pPr>
          </w:p>
          <w:p w14:paraId="4E8BEC61" w14:textId="77777777" w:rsidR="00060EF8" w:rsidRPr="008208D8" w:rsidRDefault="00060EF8" w:rsidP="00F05108">
            <w:pPr>
              <w:rPr>
                <w:b/>
              </w:rPr>
            </w:pPr>
          </w:p>
          <w:p w14:paraId="68F8237F" w14:textId="77777777" w:rsidR="00060EF8" w:rsidRPr="008208D8" w:rsidRDefault="00060EF8" w:rsidP="00F05108">
            <w:pPr>
              <w:rPr>
                <w:b/>
              </w:rPr>
            </w:pPr>
          </w:p>
          <w:p w14:paraId="1276AC4F" w14:textId="77777777" w:rsidR="00060EF8" w:rsidRPr="008208D8" w:rsidRDefault="00060EF8" w:rsidP="00F05108">
            <w:pPr>
              <w:rPr>
                <w:b/>
              </w:rPr>
            </w:pPr>
            <w:r>
              <w:rPr>
                <w:b/>
              </w:rPr>
              <w:t xml:space="preserve">    5</w:t>
            </w:r>
            <w:r w:rsidRPr="008208D8">
              <w:rPr>
                <w:b/>
              </w:rPr>
              <w:t>0</w:t>
            </w:r>
          </w:p>
        </w:tc>
      </w:tr>
      <w:tr w:rsidR="00060EF8" w:rsidRPr="008208D8" w14:paraId="6A893DC5" w14:textId="77777777" w:rsidTr="00F05108">
        <w:tc>
          <w:tcPr>
            <w:tcW w:w="802" w:type="dxa"/>
          </w:tcPr>
          <w:p w14:paraId="0B5FF2F5" w14:textId="77777777" w:rsidR="00060EF8" w:rsidRPr="008208D8" w:rsidRDefault="00060EF8" w:rsidP="00F05108">
            <w:pPr>
              <w:jc w:val="center"/>
              <w:rPr>
                <w:b/>
              </w:rPr>
            </w:pPr>
            <w:r w:rsidRPr="008208D8">
              <w:rPr>
                <w:b/>
              </w:rPr>
              <w:t>c)</w:t>
            </w:r>
          </w:p>
        </w:tc>
        <w:tc>
          <w:tcPr>
            <w:tcW w:w="5853" w:type="dxa"/>
          </w:tcPr>
          <w:p w14:paraId="7AF85CDE" w14:textId="77777777" w:rsidR="00060EF8" w:rsidRPr="008208D8" w:rsidRDefault="00060EF8" w:rsidP="00F05108">
            <w:pPr>
              <w:tabs>
                <w:tab w:val="left" w:pos="350"/>
              </w:tabs>
              <w:suppressAutoHyphens/>
              <w:textAlignment w:val="baseline"/>
            </w:pPr>
            <w:r w:rsidRPr="008208D8">
              <w:t>Memorandum of procedure:</w:t>
            </w:r>
          </w:p>
          <w:p w14:paraId="250FB5DF" w14:textId="6A4EADB0" w:rsidR="00060EF8" w:rsidRPr="008208D8" w:rsidRDefault="00060EF8" w:rsidP="00BE0B28">
            <w:pPr>
              <w:pStyle w:val="ListParagraph"/>
              <w:widowControl/>
              <w:numPr>
                <w:ilvl w:val="0"/>
                <w:numId w:val="81"/>
              </w:numPr>
              <w:tabs>
                <w:tab w:val="left" w:pos="350"/>
              </w:tabs>
              <w:suppressAutoHyphens/>
              <w:autoSpaceDE/>
              <w:textAlignment w:val="baseline"/>
              <w:rPr>
                <w:b/>
              </w:rPr>
            </w:pPr>
            <w:r w:rsidRPr="008208D8">
              <w:t xml:space="preserve">covering </w:t>
            </w:r>
            <w:r>
              <w:t xml:space="preserve">supply and </w:t>
            </w:r>
            <w:r w:rsidRPr="008208D8">
              <w:t>delivery</w:t>
            </w:r>
            <w:r>
              <w:t xml:space="preserve"> and quality in a</w:t>
            </w:r>
            <w:r w:rsidRPr="008208D8">
              <w:t xml:space="preserve"> descriptive </w:t>
            </w:r>
            <w:r>
              <w:t xml:space="preserve">presentable format (Either </w:t>
            </w:r>
            <w:r w:rsidRPr="008208D8">
              <w:t>Ms. Project or Gantt chart format</w:t>
            </w:r>
            <w:r>
              <w:t xml:space="preserve"> or any as desired)</w:t>
            </w:r>
            <w:r w:rsidRPr="008208D8">
              <w:t xml:space="preserve"> </w:t>
            </w:r>
            <w:r w:rsidRPr="008208D8">
              <w:rPr>
                <w:b/>
              </w:rPr>
              <w:t>(</w:t>
            </w:r>
            <w:r>
              <w:rPr>
                <w:b/>
              </w:rPr>
              <w:t>5</w:t>
            </w:r>
            <w:r w:rsidRPr="008208D8">
              <w:rPr>
                <w:b/>
              </w:rPr>
              <w:t xml:space="preserve"> marks)</w:t>
            </w:r>
          </w:p>
          <w:p w14:paraId="66C1045A" w14:textId="77777777" w:rsidR="00060EF8" w:rsidRPr="008208D8" w:rsidRDefault="00060EF8" w:rsidP="00BE0B28">
            <w:pPr>
              <w:pStyle w:val="ListParagraph"/>
              <w:widowControl/>
              <w:numPr>
                <w:ilvl w:val="0"/>
                <w:numId w:val="82"/>
              </w:numPr>
              <w:tabs>
                <w:tab w:val="left" w:pos="350"/>
              </w:tabs>
              <w:suppressAutoHyphens/>
              <w:autoSpaceDE/>
              <w:textAlignment w:val="baseline"/>
            </w:pPr>
            <w:r w:rsidRPr="008208D8">
              <w:t xml:space="preserve">Indicates delivery period of </w:t>
            </w:r>
            <w:r>
              <w:t>3-4</w:t>
            </w:r>
            <w:r w:rsidRPr="008208D8">
              <w:t xml:space="preserve"> </w:t>
            </w:r>
            <w:r>
              <w:t xml:space="preserve">weeks </w:t>
            </w:r>
            <w:r w:rsidRPr="008208D8">
              <w:t xml:space="preserve">or less upon confirmation of order. </w:t>
            </w:r>
            <w:r w:rsidRPr="008208D8">
              <w:rPr>
                <w:b/>
              </w:rPr>
              <w:t>(</w:t>
            </w:r>
            <w:r>
              <w:rPr>
                <w:b/>
              </w:rPr>
              <w:t>5</w:t>
            </w:r>
            <w:r w:rsidRPr="008208D8">
              <w:rPr>
                <w:b/>
              </w:rPr>
              <w:t xml:space="preserve"> marks)</w:t>
            </w:r>
          </w:p>
        </w:tc>
        <w:tc>
          <w:tcPr>
            <w:tcW w:w="2835" w:type="dxa"/>
          </w:tcPr>
          <w:p w14:paraId="15D0D075" w14:textId="77777777" w:rsidR="00060EF8" w:rsidRPr="008208D8" w:rsidRDefault="00060EF8" w:rsidP="00F05108">
            <w:pPr>
              <w:jc w:val="center"/>
              <w:rPr>
                <w:b/>
              </w:rPr>
            </w:pPr>
          </w:p>
          <w:p w14:paraId="06D9D13A" w14:textId="77777777" w:rsidR="00060EF8" w:rsidRPr="008208D8" w:rsidRDefault="00060EF8" w:rsidP="00F05108">
            <w:pPr>
              <w:jc w:val="center"/>
              <w:rPr>
                <w:b/>
              </w:rPr>
            </w:pPr>
          </w:p>
          <w:p w14:paraId="6D3C64CD" w14:textId="77777777" w:rsidR="00060EF8" w:rsidRPr="008208D8" w:rsidRDefault="00060EF8" w:rsidP="00F05108">
            <w:pPr>
              <w:jc w:val="center"/>
              <w:rPr>
                <w:b/>
              </w:rPr>
            </w:pPr>
          </w:p>
          <w:p w14:paraId="40F3F84B" w14:textId="77777777" w:rsidR="00060EF8" w:rsidRPr="008208D8" w:rsidRDefault="00060EF8" w:rsidP="00F05108">
            <w:pPr>
              <w:rPr>
                <w:b/>
              </w:rPr>
            </w:pPr>
            <w:r>
              <w:rPr>
                <w:b/>
              </w:rPr>
              <w:t xml:space="preserve">     1</w:t>
            </w:r>
            <w:r w:rsidRPr="008208D8">
              <w:rPr>
                <w:b/>
              </w:rPr>
              <w:t>0</w:t>
            </w:r>
          </w:p>
        </w:tc>
      </w:tr>
      <w:tr w:rsidR="00060EF8" w:rsidRPr="008208D8" w14:paraId="26826571" w14:textId="77777777" w:rsidTr="00F05108">
        <w:tc>
          <w:tcPr>
            <w:tcW w:w="802" w:type="dxa"/>
          </w:tcPr>
          <w:p w14:paraId="2E139751" w14:textId="77777777" w:rsidR="00060EF8" w:rsidRPr="008208D8" w:rsidRDefault="00060EF8" w:rsidP="00F05108">
            <w:pPr>
              <w:jc w:val="center"/>
              <w:rPr>
                <w:b/>
              </w:rPr>
            </w:pPr>
            <w:r>
              <w:rPr>
                <w:b/>
              </w:rPr>
              <w:t>d</w:t>
            </w:r>
            <w:r w:rsidRPr="008208D8">
              <w:rPr>
                <w:b/>
              </w:rPr>
              <w:t>)</w:t>
            </w:r>
          </w:p>
        </w:tc>
        <w:tc>
          <w:tcPr>
            <w:tcW w:w="5853" w:type="dxa"/>
          </w:tcPr>
          <w:p w14:paraId="40A0D5B8" w14:textId="77777777" w:rsidR="00060EF8" w:rsidRPr="008208D8" w:rsidRDefault="00060EF8" w:rsidP="00F05108">
            <w:r w:rsidRPr="008208D8">
              <w:t xml:space="preserve">Financial Strength: </w:t>
            </w:r>
          </w:p>
          <w:p w14:paraId="7533BEC5" w14:textId="77777777" w:rsidR="00060EF8" w:rsidRPr="008208D8" w:rsidRDefault="00060EF8" w:rsidP="00F05108">
            <w:pPr>
              <w:pStyle w:val="BodyText"/>
              <w:spacing w:after="120"/>
            </w:pPr>
            <w:r w:rsidRPr="008208D8">
              <w:t>Tenderer’s financial position and operational performance from the analysis of Certified Audited Accounts for 20</w:t>
            </w:r>
            <w:r>
              <w:t>21</w:t>
            </w:r>
            <w:r>
              <w:rPr>
                <w:lang w:val="en-GB"/>
              </w:rPr>
              <w:t>, 2020</w:t>
            </w:r>
            <w:r w:rsidRPr="008208D8">
              <w:t xml:space="preserve"> and 20</w:t>
            </w:r>
            <w:r>
              <w:t>19</w:t>
            </w:r>
            <w:r w:rsidRPr="008208D8">
              <w:t xml:space="preserve"> specifically:</w:t>
            </w:r>
          </w:p>
          <w:p w14:paraId="5D2A7DFB" w14:textId="77777777" w:rsidR="00060EF8" w:rsidRPr="00660998" w:rsidRDefault="00060EF8" w:rsidP="00BE0B28">
            <w:pPr>
              <w:widowControl/>
              <w:numPr>
                <w:ilvl w:val="0"/>
                <w:numId w:val="83"/>
              </w:numPr>
              <w:autoSpaceDE/>
              <w:autoSpaceDN/>
              <w:rPr>
                <w:b/>
              </w:rPr>
            </w:pPr>
            <w:r w:rsidRPr="008208D8">
              <w:t xml:space="preserve">Liquidity ratios CA/CL </w:t>
            </w:r>
            <w:r w:rsidRPr="008208D8">
              <w:rPr>
                <w:u w:val="single"/>
              </w:rPr>
              <w:t xml:space="preserve">&gt; </w:t>
            </w:r>
            <w:r w:rsidRPr="008208D8">
              <w:t xml:space="preserve">1 </w:t>
            </w:r>
            <w:r w:rsidRPr="008208D8">
              <w:rPr>
                <w:b/>
              </w:rPr>
              <w:t xml:space="preserve"> </w:t>
            </w:r>
            <w:r w:rsidRPr="00660998">
              <w:rPr>
                <w:b/>
              </w:rPr>
              <w:t>(3 marks)</w:t>
            </w:r>
          </w:p>
          <w:p w14:paraId="422FEE1C" w14:textId="77777777" w:rsidR="00060EF8" w:rsidRPr="008208D8" w:rsidRDefault="00060EF8" w:rsidP="00BE0B28">
            <w:pPr>
              <w:widowControl/>
              <w:numPr>
                <w:ilvl w:val="0"/>
                <w:numId w:val="83"/>
              </w:numPr>
              <w:autoSpaceDE/>
              <w:autoSpaceDN/>
            </w:pPr>
            <w:r w:rsidRPr="008208D8">
              <w:t xml:space="preserve">Gearing ratios not more than 50% </w:t>
            </w:r>
            <w:r>
              <w:rPr>
                <w:b/>
              </w:rPr>
              <w:t>(3</w:t>
            </w:r>
            <w:r w:rsidRPr="008208D8">
              <w:rPr>
                <w:b/>
              </w:rPr>
              <w:t xml:space="preserve"> marks )</w:t>
            </w:r>
          </w:p>
          <w:p w14:paraId="43CE7F8A" w14:textId="77777777" w:rsidR="00060EF8" w:rsidRPr="008208D8" w:rsidRDefault="00060EF8" w:rsidP="00BE0B28">
            <w:pPr>
              <w:widowControl/>
              <w:numPr>
                <w:ilvl w:val="0"/>
                <w:numId w:val="83"/>
              </w:numPr>
              <w:autoSpaceDE/>
              <w:autoSpaceDN/>
            </w:pPr>
            <w:r w:rsidRPr="008208D8">
              <w:t>Profitability ratios 10% and above</w:t>
            </w:r>
          </w:p>
          <w:p w14:paraId="63FFA307" w14:textId="77777777" w:rsidR="00060EF8" w:rsidRPr="008208D8" w:rsidRDefault="00060EF8" w:rsidP="00F05108">
            <w:pPr>
              <w:pStyle w:val="BodyText"/>
              <w:spacing w:after="120"/>
              <w:ind w:left="720"/>
              <w:rPr>
                <w:b/>
              </w:rPr>
            </w:pPr>
            <w:r>
              <w:rPr>
                <w:b/>
              </w:rPr>
              <w:t>( 4</w:t>
            </w:r>
            <w:r w:rsidRPr="008208D8">
              <w:rPr>
                <w:b/>
              </w:rPr>
              <w:t xml:space="preserve"> marks)</w:t>
            </w:r>
          </w:p>
          <w:p w14:paraId="611E31D6" w14:textId="77777777" w:rsidR="00060EF8" w:rsidRDefault="00060EF8" w:rsidP="00F05108">
            <w:pPr>
              <w:pStyle w:val="BodyText"/>
              <w:spacing w:after="120"/>
              <w:rPr>
                <w:lang w:val="en-GB"/>
              </w:rPr>
            </w:pPr>
            <w:r w:rsidRPr="008208D8">
              <w:rPr>
                <w:b/>
                <w:u w:val="single"/>
                <w:lang w:val="en-GB"/>
              </w:rPr>
              <w:t>Note:</w:t>
            </w:r>
            <w:r w:rsidRPr="008208D8">
              <w:rPr>
                <w:lang w:val="en-GB"/>
              </w:rPr>
              <w:t xml:space="preserve"> </w:t>
            </w:r>
            <w:r w:rsidRPr="008208D8">
              <w:t xml:space="preserve">Getting less than the above requirements will get </w:t>
            </w:r>
            <w:r w:rsidRPr="008208D8">
              <w:rPr>
                <w:b/>
              </w:rPr>
              <w:t>half marks</w:t>
            </w:r>
            <w:r w:rsidRPr="008208D8">
              <w:t>.</w:t>
            </w:r>
          </w:p>
          <w:p w14:paraId="5E6AC6F7" w14:textId="77777777" w:rsidR="00060EF8" w:rsidRPr="00FD719E" w:rsidRDefault="00060EF8" w:rsidP="00F05108">
            <w:pPr>
              <w:pStyle w:val="BodyText"/>
              <w:spacing w:after="120"/>
              <w:rPr>
                <w:lang w:val="en-GB"/>
              </w:rPr>
            </w:pPr>
            <w:r>
              <w:rPr>
                <w:lang w:val="en-GB"/>
              </w:rPr>
              <w:t>Marks will be arrived at the average of the three financial years</w:t>
            </w:r>
          </w:p>
        </w:tc>
        <w:tc>
          <w:tcPr>
            <w:tcW w:w="2835" w:type="dxa"/>
          </w:tcPr>
          <w:p w14:paraId="415FE4F8" w14:textId="77777777" w:rsidR="00060EF8" w:rsidRPr="008208D8" w:rsidRDefault="00060EF8" w:rsidP="00F05108">
            <w:pPr>
              <w:jc w:val="center"/>
              <w:rPr>
                <w:b/>
              </w:rPr>
            </w:pPr>
            <w:r w:rsidRPr="008208D8">
              <w:rPr>
                <w:b/>
              </w:rPr>
              <w:t xml:space="preserve"> </w:t>
            </w:r>
          </w:p>
          <w:p w14:paraId="16DFE5DF" w14:textId="77777777" w:rsidR="00060EF8" w:rsidRPr="008208D8" w:rsidRDefault="00060EF8" w:rsidP="00F05108">
            <w:pPr>
              <w:rPr>
                <w:b/>
              </w:rPr>
            </w:pPr>
            <w:r>
              <w:rPr>
                <w:b/>
              </w:rPr>
              <w:t xml:space="preserve">      10</w:t>
            </w:r>
          </w:p>
        </w:tc>
      </w:tr>
    </w:tbl>
    <w:p w14:paraId="737A7A30" w14:textId="77777777" w:rsidR="00060EF8" w:rsidRDefault="00060EF8" w:rsidP="00060EF8">
      <w:pPr>
        <w:adjustRightInd w:val="0"/>
        <w:rPr>
          <w:b/>
          <w:bCs/>
          <w:color w:val="000000"/>
          <w:sz w:val="28"/>
          <w:szCs w:val="28"/>
        </w:rPr>
      </w:pPr>
    </w:p>
    <w:p w14:paraId="3CAE70FC" w14:textId="74919913" w:rsidR="00060EF8" w:rsidRPr="006A1C3D" w:rsidRDefault="00060EF8" w:rsidP="00060EF8">
      <w:pPr>
        <w:adjustRightInd w:val="0"/>
        <w:rPr>
          <w:b/>
          <w:bCs/>
          <w:i/>
          <w:color w:val="000000"/>
          <w:sz w:val="28"/>
          <w:szCs w:val="28"/>
        </w:rPr>
      </w:pPr>
      <w:r w:rsidRPr="006A1C3D">
        <w:rPr>
          <w:b/>
          <w:bCs/>
          <w:i/>
          <w:color w:val="000000"/>
          <w:sz w:val="28"/>
          <w:szCs w:val="28"/>
        </w:rPr>
        <w:t xml:space="preserve">Tenderers are required to score a minimum of 75 </w:t>
      </w:r>
      <w:r w:rsidR="00FD6F7C">
        <w:rPr>
          <w:b/>
          <w:bCs/>
          <w:i/>
          <w:color w:val="000000"/>
          <w:sz w:val="28"/>
          <w:szCs w:val="28"/>
        </w:rPr>
        <w:t xml:space="preserve">out of 100% </w:t>
      </w:r>
      <w:r w:rsidRPr="006A1C3D">
        <w:rPr>
          <w:b/>
          <w:bCs/>
          <w:i/>
          <w:color w:val="000000"/>
          <w:sz w:val="28"/>
          <w:szCs w:val="28"/>
        </w:rPr>
        <w:t>marks to proceed to the next step – Financial Evaluation.</w:t>
      </w:r>
    </w:p>
    <w:p w14:paraId="1B4C24BE" w14:textId="77777777" w:rsidR="00AC6345" w:rsidRPr="007644D6" w:rsidRDefault="00AC6345" w:rsidP="00AC6345">
      <w:pPr>
        <w:adjustRightInd w:val="0"/>
        <w:rPr>
          <w:color w:val="000000"/>
          <w:sz w:val="23"/>
          <w:szCs w:val="23"/>
        </w:rPr>
      </w:pPr>
    </w:p>
    <w:p w14:paraId="33CA60DD" w14:textId="77777777" w:rsidR="00AC6345" w:rsidRPr="007644D6" w:rsidRDefault="00AC6345" w:rsidP="00AC6345">
      <w:pPr>
        <w:spacing w:line="343" w:lineRule="exact"/>
        <w:rPr>
          <w:sz w:val="20"/>
          <w:szCs w:val="20"/>
          <w:lang w:val="en-GB" w:eastAsia="en-GB"/>
        </w:rPr>
      </w:pPr>
    </w:p>
    <w:p w14:paraId="7EE745FA" w14:textId="77777777" w:rsidR="00AC6345" w:rsidRPr="007644D6" w:rsidRDefault="00AC6345" w:rsidP="00AC6345">
      <w:pPr>
        <w:spacing w:line="217" w:lineRule="exact"/>
        <w:rPr>
          <w:sz w:val="20"/>
          <w:szCs w:val="20"/>
          <w:lang w:val="en-GB" w:eastAsia="en-GB"/>
        </w:rPr>
      </w:pPr>
    </w:p>
    <w:p w14:paraId="64CC67A0" w14:textId="77777777" w:rsidR="00AC6345" w:rsidRPr="007644D6" w:rsidRDefault="00AC6345" w:rsidP="00AC6345">
      <w:pPr>
        <w:rPr>
          <w:sz w:val="24"/>
          <w:szCs w:val="24"/>
          <w:lang w:val="en-GB" w:eastAsia="en-GB"/>
        </w:rPr>
        <w:sectPr w:rsidR="00AC6345" w:rsidRPr="007644D6">
          <w:pgSz w:w="12240" w:h="15840"/>
          <w:pgMar w:top="1075" w:right="200" w:bottom="163" w:left="1020" w:header="0" w:footer="0" w:gutter="0"/>
          <w:cols w:space="720" w:equalWidth="0">
            <w:col w:w="11020"/>
          </w:cols>
        </w:sectPr>
      </w:pPr>
    </w:p>
    <w:p w14:paraId="268288F9" w14:textId="77777777" w:rsidR="00AC6345" w:rsidRPr="007644D6" w:rsidRDefault="00AC6345" w:rsidP="00AC6345">
      <w:pPr>
        <w:rPr>
          <w:rFonts w:ascii="Rockwell" w:eastAsia="Calibri" w:hAnsi="Rockwell"/>
          <w:sz w:val="20"/>
          <w:szCs w:val="20"/>
        </w:rPr>
      </w:pPr>
    </w:p>
    <w:p w14:paraId="3C5C03BD" w14:textId="77777777" w:rsidR="00AC6345" w:rsidRPr="00DE0EF1" w:rsidRDefault="00AC6345">
      <w:pPr>
        <w:pStyle w:val="BodyText"/>
        <w:spacing w:before="243" w:line="230" w:lineRule="auto"/>
        <w:ind w:left="1467" w:right="853" w:hanging="4"/>
        <w:jc w:val="both"/>
      </w:pPr>
    </w:p>
    <w:p w14:paraId="02BF756F" w14:textId="2565DBFA" w:rsidR="0021200B" w:rsidRPr="00DE0EF1" w:rsidRDefault="00022DB4" w:rsidP="00BE0B28">
      <w:pPr>
        <w:pStyle w:val="Heading5"/>
        <w:numPr>
          <w:ilvl w:val="2"/>
          <w:numId w:val="55"/>
        </w:numPr>
        <w:tabs>
          <w:tab w:val="left" w:pos="1469"/>
        </w:tabs>
        <w:spacing w:before="239"/>
        <w:ind w:left="1468" w:hanging="618"/>
      </w:pP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33.1(a)):</w:t>
      </w:r>
    </w:p>
    <w:p w14:paraId="0608E364" w14:textId="6D381D5F" w:rsidR="0021200B" w:rsidRPr="00DE0EF1" w:rsidRDefault="00022DB4">
      <w:pPr>
        <w:pStyle w:val="BodyText"/>
        <w:spacing w:before="243" w:line="230" w:lineRule="auto"/>
        <w:ind w:left="1472"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(e.g.</w:t>
      </w:r>
      <w:r w:rsidR="005765B8" w:rsidRPr="00DE0EF1">
        <w:rPr>
          <w:color w:val="231F20"/>
        </w:rPr>
        <w:t xml:space="preserve">  </w:t>
      </w:r>
      <w:r w:rsidR="00E507E1" w:rsidRPr="00DE0EF1">
        <w:rPr>
          <w:color w:val="231F20"/>
        </w:rPr>
        <w:t>Performance securities, Payment and delivery schedules</w:t>
      </w:r>
      <w:r w:rsidRPr="00DE0EF1">
        <w:rPr>
          <w:color w:val="231F20"/>
        </w:rPr>
        <w:t>).</w:t>
      </w:r>
    </w:p>
    <w:p w14:paraId="1E08326C" w14:textId="4398F908" w:rsidR="0021200B" w:rsidRPr="00DE0EF1" w:rsidRDefault="00022DB4">
      <w:pPr>
        <w:spacing w:before="245" w:line="230" w:lineRule="auto"/>
        <w:ind w:left="1472" w:right="853" w:hanging="4"/>
        <w:jc w:val="both"/>
        <w:rPr>
          <w:i/>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highlight</w:t>
      </w:r>
      <w:r w:rsidR="005765B8" w:rsidRPr="00DE0EF1">
        <w:rPr>
          <w:i/>
          <w:color w:val="231F20"/>
        </w:rPr>
        <w:t xml:space="preserve">  </w:t>
      </w:r>
      <w:r w:rsidRPr="00DE0EF1">
        <w:rPr>
          <w:i/>
          <w:color w:val="231F20"/>
        </w:rPr>
        <w:t>herein</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particular</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r w:rsidR="005765B8" w:rsidRPr="00DE0EF1">
        <w:rPr>
          <w:i/>
          <w:color w:val="231F20"/>
        </w:rPr>
        <w:t xml:space="preserve">  </w:t>
      </w:r>
      <w:r w:rsidRPr="00DE0EF1">
        <w:rPr>
          <w:i/>
          <w:color w:val="231F20"/>
        </w:rPr>
        <w:t>which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speciﬁcally</w:t>
      </w:r>
      <w:r w:rsidR="005765B8" w:rsidRPr="00DE0EF1">
        <w:rPr>
          <w:i/>
          <w:color w:val="231F20"/>
        </w:rPr>
        <w:t xml:space="preserve">  </w:t>
      </w:r>
      <w:r w:rsidRPr="00DE0EF1">
        <w:rPr>
          <w:i/>
          <w:color w:val="231F20"/>
        </w:rPr>
        <w:t>conﬁrm</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provide</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Commercial</w:t>
      </w:r>
      <w:r w:rsidR="005765B8" w:rsidRPr="00DE0EF1">
        <w:rPr>
          <w:i/>
          <w:color w:val="231F20"/>
        </w:rPr>
        <w:t xml:space="preserve">  </w:t>
      </w:r>
      <w:r w:rsidRPr="00DE0EF1">
        <w:rPr>
          <w:i/>
          <w:color w:val="231F20"/>
        </w:rPr>
        <w:t>Terms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Conditions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3B832175" w14:textId="26E499FC" w:rsidR="0021200B" w:rsidRPr="00DE0EF1" w:rsidRDefault="00E507E1" w:rsidP="00BE0B28">
      <w:pPr>
        <w:pStyle w:val="Heading5"/>
        <w:numPr>
          <w:ilvl w:val="2"/>
          <w:numId w:val="55"/>
        </w:numPr>
        <w:tabs>
          <w:tab w:val="left" w:pos="1469"/>
        </w:tabs>
        <w:ind w:left="1468"/>
      </w:pPr>
      <w:r w:rsidRPr="00DE0EF1">
        <w:rPr>
          <w:color w:val="231F20"/>
        </w:rPr>
        <w:t>Evaluation Criteria (Other Factors) (ITT 33.6</w:t>
      </w:r>
      <w:r w:rsidR="00022DB4" w:rsidRPr="00DE0EF1">
        <w:rPr>
          <w:color w:val="231F20"/>
        </w:rPr>
        <w:t>)</w:t>
      </w:r>
    </w:p>
    <w:p w14:paraId="30A753FE" w14:textId="04461758" w:rsidR="0021200B" w:rsidRPr="00DE0EF1" w:rsidRDefault="00022DB4">
      <w:pPr>
        <w:pStyle w:val="BodyText"/>
        <w:spacing w:before="242" w:line="230" w:lineRule="auto"/>
        <w:ind w:left="1472"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13.8,</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33.6</w:t>
      </w:r>
      <w:r w:rsidRPr="00DE0EF1">
        <w:rPr>
          <w:b/>
          <w:color w:val="231F20"/>
        </w:rPr>
        <w:t>,</w:t>
      </w:r>
      <w:r w:rsidR="005765B8" w:rsidRPr="00DE0EF1">
        <w:rPr>
          <w:b/>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p>
    <w:p w14:paraId="1E4E0833" w14:textId="7D8A41AB" w:rsidR="0021200B" w:rsidRPr="00DE0EF1" w:rsidRDefault="00E507E1" w:rsidP="00BE0B28">
      <w:pPr>
        <w:pStyle w:val="Heading5"/>
        <w:numPr>
          <w:ilvl w:val="3"/>
          <w:numId w:val="55"/>
        </w:numPr>
        <w:tabs>
          <w:tab w:val="left" w:pos="1983"/>
        </w:tabs>
        <w:ind w:hanging="513"/>
        <w:jc w:val="both"/>
        <w:rPr>
          <w:b w:val="0"/>
          <w:color w:val="231F20"/>
        </w:rPr>
      </w:pPr>
      <w:r w:rsidRPr="00DE0EF1">
        <w:rPr>
          <w:color w:val="231F20"/>
        </w:rPr>
        <w:t>Delivery schedule</w:t>
      </w:r>
      <w:r w:rsidR="00022DB4" w:rsidRPr="00DE0EF1">
        <w:rPr>
          <w:b w:val="0"/>
          <w:color w:val="231F20"/>
        </w:rPr>
        <w:t>.</w:t>
      </w:r>
    </w:p>
    <w:p w14:paraId="329D4699" w14:textId="53C87E23" w:rsidR="0021200B" w:rsidRPr="00DE0EF1" w:rsidRDefault="00022DB4">
      <w:pPr>
        <w:pStyle w:val="BodyText"/>
        <w:spacing w:before="242" w:line="230" w:lineRule="auto"/>
        <w:ind w:left="1471" w:right="853" w:hanging="4"/>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range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inclusive)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factor],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56AA2CA7" w14:textId="30E68569" w:rsidR="0021200B" w:rsidRPr="000B1CC3" w:rsidRDefault="00022DB4">
      <w:pPr>
        <w:spacing w:before="249" w:line="230" w:lineRule="auto"/>
        <w:ind w:left="1471" w:right="854" w:hanging="4"/>
        <w:jc w:val="both"/>
        <w:rPr>
          <w:i/>
        </w:rPr>
      </w:pPr>
      <w:r w:rsidRPr="00DE0EF1">
        <w:rPr>
          <w:i/>
          <w:color w:val="231F20"/>
        </w:rPr>
        <w:t>[An</w:t>
      </w:r>
      <w:r w:rsidR="005765B8" w:rsidRPr="00DE0EF1">
        <w:rPr>
          <w:i/>
          <w:color w:val="231F20"/>
        </w:rPr>
        <w:t xml:space="preserve">  </w:t>
      </w:r>
      <w:r w:rsidRPr="00DE0EF1">
        <w:rPr>
          <w:i/>
          <w:color w:val="231F20"/>
        </w:rPr>
        <w:t>adjustment</w:t>
      </w:r>
      <w:r w:rsidR="005765B8" w:rsidRPr="00DE0EF1">
        <w:rPr>
          <w:i/>
          <w:color w:val="231F20"/>
        </w:rPr>
        <w:t xml:space="preserve">  </w:t>
      </w:r>
      <w:r w:rsidRPr="00DE0EF1">
        <w:rPr>
          <w:i/>
          <w:color w:val="231F20"/>
        </w:rPr>
        <w:t>factor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0.5%</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week</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delay</w:t>
      </w:r>
      <w:r w:rsidR="005765B8" w:rsidRPr="00DE0EF1">
        <w:rPr>
          <w:i/>
          <w:color w:val="231F20"/>
        </w:rPr>
        <w:t xml:space="preserve">  </w:t>
      </w:r>
      <w:r w:rsidRPr="00DE0EF1">
        <w:rPr>
          <w:i/>
          <w:color w:val="231F20"/>
        </w:rPr>
        <w:t>would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reasonable.</w:t>
      </w:r>
      <w:r w:rsidR="005765B8" w:rsidRPr="00DE0EF1">
        <w:rPr>
          <w:i/>
          <w:color w:val="231F20"/>
        </w:rPr>
        <w:t xml:space="preserve">  </w:t>
      </w:r>
      <w:r w:rsidRPr="00DE0EF1">
        <w:rPr>
          <w:i/>
          <w:color w:val="231F20"/>
        </w:rPr>
        <w:t>However,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adjustment</w:t>
      </w:r>
      <w:r w:rsidR="005765B8" w:rsidRPr="00DE0EF1">
        <w:rPr>
          <w:i/>
          <w:color w:val="231F20"/>
        </w:rPr>
        <w:t xml:space="preserve">  </w:t>
      </w:r>
      <w:r w:rsidRPr="00DE0EF1">
        <w:rPr>
          <w:i/>
          <w:color w:val="231F20"/>
        </w:rPr>
        <w:t>factor</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not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more</w:t>
      </w:r>
      <w:r w:rsidR="005765B8" w:rsidRPr="00DE0EF1">
        <w:rPr>
          <w:i/>
          <w:color w:val="231F20"/>
        </w:rPr>
        <w:t xml:space="preserve">  </w:t>
      </w:r>
      <w:r w:rsidRPr="00DE0EF1">
        <w:rPr>
          <w:i/>
          <w:color w:val="231F20"/>
        </w:rPr>
        <w:t>than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Liquidated</w:t>
      </w:r>
      <w:r w:rsidR="005765B8" w:rsidRPr="00DE0EF1">
        <w:rPr>
          <w:i/>
          <w:color w:val="231F20"/>
        </w:rPr>
        <w:t xml:space="preserve">  </w:t>
      </w:r>
      <w:r w:rsidRPr="00DE0EF1">
        <w:rPr>
          <w:i/>
          <w:color w:val="231F20"/>
        </w:rPr>
        <w:t>Damages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applied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case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delay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r w:rsidR="005765B8" w:rsidRPr="00DE0EF1">
        <w:rPr>
          <w:i/>
          <w:color w:val="231F20"/>
        </w:rPr>
        <w:t xml:space="preserve">  </w:t>
      </w:r>
      <w:r w:rsidRPr="000B1CC3">
        <w:rPr>
          <w:i/>
          <w:color w:val="231F20"/>
        </w:rPr>
        <w:t>conditions.]</w:t>
      </w:r>
    </w:p>
    <w:p w14:paraId="597FF109" w14:textId="101273AC" w:rsidR="0021200B" w:rsidRPr="000B1CC3" w:rsidRDefault="00E507E1" w:rsidP="00BE0B28">
      <w:pPr>
        <w:pStyle w:val="ListParagraph"/>
        <w:numPr>
          <w:ilvl w:val="3"/>
          <w:numId w:val="55"/>
        </w:numPr>
        <w:tabs>
          <w:tab w:val="left" w:pos="1982"/>
        </w:tabs>
        <w:spacing w:before="238"/>
        <w:ind w:hanging="513"/>
        <w:jc w:val="both"/>
        <w:rPr>
          <w:i/>
          <w:color w:val="231F20"/>
        </w:rPr>
      </w:pPr>
      <w:r w:rsidRPr="000B1CC3">
        <w:rPr>
          <w:b/>
          <w:color w:val="231F20"/>
        </w:rPr>
        <w:t>Deviation in payment schedule</w:t>
      </w:r>
      <w:r w:rsidR="00022DB4" w:rsidRPr="000B1CC3">
        <w:rPr>
          <w:color w:val="231F20"/>
        </w:rPr>
        <w:t>.</w:t>
      </w:r>
      <w:r w:rsidR="005765B8" w:rsidRPr="000B1CC3">
        <w:rPr>
          <w:color w:val="231F20"/>
        </w:rPr>
        <w:t xml:space="preserve">  </w:t>
      </w:r>
      <w:r w:rsidR="00022DB4" w:rsidRPr="000B1CC3">
        <w:rPr>
          <w:i/>
          <w:color w:val="231F20"/>
        </w:rPr>
        <w:t>[insert</w:t>
      </w:r>
      <w:r w:rsidR="005765B8" w:rsidRPr="000B1CC3">
        <w:rPr>
          <w:i/>
          <w:color w:val="231F20"/>
        </w:rPr>
        <w:t xml:space="preserve">  </w:t>
      </w:r>
      <w:r w:rsidR="00022DB4" w:rsidRPr="000B1CC3">
        <w:rPr>
          <w:i/>
          <w:color w:val="231F20"/>
        </w:rPr>
        <w:t>one</w:t>
      </w:r>
      <w:r w:rsidR="005765B8" w:rsidRPr="000B1CC3">
        <w:rPr>
          <w:i/>
          <w:color w:val="231F20"/>
        </w:rPr>
        <w:t xml:space="preserve">  </w:t>
      </w:r>
      <w:r w:rsidR="00022DB4" w:rsidRPr="000B1CC3">
        <w:rPr>
          <w:i/>
          <w:color w:val="231F20"/>
        </w:rPr>
        <w:t>of</w:t>
      </w:r>
      <w:r w:rsidR="005765B8" w:rsidRPr="000B1CC3">
        <w:rPr>
          <w:i/>
          <w:color w:val="231F20"/>
        </w:rPr>
        <w:t xml:space="preserve">  </w:t>
      </w:r>
      <w:r w:rsidR="00022DB4" w:rsidRPr="000B1CC3">
        <w:rPr>
          <w:i/>
          <w:color w:val="231F20"/>
        </w:rPr>
        <w:t>the</w:t>
      </w:r>
      <w:r w:rsidR="005765B8" w:rsidRPr="000B1CC3">
        <w:rPr>
          <w:i/>
          <w:color w:val="231F20"/>
        </w:rPr>
        <w:t xml:space="preserve">  </w:t>
      </w:r>
      <w:r w:rsidR="00022DB4" w:rsidRPr="000B1CC3">
        <w:rPr>
          <w:i/>
          <w:color w:val="231F20"/>
        </w:rPr>
        <w:t>following]</w:t>
      </w:r>
    </w:p>
    <w:p w14:paraId="4052531B" w14:textId="77777777" w:rsidR="00E507E1" w:rsidRPr="000B1CC3" w:rsidRDefault="00022DB4" w:rsidP="00BE0B28">
      <w:pPr>
        <w:pStyle w:val="ListParagraph"/>
        <w:numPr>
          <w:ilvl w:val="2"/>
          <w:numId w:val="73"/>
        </w:numPr>
        <w:tabs>
          <w:tab w:val="left" w:pos="2387"/>
        </w:tabs>
        <w:spacing w:before="72" w:line="230" w:lineRule="auto"/>
        <w:ind w:right="854"/>
        <w:jc w:val="both"/>
      </w:pPr>
      <w:r w:rsidRPr="000B1CC3">
        <w:rPr>
          <w:color w:val="231F20"/>
        </w:rPr>
        <w:t>tenderers</w:t>
      </w:r>
      <w:r w:rsidR="005765B8" w:rsidRPr="000B1CC3">
        <w:rPr>
          <w:color w:val="231F20"/>
        </w:rPr>
        <w:t xml:space="preserve">  </w:t>
      </w:r>
      <w:r w:rsidRPr="000B1CC3">
        <w:rPr>
          <w:color w:val="231F20"/>
        </w:rPr>
        <w:t>shall</w:t>
      </w:r>
      <w:r w:rsidR="005765B8" w:rsidRPr="000B1CC3">
        <w:rPr>
          <w:color w:val="231F20"/>
        </w:rPr>
        <w:t xml:space="preserve">  </w:t>
      </w:r>
      <w:r w:rsidRPr="000B1CC3">
        <w:rPr>
          <w:color w:val="231F20"/>
        </w:rPr>
        <w:t>state</w:t>
      </w:r>
      <w:r w:rsidR="005765B8" w:rsidRPr="000B1CC3">
        <w:rPr>
          <w:color w:val="231F20"/>
        </w:rPr>
        <w:t xml:space="preserve">  </w:t>
      </w:r>
      <w:r w:rsidRPr="000B1CC3">
        <w:rPr>
          <w:color w:val="231F20"/>
        </w:rPr>
        <w:t>their</w:t>
      </w:r>
      <w:r w:rsidR="005765B8" w:rsidRPr="000B1CC3">
        <w:rPr>
          <w:color w:val="231F20"/>
        </w:rPr>
        <w:t xml:space="preserve">  </w:t>
      </w:r>
      <w:r w:rsidRPr="000B1CC3">
        <w:rPr>
          <w:color w:val="231F20"/>
        </w:rPr>
        <w:t>Tender</w:t>
      </w:r>
      <w:r w:rsidR="005765B8" w:rsidRPr="000B1CC3">
        <w:rPr>
          <w:color w:val="231F20"/>
        </w:rPr>
        <w:t xml:space="preserve">  </w:t>
      </w:r>
      <w:r w:rsidRPr="000B1CC3">
        <w:rPr>
          <w:color w:val="231F20"/>
        </w:rPr>
        <w:t>price</w:t>
      </w:r>
      <w:r w:rsidR="005765B8" w:rsidRPr="000B1CC3">
        <w:rPr>
          <w:color w:val="231F20"/>
        </w:rPr>
        <w:t xml:space="preserve">  </w:t>
      </w:r>
      <w:r w:rsidRPr="000B1CC3">
        <w:rPr>
          <w:color w:val="231F20"/>
        </w:rPr>
        <w:t>for</w:t>
      </w:r>
      <w:r w:rsidR="005765B8" w:rsidRPr="000B1CC3">
        <w:rPr>
          <w:color w:val="231F20"/>
        </w:rPr>
        <w:t xml:space="preserve">  </w:t>
      </w:r>
      <w:r w:rsidRPr="000B1CC3">
        <w:rPr>
          <w:color w:val="231F20"/>
        </w:rPr>
        <w:t>the</w:t>
      </w:r>
      <w:r w:rsidR="005765B8" w:rsidRPr="000B1CC3">
        <w:rPr>
          <w:color w:val="231F20"/>
        </w:rPr>
        <w:t xml:space="preserve">  </w:t>
      </w:r>
      <w:r w:rsidRPr="000B1CC3">
        <w:rPr>
          <w:color w:val="231F20"/>
        </w:rPr>
        <w:t>payment</w:t>
      </w:r>
      <w:r w:rsidR="005765B8" w:rsidRPr="000B1CC3">
        <w:rPr>
          <w:color w:val="231F20"/>
        </w:rPr>
        <w:t xml:space="preserve">  </w:t>
      </w:r>
      <w:r w:rsidRPr="000B1CC3">
        <w:rPr>
          <w:color w:val="231F20"/>
        </w:rPr>
        <w:t>schedule</w:t>
      </w:r>
      <w:r w:rsidR="005765B8" w:rsidRPr="000B1CC3">
        <w:rPr>
          <w:color w:val="231F20"/>
        </w:rPr>
        <w:t xml:space="preserve">  </w:t>
      </w:r>
      <w:r w:rsidRPr="000B1CC3">
        <w:rPr>
          <w:color w:val="231F20"/>
        </w:rPr>
        <w:t>outlined</w:t>
      </w:r>
      <w:r w:rsidR="005765B8" w:rsidRPr="000B1CC3">
        <w:rPr>
          <w:color w:val="231F20"/>
        </w:rPr>
        <w:t xml:space="preserve">  </w:t>
      </w:r>
      <w:r w:rsidRPr="000B1CC3">
        <w:rPr>
          <w:color w:val="231F20"/>
        </w:rPr>
        <w:t>in</w:t>
      </w:r>
      <w:r w:rsidR="005765B8" w:rsidRPr="000B1CC3">
        <w:rPr>
          <w:color w:val="231F20"/>
        </w:rPr>
        <w:t xml:space="preserve">  </w:t>
      </w:r>
      <w:r w:rsidRPr="000B1CC3">
        <w:rPr>
          <w:color w:val="231F20"/>
        </w:rPr>
        <w:t>the</w:t>
      </w:r>
      <w:r w:rsidR="005765B8" w:rsidRPr="000B1CC3">
        <w:rPr>
          <w:color w:val="231F20"/>
        </w:rPr>
        <w:t xml:space="preserve">  </w:t>
      </w:r>
      <w:r w:rsidRPr="000B1CC3">
        <w:rPr>
          <w:color w:val="231F20"/>
        </w:rPr>
        <w:t>SCC.</w:t>
      </w:r>
      <w:r w:rsidR="005765B8" w:rsidRPr="000B1CC3">
        <w:rPr>
          <w:color w:val="231F20"/>
        </w:rPr>
        <w:t xml:space="preserve">  </w:t>
      </w:r>
      <w:r w:rsidRPr="000B1CC3">
        <w:rPr>
          <w:color w:val="231F20"/>
        </w:rPr>
        <w:t>Tenders</w:t>
      </w:r>
      <w:r w:rsidR="005765B8" w:rsidRPr="000B1CC3">
        <w:rPr>
          <w:color w:val="231F20"/>
        </w:rPr>
        <w:t xml:space="preserve">  </w:t>
      </w:r>
      <w:r w:rsidRPr="000B1CC3">
        <w:rPr>
          <w:color w:val="231F20"/>
        </w:rPr>
        <w:t>shall</w:t>
      </w:r>
      <w:r w:rsidR="005765B8" w:rsidRPr="000B1CC3">
        <w:rPr>
          <w:color w:val="231F20"/>
        </w:rPr>
        <w:t xml:space="preserve">  </w:t>
      </w:r>
      <w:r w:rsidRPr="000B1CC3">
        <w:rPr>
          <w:color w:val="231F20"/>
        </w:rPr>
        <w:t>be</w:t>
      </w:r>
      <w:r w:rsidR="005765B8" w:rsidRPr="000B1CC3">
        <w:rPr>
          <w:color w:val="231F20"/>
        </w:rPr>
        <w:t xml:space="preserve">  </w:t>
      </w:r>
      <w:r w:rsidRPr="000B1CC3">
        <w:rPr>
          <w:color w:val="231F20"/>
        </w:rPr>
        <w:t>evaluated</w:t>
      </w:r>
      <w:r w:rsidR="005765B8" w:rsidRPr="000B1CC3">
        <w:rPr>
          <w:color w:val="231F20"/>
        </w:rPr>
        <w:t xml:space="preserve">  </w:t>
      </w:r>
      <w:r w:rsidRPr="000B1CC3">
        <w:rPr>
          <w:color w:val="231F20"/>
        </w:rPr>
        <w:t>on</w:t>
      </w:r>
      <w:r w:rsidR="005765B8" w:rsidRPr="000B1CC3">
        <w:rPr>
          <w:color w:val="231F20"/>
        </w:rPr>
        <w:t xml:space="preserve">  </w:t>
      </w:r>
      <w:r w:rsidRPr="000B1CC3">
        <w:rPr>
          <w:color w:val="231F20"/>
        </w:rPr>
        <w:t>the</w:t>
      </w:r>
      <w:r w:rsidR="005765B8" w:rsidRPr="000B1CC3">
        <w:rPr>
          <w:color w:val="231F20"/>
        </w:rPr>
        <w:t xml:space="preserve">  </w:t>
      </w:r>
      <w:r w:rsidRPr="000B1CC3">
        <w:rPr>
          <w:color w:val="231F20"/>
        </w:rPr>
        <w:t>basis</w:t>
      </w:r>
      <w:r w:rsidR="005765B8" w:rsidRPr="000B1CC3">
        <w:rPr>
          <w:color w:val="231F20"/>
        </w:rPr>
        <w:t xml:space="preserve">  </w:t>
      </w:r>
      <w:r w:rsidRPr="000B1CC3">
        <w:rPr>
          <w:color w:val="231F20"/>
        </w:rPr>
        <w:t>of</w:t>
      </w:r>
      <w:r w:rsidR="005765B8" w:rsidRPr="000B1CC3">
        <w:rPr>
          <w:color w:val="231F20"/>
        </w:rPr>
        <w:t xml:space="preserve">  </w:t>
      </w:r>
      <w:r w:rsidRPr="000B1CC3">
        <w:rPr>
          <w:color w:val="231F20"/>
        </w:rPr>
        <w:t>this</w:t>
      </w:r>
      <w:r w:rsidR="005765B8" w:rsidRPr="000B1CC3">
        <w:rPr>
          <w:color w:val="231F20"/>
        </w:rPr>
        <w:t xml:space="preserve">  </w:t>
      </w:r>
      <w:r w:rsidRPr="000B1CC3">
        <w:rPr>
          <w:color w:val="231F20"/>
        </w:rPr>
        <w:t>base</w:t>
      </w:r>
      <w:r w:rsidR="005765B8" w:rsidRPr="000B1CC3">
        <w:rPr>
          <w:color w:val="231F20"/>
        </w:rPr>
        <w:t xml:space="preserve">  </w:t>
      </w:r>
      <w:r w:rsidRPr="000B1CC3">
        <w:rPr>
          <w:color w:val="231F20"/>
        </w:rPr>
        <w:t>price.</w:t>
      </w:r>
      <w:r w:rsidR="005765B8" w:rsidRPr="000B1CC3">
        <w:rPr>
          <w:color w:val="231F20"/>
        </w:rPr>
        <w:t xml:space="preserve">  </w:t>
      </w:r>
      <w:r w:rsidRPr="000B1CC3">
        <w:rPr>
          <w:color w:val="231F20"/>
        </w:rPr>
        <w:t>tenderers</w:t>
      </w:r>
      <w:r w:rsidR="005765B8" w:rsidRPr="000B1CC3">
        <w:rPr>
          <w:color w:val="231F20"/>
        </w:rPr>
        <w:t xml:space="preserve">  </w:t>
      </w:r>
      <w:r w:rsidRPr="000B1CC3">
        <w:rPr>
          <w:color w:val="231F20"/>
        </w:rPr>
        <w:t>are,</w:t>
      </w:r>
      <w:r w:rsidR="005765B8" w:rsidRPr="000B1CC3">
        <w:rPr>
          <w:color w:val="231F20"/>
        </w:rPr>
        <w:t xml:space="preserve">  </w:t>
      </w:r>
      <w:r w:rsidRPr="000B1CC3">
        <w:rPr>
          <w:color w:val="231F20"/>
        </w:rPr>
        <w:t>however,</w:t>
      </w:r>
      <w:r w:rsidR="005765B8" w:rsidRPr="000B1CC3">
        <w:rPr>
          <w:color w:val="231F20"/>
        </w:rPr>
        <w:t xml:space="preserve">  </w:t>
      </w:r>
      <w:r w:rsidRPr="000B1CC3">
        <w:rPr>
          <w:color w:val="231F20"/>
        </w:rPr>
        <w:t>permitted</w:t>
      </w:r>
      <w:r w:rsidR="005765B8" w:rsidRPr="000B1CC3">
        <w:rPr>
          <w:color w:val="231F20"/>
        </w:rPr>
        <w:t xml:space="preserve">  </w:t>
      </w:r>
      <w:r w:rsidRPr="000B1CC3">
        <w:rPr>
          <w:color w:val="231F20"/>
        </w:rPr>
        <w:t>to</w:t>
      </w:r>
      <w:r w:rsidR="005765B8" w:rsidRPr="000B1CC3">
        <w:rPr>
          <w:color w:val="231F20"/>
        </w:rPr>
        <w:t xml:space="preserve">  </w:t>
      </w:r>
      <w:r w:rsidRPr="000B1CC3">
        <w:rPr>
          <w:color w:val="231F20"/>
        </w:rPr>
        <w:t>state</w:t>
      </w:r>
      <w:r w:rsidR="005765B8" w:rsidRPr="000B1CC3">
        <w:rPr>
          <w:color w:val="231F20"/>
        </w:rPr>
        <w:t xml:space="preserve">  </w:t>
      </w:r>
      <w:r w:rsidRPr="000B1CC3">
        <w:rPr>
          <w:color w:val="231F20"/>
        </w:rPr>
        <w:t>an</w:t>
      </w:r>
      <w:r w:rsidR="005765B8" w:rsidRPr="000B1CC3">
        <w:rPr>
          <w:color w:val="231F20"/>
        </w:rPr>
        <w:t xml:space="preserve">  </w:t>
      </w:r>
      <w:r w:rsidRPr="000B1CC3">
        <w:rPr>
          <w:color w:val="231F20"/>
        </w:rPr>
        <w:t>alternative</w:t>
      </w:r>
      <w:r w:rsidR="005765B8" w:rsidRPr="000B1CC3">
        <w:rPr>
          <w:color w:val="231F20"/>
        </w:rPr>
        <w:t xml:space="preserve">  </w:t>
      </w:r>
      <w:r w:rsidRPr="000B1CC3">
        <w:rPr>
          <w:color w:val="231F20"/>
        </w:rPr>
        <w:t>payment</w:t>
      </w:r>
      <w:r w:rsidR="005765B8" w:rsidRPr="000B1CC3">
        <w:rPr>
          <w:color w:val="231F20"/>
        </w:rPr>
        <w:t xml:space="preserve">  </w:t>
      </w:r>
      <w:r w:rsidRPr="000B1CC3">
        <w:rPr>
          <w:color w:val="231F20"/>
        </w:rPr>
        <w:t>schedule</w:t>
      </w:r>
      <w:r w:rsidR="005765B8" w:rsidRPr="000B1CC3">
        <w:rPr>
          <w:color w:val="231F20"/>
        </w:rPr>
        <w:t xml:space="preserve">  </w:t>
      </w:r>
      <w:r w:rsidRPr="000B1CC3">
        <w:rPr>
          <w:color w:val="231F20"/>
        </w:rPr>
        <w:t>and</w:t>
      </w:r>
      <w:r w:rsidR="005765B8" w:rsidRPr="000B1CC3">
        <w:rPr>
          <w:color w:val="231F20"/>
        </w:rPr>
        <w:t xml:space="preserve">  </w:t>
      </w:r>
      <w:r w:rsidRPr="000B1CC3">
        <w:rPr>
          <w:color w:val="231F20"/>
        </w:rPr>
        <w:t>indicate</w:t>
      </w:r>
      <w:r w:rsidR="005765B8" w:rsidRPr="000B1CC3">
        <w:rPr>
          <w:color w:val="231F20"/>
        </w:rPr>
        <w:t xml:space="preserve">  </w:t>
      </w:r>
      <w:r w:rsidRPr="000B1CC3">
        <w:rPr>
          <w:color w:val="231F20"/>
        </w:rPr>
        <w:t>the</w:t>
      </w:r>
      <w:r w:rsidR="005765B8" w:rsidRPr="000B1CC3">
        <w:rPr>
          <w:color w:val="231F20"/>
        </w:rPr>
        <w:t xml:space="preserve">  </w:t>
      </w:r>
      <w:r w:rsidRPr="000B1CC3">
        <w:rPr>
          <w:color w:val="231F20"/>
        </w:rPr>
        <w:t>reduction</w:t>
      </w:r>
      <w:r w:rsidR="005765B8" w:rsidRPr="000B1CC3">
        <w:rPr>
          <w:color w:val="231F20"/>
        </w:rPr>
        <w:t xml:space="preserve">  </w:t>
      </w:r>
      <w:r w:rsidRPr="000B1CC3">
        <w:rPr>
          <w:color w:val="231F20"/>
        </w:rPr>
        <w:t>in</w:t>
      </w:r>
      <w:r w:rsidR="005765B8" w:rsidRPr="000B1CC3">
        <w:rPr>
          <w:color w:val="231F20"/>
        </w:rPr>
        <w:t xml:space="preserve">  </w:t>
      </w:r>
      <w:r w:rsidRPr="000B1CC3">
        <w:rPr>
          <w:color w:val="231F20"/>
        </w:rPr>
        <w:t>Tender</w:t>
      </w:r>
      <w:r w:rsidR="005765B8" w:rsidRPr="000B1CC3">
        <w:rPr>
          <w:color w:val="231F20"/>
        </w:rPr>
        <w:t xml:space="preserve">  </w:t>
      </w:r>
      <w:r w:rsidRPr="000B1CC3">
        <w:rPr>
          <w:color w:val="231F20"/>
        </w:rPr>
        <w:t>price</w:t>
      </w:r>
      <w:r w:rsidR="005765B8" w:rsidRPr="000B1CC3">
        <w:rPr>
          <w:color w:val="231F20"/>
        </w:rPr>
        <w:t xml:space="preserve">  </w:t>
      </w:r>
      <w:r w:rsidRPr="000B1CC3">
        <w:rPr>
          <w:color w:val="231F20"/>
        </w:rPr>
        <w:t>they</w:t>
      </w:r>
      <w:r w:rsidR="005765B8" w:rsidRPr="000B1CC3">
        <w:rPr>
          <w:color w:val="231F20"/>
        </w:rPr>
        <w:t xml:space="preserve">  </w:t>
      </w:r>
      <w:r w:rsidRPr="000B1CC3">
        <w:rPr>
          <w:color w:val="231F20"/>
        </w:rPr>
        <w:t>wish</w:t>
      </w:r>
      <w:r w:rsidR="005765B8" w:rsidRPr="000B1CC3">
        <w:rPr>
          <w:color w:val="231F20"/>
        </w:rPr>
        <w:t xml:space="preserve">  </w:t>
      </w:r>
      <w:r w:rsidRPr="000B1CC3">
        <w:rPr>
          <w:color w:val="231F20"/>
        </w:rPr>
        <w:t>to</w:t>
      </w:r>
      <w:r w:rsidR="005765B8" w:rsidRPr="000B1CC3">
        <w:rPr>
          <w:color w:val="231F20"/>
        </w:rPr>
        <w:t xml:space="preserve">  </w:t>
      </w:r>
      <w:r w:rsidRPr="000B1CC3">
        <w:rPr>
          <w:color w:val="231F20"/>
        </w:rPr>
        <w:t>offer</w:t>
      </w:r>
      <w:r w:rsidR="005765B8" w:rsidRPr="000B1CC3">
        <w:rPr>
          <w:color w:val="231F20"/>
        </w:rPr>
        <w:t xml:space="preserve">  </w:t>
      </w:r>
      <w:r w:rsidRPr="000B1CC3">
        <w:rPr>
          <w:color w:val="231F20"/>
        </w:rPr>
        <w:t>for</w:t>
      </w:r>
      <w:r w:rsidR="005765B8" w:rsidRPr="000B1CC3">
        <w:rPr>
          <w:color w:val="231F20"/>
        </w:rPr>
        <w:t xml:space="preserve">  </w:t>
      </w:r>
      <w:r w:rsidRPr="000B1CC3">
        <w:rPr>
          <w:color w:val="231F20"/>
        </w:rPr>
        <w:t>such</w:t>
      </w:r>
      <w:r w:rsidR="005765B8" w:rsidRPr="000B1CC3">
        <w:rPr>
          <w:color w:val="231F20"/>
        </w:rPr>
        <w:t xml:space="preserve">  </w:t>
      </w:r>
      <w:r w:rsidRPr="000B1CC3">
        <w:rPr>
          <w:color w:val="231F20"/>
        </w:rPr>
        <w:t>alternative</w:t>
      </w:r>
      <w:r w:rsidR="005765B8" w:rsidRPr="000B1CC3">
        <w:rPr>
          <w:color w:val="231F20"/>
        </w:rPr>
        <w:t xml:space="preserve">  </w:t>
      </w:r>
      <w:r w:rsidRPr="000B1CC3">
        <w:rPr>
          <w:color w:val="231F20"/>
        </w:rPr>
        <w:t>payment</w:t>
      </w:r>
      <w:r w:rsidR="005765B8" w:rsidRPr="000B1CC3">
        <w:rPr>
          <w:color w:val="231F20"/>
        </w:rPr>
        <w:t xml:space="preserve">  </w:t>
      </w:r>
      <w:r w:rsidRPr="000B1CC3">
        <w:rPr>
          <w:color w:val="231F20"/>
        </w:rPr>
        <w:t>schedule.</w:t>
      </w:r>
      <w:r w:rsidR="005765B8" w:rsidRPr="000B1CC3">
        <w:rPr>
          <w:color w:val="231F20"/>
        </w:rPr>
        <w:t xml:space="preserve">  </w:t>
      </w:r>
      <w:r w:rsidRPr="000B1CC3">
        <w:rPr>
          <w:color w:val="231F20"/>
        </w:rPr>
        <w:t>The</w:t>
      </w:r>
      <w:r w:rsidR="005765B8" w:rsidRPr="000B1CC3">
        <w:rPr>
          <w:color w:val="231F20"/>
        </w:rPr>
        <w:t xml:space="preserve">  </w:t>
      </w:r>
      <w:r w:rsidRPr="000B1CC3">
        <w:rPr>
          <w:color w:val="231F20"/>
        </w:rPr>
        <w:t>Procuring</w:t>
      </w:r>
      <w:r w:rsidR="005765B8" w:rsidRPr="000B1CC3">
        <w:rPr>
          <w:color w:val="231F20"/>
        </w:rPr>
        <w:t xml:space="preserve">  </w:t>
      </w:r>
      <w:r w:rsidRPr="000B1CC3">
        <w:rPr>
          <w:color w:val="231F20"/>
        </w:rPr>
        <w:t>Entity</w:t>
      </w:r>
      <w:r w:rsidR="005765B8" w:rsidRPr="000B1CC3">
        <w:rPr>
          <w:color w:val="231F20"/>
        </w:rPr>
        <w:t xml:space="preserve">  </w:t>
      </w:r>
      <w:r w:rsidRPr="000B1CC3">
        <w:rPr>
          <w:color w:val="231F20"/>
        </w:rPr>
        <w:t>may</w:t>
      </w:r>
      <w:r w:rsidR="005765B8" w:rsidRPr="000B1CC3">
        <w:rPr>
          <w:color w:val="231F20"/>
        </w:rPr>
        <w:t xml:space="preserve">  </w:t>
      </w:r>
      <w:r w:rsidRPr="000B1CC3">
        <w:rPr>
          <w:color w:val="231F20"/>
        </w:rPr>
        <w:t>consider</w:t>
      </w:r>
      <w:r w:rsidR="005765B8" w:rsidRPr="000B1CC3">
        <w:rPr>
          <w:color w:val="231F20"/>
        </w:rPr>
        <w:t xml:space="preserve">  </w:t>
      </w:r>
      <w:r w:rsidRPr="000B1CC3">
        <w:rPr>
          <w:color w:val="231F20"/>
        </w:rPr>
        <w:t>the</w:t>
      </w:r>
      <w:r w:rsidR="005765B8" w:rsidRPr="000B1CC3">
        <w:rPr>
          <w:color w:val="231F20"/>
        </w:rPr>
        <w:t xml:space="preserve">  </w:t>
      </w:r>
      <w:r w:rsidRPr="000B1CC3">
        <w:rPr>
          <w:color w:val="231F20"/>
        </w:rPr>
        <w:t>alternative</w:t>
      </w:r>
      <w:r w:rsidR="005765B8" w:rsidRPr="000B1CC3">
        <w:rPr>
          <w:color w:val="231F20"/>
        </w:rPr>
        <w:t xml:space="preserve">  </w:t>
      </w:r>
      <w:r w:rsidRPr="000B1CC3">
        <w:rPr>
          <w:color w:val="231F20"/>
        </w:rPr>
        <w:t>payment</w:t>
      </w:r>
      <w:r w:rsidR="005765B8" w:rsidRPr="000B1CC3">
        <w:rPr>
          <w:color w:val="231F20"/>
        </w:rPr>
        <w:t xml:space="preserve">  </w:t>
      </w:r>
      <w:r w:rsidRPr="000B1CC3">
        <w:rPr>
          <w:color w:val="231F20"/>
        </w:rPr>
        <w:t>schedule</w:t>
      </w:r>
      <w:r w:rsidR="005765B8" w:rsidRPr="000B1CC3">
        <w:rPr>
          <w:color w:val="231F20"/>
        </w:rPr>
        <w:t xml:space="preserve">  </w:t>
      </w:r>
      <w:r w:rsidRPr="000B1CC3">
        <w:rPr>
          <w:color w:val="231F20"/>
        </w:rPr>
        <w:t>and</w:t>
      </w:r>
      <w:r w:rsidR="005765B8" w:rsidRPr="000B1CC3">
        <w:rPr>
          <w:color w:val="231F20"/>
        </w:rPr>
        <w:t xml:space="preserve">  </w:t>
      </w:r>
      <w:r w:rsidRPr="000B1CC3">
        <w:rPr>
          <w:color w:val="231F20"/>
        </w:rPr>
        <w:t>the</w:t>
      </w:r>
      <w:r w:rsidR="005765B8" w:rsidRPr="000B1CC3">
        <w:rPr>
          <w:color w:val="231F20"/>
        </w:rPr>
        <w:t xml:space="preserve">  </w:t>
      </w:r>
      <w:r w:rsidRPr="000B1CC3">
        <w:rPr>
          <w:color w:val="231F20"/>
        </w:rPr>
        <w:t>reduced</w:t>
      </w:r>
      <w:r w:rsidR="005765B8" w:rsidRPr="000B1CC3">
        <w:rPr>
          <w:color w:val="231F20"/>
        </w:rPr>
        <w:t xml:space="preserve">  </w:t>
      </w:r>
      <w:r w:rsidRPr="000B1CC3">
        <w:rPr>
          <w:color w:val="231F20"/>
        </w:rPr>
        <w:t>Tender</w:t>
      </w:r>
      <w:r w:rsidR="005765B8" w:rsidRPr="000B1CC3">
        <w:rPr>
          <w:color w:val="231F20"/>
        </w:rPr>
        <w:t xml:space="preserve">  </w:t>
      </w:r>
      <w:r w:rsidRPr="000B1CC3">
        <w:rPr>
          <w:color w:val="231F20"/>
        </w:rPr>
        <w:t>price</w:t>
      </w:r>
      <w:r w:rsidR="005765B8" w:rsidRPr="000B1CC3">
        <w:rPr>
          <w:color w:val="231F20"/>
        </w:rPr>
        <w:t xml:space="preserve">  </w:t>
      </w:r>
      <w:r w:rsidRPr="000B1CC3">
        <w:rPr>
          <w:color w:val="231F20"/>
        </w:rPr>
        <w:t>offered</w:t>
      </w:r>
      <w:r w:rsidR="005765B8" w:rsidRPr="000B1CC3">
        <w:rPr>
          <w:color w:val="231F20"/>
        </w:rPr>
        <w:t xml:space="preserve">  </w:t>
      </w:r>
      <w:r w:rsidRPr="000B1CC3">
        <w:rPr>
          <w:color w:val="231F20"/>
        </w:rPr>
        <w:t>by</w:t>
      </w:r>
      <w:r w:rsidR="005765B8" w:rsidRPr="000B1CC3">
        <w:rPr>
          <w:color w:val="231F20"/>
        </w:rPr>
        <w:t xml:space="preserve">  </w:t>
      </w:r>
      <w:r w:rsidRPr="000B1CC3">
        <w:rPr>
          <w:color w:val="231F20"/>
        </w:rPr>
        <w:t>the</w:t>
      </w:r>
      <w:r w:rsidR="005765B8" w:rsidRPr="000B1CC3">
        <w:rPr>
          <w:color w:val="231F20"/>
        </w:rPr>
        <w:t xml:space="preserve">  </w:t>
      </w:r>
      <w:r w:rsidRPr="000B1CC3">
        <w:rPr>
          <w:color w:val="231F20"/>
        </w:rPr>
        <w:t>tenderer</w:t>
      </w:r>
      <w:r w:rsidR="005765B8" w:rsidRPr="000B1CC3">
        <w:rPr>
          <w:color w:val="231F20"/>
        </w:rPr>
        <w:t xml:space="preserve">  </w:t>
      </w:r>
      <w:r w:rsidRPr="000B1CC3">
        <w:rPr>
          <w:color w:val="231F20"/>
        </w:rPr>
        <w:t>selected</w:t>
      </w:r>
      <w:r w:rsidR="005765B8" w:rsidRPr="000B1CC3">
        <w:rPr>
          <w:color w:val="231F20"/>
        </w:rPr>
        <w:t xml:space="preserve">  </w:t>
      </w:r>
      <w:r w:rsidRPr="000B1CC3">
        <w:rPr>
          <w:color w:val="231F20"/>
        </w:rPr>
        <w:t>on</w:t>
      </w:r>
      <w:r w:rsidR="005765B8" w:rsidRPr="000B1CC3">
        <w:rPr>
          <w:color w:val="231F20"/>
        </w:rPr>
        <w:t xml:space="preserve">  </w:t>
      </w:r>
      <w:r w:rsidRPr="000B1CC3">
        <w:rPr>
          <w:color w:val="231F20"/>
        </w:rPr>
        <w:t>the</w:t>
      </w:r>
      <w:r w:rsidR="005765B8" w:rsidRPr="000B1CC3">
        <w:rPr>
          <w:color w:val="231F20"/>
        </w:rPr>
        <w:t xml:space="preserve">  </w:t>
      </w:r>
      <w:r w:rsidRPr="000B1CC3">
        <w:rPr>
          <w:color w:val="231F20"/>
        </w:rPr>
        <w:t>basis</w:t>
      </w:r>
      <w:r w:rsidR="005765B8" w:rsidRPr="000B1CC3">
        <w:rPr>
          <w:color w:val="231F20"/>
        </w:rPr>
        <w:t xml:space="preserve">  </w:t>
      </w:r>
      <w:r w:rsidRPr="000B1CC3">
        <w:rPr>
          <w:color w:val="231F20"/>
        </w:rPr>
        <w:t>of</w:t>
      </w:r>
      <w:r w:rsidR="005765B8" w:rsidRPr="000B1CC3">
        <w:rPr>
          <w:color w:val="231F20"/>
        </w:rPr>
        <w:t xml:space="preserve">  </w:t>
      </w:r>
      <w:r w:rsidRPr="000B1CC3">
        <w:rPr>
          <w:color w:val="231F20"/>
        </w:rPr>
        <w:t>the</w:t>
      </w:r>
      <w:r w:rsidR="005765B8" w:rsidRPr="000B1CC3">
        <w:rPr>
          <w:color w:val="231F20"/>
        </w:rPr>
        <w:t xml:space="preserve">  </w:t>
      </w:r>
      <w:r w:rsidRPr="000B1CC3">
        <w:rPr>
          <w:color w:val="231F20"/>
        </w:rPr>
        <w:t>base</w:t>
      </w:r>
      <w:r w:rsidR="005765B8" w:rsidRPr="000B1CC3">
        <w:rPr>
          <w:color w:val="231F20"/>
        </w:rPr>
        <w:t xml:space="preserve">  </w:t>
      </w:r>
      <w:r w:rsidRPr="000B1CC3">
        <w:rPr>
          <w:color w:val="231F20"/>
        </w:rPr>
        <w:t>price</w:t>
      </w:r>
      <w:r w:rsidR="005765B8" w:rsidRPr="000B1CC3">
        <w:rPr>
          <w:color w:val="231F20"/>
        </w:rPr>
        <w:t xml:space="preserve">  </w:t>
      </w:r>
      <w:r w:rsidRPr="000B1CC3">
        <w:rPr>
          <w:color w:val="231F20"/>
        </w:rPr>
        <w:t>for</w:t>
      </w:r>
      <w:r w:rsidR="005765B8" w:rsidRPr="000B1CC3">
        <w:rPr>
          <w:color w:val="231F20"/>
        </w:rPr>
        <w:t xml:space="preserve">  </w:t>
      </w:r>
      <w:r w:rsidRPr="000B1CC3">
        <w:rPr>
          <w:color w:val="231F20"/>
        </w:rPr>
        <w:t>the</w:t>
      </w:r>
      <w:r w:rsidR="005765B8" w:rsidRPr="000B1CC3">
        <w:rPr>
          <w:color w:val="231F20"/>
        </w:rPr>
        <w:t xml:space="preserve">  </w:t>
      </w:r>
      <w:r w:rsidRPr="000B1CC3">
        <w:rPr>
          <w:color w:val="231F20"/>
        </w:rPr>
        <w:t>payment</w:t>
      </w:r>
      <w:r w:rsidR="005765B8" w:rsidRPr="000B1CC3">
        <w:rPr>
          <w:color w:val="231F20"/>
        </w:rPr>
        <w:t xml:space="preserve">  </w:t>
      </w:r>
      <w:r w:rsidRPr="000B1CC3">
        <w:rPr>
          <w:color w:val="231F20"/>
        </w:rPr>
        <w:t>schedule</w:t>
      </w:r>
      <w:r w:rsidR="005765B8" w:rsidRPr="000B1CC3">
        <w:rPr>
          <w:color w:val="231F20"/>
        </w:rPr>
        <w:t xml:space="preserve">  </w:t>
      </w:r>
      <w:r w:rsidRPr="000B1CC3">
        <w:rPr>
          <w:color w:val="231F20"/>
        </w:rPr>
        <w:t>outlined</w:t>
      </w:r>
      <w:r w:rsidR="005765B8" w:rsidRPr="000B1CC3">
        <w:rPr>
          <w:color w:val="231F20"/>
        </w:rPr>
        <w:t xml:space="preserve">  </w:t>
      </w:r>
      <w:r w:rsidRPr="000B1CC3">
        <w:rPr>
          <w:color w:val="231F20"/>
        </w:rPr>
        <w:t>in</w:t>
      </w:r>
      <w:r w:rsidR="005765B8" w:rsidRPr="000B1CC3">
        <w:rPr>
          <w:color w:val="231F20"/>
        </w:rPr>
        <w:t xml:space="preserve">  </w:t>
      </w:r>
      <w:r w:rsidRPr="000B1CC3">
        <w:rPr>
          <w:color w:val="231F20"/>
        </w:rPr>
        <w:t>the</w:t>
      </w:r>
      <w:r w:rsidR="005765B8" w:rsidRPr="000B1CC3">
        <w:rPr>
          <w:color w:val="231F20"/>
        </w:rPr>
        <w:t xml:space="preserve">  </w:t>
      </w:r>
      <w:r w:rsidRPr="000B1CC3">
        <w:rPr>
          <w:color w:val="231F20"/>
        </w:rPr>
        <w:t>SCC.</w:t>
      </w:r>
      <w:r w:rsidR="00E507E1" w:rsidRPr="000B1CC3">
        <w:rPr>
          <w:color w:val="231F20"/>
        </w:rPr>
        <w:t xml:space="preserve"> </w:t>
      </w:r>
    </w:p>
    <w:p w14:paraId="2F75F339" w14:textId="1C244116" w:rsidR="00E507E1" w:rsidRPr="000B1CC3" w:rsidRDefault="00E507E1" w:rsidP="00E507E1">
      <w:pPr>
        <w:pStyle w:val="ListParagraph"/>
        <w:tabs>
          <w:tab w:val="left" w:pos="2387"/>
        </w:tabs>
        <w:spacing w:before="72" w:line="230" w:lineRule="auto"/>
        <w:ind w:left="2160" w:right="854" w:firstLine="0"/>
        <w:jc w:val="both"/>
      </w:pPr>
      <w:r w:rsidRPr="000B1CC3">
        <w:rPr>
          <w:color w:val="231F20"/>
        </w:rPr>
        <w:t>o</w:t>
      </w:r>
      <w:r w:rsidR="00022DB4" w:rsidRPr="000B1CC3">
        <w:rPr>
          <w:color w:val="231F20"/>
        </w:rPr>
        <w:t>r</w:t>
      </w:r>
      <w:r w:rsidRPr="000B1CC3">
        <w:rPr>
          <w:color w:val="231F20"/>
        </w:rPr>
        <w:t xml:space="preserve"> </w:t>
      </w:r>
    </w:p>
    <w:p w14:paraId="58C5F1B2" w14:textId="5B00949E" w:rsidR="0021200B" w:rsidRPr="000B1CC3" w:rsidRDefault="00022DB4" w:rsidP="00BE0B28">
      <w:pPr>
        <w:pStyle w:val="ListParagraph"/>
        <w:numPr>
          <w:ilvl w:val="2"/>
          <w:numId w:val="73"/>
        </w:numPr>
        <w:tabs>
          <w:tab w:val="left" w:pos="2387"/>
        </w:tabs>
        <w:spacing w:before="72" w:line="230" w:lineRule="auto"/>
        <w:ind w:right="854"/>
        <w:jc w:val="both"/>
      </w:pPr>
      <w:r w:rsidRPr="000B1CC3">
        <w:rPr>
          <w:color w:val="231F20"/>
        </w:rPr>
        <w:t>The</w:t>
      </w:r>
      <w:r w:rsidR="005765B8" w:rsidRPr="000B1CC3">
        <w:rPr>
          <w:color w:val="231F20"/>
        </w:rPr>
        <w:t xml:space="preserve">  </w:t>
      </w:r>
      <w:r w:rsidRPr="000B1CC3">
        <w:rPr>
          <w:color w:val="231F20"/>
        </w:rPr>
        <w:t>SCC</w:t>
      </w:r>
      <w:r w:rsidR="005765B8" w:rsidRPr="000B1CC3">
        <w:rPr>
          <w:color w:val="231F20"/>
        </w:rPr>
        <w:t xml:space="preserve">  </w:t>
      </w:r>
      <w:r w:rsidRPr="000B1CC3">
        <w:rPr>
          <w:color w:val="231F20"/>
        </w:rPr>
        <w:t>stipulates</w:t>
      </w:r>
      <w:r w:rsidR="005765B8" w:rsidRPr="000B1CC3">
        <w:rPr>
          <w:color w:val="231F20"/>
        </w:rPr>
        <w:t xml:space="preserve">  </w:t>
      </w:r>
      <w:r w:rsidRPr="000B1CC3">
        <w:rPr>
          <w:color w:val="231F20"/>
        </w:rPr>
        <w:t>the</w:t>
      </w:r>
      <w:r w:rsidR="005765B8" w:rsidRPr="000B1CC3">
        <w:rPr>
          <w:color w:val="231F20"/>
        </w:rPr>
        <w:t xml:space="preserve">  </w:t>
      </w:r>
      <w:r w:rsidRPr="000B1CC3">
        <w:rPr>
          <w:color w:val="231F20"/>
        </w:rPr>
        <w:t>payment</w:t>
      </w:r>
      <w:r w:rsidR="005765B8" w:rsidRPr="000B1CC3">
        <w:rPr>
          <w:color w:val="231F20"/>
        </w:rPr>
        <w:t xml:space="preserve">  </w:t>
      </w:r>
      <w:r w:rsidRPr="000B1CC3">
        <w:rPr>
          <w:color w:val="231F20"/>
        </w:rPr>
        <w:t>schedule</w:t>
      </w:r>
      <w:r w:rsidR="005765B8" w:rsidRPr="000B1CC3">
        <w:rPr>
          <w:color w:val="231F20"/>
        </w:rPr>
        <w:t xml:space="preserve">  </w:t>
      </w:r>
      <w:r w:rsidRPr="000B1CC3">
        <w:rPr>
          <w:color w:val="231F20"/>
        </w:rPr>
        <w:t>speciﬁed</w:t>
      </w:r>
      <w:r w:rsidR="005765B8" w:rsidRPr="000B1CC3">
        <w:rPr>
          <w:color w:val="231F20"/>
        </w:rPr>
        <w:t xml:space="preserve">  </w:t>
      </w:r>
      <w:r w:rsidRPr="000B1CC3">
        <w:rPr>
          <w:color w:val="231F20"/>
        </w:rPr>
        <w:t>by</w:t>
      </w:r>
      <w:r w:rsidR="005765B8" w:rsidRPr="000B1CC3">
        <w:rPr>
          <w:color w:val="231F20"/>
        </w:rPr>
        <w:t xml:space="preserve">  </w:t>
      </w:r>
      <w:r w:rsidRPr="000B1CC3">
        <w:rPr>
          <w:color w:val="231F20"/>
        </w:rPr>
        <w:t>the</w:t>
      </w:r>
      <w:r w:rsidR="005765B8" w:rsidRPr="000B1CC3">
        <w:rPr>
          <w:color w:val="231F20"/>
        </w:rPr>
        <w:t xml:space="preserve">  </w:t>
      </w:r>
      <w:r w:rsidRPr="000B1CC3">
        <w:rPr>
          <w:color w:val="231F20"/>
        </w:rPr>
        <w:t>Procuring</w:t>
      </w:r>
      <w:r w:rsidR="005765B8" w:rsidRPr="000B1CC3">
        <w:rPr>
          <w:color w:val="231F20"/>
        </w:rPr>
        <w:t xml:space="preserve">  </w:t>
      </w:r>
      <w:r w:rsidRPr="000B1CC3">
        <w:rPr>
          <w:color w:val="231F20"/>
        </w:rPr>
        <w:t>Entity.</w:t>
      </w:r>
      <w:r w:rsidR="005765B8" w:rsidRPr="000B1CC3">
        <w:rPr>
          <w:color w:val="231F20"/>
        </w:rPr>
        <w:t xml:space="preserve">  </w:t>
      </w:r>
      <w:r w:rsidRPr="000B1CC3">
        <w:rPr>
          <w:color w:val="231F20"/>
        </w:rPr>
        <w:t>If</w:t>
      </w:r>
      <w:r w:rsidR="005765B8" w:rsidRPr="000B1CC3">
        <w:rPr>
          <w:color w:val="231F20"/>
        </w:rPr>
        <w:t xml:space="preserve">  </w:t>
      </w:r>
      <w:r w:rsidRPr="000B1CC3">
        <w:rPr>
          <w:color w:val="231F20"/>
        </w:rPr>
        <w:t>a</w:t>
      </w:r>
      <w:r w:rsidR="005765B8" w:rsidRPr="000B1CC3">
        <w:rPr>
          <w:color w:val="231F20"/>
        </w:rPr>
        <w:t xml:space="preserve">  </w:t>
      </w:r>
      <w:r w:rsidRPr="000B1CC3">
        <w:rPr>
          <w:color w:val="231F20"/>
        </w:rPr>
        <w:t>Tender</w:t>
      </w:r>
      <w:r w:rsidR="005765B8" w:rsidRPr="000B1CC3">
        <w:rPr>
          <w:color w:val="231F20"/>
        </w:rPr>
        <w:t xml:space="preserve">  </w:t>
      </w:r>
      <w:r w:rsidRPr="000B1CC3">
        <w:rPr>
          <w:color w:val="231F20"/>
        </w:rPr>
        <w:t>deviate</w:t>
      </w:r>
      <w:r w:rsidR="005765B8" w:rsidRPr="000B1CC3">
        <w:rPr>
          <w:color w:val="231F20"/>
        </w:rPr>
        <w:t xml:space="preserve">  </w:t>
      </w:r>
      <w:r w:rsidRPr="000B1CC3">
        <w:rPr>
          <w:color w:val="231F20"/>
        </w:rPr>
        <w:t>from</w:t>
      </w:r>
      <w:r w:rsidR="005765B8" w:rsidRPr="000B1CC3">
        <w:rPr>
          <w:color w:val="231F20"/>
        </w:rPr>
        <w:t xml:space="preserve">  </w:t>
      </w:r>
      <w:r w:rsidRPr="000B1CC3">
        <w:rPr>
          <w:color w:val="231F20"/>
        </w:rPr>
        <w:t>the</w:t>
      </w:r>
      <w:r w:rsidR="005765B8" w:rsidRPr="000B1CC3">
        <w:rPr>
          <w:color w:val="231F20"/>
        </w:rPr>
        <w:t xml:space="preserve">  </w:t>
      </w:r>
      <w:r w:rsidRPr="000B1CC3">
        <w:rPr>
          <w:color w:val="231F20"/>
        </w:rPr>
        <w:t>schedule</w:t>
      </w:r>
      <w:r w:rsidR="005765B8" w:rsidRPr="000B1CC3">
        <w:rPr>
          <w:color w:val="231F20"/>
        </w:rPr>
        <w:t xml:space="preserve">  </w:t>
      </w:r>
      <w:r w:rsidRPr="000B1CC3">
        <w:rPr>
          <w:color w:val="231F20"/>
        </w:rPr>
        <w:t>and</w:t>
      </w:r>
      <w:r w:rsidR="005765B8" w:rsidRPr="000B1CC3">
        <w:rPr>
          <w:color w:val="231F20"/>
        </w:rPr>
        <w:t xml:space="preserve">  </w:t>
      </w:r>
      <w:r w:rsidRPr="000B1CC3">
        <w:rPr>
          <w:color w:val="231F20"/>
        </w:rPr>
        <w:t>if</w:t>
      </w:r>
      <w:r w:rsidR="005765B8" w:rsidRPr="000B1CC3">
        <w:rPr>
          <w:color w:val="231F20"/>
        </w:rPr>
        <w:t xml:space="preserve">  </w:t>
      </w:r>
      <w:r w:rsidRPr="000B1CC3">
        <w:rPr>
          <w:color w:val="231F20"/>
        </w:rPr>
        <w:t>such</w:t>
      </w:r>
      <w:r w:rsidR="005765B8" w:rsidRPr="000B1CC3">
        <w:rPr>
          <w:color w:val="231F20"/>
        </w:rPr>
        <w:t xml:space="preserve">  </w:t>
      </w:r>
      <w:r w:rsidRPr="000B1CC3">
        <w:rPr>
          <w:color w:val="231F20"/>
        </w:rPr>
        <w:t>deviation</w:t>
      </w:r>
      <w:r w:rsidR="005765B8" w:rsidRPr="000B1CC3">
        <w:rPr>
          <w:color w:val="231F20"/>
        </w:rPr>
        <w:t xml:space="preserve">  </w:t>
      </w:r>
      <w:r w:rsidRPr="000B1CC3">
        <w:rPr>
          <w:color w:val="231F20"/>
        </w:rPr>
        <w:t>is</w:t>
      </w:r>
      <w:r w:rsidR="005765B8" w:rsidRPr="000B1CC3">
        <w:rPr>
          <w:color w:val="231F20"/>
        </w:rPr>
        <w:t xml:space="preserve">  </w:t>
      </w:r>
      <w:r w:rsidRPr="000B1CC3">
        <w:rPr>
          <w:color w:val="231F20"/>
        </w:rPr>
        <w:t>considered</w:t>
      </w:r>
      <w:r w:rsidR="005765B8" w:rsidRPr="000B1CC3">
        <w:rPr>
          <w:color w:val="231F20"/>
        </w:rPr>
        <w:t xml:space="preserve">  </w:t>
      </w:r>
      <w:r w:rsidRPr="000B1CC3">
        <w:rPr>
          <w:color w:val="231F20"/>
        </w:rPr>
        <w:t>acceptable</w:t>
      </w:r>
      <w:r w:rsidR="005765B8" w:rsidRPr="000B1CC3">
        <w:rPr>
          <w:color w:val="231F20"/>
        </w:rPr>
        <w:t xml:space="preserve">  </w:t>
      </w:r>
      <w:r w:rsidRPr="000B1CC3">
        <w:rPr>
          <w:color w:val="231F20"/>
        </w:rPr>
        <w:t>to</w:t>
      </w:r>
      <w:r w:rsidR="005765B8" w:rsidRPr="000B1CC3">
        <w:rPr>
          <w:color w:val="231F20"/>
        </w:rPr>
        <w:t xml:space="preserve">  </w:t>
      </w:r>
      <w:r w:rsidRPr="000B1CC3">
        <w:rPr>
          <w:color w:val="231F20"/>
        </w:rPr>
        <w:t>the</w:t>
      </w:r>
      <w:r w:rsidR="005765B8" w:rsidRPr="000B1CC3">
        <w:rPr>
          <w:color w:val="231F20"/>
        </w:rPr>
        <w:t xml:space="preserve">  </w:t>
      </w:r>
      <w:r w:rsidRPr="000B1CC3">
        <w:rPr>
          <w:color w:val="231F20"/>
        </w:rPr>
        <w:t>Procuring</w:t>
      </w:r>
      <w:r w:rsidR="005765B8" w:rsidRPr="000B1CC3">
        <w:rPr>
          <w:color w:val="231F20"/>
        </w:rPr>
        <w:t xml:space="preserve">  </w:t>
      </w:r>
      <w:r w:rsidRPr="000B1CC3">
        <w:rPr>
          <w:color w:val="231F20"/>
        </w:rPr>
        <w:t>Entity,</w:t>
      </w:r>
      <w:r w:rsidR="005765B8" w:rsidRPr="000B1CC3">
        <w:rPr>
          <w:color w:val="231F20"/>
        </w:rPr>
        <w:t xml:space="preserve">  </w:t>
      </w:r>
      <w:r w:rsidRPr="000B1CC3">
        <w:rPr>
          <w:color w:val="231F20"/>
        </w:rPr>
        <w:t>the</w:t>
      </w:r>
      <w:r w:rsidR="005765B8" w:rsidRPr="000B1CC3">
        <w:rPr>
          <w:color w:val="231F20"/>
        </w:rPr>
        <w:t xml:space="preserve">  </w:t>
      </w:r>
      <w:r w:rsidRPr="000B1CC3">
        <w:rPr>
          <w:color w:val="231F20"/>
        </w:rPr>
        <w:t>Tender</w:t>
      </w:r>
      <w:r w:rsidR="005765B8" w:rsidRPr="000B1CC3">
        <w:rPr>
          <w:color w:val="231F20"/>
        </w:rPr>
        <w:t xml:space="preserve">  </w:t>
      </w:r>
      <w:r w:rsidRPr="000B1CC3">
        <w:rPr>
          <w:color w:val="231F20"/>
        </w:rPr>
        <w:t>will</w:t>
      </w:r>
      <w:r w:rsidR="005765B8" w:rsidRPr="000B1CC3">
        <w:rPr>
          <w:color w:val="231F20"/>
        </w:rPr>
        <w:t xml:space="preserve">  </w:t>
      </w:r>
      <w:r w:rsidRPr="000B1CC3">
        <w:rPr>
          <w:color w:val="231F20"/>
        </w:rPr>
        <w:t>be</w:t>
      </w:r>
      <w:r w:rsidR="005765B8" w:rsidRPr="000B1CC3">
        <w:rPr>
          <w:color w:val="231F20"/>
        </w:rPr>
        <w:t xml:space="preserve">  </w:t>
      </w:r>
      <w:r w:rsidRPr="000B1CC3">
        <w:rPr>
          <w:color w:val="231F20"/>
        </w:rPr>
        <w:t>evaluated</w:t>
      </w:r>
      <w:r w:rsidR="005765B8" w:rsidRPr="000B1CC3">
        <w:rPr>
          <w:color w:val="231F20"/>
        </w:rPr>
        <w:t xml:space="preserve">  </w:t>
      </w:r>
      <w:r w:rsidRPr="000B1CC3">
        <w:rPr>
          <w:color w:val="231F20"/>
        </w:rPr>
        <w:t>by</w:t>
      </w:r>
      <w:r w:rsidR="005765B8" w:rsidRPr="000B1CC3">
        <w:rPr>
          <w:color w:val="231F20"/>
        </w:rPr>
        <w:t xml:space="preserve">  </w:t>
      </w:r>
      <w:r w:rsidRPr="000B1CC3">
        <w:rPr>
          <w:color w:val="231F20"/>
        </w:rPr>
        <w:t>calculating</w:t>
      </w:r>
      <w:r w:rsidR="005765B8" w:rsidRPr="000B1CC3">
        <w:rPr>
          <w:color w:val="231F20"/>
        </w:rPr>
        <w:t xml:space="preserve">  </w:t>
      </w:r>
      <w:r w:rsidRPr="000B1CC3">
        <w:rPr>
          <w:color w:val="231F20"/>
        </w:rPr>
        <w:t>interest</w:t>
      </w:r>
      <w:r w:rsidR="005765B8" w:rsidRPr="000B1CC3">
        <w:rPr>
          <w:color w:val="231F20"/>
        </w:rPr>
        <w:t xml:space="preserve">  </w:t>
      </w:r>
      <w:r w:rsidRPr="000B1CC3">
        <w:rPr>
          <w:color w:val="231F20"/>
        </w:rPr>
        <w:t>earned</w:t>
      </w:r>
      <w:r w:rsidR="005765B8" w:rsidRPr="000B1CC3">
        <w:rPr>
          <w:color w:val="231F20"/>
        </w:rPr>
        <w:t xml:space="preserve">  </w:t>
      </w:r>
      <w:r w:rsidRPr="000B1CC3">
        <w:rPr>
          <w:color w:val="231F20"/>
        </w:rPr>
        <w:t>for</w:t>
      </w:r>
      <w:r w:rsidR="005765B8" w:rsidRPr="000B1CC3">
        <w:rPr>
          <w:color w:val="231F20"/>
        </w:rPr>
        <w:t xml:space="preserve">  </w:t>
      </w:r>
      <w:r w:rsidRPr="000B1CC3">
        <w:rPr>
          <w:color w:val="231F20"/>
        </w:rPr>
        <w:t>any</w:t>
      </w:r>
      <w:r w:rsidR="005765B8" w:rsidRPr="000B1CC3">
        <w:rPr>
          <w:color w:val="231F20"/>
        </w:rPr>
        <w:t xml:space="preserve">  </w:t>
      </w:r>
      <w:r w:rsidRPr="000B1CC3">
        <w:rPr>
          <w:color w:val="231F20"/>
        </w:rPr>
        <w:t>earlier</w:t>
      </w:r>
      <w:r w:rsidR="005765B8" w:rsidRPr="000B1CC3">
        <w:rPr>
          <w:color w:val="231F20"/>
        </w:rPr>
        <w:t xml:space="preserve">  </w:t>
      </w:r>
      <w:r w:rsidRPr="000B1CC3">
        <w:rPr>
          <w:color w:val="231F20"/>
        </w:rPr>
        <w:t>payments</w:t>
      </w:r>
      <w:r w:rsidR="005765B8" w:rsidRPr="000B1CC3">
        <w:rPr>
          <w:color w:val="231F20"/>
        </w:rPr>
        <w:t xml:space="preserve">  </w:t>
      </w:r>
      <w:r w:rsidRPr="000B1CC3">
        <w:rPr>
          <w:color w:val="231F20"/>
        </w:rPr>
        <w:t>involved</w:t>
      </w:r>
      <w:r w:rsidR="005765B8" w:rsidRPr="000B1CC3">
        <w:rPr>
          <w:color w:val="231F20"/>
        </w:rPr>
        <w:t xml:space="preserve">  </w:t>
      </w:r>
      <w:r w:rsidRPr="000B1CC3">
        <w:rPr>
          <w:color w:val="231F20"/>
        </w:rPr>
        <w:t>in</w:t>
      </w:r>
      <w:r w:rsidR="005765B8" w:rsidRPr="000B1CC3">
        <w:rPr>
          <w:color w:val="231F20"/>
        </w:rPr>
        <w:t xml:space="preserve">  </w:t>
      </w:r>
      <w:r w:rsidRPr="000B1CC3">
        <w:rPr>
          <w:color w:val="231F20"/>
        </w:rPr>
        <w:t>the</w:t>
      </w:r>
      <w:r w:rsidR="005765B8" w:rsidRPr="000B1CC3">
        <w:rPr>
          <w:color w:val="231F20"/>
        </w:rPr>
        <w:t xml:space="preserve">  </w:t>
      </w:r>
      <w:r w:rsidRPr="000B1CC3">
        <w:rPr>
          <w:color w:val="231F20"/>
        </w:rPr>
        <w:t>terms</w:t>
      </w:r>
      <w:r w:rsidR="005765B8" w:rsidRPr="000B1CC3">
        <w:rPr>
          <w:color w:val="231F20"/>
        </w:rPr>
        <w:t xml:space="preserve">  </w:t>
      </w:r>
      <w:r w:rsidRPr="000B1CC3">
        <w:rPr>
          <w:color w:val="231F20"/>
        </w:rPr>
        <w:t>outlined</w:t>
      </w:r>
      <w:r w:rsidR="005765B8" w:rsidRPr="000B1CC3">
        <w:rPr>
          <w:color w:val="231F20"/>
        </w:rPr>
        <w:t xml:space="preserve">  </w:t>
      </w:r>
      <w:r w:rsidRPr="000B1CC3">
        <w:rPr>
          <w:color w:val="231F20"/>
        </w:rPr>
        <w:t>in</w:t>
      </w:r>
      <w:r w:rsidR="005765B8" w:rsidRPr="000B1CC3">
        <w:rPr>
          <w:color w:val="231F20"/>
        </w:rPr>
        <w:t xml:space="preserve">  </w:t>
      </w:r>
      <w:r w:rsidRPr="000B1CC3">
        <w:rPr>
          <w:color w:val="231F20"/>
        </w:rPr>
        <w:t>the</w:t>
      </w:r>
      <w:r w:rsidR="005765B8" w:rsidRPr="000B1CC3">
        <w:rPr>
          <w:color w:val="231F20"/>
        </w:rPr>
        <w:t xml:space="preserve">  </w:t>
      </w:r>
      <w:r w:rsidRPr="000B1CC3">
        <w:rPr>
          <w:color w:val="231F20"/>
        </w:rPr>
        <w:t>Tender</w:t>
      </w:r>
      <w:r w:rsidR="005765B8" w:rsidRPr="000B1CC3">
        <w:rPr>
          <w:color w:val="231F20"/>
        </w:rPr>
        <w:t xml:space="preserve">  </w:t>
      </w:r>
      <w:r w:rsidRPr="000B1CC3">
        <w:rPr>
          <w:color w:val="231F20"/>
        </w:rPr>
        <w:t>as</w:t>
      </w:r>
      <w:r w:rsidR="005765B8" w:rsidRPr="000B1CC3">
        <w:rPr>
          <w:color w:val="231F20"/>
        </w:rPr>
        <w:t xml:space="preserve">  </w:t>
      </w:r>
      <w:r w:rsidRPr="000B1CC3">
        <w:rPr>
          <w:color w:val="231F20"/>
        </w:rPr>
        <w:t>compared</w:t>
      </w:r>
      <w:r w:rsidR="005765B8" w:rsidRPr="000B1CC3">
        <w:rPr>
          <w:color w:val="231F20"/>
        </w:rPr>
        <w:t xml:space="preserve">  </w:t>
      </w:r>
      <w:r w:rsidRPr="000B1CC3">
        <w:rPr>
          <w:color w:val="231F20"/>
        </w:rPr>
        <w:t>with</w:t>
      </w:r>
      <w:r w:rsidR="005765B8" w:rsidRPr="000B1CC3">
        <w:rPr>
          <w:color w:val="231F20"/>
        </w:rPr>
        <w:t xml:space="preserve">  </w:t>
      </w:r>
      <w:r w:rsidRPr="000B1CC3">
        <w:rPr>
          <w:color w:val="231F20"/>
        </w:rPr>
        <w:t>those</w:t>
      </w:r>
      <w:r w:rsidR="005765B8" w:rsidRPr="000B1CC3">
        <w:rPr>
          <w:color w:val="231F20"/>
        </w:rPr>
        <w:t xml:space="preserve">  </w:t>
      </w:r>
      <w:r w:rsidRPr="000B1CC3">
        <w:rPr>
          <w:color w:val="231F20"/>
        </w:rPr>
        <w:t>stipulated</w:t>
      </w:r>
      <w:r w:rsidR="005765B8" w:rsidRPr="000B1CC3">
        <w:rPr>
          <w:color w:val="231F20"/>
        </w:rPr>
        <w:t xml:space="preserve">  </w:t>
      </w:r>
      <w:r w:rsidRPr="000B1CC3">
        <w:rPr>
          <w:color w:val="231F20"/>
        </w:rPr>
        <w:t>in</w:t>
      </w:r>
      <w:r w:rsidR="005765B8" w:rsidRPr="000B1CC3">
        <w:rPr>
          <w:color w:val="231F20"/>
        </w:rPr>
        <w:t xml:space="preserve">  </w:t>
      </w:r>
      <w:r w:rsidRPr="000B1CC3">
        <w:rPr>
          <w:color w:val="231F20"/>
        </w:rPr>
        <w:t>the</w:t>
      </w:r>
      <w:r w:rsidR="005765B8" w:rsidRPr="000B1CC3">
        <w:rPr>
          <w:color w:val="231F20"/>
        </w:rPr>
        <w:t xml:space="preserve">  </w:t>
      </w:r>
      <w:r w:rsidRPr="000B1CC3">
        <w:rPr>
          <w:color w:val="231F20"/>
        </w:rPr>
        <w:t>SCC,</w:t>
      </w:r>
      <w:r w:rsidR="005765B8" w:rsidRPr="000B1CC3">
        <w:rPr>
          <w:color w:val="231F20"/>
        </w:rPr>
        <w:t xml:space="preserve">  </w:t>
      </w:r>
      <w:r w:rsidRPr="000B1CC3">
        <w:rPr>
          <w:color w:val="231F20"/>
        </w:rPr>
        <w:t>at</w:t>
      </w:r>
      <w:r w:rsidR="005765B8" w:rsidRPr="000B1CC3">
        <w:rPr>
          <w:color w:val="231F20"/>
        </w:rPr>
        <w:t xml:space="preserve">  </w:t>
      </w:r>
      <w:r w:rsidRPr="000B1CC3">
        <w:rPr>
          <w:color w:val="231F20"/>
        </w:rPr>
        <w:t>the</w:t>
      </w:r>
      <w:r w:rsidR="005765B8" w:rsidRPr="000B1CC3">
        <w:rPr>
          <w:color w:val="231F20"/>
        </w:rPr>
        <w:t xml:space="preserve">  </w:t>
      </w:r>
      <w:r w:rsidRPr="000B1CC3">
        <w:rPr>
          <w:color w:val="231F20"/>
        </w:rPr>
        <w:t>rate</w:t>
      </w:r>
      <w:r w:rsidR="005765B8" w:rsidRPr="000B1CC3">
        <w:rPr>
          <w:color w:val="231F20"/>
        </w:rPr>
        <w:t xml:space="preserve">  </w:t>
      </w:r>
      <w:r w:rsidRPr="000B1CC3">
        <w:rPr>
          <w:color w:val="231F20"/>
        </w:rPr>
        <w:t>per</w:t>
      </w:r>
      <w:r w:rsidR="005765B8" w:rsidRPr="000B1CC3">
        <w:rPr>
          <w:color w:val="231F20"/>
        </w:rPr>
        <w:t xml:space="preserve">  </w:t>
      </w:r>
      <w:r w:rsidRPr="000B1CC3">
        <w:rPr>
          <w:color w:val="231F20"/>
        </w:rPr>
        <w:t>annum</w:t>
      </w:r>
      <w:r w:rsidR="005765B8" w:rsidRPr="000B1CC3">
        <w:rPr>
          <w:color w:val="231F20"/>
        </w:rPr>
        <w:t xml:space="preserve">  </w:t>
      </w:r>
      <w:r w:rsidRPr="000B1CC3">
        <w:rPr>
          <w:color w:val="231F20"/>
        </w:rPr>
        <w:t>[insert</w:t>
      </w:r>
      <w:r w:rsidR="005765B8" w:rsidRPr="000B1CC3">
        <w:rPr>
          <w:color w:val="231F20"/>
        </w:rPr>
        <w:t xml:space="preserve">  </w:t>
      </w:r>
      <w:r w:rsidRPr="000B1CC3">
        <w:rPr>
          <w:color w:val="231F20"/>
        </w:rPr>
        <w:t>adjustment</w:t>
      </w:r>
      <w:r w:rsidR="005765B8" w:rsidRPr="000B1CC3">
        <w:rPr>
          <w:color w:val="231F20"/>
        </w:rPr>
        <w:t xml:space="preserve">  </w:t>
      </w:r>
      <w:r w:rsidRPr="000B1CC3">
        <w:rPr>
          <w:color w:val="231F20"/>
        </w:rPr>
        <w:t>rate].</w:t>
      </w:r>
    </w:p>
    <w:p w14:paraId="7D64A336" w14:textId="77777777" w:rsidR="004401E6" w:rsidRDefault="004401E6" w:rsidP="004401E6">
      <w:pPr>
        <w:pStyle w:val="Heading5"/>
        <w:tabs>
          <w:tab w:val="left" w:pos="1959"/>
          <w:tab w:val="left" w:pos="1961"/>
        </w:tabs>
        <w:spacing w:before="239"/>
        <w:rPr>
          <w:color w:val="231F20"/>
        </w:rPr>
      </w:pPr>
    </w:p>
    <w:p w14:paraId="572D4B92" w14:textId="57373E7A" w:rsidR="0021200B" w:rsidRPr="00DE0EF1" w:rsidRDefault="002F4D19" w:rsidP="00BE0B28">
      <w:pPr>
        <w:pStyle w:val="Heading5"/>
        <w:numPr>
          <w:ilvl w:val="3"/>
          <w:numId w:val="55"/>
        </w:numPr>
        <w:tabs>
          <w:tab w:val="left" w:pos="1959"/>
          <w:tab w:val="left" w:pos="1961"/>
        </w:tabs>
        <w:spacing w:before="239"/>
        <w:ind w:left="1960" w:hanging="510"/>
        <w:jc w:val="left"/>
        <w:rPr>
          <w:color w:val="231F20"/>
        </w:rPr>
      </w:pPr>
      <w:r w:rsidRPr="00DE0EF1">
        <w:rPr>
          <w:color w:val="231F20"/>
        </w:rPr>
        <w:t>Speciﬁc additional criteria</w:t>
      </w:r>
    </w:p>
    <w:p w14:paraId="7FB9145D" w14:textId="076A10B8" w:rsidR="0021200B" w:rsidRPr="00DE0EF1" w:rsidRDefault="00022DB4">
      <w:pPr>
        <w:pStyle w:val="BodyText"/>
        <w:spacing w:before="243" w:line="230" w:lineRule="auto"/>
        <w:ind w:left="1967" w:right="839" w:hanging="8"/>
        <w:jc w:val="both"/>
      </w:pPr>
      <w:r w:rsidRPr="00DE0EF1">
        <w:rPr>
          <w:color w:val="231F20"/>
        </w:rPr>
        <w:t>[Other</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34.6][If</w:t>
      </w:r>
      <w:r w:rsidR="005765B8" w:rsidRPr="00DE0EF1">
        <w:rPr>
          <w:color w:val="231F20"/>
        </w:rPr>
        <w:t xml:space="preserve">  </w:t>
      </w:r>
      <w:r w:rsidRPr="00DE0EF1">
        <w:rPr>
          <w:color w:val="231F20"/>
        </w:rPr>
        <w:t>speciﬁc</w:t>
      </w:r>
      <w:r w:rsidR="005765B8" w:rsidRPr="00DE0EF1">
        <w:rPr>
          <w:color w:val="231F20"/>
        </w:rPr>
        <w:t xml:space="preserve">  </w:t>
      </w:r>
      <w:r w:rsidRPr="00DE0EF1">
        <w:rPr>
          <w:b/>
          <w:color w:val="231F20"/>
        </w:rPr>
        <w:t>sustainable</w:t>
      </w:r>
      <w:r w:rsidR="005765B8" w:rsidRPr="00DE0EF1">
        <w:rPr>
          <w:b/>
          <w:color w:val="231F20"/>
        </w:rPr>
        <w:t xml:space="preserve">  </w:t>
      </w:r>
      <w:r w:rsidRPr="00DE0EF1">
        <w:rPr>
          <w:b/>
          <w:color w:val="231F20"/>
        </w:rPr>
        <w:t>procurement</w:t>
      </w:r>
      <w:r w:rsidR="005765B8" w:rsidRPr="00DE0EF1">
        <w:rPr>
          <w:b/>
          <w:color w:val="231F20"/>
        </w:rPr>
        <w:t xml:space="preserve">  </w:t>
      </w:r>
      <w:r w:rsidRPr="00DE0EF1">
        <w:rPr>
          <w:b/>
          <w:color w:val="231F20"/>
        </w:rPr>
        <w:t>technical</w:t>
      </w:r>
      <w:r w:rsidR="005765B8" w:rsidRPr="00DE0EF1">
        <w:rPr>
          <w:b/>
          <w:color w:val="231F20"/>
        </w:rPr>
        <w:t xml:space="preserve">  </w:t>
      </w:r>
      <w:r w:rsidRPr="00DE0EF1">
        <w:rPr>
          <w:b/>
          <w:color w:val="231F20"/>
        </w:rPr>
        <w:t>requirements</w:t>
      </w:r>
      <w:r w:rsidR="005765B8" w:rsidRPr="00DE0EF1">
        <w:rPr>
          <w:b/>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b/>
          <w:color w:val="231F20"/>
        </w:rPr>
        <w:t>either</w:t>
      </w:r>
      <w:r w:rsidR="005765B8" w:rsidRPr="00DE0EF1">
        <w:rPr>
          <w:b/>
          <w:color w:val="231F20"/>
        </w:rPr>
        <w:t xml:space="preserve">  </w:t>
      </w:r>
      <w:r w:rsidRPr="00DE0EF1">
        <w:rPr>
          <w:color w:val="231F20"/>
        </w:rPr>
        <w:t>state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pass/fail</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basis)</w:t>
      </w:r>
      <w:r w:rsidR="005765B8" w:rsidRPr="00DE0EF1">
        <w:rPr>
          <w:color w:val="231F20"/>
        </w:rPr>
        <w:t xml:space="preserve">  </w:t>
      </w:r>
      <w:r w:rsidRPr="00DE0EF1">
        <w:rPr>
          <w:b/>
          <w:color w:val="231F20"/>
        </w:rPr>
        <w:t>or</w:t>
      </w:r>
      <w:r w:rsidR="005765B8" w:rsidRPr="00DE0EF1">
        <w:rPr>
          <w:b/>
          <w:color w:val="231F20"/>
        </w:rPr>
        <w:t xml:space="preserve">  </w:t>
      </w:r>
      <w:r w:rsidRPr="00DE0EF1">
        <w:rPr>
          <w:color w:val="231F20"/>
        </w:rPr>
        <w:t>otherwise</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lastRenderedPageBreak/>
        <w:t>requirements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pass/fail</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requirements.]</w:t>
      </w:r>
    </w:p>
    <w:p w14:paraId="7A4F20BA" w14:textId="0E4CA6ED" w:rsidR="0021200B" w:rsidRPr="00DE0EF1" w:rsidRDefault="002F4D19" w:rsidP="00BE0B28">
      <w:pPr>
        <w:pStyle w:val="Heading5"/>
        <w:numPr>
          <w:ilvl w:val="2"/>
          <w:numId w:val="54"/>
        </w:numPr>
        <w:tabs>
          <w:tab w:val="left" w:pos="1450"/>
        </w:tabs>
        <w:spacing w:before="241"/>
        <w:ind w:hanging="615"/>
      </w:pPr>
      <w:r w:rsidRPr="00DE0EF1">
        <w:rPr>
          <w:color w:val="231F20"/>
        </w:rPr>
        <w:t>Multiple Contracts (ITT 33.4</w:t>
      </w:r>
      <w:r w:rsidR="00022DB4" w:rsidRPr="00DE0EF1">
        <w:rPr>
          <w:color w:val="231F20"/>
        </w:rPr>
        <w:t>)</w:t>
      </w:r>
    </w:p>
    <w:p w14:paraId="48A783F8" w14:textId="28BC22A5" w:rsidR="0021200B" w:rsidRPr="00DE0EF1" w:rsidRDefault="002F4D19">
      <w:pPr>
        <w:pStyle w:val="BodyText"/>
        <w:spacing w:before="242" w:line="230" w:lineRule="auto"/>
        <w:ind w:left="1457" w:right="853" w:hanging="8"/>
        <w:jc w:val="both"/>
      </w:pPr>
      <w:r w:rsidRPr="00DE0EF1">
        <w:rPr>
          <w:color w:val="231F20"/>
        </w:rPr>
        <w:t>Multiple contracts will be permitted in accordance with ITT 33.4</w:t>
      </w:r>
      <w:r w:rsidR="00022DB4" w:rsidRPr="00DE0EF1">
        <w:rPr>
          <w:color w:val="231F20"/>
        </w:rPr>
        <w:t>.</w:t>
      </w:r>
      <w:r w:rsidR="005765B8" w:rsidRPr="00DE0EF1">
        <w:rPr>
          <w:color w:val="231F20"/>
        </w:rPr>
        <w:t xml:space="preserve">  </w:t>
      </w:r>
      <w:r w:rsidR="00022DB4" w:rsidRPr="00DE0EF1">
        <w:rPr>
          <w:color w:val="231F20"/>
        </w:rPr>
        <w:t>Tenderers</w:t>
      </w:r>
      <w:r w:rsidR="005765B8" w:rsidRPr="00DE0EF1">
        <w:rPr>
          <w:color w:val="231F20"/>
        </w:rPr>
        <w:t xml:space="preserve">  </w:t>
      </w:r>
      <w:r w:rsidR="00022DB4" w:rsidRPr="00DE0EF1">
        <w:rPr>
          <w:color w:val="231F20"/>
        </w:rPr>
        <w:t>are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on</w:t>
      </w:r>
      <w:r w:rsidR="005765B8" w:rsidRPr="00DE0EF1">
        <w:rPr>
          <w:color w:val="231F20"/>
        </w:rPr>
        <w:t xml:space="preserve">  </w:t>
      </w:r>
      <w:r w:rsidR="00022DB4" w:rsidRPr="00DE0EF1">
        <w:rPr>
          <w:color w:val="231F20"/>
        </w:rPr>
        <w:t>basis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Lots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identiﬁed</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each</w:t>
      </w:r>
      <w:r w:rsidR="005765B8" w:rsidRPr="00DE0EF1">
        <w:rPr>
          <w:color w:val="231F20"/>
        </w:rPr>
        <w:t xml:space="preserve">  </w:t>
      </w:r>
      <w:r w:rsidR="00022DB4" w:rsidRPr="00DE0EF1">
        <w:rPr>
          <w:color w:val="231F20"/>
        </w:rPr>
        <w:t>Lot.</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select</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Option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two</w:t>
      </w:r>
      <w:r w:rsidR="005765B8" w:rsidRPr="00DE0EF1">
        <w:rPr>
          <w:color w:val="231F20"/>
        </w:rPr>
        <w:t xml:space="preserve">  </w:t>
      </w:r>
      <w:r w:rsidR="00022DB4" w:rsidRPr="00DE0EF1">
        <w:rPr>
          <w:color w:val="231F20"/>
        </w:rPr>
        <w:t>Options</w:t>
      </w:r>
      <w:r w:rsidR="005765B8" w:rsidRPr="00DE0EF1">
        <w:rPr>
          <w:color w:val="231F20"/>
        </w:rPr>
        <w:t xml:space="preserve">  </w:t>
      </w:r>
      <w:r w:rsidR="00022DB4" w:rsidRPr="00DE0EF1">
        <w:rPr>
          <w:color w:val="231F20"/>
        </w:rPr>
        <w:t>listed</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award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Contracts.</w:t>
      </w:r>
    </w:p>
    <w:p w14:paraId="5D7E996F" w14:textId="534956A6" w:rsidR="0021200B" w:rsidRPr="00DE0EF1" w:rsidRDefault="002F4D19">
      <w:pPr>
        <w:pStyle w:val="Heading5"/>
        <w:ind w:left="1449"/>
      </w:pPr>
      <w:r w:rsidRPr="00DE0EF1">
        <w:rPr>
          <w:color w:val="231F20"/>
          <w:u w:val="single" w:color="231F20"/>
        </w:rPr>
        <w:t>OPTION</w:t>
      </w:r>
      <w:r w:rsidRPr="00DE0EF1">
        <w:rPr>
          <w:color w:val="231F20"/>
        </w:rPr>
        <w:t xml:space="preserve"> 1</w:t>
      </w:r>
    </w:p>
    <w:p w14:paraId="5CD11715" w14:textId="20C8A396" w:rsidR="0021200B" w:rsidRPr="00DE0EF1" w:rsidRDefault="00022DB4" w:rsidP="00BE0B28">
      <w:pPr>
        <w:pStyle w:val="ListParagraph"/>
        <w:numPr>
          <w:ilvl w:val="3"/>
          <w:numId w:val="54"/>
        </w:numPr>
        <w:tabs>
          <w:tab w:val="left" w:pos="1959"/>
          <w:tab w:val="left" w:pos="1960"/>
        </w:tabs>
        <w:spacing w:before="243" w:line="230" w:lineRule="auto"/>
        <w:ind w:right="853"/>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wins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Lot.</w:t>
      </w:r>
    </w:p>
    <w:p w14:paraId="5C6F5FB6" w14:textId="2A0A98CA" w:rsidR="0021200B" w:rsidRPr="00DE0EF1" w:rsidRDefault="00022DB4" w:rsidP="00BE0B28">
      <w:pPr>
        <w:pStyle w:val="ListParagraph"/>
        <w:numPr>
          <w:ilvl w:val="3"/>
          <w:numId w:val="54"/>
        </w:numPr>
        <w:tabs>
          <w:tab w:val="left" w:pos="1960"/>
        </w:tabs>
        <w:spacing w:before="245" w:line="230" w:lineRule="auto"/>
        <w:ind w:right="853"/>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wins</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second</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37B7B637" w14:textId="181654A3" w:rsidR="0021200B" w:rsidRPr="00DE0EF1" w:rsidRDefault="002F4D19">
      <w:pPr>
        <w:pStyle w:val="Heading5"/>
      </w:pPr>
      <w:r w:rsidRPr="00DE0EF1">
        <w:rPr>
          <w:color w:val="231F20"/>
          <w:u w:val="single" w:color="231F20"/>
        </w:rPr>
        <w:t>OPTION</w:t>
      </w:r>
      <w:r w:rsidRPr="00DE0EF1">
        <w:rPr>
          <w:color w:val="231F20"/>
        </w:rPr>
        <w:t xml:space="preserve"> 2</w:t>
      </w:r>
    </w:p>
    <w:p w14:paraId="1DD62171" w14:textId="1197AAF6" w:rsidR="0021200B" w:rsidRPr="00DE0EF1" w:rsidRDefault="00022DB4">
      <w:pPr>
        <w:pStyle w:val="BodyText"/>
        <w:spacing w:before="243" w:line="230" w:lineRule="auto"/>
        <w:ind w:left="1468"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[contract(s)]and</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p>
    <w:p w14:paraId="1FBFF450" w14:textId="77777777" w:rsidR="0021200B" w:rsidRPr="00DE0EF1" w:rsidRDefault="0021200B">
      <w:pPr>
        <w:pStyle w:val="BodyText"/>
        <w:rPr>
          <w:sz w:val="31"/>
        </w:rPr>
      </w:pPr>
    </w:p>
    <w:p w14:paraId="220C5E95" w14:textId="6CBDA5E0" w:rsidR="0021200B" w:rsidRPr="00DE0EF1" w:rsidRDefault="002F4D19" w:rsidP="00680610">
      <w:pPr>
        <w:pStyle w:val="Heading5"/>
        <w:tabs>
          <w:tab w:val="left" w:pos="1465"/>
          <w:tab w:val="left" w:pos="1466"/>
        </w:tabs>
        <w:spacing w:before="0"/>
        <w:ind w:left="1465"/>
      </w:pPr>
      <w:bookmarkStart w:id="53" w:name="_TOC_250002"/>
      <w:r w:rsidRPr="00DE0EF1">
        <w:rPr>
          <w:color w:val="231F20"/>
        </w:rPr>
        <w:t xml:space="preserve">MARGIN </w:t>
      </w:r>
      <w:bookmarkEnd w:id="53"/>
      <w:r w:rsidRPr="00DE0EF1">
        <w:rPr>
          <w:color w:val="231F20"/>
        </w:rPr>
        <w:t>OF PREFERENCE</w:t>
      </w:r>
    </w:p>
    <w:p w14:paraId="4F953279" w14:textId="5A382818" w:rsidR="0021200B" w:rsidRPr="00DE0EF1" w:rsidRDefault="00022DB4" w:rsidP="00BE0B28">
      <w:pPr>
        <w:pStyle w:val="ListParagraph"/>
        <w:numPr>
          <w:ilvl w:val="1"/>
          <w:numId w:val="56"/>
        </w:numPr>
        <w:tabs>
          <w:tab w:val="left" w:pos="1466"/>
        </w:tabs>
        <w:spacing w:before="243" w:line="230" w:lineRule="auto"/>
        <w:ind w:left="1465" w:right="848" w:hanging="615"/>
        <w:jc w:val="both"/>
        <w:rPr>
          <w:color w:val="231F20"/>
        </w:rPr>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grant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extracted,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content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40%.</w:t>
      </w:r>
    </w:p>
    <w:p w14:paraId="29BE3C93" w14:textId="75DD9E5D" w:rsidR="0021200B" w:rsidRPr="00DE0EF1" w:rsidRDefault="00022DB4" w:rsidP="00BE0B28">
      <w:pPr>
        <w:pStyle w:val="ListParagraph"/>
        <w:numPr>
          <w:ilvl w:val="1"/>
          <w:numId w:val="56"/>
        </w:numPr>
        <w:tabs>
          <w:tab w:val="left" w:pos="1465"/>
          <w:tab w:val="left" w:pos="1466"/>
        </w:tabs>
        <w:spacing w:before="238"/>
        <w:ind w:left="1465" w:hanging="615"/>
        <w:rPr>
          <w:color w:val="231F20"/>
        </w:rPr>
      </w:pPr>
      <w:r w:rsidRPr="00DE0EF1">
        <w:rPr>
          <w:color w:val="231F20"/>
        </w:rPr>
        <w:t>The</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provisions:</w:t>
      </w:r>
    </w:p>
    <w:p w14:paraId="0226AD78" w14:textId="14753958" w:rsidR="0021200B" w:rsidRPr="00DE0EF1" w:rsidRDefault="00022DB4" w:rsidP="00BE0B28">
      <w:pPr>
        <w:pStyle w:val="ListParagraph"/>
        <w:numPr>
          <w:ilvl w:val="2"/>
          <w:numId w:val="56"/>
        </w:numPr>
        <w:tabs>
          <w:tab w:val="left" w:pos="1976"/>
        </w:tabs>
        <w:spacing w:line="230" w:lineRule="auto"/>
        <w:ind w:left="1983" w:right="848" w:hanging="518"/>
        <w:jc w:val="both"/>
        <w:rPr>
          <w:color w:val="231F20"/>
        </w:rPr>
      </w:pPr>
      <w:r w:rsidRPr="00DE0EF1">
        <w:rPr>
          <w:color w:val="231F20"/>
        </w:rPr>
        <w:t>Tenderers</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category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qualiﬁes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p>
    <w:p w14:paraId="20D994CF" w14:textId="36C7D70D" w:rsidR="0021200B" w:rsidRPr="00DE0EF1" w:rsidRDefault="00022DB4" w:rsidP="00BE0B28">
      <w:pPr>
        <w:pStyle w:val="ListParagraph"/>
        <w:numPr>
          <w:ilvl w:val="2"/>
          <w:numId w:val="56"/>
        </w:numPr>
        <w:tabs>
          <w:tab w:val="left" w:pos="1976"/>
        </w:tabs>
        <w:spacing w:line="230" w:lineRule="auto"/>
        <w:ind w:left="1982" w:right="849" w:hanging="517"/>
        <w:jc w:val="both"/>
        <w:rPr>
          <w:color w:val="231F20"/>
        </w:rPr>
      </w:pPr>
      <w:r w:rsidRPr="00DE0EF1">
        <w:rPr>
          <w:color w:val="231F20"/>
        </w:rPr>
        <w:t>After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reviewed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assessed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ascertain</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extracted,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classiﬁed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groups:</w:t>
      </w:r>
    </w:p>
    <w:p w14:paraId="562E963A" w14:textId="49611CB4" w:rsidR="0021200B" w:rsidRPr="00DE0EF1" w:rsidRDefault="00022DB4" w:rsidP="00BE0B28">
      <w:pPr>
        <w:pStyle w:val="ListParagraph"/>
        <w:numPr>
          <w:ilvl w:val="3"/>
          <w:numId w:val="56"/>
        </w:numPr>
        <w:tabs>
          <w:tab w:val="left" w:pos="2545"/>
          <w:tab w:val="left" w:pos="2546"/>
        </w:tabs>
        <w:spacing w:line="230" w:lineRule="auto"/>
        <w:ind w:right="849" w:hanging="577"/>
      </w:pPr>
      <w:r w:rsidRPr="00DE0EF1">
        <w:rPr>
          <w:b/>
          <w:color w:val="231F20"/>
        </w:rPr>
        <w:t>Group</w:t>
      </w:r>
      <w:r w:rsidR="005765B8" w:rsidRPr="00DE0EF1">
        <w:rPr>
          <w:b/>
          <w:color w:val="231F20"/>
        </w:rPr>
        <w:t xml:space="preserve">  </w:t>
      </w:r>
      <w:r w:rsidRPr="00DE0EF1">
        <w:rPr>
          <w:b/>
          <w:color w:val="231F20"/>
        </w:rPr>
        <w:t>A:</w:t>
      </w:r>
      <w:r w:rsidR="005765B8" w:rsidRPr="00DE0EF1">
        <w:rPr>
          <w:b/>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labour,</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forty</w:t>
      </w:r>
      <w:r w:rsidR="005765B8" w:rsidRPr="00DE0EF1">
        <w:rPr>
          <w:color w:val="231F20"/>
        </w:rPr>
        <w:t xml:space="preserve">  </w:t>
      </w:r>
      <w:r w:rsidRPr="00DE0EF1">
        <w:rPr>
          <w:color w:val="231F20"/>
        </w:rPr>
        <w:t>(40)</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Ex-Works</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and</w:t>
      </w:r>
    </w:p>
    <w:p w14:paraId="3486DB57" w14:textId="47EE94E8" w:rsidR="00D439E6" w:rsidRPr="00DE0EF1" w:rsidRDefault="00022DB4" w:rsidP="00680610">
      <w:pPr>
        <w:pStyle w:val="BodyText"/>
        <w:spacing w:line="230" w:lineRule="auto"/>
        <w:ind w:left="2552" w:right="840"/>
        <w:jc w:val="both"/>
        <w:rPr>
          <w:color w:val="231F20"/>
        </w:rPr>
      </w:pPr>
      <w:r w:rsidRPr="00DE0EF1">
        <w:rPr>
          <w:color w:val="231F20"/>
        </w:rPr>
        <w:t>(b)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facility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since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p>
    <w:p w14:paraId="5446156C" w14:textId="51BEE82B" w:rsidR="0021200B" w:rsidRPr="00DE0EF1" w:rsidRDefault="005765B8" w:rsidP="00D439E6">
      <w:pPr>
        <w:pStyle w:val="BodyText"/>
        <w:spacing w:line="230" w:lineRule="auto"/>
        <w:ind w:left="2552" w:right="144"/>
        <w:jc w:val="both"/>
      </w:pPr>
      <w:r w:rsidRPr="00DE0EF1">
        <w:rPr>
          <w:color w:val="231F20"/>
        </w:rPr>
        <w:t xml:space="preserve"> </w:t>
      </w:r>
      <w:r w:rsidR="002F4D19" w:rsidRPr="00DE0EF1">
        <w:rPr>
          <w:color w:val="231F20"/>
        </w:rPr>
        <w:t>Submission date</w:t>
      </w:r>
      <w:r w:rsidR="00022DB4" w:rsidRPr="00DE0EF1">
        <w:rPr>
          <w:color w:val="231F20"/>
        </w:rPr>
        <w:t>;</w:t>
      </w:r>
    </w:p>
    <w:p w14:paraId="1FB0AEB9" w14:textId="5A37F112" w:rsidR="0021200B" w:rsidRPr="00DE0EF1" w:rsidRDefault="00022DB4" w:rsidP="00BE0B28">
      <w:pPr>
        <w:pStyle w:val="ListParagraph"/>
        <w:numPr>
          <w:ilvl w:val="3"/>
          <w:numId w:val="56"/>
        </w:numPr>
        <w:tabs>
          <w:tab w:val="left" w:pos="2545"/>
          <w:tab w:val="left" w:pos="2546"/>
        </w:tabs>
        <w:ind w:left="2545" w:right="144" w:hanging="570"/>
        <w:jc w:val="both"/>
      </w:pPr>
      <w:r w:rsidRPr="00DE0EF1">
        <w:rPr>
          <w:b/>
          <w:color w:val="231F20"/>
        </w:rPr>
        <w:t>Group</w:t>
      </w:r>
      <w:r w:rsidR="005765B8" w:rsidRPr="00DE0EF1">
        <w:rPr>
          <w:b/>
          <w:color w:val="231F20"/>
        </w:rPr>
        <w:t xml:space="preserve">  </w:t>
      </w:r>
      <w:r w:rsidRPr="00DE0EF1">
        <w:rPr>
          <w:b/>
          <w:color w:val="231F20"/>
        </w:rPr>
        <w:t>B:</w:t>
      </w:r>
      <w:r w:rsidR="005765B8" w:rsidRPr="00DE0EF1">
        <w:rPr>
          <w:b/>
          <w:color w:val="231F20"/>
        </w:rPr>
        <w:t xml:space="preserve">  </w:t>
      </w:r>
      <w:r w:rsidRPr="00DE0EF1">
        <w:rPr>
          <w:color w:val="231F20"/>
        </w:rPr>
        <w:t>All</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582BA48E" w14:textId="625A35F0" w:rsidR="0021200B" w:rsidRPr="00DE0EF1" w:rsidRDefault="00022DB4" w:rsidP="00BE0B28">
      <w:pPr>
        <w:pStyle w:val="ListParagraph"/>
        <w:numPr>
          <w:ilvl w:val="3"/>
          <w:numId w:val="56"/>
        </w:numPr>
        <w:tabs>
          <w:tab w:val="left" w:pos="2545"/>
          <w:tab w:val="left" w:pos="2546"/>
        </w:tabs>
        <w:spacing w:line="230" w:lineRule="auto"/>
        <w:ind w:right="849" w:hanging="577"/>
        <w:rPr>
          <w:i/>
        </w:rPr>
      </w:pPr>
      <w:r w:rsidRPr="00DE0EF1">
        <w:rPr>
          <w:b/>
          <w:color w:val="231F20"/>
        </w:rPr>
        <w:t>Group</w:t>
      </w:r>
      <w:r w:rsidR="005765B8" w:rsidRPr="00DE0EF1">
        <w:rPr>
          <w:b/>
          <w:color w:val="231F20"/>
        </w:rPr>
        <w:t xml:space="preserve">  </w:t>
      </w:r>
      <w:r w:rsidRPr="00DE0EF1">
        <w:rPr>
          <w:b/>
          <w:color w:val="231F20"/>
        </w:rPr>
        <w:t>C:</w:t>
      </w:r>
      <w:r w:rsidR="005765B8" w:rsidRPr="00DE0EF1">
        <w:rPr>
          <w:b/>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Pr="00DE0EF1">
        <w:rPr>
          <w:i/>
          <w:color w:val="231F20"/>
        </w:rPr>
        <w:t>.</w:t>
      </w:r>
    </w:p>
    <w:p w14:paraId="1D54C204" w14:textId="4DE18E47" w:rsidR="0021200B" w:rsidRPr="00DE0EF1" w:rsidRDefault="00022DB4" w:rsidP="00BE0B28">
      <w:pPr>
        <w:pStyle w:val="ListParagraph"/>
        <w:numPr>
          <w:ilvl w:val="2"/>
          <w:numId w:val="56"/>
        </w:numPr>
        <w:tabs>
          <w:tab w:val="left" w:pos="1976"/>
        </w:tabs>
        <w:spacing w:before="120" w:line="230" w:lineRule="auto"/>
        <w:ind w:left="1987" w:right="849" w:hanging="524"/>
        <w:jc w:val="both"/>
        <w:rPr>
          <w:color w:val="231F20"/>
        </w:rPr>
      </w:pP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version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Incorrect</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lastRenderedPageBreak/>
        <w:t>reclassiﬁcation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correct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especially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labour,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besides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falsiﬁed</w:t>
      </w:r>
      <w:r w:rsidR="005765B8" w:rsidRPr="00DE0EF1">
        <w:rPr>
          <w:color w:val="231F20"/>
        </w:rPr>
        <w:t xml:space="preserve">  </w:t>
      </w:r>
      <w:r w:rsidRPr="00DE0EF1">
        <w:rPr>
          <w:color w:val="231F20"/>
        </w:rPr>
        <w:t>information.</w:t>
      </w:r>
    </w:p>
    <w:p w14:paraId="57A3D28B" w14:textId="2084D29D" w:rsidR="0021200B" w:rsidRPr="00DE0EF1" w:rsidRDefault="00022DB4" w:rsidP="00BE0B28">
      <w:pPr>
        <w:pStyle w:val="ListParagraph"/>
        <w:numPr>
          <w:ilvl w:val="2"/>
          <w:numId w:val="56"/>
        </w:numPr>
        <w:tabs>
          <w:tab w:val="left" w:pos="1975"/>
        </w:tabs>
        <w:spacing w:before="120" w:line="230" w:lineRule="auto"/>
        <w:ind w:left="1987" w:right="849" w:hanging="525"/>
        <w:jc w:val="both"/>
        <w:rPr>
          <w:color w:val="231F20"/>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appropriateness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assigned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42D0F616" w14:textId="58162465" w:rsidR="0021200B" w:rsidRPr="00DE0EF1" w:rsidRDefault="00022DB4" w:rsidP="00BE0B28">
      <w:pPr>
        <w:pStyle w:val="ListParagraph"/>
        <w:numPr>
          <w:ilvl w:val="2"/>
          <w:numId w:val="56"/>
        </w:numPr>
        <w:tabs>
          <w:tab w:val="left" w:pos="1975"/>
        </w:tabs>
        <w:spacing w:before="120" w:line="230" w:lineRule="auto"/>
        <w:ind w:left="1987" w:right="850" w:hanging="525"/>
        <w:jc w:val="both"/>
        <w:rPr>
          <w:color w:val="231F20"/>
        </w:rPr>
      </w:pPr>
      <w:r w:rsidRPr="00DE0EF1">
        <w:rPr>
          <w:color w:val="231F20"/>
        </w:rPr>
        <w:t>All</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p>
    <w:p w14:paraId="657D90CB" w14:textId="079D79CE" w:rsidR="0021200B" w:rsidRPr="00DE0EF1" w:rsidRDefault="00022DB4" w:rsidP="00BE0B28">
      <w:pPr>
        <w:pStyle w:val="ListParagraph"/>
        <w:numPr>
          <w:ilvl w:val="2"/>
          <w:numId w:val="56"/>
        </w:numPr>
        <w:tabs>
          <w:tab w:val="left" w:pos="1975"/>
        </w:tabs>
        <w:spacing w:before="120" w:line="230" w:lineRule="auto"/>
        <w:ind w:left="1987" w:right="850" w:hanging="525"/>
        <w:jc w:val="both"/>
        <w:rPr>
          <w:color w:val="231F20"/>
        </w:rPr>
      </w:pPr>
      <w:r w:rsidRPr="00DE0EF1">
        <w:rPr>
          <w:color w:val="231F20"/>
        </w:rPr>
        <w:t>If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preceding</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adding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arithmetical</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(e)</w:t>
      </w:r>
      <w:r w:rsidR="005765B8" w:rsidRPr="00DE0EF1">
        <w:rPr>
          <w:color w:val="231F20"/>
        </w:rPr>
        <w:t xml:space="preserve">  </w:t>
      </w:r>
      <w:r w:rsidRPr="00DE0EF1">
        <w:rPr>
          <w:color w:val="231F20"/>
        </w:rPr>
        <w:t>above.”</w:t>
      </w:r>
    </w:p>
    <w:p w14:paraId="1D289DAE" w14:textId="178149F1" w:rsidR="0021200B" w:rsidRPr="00DE0EF1" w:rsidRDefault="00022DB4" w:rsidP="00BE0B28">
      <w:pPr>
        <w:pStyle w:val="Heading5"/>
        <w:numPr>
          <w:ilvl w:val="0"/>
          <w:numId w:val="56"/>
        </w:numPr>
        <w:tabs>
          <w:tab w:val="left" w:pos="1464"/>
          <w:tab w:val="left" w:pos="1465"/>
        </w:tabs>
        <w:spacing w:before="241"/>
        <w:ind w:left="1464" w:hanging="615"/>
      </w:pPr>
      <w:bookmarkStart w:id="54" w:name="_TOC_250001"/>
      <w:r w:rsidRPr="00DE0EF1">
        <w:rPr>
          <w:color w:val="231F20"/>
        </w:rPr>
        <w:t>Post</w:t>
      </w:r>
      <w:r w:rsidR="002F4D19" w:rsidRPr="00DE0EF1">
        <w:rPr>
          <w:color w:val="231F20"/>
        </w:rPr>
        <w:t>-Qualiﬁcation of Tenderers (</w:t>
      </w:r>
      <w:bookmarkEnd w:id="54"/>
      <w:r w:rsidR="002F4D19" w:rsidRPr="00DE0EF1">
        <w:rPr>
          <w:color w:val="231F20"/>
        </w:rPr>
        <w:t>ITT 37</w:t>
      </w:r>
      <w:r w:rsidRPr="00DE0EF1">
        <w:rPr>
          <w:color w:val="231F20"/>
        </w:rPr>
        <w:t>)</w:t>
      </w:r>
    </w:p>
    <w:p w14:paraId="3A35DF33" w14:textId="13555BA0" w:rsidR="0021200B" w:rsidRPr="00DE0EF1" w:rsidRDefault="00022DB4">
      <w:pPr>
        <w:pStyle w:val="Heading6"/>
        <w:spacing w:before="234" w:line="240" w:lineRule="auto"/>
        <w:ind w:left="1464"/>
        <w:rPr>
          <w:b w:val="0"/>
          <w:i w:val="0"/>
        </w:rPr>
      </w:pPr>
      <w:r w:rsidRPr="00DE0EF1">
        <w:rPr>
          <w:b w:val="0"/>
          <w:color w:val="231F20"/>
        </w:rPr>
        <w:t>[</w:t>
      </w:r>
      <w:r w:rsidRPr="00DE0EF1">
        <w:rPr>
          <w:color w:val="231F20"/>
        </w:rPr>
        <w:t>Note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deleted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b w:val="0"/>
          <w:i w:val="0"/>
          <w:color w:val="231F20"/>
        </w:rPr>
        <w:t>.</w:t>
      </w:r>
    </w:p>
    <w:p w14:paraId="3FC069D7" w14:textId="574F0FFC" w:rsidR="0021200B" w:rsidRPr="00DE0EF1" w:rsidRDefault="00022DB4">
      <w:pPr>
        <w:spacing w:before="243" w:line="230" w:lineRule="auto"/>
        <w:ind w:left="1464" w:right="850"/>
        <w:jc w:val="both"/>
        <w:rPr>
          <w:i/>
        </w:rPr>
      </w:pPr>
      <w:r w:rsidRPr="00DE0EF1">
        <w:rPr>
          <w:i/>
          <w:color w:val="231F20"/>
        </w:rPr>
        <w:t>This</w:t>
      </w:r>
      <w:r w:rsidR="005765B8" w:rsidRPr="00DE0EF1">
        <w:rPr>
          <w:i/>
          <w:color w:val="231F20"/>
        </w:rPr>
        <w:t xml:space="preserve">  </w:t>
      </w:r>
      <w:r w:rsidRPr="00DE0EF1">
        <w:rPr>
          <w:i/>
          <w:color w:val="231F20"/>
        </w:rPr>
        <w:t>STD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assumes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Prequaliﬁcation</w:t>
      </w:r>
      <w:r w:rsidR="005765B8" w:rsidRPr="00DE0EF1">
        <w:rPr>
          <w:i/>
          <w:color w:val="231F20"/>
        </w:rPr>
        <w:t xml:space="preserve">  </w:t>
      </w:r>
      <w:r w:rsidRPr="00DE0EF1">
        <w:rPr>
          <w:i/>
          <w:color w:val="231F20"/>
        </w:rPr>
        <w:t>has</w:t>
      </w:r>
      <w:r w:rsidR="005765B8" w:rsidRPr="00DE0EF1">
        <w:rPr>
          <w:i/>
          <w:color w:val="231F20"/>
        </w:rPr>
        <w:t xml:space="preserve">  </w:t>
      </w:r>
      <w:r w:rsidRPr="00DE0EF1">
        <w:rPr>
          <w:i/>
          <w:color w:val="231F20"/>
        </w:rPr>
        <w:t>taken</w:t>
      </w:r>
      <w:r w:rsidR="005765B8" w:rsidRPr="00DE0EF1">
        <w:rPr>
          <w:i/>
          <w:color w:val="231F20"/>
        </w:rPr>
        <w:t xml:space="preserve">  </w:t>
      </w:r>
      <w:r w:rsidRPr="00DE0EF1">
        <w:rPr>
          <w:i/>
          <w:color w:val="231F20"/>
        </w:rPr>
        <w:t>place</w:t>
      </w:r>
      <w:r w:rsidR="005765B8" w:rsidRPr="00DE0EF1">
        <w:rPr>
          <w:i/>
          <w:color w:val="231F20"/>
        </w:rPr>
        <w:t xml:space="preserve">  </w:t>
      </w:r>
      <w:r w:rsidRPr="00DE0EF1">
        <w:rPr>
          <w:i/>
          <w:color w:val="231F20"/>
        </w:rPr>
        <w:t>before</w:t>
      </w:r>
      <w:r w:rsidR="005765B8" w:rsidRPr="00DE0EF1">
        <w:rPr>
          <w:i/>
          <w:color w:val="231F20"/>
        </w:rPr>
        <w:t xml:space="preserve">  </w:t>
      </w:r>
      <w:r w:rsidRPr="00DE0EF1">
        <w:rPr>
          <w:i/>
          <w:color w:val="231F20"/>
        </w:rPr>
        <w:t>tendering.</w:t>
      </w:r>
      <w:r w:rsidR="005765B8" w:rsidRPr="00DE0EF1">
        <w:rPr>
          <w:i/>
          <w:color w:val="231F20"/>
        </w:rPr>
        <w:t xml:space="preserve">  </w:t>
      </w:r>
      <w:r w:rsidRPr="00DE0EF1">
        <w:rPr>
          <w:i/>
          <w:color w:val="231F20"/>
        </w:rPr>
        <w:t>However,</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Prequaliﬁcation</w:t>
      </w:r>
      <w:r w:rsidR="005765B8" w:rsidRPr="00DE0EF1">
        <w:rPr>
          <w:i/>
          <w:color w:val="231F20"/>
        </w:rPr>
        <w:t xml:space="preserve">  </w:t>
      </w:r>
      <w:r w:rsidRPr="00DE0EF1">
        <w:rPr>
          <w:i/>
          <w:color w:val="231F20"/>
        </w:rPr>
        <w:t>process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undertaken,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stipulated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Section</w:t>
      </w:r>
      <w:r w:rsidR="005765B8" w:rsidRPr="00DE0EF1">
        <w:rPr>
          <w:i/>
          <w:color w:val="231F20"/>
        </w:rPr>
        <w:t xml:space="preserve">  </w:t>
      </w:r>
      <w:r w:rsidRPr="00DE0EF1">
        <w:rPr>
          <w:i/>
          <w:color w:val="231F20"/>
        </w:rPr>
        <w:t>III,</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must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updated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ensure</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Sub-</w:t>
      </w:r>
      <w:r w:rsidR="005765B8" w:rsidRPr="00DE0EF1">
        <w:rPr>
          <w:i/>
          <w:color w:val="231F20"/>
        </w:rPr>
        <w:t xml:space="preserve">  </w:t>
      </w:r>
      <w:r w:rsidRPr="00DE0EF1">
        <w:rPr>
          <w:i/>
          <w:color w:val="231F20"/>
        </w:rPr>
        <w:t>Suppliers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meet</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continue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meet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time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Prequaliﬁcation.]</w:t>
      </w:r>
    </w:p>
    <w:p w14:paraId="1C40A403" w14:textId="7152F237" w:rsidR="0021200B" w:rsidRPr="00DE0EF1" w:rsidRDefault="00022DB4" w:rsidP="00BE0B28">
      <w:pPr>
        <w:pStyle w:val="Heading5"/>
        <w:numPr>
          <w:ilvl w:val="1"/>
          <w:numId w:val="56"/>
        </w:numPr>
        <w:tabs>
          <w:tab w:val="left" w:pos="1452"/>
          <w:tab w:val="left" w:pos="1453"/>
        </w:tabs>
        <w:spacing w:before="191"/>
        <w:rPr>
          <w:color w:val="231F20"/>
        </w:rPr>
      </w:pPr>
      <w:r w:rsidRPr="00DE0EF1">
        <w:rPr>
          <w:color w:val="231F20"/>
        </w:rPr>
        <w:t>Post-</w:t>
      </w:r>
      <w:r w:rsidR="002F4D19" w:rsidRPr="00DE0EF1">
        <w:rPr>
          <w:color w:val="231F20"/>
        </w:rPr>
        <w:t>Qualiﬁcation Criteria (ITT 37.1</w:t>
      </w:r>
      <w:r w:rsidRPr="00DE0EF1">
        <w:rPr>
          <w:color w:val="231F20"/>
        </w:rPr>
        <w:t>)</w:t>
      </w:r>
    </w:p>
    <w:p w14:paraId="76E0D2C4" w14:textId="744F76C1" w:rsidR="0021200B" w:rsidRPr="00DE0EF1" w:rsidRDefault="00022DB4">
      <w:pPr>
        <w:pStyle w:val="BodyText"/>
        <w:spacing w:before="243" w:line="230" w:lineRule="auto"/>
        <w:ind w:left="1472" w:right="850" w:hanging="20"/>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u w:val="single" w:color="231F20"/>
        </w:rPr>
        <w:t>was</w:t>
      </w:r>
      <w:r w:rsidR="005765B8" w:rsidRPr="00DE0EF1">
        <w:rPr>
          <w:color w:val="231F20"/>
          <w:u w:val="single" w:color="231F20"/>
        </w:rPr>
        <w:t xml:space="preserve">  </w:t>
      </w:r>
      <w:r w:rsidRPr="00DE0EF1">
        <w:rPr>
          <w:color w:val="231F20"/>
          <w:u w:val="single" w:color="231F20"/>
        </w:rPr>
        <w:t>not</w:t>
      </w:r>
      <w:r w:rsidR="005765B8" w:rsidRPr="00DE0EF1">
        <w:rPr>
          <w:color w:val="231F20"/>
          <w:u w:val="single" w:color="231F20"/>
        </w:rPr>
        <w:t xml:space="preserve">  </w:t>
      </w:r>
      <w:r w:rsidRPr="00DE0EF1">
        <w:rPr>
          <w:color w:val="231F20"/>
          <w:u w:val="single" w:color="231F20"/>
        </w:rPr>
        <w:t>subject</w:t>
      </w:r>
      <w:r w:rsidR="005765B8" w:rsidRPr="00DE0EF1">
        <w:rPr>
          <w:color w:val="231F20"/>
          <w:u w:val="single" w:color="231F20"/>
        </w:rPr>
        <w:t xml:space="preserve">  </w:t>
      </w:r>
      <w:r w:rsidRPr="00DE0EF1">
        <w:rPr>
          <w:color w:val="231F20"/>
          <w:u w:val="single" w:color="231F20"/>
        </w:rPr>
        <w:t>to</w:t>
      </w:r>
      <w:r w:rsidR="005765B8" w:rsidRPr="00DE0EF1">
        <w:rPr>
          <w:color w:val="231F20"/>
          <w:u w:val="single" w:color="231F20"/>
        </w:rPr>
        <w:t xml:space="preserve">  </w:t>
      </w:r>
      <w:r w:rsidRPr="00DE0EF1">
        <w:rPr>
          <w:color w:val="231F20"/>
          <w:u w:val="single" w:color="231F20"/>
        </w:rPr>
        <w:t>pre-qualiﬁcation</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(post</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GO/NO</w:t>
      </w:r>
      <w:r w:rsidR="005765B8" w:rsidRPr="00DE0EF1">
        <w:rPr>
          <w:color w:val="231F20"/>
        </w:rPr>
        <w:t xml:space="preserve">  </w:t>
      </w:r>
      <w:r w:rsidRPr="00DE0EF1">
        <w:rPr>
          <w:color w:val="231F20"/>
        </w:rPr>
        <w:t>GO</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post-</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37,</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p>
    <w:p w14:paraId="2A029494" w14:textId="54A0A34E" w:rsidR="0021200B" w:rsidRPr="00DE0EF1" w:rsidRDefault="00022DB4">
      <w:pPr>
        <w:pStyle w:val="Heading6"/>
        <w:spacing w:before="241"/>
        <w:ind w:left="1452"/>
        <w:rPr>
          <w:b w:val="0"/>
          <w:i w:val="0"/>
        </w:rPr>
      </w:pPr>
      <w:r w:rsidRPr="00DE0EF1">
        <w:rPr>
          <w:b w:val="0"/>
          <w:color w:val="231F20"/>
        </w:rPr>
        <w:t>[</w:t>
      </w:r>
      <w:r w:rsidRPr="00DE0EF1">
        <w:rPr>
          <w:color w:val="231F20"/>
        </w:rPr>
        <w:t>Note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deleted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b w:val="0"/>
          <w:i w:val="0"/>
          <w:color w:val="231F20"/>
        </w:rPr>
        <w:t>.</w:t>
      </w:r>
    </w:p>
    <w:p w14:paraId="400AB07B" w14:textId="0590BFE3" w:rsidR="0021200B" w:rsidRPr="00DE0EF1" w:rsidRDefault="00022DB4">
      <w:pPr>
        <w:spacing w:before="3" w:line="230" w:lineRule="auto"/>
        <w:ind w:left="1472" w:right="851" w:hanging="20"/>
        <w:jc w:val="both"/>
        <w:rPr>
          <w:i/>
        </w:rPr>
      </w:pPr>
      <w:r w:rsidRPr="00DE0EF1">
        <w:rPr>
          <w:i/>
          <w:color w:val="231F20"/>
        </w:rPr>
        <w:t>Select</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post</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relevant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nature,</w:t>
      </w:r>
      <w:r w:rsidR="005765B8" w:rsidRPr="00DE0EF1">
        <w:rPr>
          <w:i/>
          <w:color w:val="231F20"/>
        </w:rPr>
        <w:t xml:space="preserve">  </w:t>
      </w:r>
      <w:r w:rsidRPr="00DE0EF1">
        <w:rPr>
          <w:i/>
          <w:color w:val="231F20"/>
        </w:rPr>
        <w:t>size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type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procured.</w:t>
      </w:r>
      <w:r w:rsidR="005765B8" w:rsidRPr="00DE0EF1">
        <w:rPr>
          <w:i/>
          <w:color w:val="231F20"/>
        </w:rPr>
        <w:t xml:space="preserve">  </w:t>
      </w:r>
      <w:r w:rsidRPr="00DE0EF1">
        <w:rPr>
          <w:i/>
          <w:color w:val="231F20"/>
        </w:rPr>
        <w:t>Generally,</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unless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item</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very</w:t>
      </w:r>
      <w:r w:rsidR="005765B8" w:rsidRPr="00DE0EF1">
        <w:rPr>
          <w:i/>
          <w:color w:val="231F20"/>
        </w:rPr>
        <w:t xml:space="preserve">  </w:t>
      </w:r>
      <w:r w:rsidRPr="00DE0EF1">
        <w:rPr>
          <w:i/>
          <w:color w:val="231F20"/>
        </w:rPr>
        <w:t>large,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assessment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Manufacturer's</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capability</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always</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considered</w:t>
      </w:r>
      <w:r w:rsidR="005765B8" w:rsidRPr="00DE0EF1">
        <w:rPr>
          <w:i/>
          <w:color w:val="231F20"/>
        </w:rPr>
        <w:t xml:space="preserve">  </w:t>
      </w:r>
      <w:r w:rsidRPr="00DE0EF1">
        <w:rPr>
          <w:i/>
          <w:color w:val="231F20"/>
        </w:rPr>
        <w:t>more</w:t>
      </w:r>
      <w:r w:rsidR="005765B8" w:rsidRPr="00DE0EF1">
        <w:rPr>
          <w:i/>
          <w:color w:val="231F20"/>
        </w:rPr>
        <w:t xml:space="preserve">  </w:t>
      </w:r>
      <w:r w:rsidRPr="00DE0EF1">
        <w:rPr>
          <w:i/>
          <w:color w:val="231F20"/>
        </w:rPr>
        <w:t>important</w:t>
      </w:r>
      <w:r w:rsidR="005765B8" w:rsidRPr="00DE0EF1">
        <w:rPr>
          <w:i/>
          <w:color w:val="231F20"/>
        </w:rPr>
        <w:t xml:space="preserve">  </w:t>
      </w:r>
      <w:r w:rsidRPr="00DE0EF1">
        <w:rPr>
          <w:i/>
          <w:color w:val="231F20"/>
        </w:rPr>
        <w:t>than</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ﬁnancial</w:t>
      </w:r>
      <w:r w:rsidR="005765B8" w:rsidRPr="00DE0EF1">
        <w:rPr>
          <w:i/>
          <w:color w:val="231F20"/>
        </w:rPr>
        <w:t xml:space="preserve">  </w:t>
      </w:r>
      <w:r w:rsidRPr="00DE0EF1">
        <w:rPr>
          <w:i/>
          <w:color w:val="231F20"/>
        </w:rPr>
        <w:t>resources.</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very</w:t>
      </w:r>
      <w:r w:rsidR="005765B8" w:rsidRPr="00DE0EF1">
        <w:rPr>
          <w:i/>
          <w:color w:val="231F20"/>
        </w:rPr>
        <w:t xml:space="preserve">  </w:t>
      </w:r>
      <w:r w:rsidRPr="00DE0EF1">
        <w:rPr>
          <w:i/>
          <w:color w:val="231F20"/>
        </w:rPr>
        <w:t>small</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items,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ﬁnancial</w:t>
      </w:r>
      <w:r w:rsidR="005765B8" w:rsidRPr="00DE0EF1">
        <w:rPr>
          <w:i/>
          <w:color w:val="231F20"/>
        </w:rPr>
        <w:t xml:space="preserve">  </w:t>
      </w:r>
      <w:r w:rsidRPr="00DE0EF1">
        <w:rPr>
          <w:i/>
          <w:color w:val="231F20"/>
        </w:rPr>
        <w:t>capability</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even</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omitted].</w:t>
      </w:r>
    </w:p>
    <w:p w14:paraId="752139CB" w14:textId="40684DA3" w:rsidR="0021200B" w:rsidRPr="00DE0EF1" w:rsidRDefault="002F4D19" w:rsidP="00BE0B28">
      <w:pPr>
        <w:pStyle w:val="Heading5"/>
        <w:numPr>
          <w:ilvl w:val="1"/>
          <w:numId w:val="56"/>
        </w:numPr>
        <w:tabs>
          <w:tab w:val="left" w:pos="1452"/>
          <w:tab w:val="left" w:pos="1453"/>
        </w:tabs>
        <w:spacing w:before="240"/>
        <w:rPr>
          <w:color w:val="231F20"/>
        </w:rPr>
      </w:pPr>
      <w:r w:rsidRPr="00DE0EF1">
        <w:rPr>
          <w:color w:val="231F20"/>
        </w:rPr>
        <w:t>If the Tenderer is a manufacturer</w:t>
      </w:r>
    </w:p>
    <w:p w14:paraId="16B31C28" w14:textId="5E899C53" w:rsidR="0021200B" w:rsidRPr="00DE0EF1" w:rsidRDefault="00022DB4" w:rsidP="00BE0B28">
      <w:pPr>
        <w:pStyle w:val="ListParagraph"/>
        <w:numPr>
          <w:ilvl w:val="2"/>
          <w:numId w:val="56"/>
        </w:numPr>
        <w:tabs>
          <w:tab w:val="left" w:pos="1977"/>
          <w:tab w:val="left" w:pos="1978"/>
        </w:tabs>
        <w:spacing w:before="234"/>
        <w:ind w:hanging="525"/>
        <w:rPr>
          <w:b/>
          <w:color w:val="231F20"/>
        </w:rPr>
      </w:pPr>
      <w:r w:rsidRPr="00DE0EF1">
        <w:rPr>
          <w:b/>
          <w:color w:val="231F20"/>
        </w:rPr>
        <w:t>Financial</w:t>
      </w:r>
      <w:r w:rsidR="005765B8" w:rsidRPr="00DE0EF1">
        <w:rPr>
          <w:b/>
          <w:color w:val="231F20"/>
        </w:rPr>
        <w:t xml:space="preserve">  </w:t>
      </w:r>
      <w:r w:rsidRPr="00DE0EF1">
        <w:rPr>
          <w:b/>
          <w:color w:val="231F20"/>
        </w:rPr>
        <w:t>Capability</w:t>
      </w:r>
    </w:p>
    <w:p w14:paraId="704BE44C" w14:textId="25283EF2" w:rsidR="0021200B" w:rsidRPr="00DE0EF1" w:rsidRDefault="00022DB4" w:rsidP="00BE0B28">
      <w:pPr>
        <w:pStyle w:val="ListParagraph"/>
        <w:numPr>
          <w:ilvl w:val="0"/>
          <w:numId w:val="53"/>
        </w:numPr>
        <w:tabs>
          <w:tab w:val="left" w:pos="1983"/>
          <w:tab w:val="left" w:pos="10795"/>
        </w:tabs>
        <w:spacing w:line="230" w:lineRule="auto"/>
        <w:ind w:right="851" w:hanging="54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liquid</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unencumbered</w:t>
      </w:r>
      <w:r w:rsidR="005765B8" w:rsidRPr="00DE0EF1">
        <w:rPr>
          <w:color w:val="231F20"/>
        </w:rPr>
        <w:t xml:space="preserve">  </w:t>
      </w:r>
      <w:r w:rsidRPr="00DE0EF1">
        <w:rPr>
          <w:color w:val="231F20"/>
        </w:rPr>
        <w:t>real</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lines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cash</w:t>
      </w:r>
      <w:r w:rsidR="005765B8" w:rsidRPr="00DE0EF1">
        <w:rPr>
          <w:color w:val="231F20"/>
        </w:rPr>
        <w:t xml:space="preserve">  </w:t>
      </w:r>
      <w:r w:rsidRPr="00DE0EF1">
        <w:rPr>
          <w:color w:val="231F20"/>
        </w:rPr>
        <w:t>ﬂow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color w:val="231F20"/>
        </w:rPr>
        <w:lastRenderedPageBreak/>
        <w:t>[or</w:t>
      </w:r>
      <w:r w:rsidR="005765B8" w:rsidRPr="00DE0EF1">
        <w:rPr>
          <w:color w:val="231F20"/>
        </w:rPr>
        <w:t xml:space="preserve">  </w:t>
      </w:r>
      <w:r w:rsidRPr="00DE0EF1">
        <w:rPr>
          <w:color w:val="231F20"/>
        </w:rPr>
        <w:t>equivalent].</w:t>
      </w:r>
    </w:p>
    <w:p w14:paraId="2A823989" w14:textId="2760C4B8" w:rsidR="0021200B" w:rsidRPr="00DE0EF1" w:rsidRDefault="00022DB4" w:rsidP="00BE0B28">
      <w:pPr>
        <w:pStyle w:val="ListParagraph"/>
        <w:numPr>
          <w:ilvl w:val="0"/>
          <w:numId w:val="53"/>
        </w:numPr>
        <w:tabs>
          <w:tab w:val="left" w:pos="1983"/>
          <w:tab w:val="left" w:pos="8880"/>
          <w:tab w:val="left" w:pos="9468"/>
        </w:tabs>
        <w:spacing w:line="230" w:lineRule="auto"/>
        <w:ind w:right="851" w:hanging="540"/>
        <w:jc w:val="both"/>
      </w:pPr>
      <w:r w:rsidRPr="00DE0EF1">
        <w:rPr>
          <w:color w:val="231F20"/>
        </w:rPr>
        <w:t>Minimum</w:t>
      </w:r>
      <w:r w:rsidR="005765B8" w:rsidRPr="00DE0EF1">
        <w:rPr>
          <w:color w:val="231F20"/>
        </w:rPr>
        <w:t xml:space="preserve">  </w:t>
      </w:r>
      <w:r w:rsidRPr="00DE0EF1">
        <w:rPr>
          <w:color w:val="231F20"/>
        </w:rPr>
        <w:t>average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ﬁgure</w:t>
      </w:r>
      <w:r w:rsidR="005765B8" w:rsidRPr="00DE0EF1">
        <w:rPr>
          <w:i/>
          <w:color w:val="231F20"/>
        </w:rPr>
        <w:t xml:space="preserve">  </w:t>
      </w:r>
      <w:r w:rsidRPr="00DE0EF1">
        <w:rPr>
          <w:i/>
          <w:color w:val="231F20"/>
        </w:rPr>
        <w:t>about</w:t>
      </w:r>
      <w:r w:rsidR="005765B8" w:rsidRPr="00DE0EF1">
        <w:rPr>
          <w:i/>
          <w:color w:val="231F20"/>
        </w:rPr>
        <w:t xml:space="preserve">  </w:t>
      </w:r>
      <w:r w:rsidRPr="00DE0EF1">
        <w:rPr>
          <w:i/>
          <w:color w:val="231F20"/>
        </w:rPr>
        <w:t>2.5</w:t>
      </w:r>
      <w:r w:rsidR="005765B8" w:rsidRPr="00DE0EF1">
        <w:rPr>
          <w:i/>
          <w:color w:val="231F20"/>
        </w:rPr>
        <w:t xml:space="preserve">  </w:t>
      </w:r>
      <w:r w:rsidRPr="00DE0EF1">
        <w:rPr>
          <w:i/>
          <w:color w:val="231F20"/>
        </w:rPr>
        <w:t>times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or</w:t>
      </w:r>
      <w:r w:rsidR="005765B8" w:rsidRPr="00DE0EF1">
        <w:rPr>
          <w:i/>
          <w:color w:val="231F20"/>
        </w:rPr>
        <w:t xml:space="preserve">  </w:t>
      </w:r>
      <w:r w:rsidRPr="00DE0EF1">
        <w:rPr>
          <w:color w:val="231F20"/>
        </w:rPr>
        <w:t>equivalent</w:t>
      </w:r>
      <w:r w:rsidR="005765B8" w:rsidRPr="00DE0EF1">
        <w:rPr>
          <w:color w:val="231F20"/>
        </w:rPr>
        <w:t xml:space="preserve">  </w:t>
      </w:r>
      <w:r w:rsidRPr="00DE0EF1">
        <w:rPr>
          <w:color w:val="231F20"/>
        </w:rPr>
        <w:t>calculated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placed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60E61568" w14:textId="79E8322D" w:rsidR="0021200B" w:rsidRPr="00DE0EF1" w:rsidRDefault="002F4D19" w:rsidP="00BE0B28">
      <w:pPr>
        <w:pStyle w:val="Heading5"/>
        <w:numPr>
          <w:ilvl w:val="2"/>
          <w:numId w:val="56"/>
        </w:numPr>
        <w:tabs>
          <w:tab w:val="left" w:pos="1977"/>
          <w:tab w:val="left" w:pos="1978"/>
        </w:tabs>
        <w:spacing w:before="240"/>
        <w:ind w:hanging="525"/>
        <w:rPr>
          <w:color w:val="231F20"/>
        </w:rPr>
      </w:pPr>
      <w:r w:rsidRPr="00DE0EF1">
        <w:rPr>
          <w:color w:val="231F20"/>
        </w:rPr>
        <w:t>Experience and Technical Capacity</w:t>
      </w:r>
    </w:p>
    <w:p w14:paraId="75D03269" w14:textId="0B8201DD" w:rsidR="0021200B" w:rsidRPr="00DE0EF1" w:rsidRDefault="00022DB4">
      <w:pPr>
        <w:pStyle w:val="BodyText"/>
        <w:spacing w:before="242" w:line="230" w:lineRule="auto"/>
        <w:ind w:left="1471" w:right="851" w:hanging="2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demonstrated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experience/capacity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aggregated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supplying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functional</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parameters,</w:t>
      </w:r>
      <w:r w:rsidR="005765B8" w:rsidRPr="00DE0EF1">
        <w:rPr>
          <w:color w:val="231F20"/>
        </w:rPr>
        <w:t xml:space="preserve">  </w:t>
      </w:r>
      <w:r w:rsidRPr="00DE0EF1">
        <w:rPr>
          <w:color w:val="231F20"/>
        </w:rPr>
        <w:t>outputs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interchangeable</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documented</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demonstrating</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evidencing</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upgrades,</w:t>
      </w:r>
      <w:r w:rsidR="005765B8" w:rsidRPr="00DE0EF1">
        <w:rPr>
          <w:color w:val="231F20"/>
        </w:rPr>
        <w:t xml:space="preserve">  </w:t>
      </w:r>
      <w:r w:rsidRPr="00DE0EF1">
        <w:rPr>
          <w:color w:val="231F20"/>
        </w:rPr>
        <w:t>latest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improved</w:t>
      </w:r>
      <w:r w:rsidR="005765B8" w:rsidRPr="00DE0EF1">
        <w:rPr>
          <w:color w:val="231F20"/>
        </w:rPr>
        <w:t xml:space="preserve">  </w:t>
      </w:r>
      <w:r w:rsidRPr="00DE0EF1">
        <w:rPr>
          <w:color w:val="231F20"/>
        </w:rPr>
        <w:t>versions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technology.</w:t>
      </w:r>
      <w:r w:rsidR="005765B8" w:rsidRPr="00DE0EF1">
        <w:rPr>
          <w:color w:val="231F20"/>
        </w:rPr>
        <w:t xml:space="preserve">  </w:t>
      </w:r>
      <w:r w:rsidR="002F4D19" w:rsidRPr="00DE0EF1">
        <w:rPr>
          <w:color w:val="231F20"/>
        </w:rPr>
        <w:t>Refer to Form Exp</w:t>
      </w:r>
      <w:r w:rsidRPr="00DE0EF1">
        <w:rPr>
          <w:color w:val="231F20"/>
        </w:rPr>
        <w:t>-</w:t>
      </w:r>
      <w:r w:rsidR="002F4D19" w:rsidRPr="00DE0EF1">
        <w:rPr>
          <w:color w:val="231F20"/>
        </w:rPr>
        <w:t>1 to provide the required information</w:t>
      </w:r>
      <w:r w:rsidRPr="00DE0EF1">
        <w:rPr>
          <w:color w:val="231F20"/>
        </w:rPr>
        <w:t>.</w:t>
      </w:r>
    </w:p>
    <w:p w14:paraId="4F2ADB1B" w14:textId="45E593F9" w:rsidR="0021200B" w:rsidRPr="00DE0EF1" w:rsidRDefault="00022DB4">
      <w:pPr>
        <w:spacing w:before="253" w:line="230" w:lineRule="auto"/>
        <w:ind w:left="1471" w:right="852" w:hanging="20"/>
        <w:jc w:val="both"/>
        <w:rPr>
          <w:i/>
        </w:rPr>
      </w:pPr>
      <w:r w:rsidRPr="00DE0EF1">
        <w:rPr>
          <w:i/>
          <w:color w:val="231F20"/>
        </w:rPr>
        <w:t>[list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including</w:t>
      </w:r>
      <w:r w:rsidR="005765B8" w:rsidRPr="00DE0EF1">
        <w:rPr>
          <w:i/>
          <w:color w:val="231F20"/>
        </w:rPr>
        <w:t xml:space="preserve">  </w:t>
      </w:r>
      <w:r w:rsidRPr="00DE0EF1">
        <w:rPr>
          <w:i/>
          <w:color w:val="231F20"/>
        </w:rPr>
        <w:t>experience</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successfully</w:t>
      </w:r>
      <w:r w:rsidR="005765B8" w:rsidRPr="00DE0EF1">
        <w:rPr>
          <w:i/>
          <w:color w:val="231F20"/>
        </w:rPr>
        <w:t xml:space="preserve">  </w:t>
      </w:r>
      <w:r w:rsidRPr="00DE0EF1">
        <w:rPr>
          <w:i/>
          <w:color w:val="231F20"/>
        </w:rPr>
        <w:t>implementing</w:t>
      </w:r>
      <w:r w:rsidR="005765B8" w:rsidRPr="00DE0EF1">
        <w:rPr>
          <w:i/>
          <w:color w:val="231F20"/>
        </w:rPr>
        <w:t xml:space="preserve">  </w:t>
      </w:r>
      <w:r w:rsidRPr="00DE0EF1">
        <w:rPr>
          <w:i/>
          <w:color w:val="231F20"/>
        </w:rPr>
        <w:t>sustainable</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w:t>
      </w:r>
      <w:r w:rsidR="005765B8" w:rsidRPr="00DE0EF1">
        <w:rPr>
          <w:i/>
          <w:color w:val="231F20"/>
        </w:rPr>
        <w:t xml:space="preserve">  </w:t>
      </w:r>
      <w:r w:rsidR="002F4D19" w:rsidRPr="00DE0EF1">
        <w:rPr>
          <w:i/>
          <w:color w:val="231F20"/>
        </w:rPr>
        <w:t>Samples of Experience Requirements</w:t>
      </w:r>
      <w:r w:rsidRPr="00DE0EF1">
        <w:rPr>
          <w:i/>
          <w:color w:val="231F20"/>
        </w:rPr>
        <w:t>:</w:t>
      </w:r>
    </w:p>
    <w:p w14:paraId="3A24897A" w14:textId="49437C1A" w:rsidR="0021200B" w:rsidRPr="00DE0EF1" w:rsidRDefault="00022DB4" w:rsidP="00BE0B28">
      <w:pPr>
        <w:pStyle w:val="ListParagraph"/>
        <w:numPr>
          <w:ilvl w:val="0"/>
          <w:numId w:val="52"/>
        </w:numPr>
        <w:tabs>
          <w:tab w:val="left" w:pos="1977"/>
          <w:tab w:val="left" w:pos="9152"/>
        </w:tabs>
        <w:spacing w:line="230" w:lineRule="auto"/>
        <w:ind w:right="852" w:hanging="534"/>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cover</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sufﬁciently</w:t>
      </w:r>
      <w:r w:rsidR="005765B8" w:rsidRPr="00DE0EF1">
        <w:rPr>
          <w:i/>
          <w:color w:val="231F20"/>
        </w:rPr>
        <w:t xml:space="preserve">  </w:t>
      </w:r>
      <w:r w:rsidRPr="00DE0EF1">
        <w:rPr>
          <w:i/>
          <w:color w:val="231F20"/>
        </w:rPr>
        <w:t>long</w:t>
      </w:r>
      <w:r w:rsidR="005765B8" w:rsidRPr="00DE0EF1">
        <w:rPr>
          <w:i/>
          <w:color w:val="231F20"/>
        </w:rPr>
        <w:t xml:space="preserve">  </w:t>
      </w:r>
      <w:r w:rsidRPr="00DE0EF1">
        <w:rPr>
          <w:i/>
          <w:color w:val="231F20"/>
        </w:rPr>
        <w:t>period</w:t>
      </w:r>
      <w:r w:rsidR="005765B8" w:rsidRPr="00DE0EF1">
        <w:rPr>
          <w:i/>
          <w:color w:val="231F20"/>
        </w:rPr>
        <w:t xml:space="preserve">  </w:t>
      </w:r>
      <w:r w:rsidRPr="00DE0EF1">
        <w:rPr>
          <w:i/>
          <w:color w:val="231F20"/>
        </w:rPr>
        <w:t>ranging</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2</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5</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depending</w:t>
      </w:r>
      <w:r w:rsidR="005765B8" w:rsidRPr="00DE0EF1">
        <w:rPr>
          <w:i/>
          <w:color w:val="231F20"/>
        </w:rPr>
        <w:t xml:space="preserve">  </w:t>
      </w:r>
      <w:r w:rsidRPr="00DE0EF1">
        <w:rPr>
          <w:i/>
          <w:color w:val="231F20"/>
        </w:rPr>
        <w:t>upon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procured</w:t>
      </w:r>
      <w:r w:rsidRPr="00DE0EF1">
        <w:rPr>
          <w:color w:val="231F20"/>
        </w:rPr>
        <w:t>).</w:t>
      </w:r>
    </w:p>
    <w:p w14:paraId="26BAF207" w14:textId="0F69E367" w:rsidR="0021200B" w:rsidRPr="00DE0EF1" w:rsidRDefault="00022DB4" w:rsidP="00BE0B28">
      <w:pPr>
        <w:pStyle w:val="ListParagraph"/>
        <w:numPr>
          <w:ilvl w:val="0"/>
          <w:numId w:val="52"/>
        </w:numPr>
        <w:tabs>
          <w:tab w:val="left" w:pos="1976"/>
          <w:tab w:val="left" w:pos="1977"/>
        </w:tabs>
        <w:spacing w:line="248" w:lineRule="exact"/>
        <w:ind w:left="1976" w:hanging="525"/>
        <w:jc w:val="left"/>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013F0D" w:rsidRPr="00DE0EF1">
        <w:rPr>
          <w:color w:val="231F20"/>
        </w:rPr>
        <w:t xml:space="preserve"> </w:t>
      </w:r>
    </w:p>
    <w:p w14:paraId="75B64B35" w14:textId="1A2CE527" w:rsidR="0021200B" w:rsidRPr="00DE0EF1" w:rsidRDefault="005765B8" w:rsidP="00013F0D">
      <w:pPr>
        <w:tabs>
          <w:tab w:val="left" w:pos="3855"/>
          <w:tab w:val="left" w:pos="7081"/>
          <w:tab w:val="left" w:pos="10134"/>
          <w:tab w:val="left" w:pos="11251"/>
        </w:tabs>
        <w:spacing w:line="230" w:lineRule="auto"/>
        <w:ind w:left="1985" w:right="652"/>
        <w:rPr>
          <w:i/>
        </w:rPr>
      </w:pPr>
      <w:r w:rsidRPr="00DE0EF1">
        <w:rPr>
          <w:color w:val="231F20"/>
          <w:w w:val="400"/>
          <w:u w:val="single" w:color="221E1F"/>
        </w:rPr>
        <w:t xml:space="preserve">  </w:t>
      </w:r>
      <w:r w:rsidR="00022DB4" w:rsidRPr="00DE0EF1">
        <w:rPr>
          <w:color w:val="231F20"/>
          <w:u w:val="single" w:color="221E1F"/>
        </w:rPr>
        <w:tab/>
      </w:r>
      <w:r w:rsidR="00022DB4" w:rsidRPr="00DE0EF1">
        <w:rPr>
          <w:color w:val="231F20"/>
        </w:rPr>
        <w:t>(</w:t>
      </w:r>
      <w:r w:rsidR="00022DB4" w:rsidRPr="00DE0EF1">
        <w:rPr>
          <w:i/>
          <w:color w:val="231F20"/>
        </w:rPr>
        <w:t>Insert</w:t>
      </w:r>
      <w:r w:rsidRPr="00DE0EF1">
        <w:rPr>
          <w:i/>
          <w:color w:val="231F20"/>
        </w:rPr>
        <w:t xml:space="preserve">  </w:t>
      </w:r>
      <w:r w:rsidR="00022DB4" w:rsidRPr="00DE0EF1">
        <w:rPr>
          <w:i/>
          <w:color w:val="231F20"/>
        </w:rPr>
        <w:t>number</w:t>
      </w:r>
      <w:r w:rsidR="00022DB4" w:rsidRPr="00DE0EF1">
        <w:rPr>
          <w:color w:val="231F20"/>
        </w:rPr>
        <w:t>)</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contracts</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similar</w:t>
      </w:r>
      <w:r w:rsidRPr="00DE0EF1">
        <w:rPr>
          <w:color w:val="231F20"/>
        </w:rPr>
        <w:t xml:space="preserve">  </w:t>
      </w:r>
      <w:r w:rsidR="00022DB4" w:rsidRPr="00DE0EF1">
        <w:rPr>
          <w:color w:val="231F20"/>
        </w:rPr>
        <w:t>Goods</w:t>
      </w:r>
      <w:r w:rsidRPr="00DE0EF1">
        <w:rPr>
          <w:color w:val="231F20"/>
        </w:rPr>
        <w:t xml:space="preserve">  </w:t>
      </w:r>
      <w:r w:rsidR="00022DB4" w:rsidRPr="00DE0EF1">
        <w:rPr>
          <w:color w:val="231F20"/>
        </w:rPr>
        <w:t>in</w:t>
      </w:r>
      <w:r w:rsidRPr="00DE0EF1">
        <w:rPr>
          <w:color w:val="231F20"/>
        </w:rPr>
        <w:t xml:space="preserve">  </w:t>
      </w:r>
      <w:r w:rsidR="00022DB4" w:rsidRPr="00DE0EF1">
        <w:rPr>
          <w:color w:val="231F20"/>
        </w:rPr>
        <w:t>the</w:t>
      </w:r>
      <w:r w:rsidRPr="00DE0EF1">
        <w:rPr>
          <w:color w:val="231F20"/>
        </w:rPr>
        <w:t xml:space="preserve">  </w:t>
      </w:r>
      <w:r w:rsidR="00022DB4" w:rsidRPr="00DE0EF1">
        <w:rPr>
          <w:color w:val="231F20"/>
        </w:rPr>
        <w:t>last</w:t>
      </w:r>
      <w:r w:rsidRPr="00DE0EF1">
        <w:rPr>
          <w:color w:val="231F20"/>
        </w:rPr>
        <w:t xml:space="preserve">  </w:t>
      </w:r>
      <w:r w:rsidRPr="00DE0EF1">
        <w:rPr>
          <w:color w:val="231F20"/>
          <w:w w:val="400"/>
          <w:u w:val="single" w:color="221E1F"/>
        </w:rPr>
        <w:t xml:space="preserve">  </w:t>
      </w:r>
      <w:r w:rsidR="00022DB4" w:rsidRPr="00DE0EF1">
        <w:rPr>
          <w:color w:val="231F20"/>
          <w:u w:val="single" w:color="221E1F"/>
        </w:rPr>
        <w:tab/>
      </w:r>
      <w:r w:rsidR="00022DB4" w:rsidRPr="00DE0EF1">
        <w:rPr>
          <w:color w:val="231F20"/>
          <w:u w:val="single" w:color="221E1F"/>
        </w:rPr>
        <w:tab/>
      </w:r>
      <w:r w:rsidRPr="00DE0EF1">
        <w:rPr>
          <w:color w:val="231F20"/>
        </w:rPr>
        <w:t xml:space="preserve">  </w:t>
      </w:r>
      <w:r w:rsidR="00022DB4" w:rsidRPr="00DE0EF1">
        <w:rPr>
          <w:color w:val="231F20"/>
        </w:rPr>
        <w:t>(</w:t>
      </w:r>
      <w:r w:rsidR="00022DB4" w:rsidRPr="00DE0EF1">
        <w:rPr>
          <w:i/>
          <w:color w:val="231F20"/>
        </w:rPr>
        <w:t>specify</w:t>
      </w:r>
      <w:r w:rsidRPr="00DE0EF1">
        <w:rPr>
          <w:i/>
          <w:color w:val="231F20"/>
        </w:rPr>
        <w:t xml:space="preserve">  </w:t>
      </w:r>
      <w:r w:rsidR="00022DB4" w:rsidRPr="00DE0EF1">
        <w:rPr>
          <w:i/>
          <w:color w:val="231F20"/>
        </w:rPr>
        <w:t>number</w:t>
      </w:r>
      <w:r w:rsidR="00022DB4" w:rsidRPr="00DE0EF1">
        <w:rPr>
          <w:color w:val="231F20"/>
        </w:rPr>
        <w:t>)</w:t>
      </w:r>
      <w:r w:rsidRPr="00DE0EF1">
        <w:rPr>
          <w:color w:val="231F20"/>
        </w:rPr>
        <w:t xml:space="preserve">  </w:t>
      </w:r>
      <w:r w:rsidR="00022DB4" w:rsidRPr="00DE0EF1">
        <w:rPr>
          <w:color w:val="231F20"/>
        </w:rPr>
        <w:t>each</w:t>
      </w:r>
      <w:r w:rsidRPr="00DE0EF1">
        <w:rPr>
          <w:color w:val="231F20"/>
        </w:rPr>
        <w:t xml:space="preserve">  </w:t>
      </w:r>
      <w:r w:rsidR="00022DB4" w:rsidRPr="00DE0EF1">
        <w:rPr>
          <w:color w:val="231F20"/>
        </w:rPr>
        <w:t>contract</w:t>
      </w:r>
      <w:r w:rsidRPr="00DE0EF1">
        <w:rPr>
          <w:color w:val="231F20"/>
        </w:rPr>
        <w:t xml:space="preserve">  </w:t>
      </w:r>
      <w:r w:rsidR="00022DB4" w:rsidRPr="00DE0EF1">
        <w:rPr>
          <w:color w:val="231F20"/>
        </w:rPr>
        <w:t>costing</w:t>
      </w:r>
      <w:r w:rsidRPr="00DE0EF1">
        <w:rPr>
          <w:color w:val="231F20"/>
        </w:rPr>
        <w:t xml:space="preserve">  </w:t>
      </w:r>
      <w:r w:rsidR="00022DB4" w:rsidRPr="00DE0EF1">
        <w:rPr>
          <w:color w:val="231F20"/>
        </w:rPr>
        <w:t>at</w:t>
      </w:r>
      <w:r w:rsidRPr="00DE0EF1">
        <w:rPr>
          <w:color w:val="231F20"/>
        </w:rPr>
        <w:t xml:space="preserve">  </w:t>
      </w:r>
      <w:r w:rsidR="00022DB4" w:rsidRPr="00DE0EF1">
        <w:rPr>
          <w:color w:val="231F20"/>
        </w:rPr>
        <w:t>least</w:t>
      </w:r>
      <w:r w:rsidRPr="00DE0EF1">
        <w:rPr>
          <w:color w:val="231F20"/>
        </w:rPr>
        <w:t xml:space="preserve">  </w:t>
      </w:r>
      <w:r w:rsidR="00022DB4" w:rsidRPr="00DE0EF1">
        <w:rPr>
          <w:color w:val="231F20"/>
        </w:rPr>
        <w:t>Kenya</w:t>
      </w:r>
      <w:r w:rsidRPr="00DE0EF1">
        <w:rPr>
          <w:color w:val="231F20"/>
        </w:rPr>
        <w:t xml:space="preserve">  </w:t>
      </w:r>
      <w:r w:rsidR="00022DB4" w:rsidRPr="00DE0EF1">
        <w:rPr>
          <w:color w:val="231F20"/>
        </w:rPr>
        <w:t>shillings</w:t>
      </w:r>
      <w:r w:rsidRPr="00DE0EF1">
        <w:rPr>
          <w:color w:val="231F20"/>
          <w:u w:val="single" w:color="221E1F"/>
        </w:rPr>
        <w:t xml:space="preserve">  </w:t>
      </w:r>
      <w:r w:rsidR="00022DB4" w:rsidRPr="00DE0EF1">
        <w:rPr>
          <w:color w:val="231F20"/>
          <w:u w:val="single" w:color="221E1F"/>
        </w:rPr>
        <w:tab/>
      </w:r>
      <w:r w:rsidR="00022DB4" w:rsidRPr="00DE0EF1">
        <w:rPr>
          <w:color w:val="231F20"/>
        </w:rPr>
        <w:t>equivalent</w:t>
      </w:r>
      <w:r w:rsidRPr="00DE0EF1">
        <w:rPr>
          <w:color w:val="231F20"/>
        </w:rPr>
        <w:t xml:space="preserve">  </w:t>
      </w:r>
      <w:r w:rsidR="00022DB4" w:rsidRPr="00DE0EF1">
        <w:rPr>
          <w:color w:val="231F20"/>
        </w:rPr>
        <w:t>and</w:t>
      </w:r>
      <w:r w:rsidRPr="00DE0EF1">
        <w:rPr>
          <w:color w:val="231F20"/>
        </w:rPr>
        <w:t xml:space="preserve">  </w:t>
      </w:r>
      <w:r w:rsidR="00022DB4" w:rsidRPr="00DE0EF1">
        <w:rPr>
          <w:color w:val="231F20"/>
        </w:rPr>
        <w:t>involving</w:t>
      </w:r>
      <w:r w:rsidRPr="00DE0EF1">
        <w:rPr>
          <w:color w:val="231F20"/>
        </w:rPr>
        <w:t xml:space="preserve">  </w:t>
      </w:r>
      <w:r w:rsidR="00022DB4" w:rsidRPr="00DE0EF1">
        <w:rPr>
          <w:color w:val="231F20"/>
        </w:rPr>
        <w:t>a</w:t>
      </w:r>
      <w:r w:rsidRPr="00DE0EF1">
        <w:rPr>
          <w:color w:val="231F20"/>
        </w:rPr>
        <w:t xml:space="preserve">  </w:t>
      </w:r>
      <w:r w:rsidR="00022DB4" w:rsidRPr="00DE0EF1">
        <w:rPr>
          <w:color w:val="231F20"/>
        </w:rPr>
        <w:t>supply</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at</w:t>
      </w:r>
      <w:r w:rsidRPr="00DE0EF1">
        <w:rPr>
          <w:color w:val="231F20"/>
        </w:rPr>
        <w:t xml:space="preserve">  </w:t>
      </w:r>
      <w:r w:rsidR="00022DB4" w:rsidRPr="00DE0EF1">
        <w:rPr>
          <w:color w:val="231F20"/>
        </w:rPr>
        <w:t>least</w:t>
      </w:r>
      <w:r w:rsidRPr="00DE0EF1">
        <w:rPr>
          <w:color w:val="231F20"/>
          <w:u w:val="single" w:color="221E1F"/>
        </w:rPr>
        <w:t xml:space="preserve">  </w:t>
      </w:r>
      <w:r w:rsidR="00022DB4" w:rsidRPr="00DE0EF1">
        <w:rPr>
          <w:color w:val="231F20"/>
          <w:u w:val="single" w:color="221E1F"/>
        </w:rPr>
        <w:tab/>
      </w:r>
      <w:r w:rsidR="00022DB4" w:rsidRPr="00DE0EF1">
        <w:rPr>
          <w:color w:val="231F20"/>
        </w:rPr>
        <w:t>percentage</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required</w:t>
      </w:r>
      <w:r w:rsidRPr="00DE0EF1">
        <w:rPr>
          <w:color w:val="231F20"/>
        </w:rPr>
        <w:t xml:space="preserve">  </w:t>
      </w:r>
      <w:r w:rsidR="00022DB4" w:rsidRPr="00DE0EF1">
        <w:rPr>
          <w:color w:val="231F20"/>
        </w:rPr>
        <w:t>quantity</w:t>
      </w:r>
      <w:r w:rsidRPr="00DE0EF1">
        <w:rPr>
          <w:color w:val="231F20"/>
        </w:rPr>
        <w:t xml:space="preserve">  </w:t>
      </w:r>
      <w:r w:rsidR="00022DB4" w:rsidRPr="00DE0EF1">
        <w:rPr>
          <w:color w:val="231F20"/>
        </w:rPr>
        <w:t>(</w:t>
      </w:r>
      <w:r w:rsidR="00022DB4" w:rsidRPr="00DE0EF1">
        <w:rPr>
          <w:i/>
          <w:color w:val="231F20"/>
        </w:rPr>
        <w:t>usually</w:t>
      </w:r>
      <w:r w:rsidRPr="00DE0EF1">
        <w:rPr>
          <w:i/>
          <w:color w:val="231F20"/>
        </w:rPr>
        <w:t xml:space="preserve">  </w:t>
      </w:r>
      <w:r w:rsidR="00022DB4" w:rsidRPr="00DE0EF1">
        <w:rPr>
          <w:i/>
          <w:color w:val="231F20"/>
        </w:rPr>
        <w:t>the</w:t>
      </w:r>
      <w:r w:rsidRPr="00DE0EF1">
        <w:rPr>
          <w:i/>
          <w:color w:val="231F20"/>
        </w:rPr>
        <w:t xml:space="preserve">  </w:t>
      </w:r>
      <w:r w:rsidR="00022DB4" w:rsidRPr="00DE0EF1">
        <w:rPr>
          <w:i/>
          <w:color w:val="231F20"/>
        </w:rPr>
        <w:t>percentage</w:t>
      </w:r>
      <w:r w:rsidRPr="00DE0EF1">
        <w:rPr>
          <w:i/>
          <w:color w:val="231F20"/>
        </w:rPr>
        <w:t xml:space="preserve">  </w:t>
      </w:r>
      <w:r w:rsidR="00022DB4" w:rsidRPr="00DE0EF1">
        <w:rPr>
          <w:i/>
          <w:color w:val="231F20"/>
        </w:rPr>
        <w:t>is</w:t>
      </w:r>
      <w:r w:rsidRPr="00DE0EF1">
        <w:rPr>
          <w:i/>
          <w:color w:val="231F20"/>
        </w:rPr>
        <w:t xml:space="preserve">  </w:t>
      </w:r>
      <w:r w:rsidR="00022DB4" w:rsidRPr="00DE0EF1">
        <w:rPr>
          <w:i/>
          <w:color w:val="231F20"/>
        </w:rPr>
        <w:t>about</w:t>
      </w:r>
      <w:r w:rsidRPr="00DE0EF1">
        <w:rPr>
          <w:i/>
          <w:color w:val="231F20"/>
        </w:rPr>
        <w:t xml:space="preserve">  </w:t>
      </w:r>
      <w:r w:rsidR="00022DB4" w:rsidRPr="00DE0EF1">
        <w:rPr>
          <w:i/>
          <w:color w:val="231F20"/>
        </w:rPr>
        <w:t>70-80%</w:t>
      </w:r>
      <w:r w:rsidR="00022DB4" w:rsidRPr="00DE0EF1">
        <w:rPr>
          <w:color w:val="231F20"/>
        </w:rPr>
        <w:t>)</w:t>
      </w:r>
      <w:r w:rsidR="00013F0D" w:rsidRPr="00DE0EF1">
        <w:rPr>
          <w:color w:val="231F20"/>
        </w:rPr>
        <w:t xml:space="preserve"> </w:t>
      </w:r>
      <w:r w:rsidR="00022DB4" w:rsidRPr="00DE0EF1">
        <w:rPr>
          <w:i/>
          <w:color w:val="231F20"/>
        </w:rPr>
        <w:t>in</w:t>
      </w:r>
      <w:r w:rsidRPr="00DE0EF1">
        <w:rPr>
          <w:i/>
          <w:color w:val="231F20"/>
        </w:rPr>
        <w:t xml:space="preserve">  </w:t>
      </w:r>
      <w:r w:rsidR="00022DB4" w:rsidRPr="00DE0EF1">
        <w:rPr>
          <w:i/>
          <w:color w:val="231F20"/>
        </w:rPr>
        <w:t>some</w:t>
      </w:r>
      <w:r w:rsidRPr="00DE0EF1">
        <w:rPr>
          <w:i/>
          <w:color w:val="231F20"/>
        </w:rPr>
        <w:t xml:space="preserve">  </w:t>
      </w:r>
      <w:r w:rsidR="00022DB4" w:rsidRPr="00DE0EF1">
        <w:rPr>
          <w:i/>
          <w:color w:val="231F20"/>
        </w:rPr>
        <w:t>cases</w:t>
      </w:r>
      <w:r w:rsidRPr="00DE0EF1">
        <w:rPr>
          <w:i/>
          <w:color w:val="231F20"/>
        </w:rPr>
        <w:t xml:space="preserve">  </w:t>
      </w:r>
      <w:r w:rsidR="00022DB4" w:rsidRPr="00DE0EF1">
        <w:rPr>
          <w:i/>
          <w:color w:val="231F20"/>
        </w:rPr>
        <w:t>where</w:t>
      </w:r>
      <w:r w:rsidRPr="00DE0EF1">
        <w:rPr>
          <w:i/>
          <w:color w:val="231F20"/>
        </w:rPr>
        <w:t xml:space="preserve">  </w:t>
      </w:r>
      <w:r w:rsidR="00022DB4" w:rsidRPr="00DE0EF1">
        <w:rPr>
          <w:i/>
          <w:color w:val="231F20"/>
        </w:rPr>
        <w:t>Procuring</w:t>
      </w:r>
      <w:r w:rsidRPr="00DE0EF1">
        <w:rPr>
          <w:i/>
          <w:color w:val="231F20"/>
        </w:rPr>
        <w:t xml:space="preserve">  </w:t>
      </w:r>
      <w:r w:rsidR="00022DB4" w:rsidRPr="00DE0EF1">
        <w:rPr>
          <w:i/>
          <w:color w:val="231F20"/>
        </w:rPr>
        <w:t>Entity</w:t>
      </w:r>
      <w:r w:rsidRPr="00DE0EF1">
        <w:rPr>
          <w:i/>
          <w:color w:val="231F20"/>
        </w:rPr>
        <w:t xml:space="preserve">  </w:t>
      </w:r>
      <w:r w:rsidR="00022DB4" w:rsidRPr="00DE0EF1">
        <w:rPr>
          <w:i/>
          <w:color w:val="231F20"/>
        </w:rPr>
        <w:t>requires</w:t>
      </w:r>
      <w:r w:rsidRPr="00DE0EF1">
        <w:rPr>
          <w:i/>
          <w:color w:val="231F20"/>
        </w:rPr>
        <w:t xml:space="preserve">  </w:t>
      </w:r>
      <w:r w:rsidR="00022DB4" w:rsidRPr="00DE0EF1">
        <w:rPr>
          <w:i/>
          <w:color w:val="231F20"/>
        </w:rPr>
        <w:t>deliveries</w:t>
      </w:r>
      <w:r w:rsidRPr="00DE0EF1">
        <w:rPr>
          <w:i/>
          <w:color w:val="231F20"/>
        </w:rPr>
        <w:t xml:space="preserve">  </w:t>
      </w:r>
      <w:r w:rsidR="00022DB4" w:rsidRPr="00DE0EF1">
        <w:rPr>
          <w:i/>
          <w:color w:val="231F20"/>
        </w:rPr>
        <w:t>in</w:t>
      </w:r>
      <w:r w:rsidRPr="00DE0EF1">
        <w:rPr>
          <w:i/>
          <w:color w:val="231F20"/>
        </w:rPr>
        <w:t xml:space="preserve">  </w:t>
      </w:r>
      <w:r w:rsidR="00022DB4" w:rsidRPr="00DE0EF1">
        <w:rPr>
          <w:i/>
          <w:color w:val="231F20"/>
        </w:rPr>
        <w:t>a</w:t>
      </w:r>
      <w:r w:rsidRPr="00DE0EF1">
        <w:rPr>
          <w:i/>
          <w:color w:val="231F20"/>
        </w:rPr>
        <w:t xml:space="preserve">  </w:t>
      </w:r>
      <w:r w:rsidR="00022DB4" w:rsidRPr="00DE0EF1">
        <w:rPr>
          <w:i/>
          <w:color w:val="231F20"/>
        </w:rPr>
        <w:t>scheduled</w:t>
      </w:r>
      <w:r w:rsidRPr="00DE0EF1">
        <w:rPr>
          <w:i/>
          <w:color w:val="231F20"/>
        </w:rPr>
        <w:t xml:space="preserve">  </w:t>
      </w:r>
      <w:r w:rsidR="00022DB4" w:rsidRPr="00DE0EF1">
        <w:rPr>
          <w:i/>
          <w:color w:val="231F20"/>
        </w:rPr>
        <w:t>manner</w:t>
      </w:r>
      <w:r w:rsidRPr="00DE0EF1">
        <w:rPr>
          <w:i/>
          <w:color w:val="231F20"/>
        </w:rPr>
        <w:t xml:space="preserve">  </w:t>
      </w:r>
      <w:r w:rsidR="00022DB4" w:rsidRPr="00DE0EF1">
        <w:rPr>
          <w:i/>
          <w:color w:val="231F20"/>
        </w:rPr>
        <w:t>over</w:t>
      </w:r>
      <w:r w:rsidRPr="00DE0EF1">
        <w:rPr>
          <w:i/>
          <w:color w:val="231F20"/>
        </w:rPr>
        <w:t xml:space="preserve">  </w:t>
      </w:r>
      <w:r w:rsidR="00022DB4" w:rsidRPr="00DE0EF1">
        <w:rPr>
          <w:i/>
          <w:color w:val="231F20"/>
        </w:rPr>
        <w:t>a</w:t>
      </w:r>
      <w:r w:rsidRPr="00DE0EF1">
        <w:rPr>
          <w:i/>
          <w:color w:val="231F20"/>
        </w:rPr>
        <w:t xml:space="preserve">  </w:t>
      </w:r>
      <w:r w:rsidR="00022DB4" w:rsidRPr="00DE0EF1">
        <w:rPr>
          <w:i/>
          <w:color w:val="231F20"/>
        </w:rPr>
        <w:t>speciﬁed</w:t>
      </w:r>
      <w:r w:rsidRPr="00DE0EF1">
        <w:rPr>
          <w:i/>
          <w:color w:val="231F20"/>
        </w:rPr>
        <w:t xml:space="preserve">  </w:t>
      </w:r>
      <w:r w:rsidR="00022DB4" w:rsidRPr="00DE0EF1">
        <w:rPr>
          <w:i/>
          <w:color w:val="231F20"/>
        </w:rPr>
        <w:t>time,</w:t>
      </w:r>
      <w:r w:rsidRPr="00DE0EF1">
        <w:rPr>
          <w:i/>
          <w:color w:val="231F20"/>
        </w:rPr>
        <w:t xml:space="preserve">  </w:t>
      </w:r>
      <w:r w:rsidR="00022DB4" w:rsidRPr="00DE0EF1">
        <w:rPr>
          <w:i/>
          <w:color w:val="231F20"/>
        </w:rPr>
        <w:t>include</w:t>
      </w:r>
      <w:r w:rsidRPr="00DE0EF1">
        <w:rPr>
          <w:i/>
          <w:color w:val="231F20"/>
        </w:rPr>
        <w:t xml:space="preserve">  </w:t>
      </w:r>
      <w:r w:rsidR="00022DB4" w:rsidRPr="00DE0EF1">
        <w:rPr>
          <w:i/>
          <w:color w:val="231F20"/>
        </w:rPr>
        <w:t>item</w:t>
      </w:r>
      <w:r w:rsidRPr="00DE0EF1">
        <w:rPr>
          <w:i/>
          <w:color w:val="231F20"/>
        </w:rPr>
        <w:t xml:space="preserve">  </w:t>
      </w:r>
      <w:r w:rsidR="00022DB4" w:rsidRPr="00DE0EF1">
        <w:rPr>
          <w:i/>
          <w:color w:val="231F20"/>
        </w:rPr>
        <w:t>(iii)</w:t>
      </w:r>
      <w:r w:rsidRPr="00DE0EF1">
        <w:rPr>
          <w:i/>
          <w:color w:val="231F20"/>
        </w:rPr>
        <w:t xml:space="preserve">  </w:t>
      </w:r>
      <w:r w:rsidR="00022DB4" w:rsidRPr="00DE0EF1">
        <w:rPr>
          <w:i/>
          <w:color w:val="231F20"/>
        </w:rPr>
        <w:t>below.</w:t>
      </w:r>
    </w:p>
    <w:p w14:paraId="04AC427F" w14:textId="1A68AD97" w:rsidR="0021200B" w:rsidRPr="00DE0EF1" w:rsidRDefault="00022DB4" w:rsidP="00BE0B28">
      <w:pPr>
        <w:pStyle w:val="ListParagraph"/>
        <w:numPr>
          <w:ilvl w:val="0"/>
          <w:numId w:val="52"/>
        </w:numPr>
        <w:tabs>
          <w:tab w:val="left" w:pos="8548"/>
          <w:tab w:val="left" w:pos="8611"/>
          <w:tab w:val="left" w:pos="11255"/>
        </w:tabs>
        <w:spacing w:before="187" w:line="230" w:lineRule="auto"/>
        <w:ind w:left="1980" w:right="648" w:hanging="450"/>
        <w:jc w:val="left"/>
      </w:pPr>
      <w:r w:rsidRPr="00DE0EF1">
        <w:rPr>
          <w:color w:val="231F20"/>
        </w:rPr>
        <w:t>(</w:t>
      </w:r>
      <w:r w:rsidRPr="00DE0EF1">
        <w:rPr>
          <w:b/>
          <w:color w:val="231F20"/>
        </w:rPr>
        <w:t>Optional</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installed</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manufacture</w:t>
      </w:r>
      <w:r w:rsidR="005765B8" w:rsidRPr="00DE0EF1">
        <w:rPr>
          <w:color w:val="231F20"/>
          <w:u w:val="single" w:color="221E1F"/>
        </w:rPr>
        <w:t xml:space="preserve">  </w:t>
      </w:r>
      <w:r w:rsidRPr="00DE0EF1">
        <w:rPr>
          <w:color w:val="231F20"/>
          <w:u w:val="single" w:color="221E1F"/>
        </w:rPr>
        <w:tab/>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relevant</w:t>
      </w:r>
      <w:r w:rsidR="005765B8" w:rsidRPr="00DE0EF1">
        <w:rPr>
          <w:i/>
          <w:color w:val="231F20"/>
        </w:rPr>
        <w:t xml:space="preserve">  </w:t>
      </w:r>
      <w:r w:rsidRPr="00DE0EF1">
        <w:rPr>
          <w:i/>
          <w:color w:val="231F20"/>
        </w:rPr>
        <w:t>item</w:t>
      </w:r>
      <w:r w:rsidR="005765B8" w:rsidRPr="00DE0EF1">
        <w:rPr>
          <w:i/>
          <w:color w:val="231F20"/>
        </w:rPr>
        <w:t xml:space="preserve">  </w:t>
      </w:r>
      <w:r w:rsidRPr="00DE0EF1">
        <w:rPr>
          <w:i/>
          <w:color w:val="231F20"/>
        </w:rPr>
        <w:t>number</w:t>
      </w:r>
      <w:r w:rsidRPr="00DE0EF1">
        <w:rPr>
          <w:color w:val="231F20"/>
        </w:rPr>
        <w: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than</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rPr>
        <w:t>units</w:t>
      </w:r>
      <w:r w:rsidR="005765B8" w:rsidRPr="00DE0EF1">
        <w:rPr>
          <w:color w:val="231F20"/>
        </w:rPr>
        <w:t xml:space="preserve">  </w:t>
      </w:r>
      <w:r w:rsidRPr="00DE0EF1">
        <w:rPr>
          <w:color w:val="231F20"/>
        </w:rPr>
        <w:t>per</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week</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month</w:t>
      </w:r>
      <w:r w:rsidRPr="00DE0EF1">
        <w:rPr>
          <w:color w:val="231F20"/>
        </w:rPr>
        <w:t>).</w:t>
      </w:r>
    </w:p>
    <w:p w14:paraId="5F7FAB1F" w14:textId="1DD86042" w:rsidR="0021200B" w:rsidRPr="00DE0EF1" w:rsidRDefault="00022DB4" w:rsidP="00BE0B28">
      <w:pPr>
        <w:pStyle w:val="Heading5"/>
        <w:numPr>
          <w:ilvl w:val="2"/>
          <w:numId w:val="56"/>
        </w:numPr>
        <w:tabs>
          <w:tab w:val="left" w:pos="1967"/>
        </w:tabs>
        <w:spacing w:line="248" w:lineRule="exact"/>
        <w:ind w:left="1966" w:hanging="498"/>
        <w:jc w:val="both"/>
        <w:rPr>
          <w:b w:val="0"/>
          <w:color w:val="231F20"/>
        </w:rPr>
      </w:pPr>
      <w:r w:rsidRPr="00DE0EF1">
        <w:rPr>
          <w:color w:val="231F20"/>
        </w:rPr>
        <w:t>(Optional)</w:t>
      </w:r>
      <w:r w:rsidR="005765B8" w:rsidRPr="00DE0EF1">
        <w:rPr>
          <w:color w:val="231F20"/>
        </w:rPr>
        <w:t xml:space="preserve">  </w:t>
      </w:r>
      <w:r w:rsidR="002F4D19" w:rsidRPr="00DE0EF1">
        <w:rPr>
          <w:color w:val="231F20"/>
        </w:rPr>
        <w:t xml:space="preserve">Documentary Evidence of </w:t>
      </w:r>
      <w:r w:rsidR="00A21E0E" w:rsidRPr="00DE0EF1">
        <w:rPr>
          <w:color w:val="231F20"/>
        </w:rPr>
        <w:t xml:space="preserve">Usage of </w:t>
      </w:r>
      <w:r w:rsidR="00DE5D10" w:rsidRPr="00DE0EF1">
        <w:rPr>
          <w:color w:val="231F20"/>
        </w:rPr>
        <w:t>Goods (When appropriate</w:t>
      </w:r>
      <w:r w:rsidRPr="00DE0EF1">
        <w:rPr>
          <w:b w:val="0"/>
          <w:color w:val="231F20"/>
        </w:rPr>
        <w:t>)</w:t>
      </w:r>
    </w:p>
    <w:p w14:paraId="5CD02573" w14:textId="7BEDF9A1" w:rsidR="0021200B" w:rsidRPr="00DE0EF1" w:rsidRDefault="00022DB4" w:rsidP="00A21E0E">
      <w:pPr>
        <w:pStyle w:val="BodyText"/>
        <w:spacing w:before="3" w:line="230" w:lineRule="auto"/>
        <w:ind w:left="1978" w:right="827" w:hanging="12"/>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satisfactory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A21E0E"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00A21E0E" w:rsidRPr="00DE0EF1">
        <w:rPr>
          <w:color w:val="231F20"/>
        </w:rPr>
        <w:t>years</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demonstrated</w:t>
      </w:r>
      <w:r w:rsidR="005765B8" w:rsidRPr="00DE0EF1">
        <w:rPr>
          <w:color w:val="231F20"/>
        </w:rPr>
        <w:t xml:space="preserve">  </w:t>
      </w:r>
      <w:r w:rsidRPr="00DE0EF1">
        <w:rPr>
          <w:color w:val="231F20"/>
        </w:rPr>
        <w:t>usage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p>
    <w:p w14:paraId="38399348" w14:textId="10D32349" w:rsidR="0021200B" w:rsidRPr="00DE0EF1" w:rsidRDefault="00A21E0E" w:rsidP="00BE0B28">
      <w:pPr>
        <w:pStyle w:val="Heading5"/>
        <w:numPr>
          <w:ilvl w:val="1"/>
          <w:numId w:val="56"/>
        </w:numPr>
        <w:tabs>
          <w:tab w:val="left" w:pos="1467"/>
          <w:tab w:val="left" w:pos="1469"/>
        </w:tabs>
        <w:spacing w:before="237"/>
        <w:ind w:left="1468" w:hanging="618"/>
        <w:rPr>
          <w:color w:val="231F20"/>
        </w:rPr>
      </w:pPr>
      <w:r w:rsidRPr="00DE0EF1">
        <w:rPr>
          <w:color w:val="231F20"/>
        </w:rPr>
        <w:t>If Tenderer is a Supplier</w:t>
      </w:r>
      <w:r w:rsidR="00022DB4" w:rsidRPr="00DE0EF1">
        <w:rPr>
          <w:color w:val="231F20"/>
        </w:rPr>
        <w:t>:</w:t>
      </w:r>
    </w:p>
    <w:p w14:paraId="13D3F738" w14:textId="5995F506" w:rsidR="0021200B" w:rsidRPr="00DE0EF1" w:rsidRDefault="00022DB4">
      <w:pPr>
        <w:pStyle w:val="BodyText"/>
        <w:spacing w:before="242" w:line="230" w:lineRule="auto"/>
        <w:ind w:left="1461" w:right="848" w:firstLine="6"/>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4.2</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p>
    <w:p w14:paraId="45BFCC73" w14:textId="6FCE7202" w:rsidR="0021200B" w:rsidRPr="00DE0EF1" w:rsidRDefault="00022DB4" w:rsidP="00BE0B28">
      <w:pPr>
        <w:pStyle w:val="ListParagraph"/>
        <w:numPr>
          <w:ilvl w:val="0"/>
          <w:numId w:val="51"/>
        </w:numPr>
        <w:tabs>
          <w:tab w:val="left" w:pos="1966"/>
          <w:tab w:val="left" w:pos="11168"/>
        </w:tabs>
        <w:spacing w:before="125" w:line="230" w:lineRule="auto"/>
        <w:ind w:right="734" w:hanging="51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liquid</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unencumbered</w:t>
      </w:r>
      <w:r w:rsidR="005765B8" w:rsidRPr="00DE0EF1">
        <w:rPr>
          <w:color w:val="231F20"/>
        </w:rPr>
        <w:t xml:space="preserve">  </w:t>
      </w:r>
      <w:r w:rsidRPr="00DE0EF1">
        <w:rPr>
          <w:color w:val="231F20"/>
        </w:rPr>
        <w:t>real</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lines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lastRenderedPageBreak/>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cash</w:t>
      </w:r>
      <w:r w:rsidR="005765B8" w:rsidRPr="00DE0EF1">
        <w:rPr>
          <w:color w:val="231F20"/>
        </w:rPr>
        <w:t xml:space="preserve">  </w:t>
      </w:r>
      <w:r w:rsidRPr="00DE0EF1">
        <w:rPr>
          <w:color w:val="231F20"/>
        </w:rPr>
        <w:t>ﬂow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rPr>
        <w:t xml:space="preserve">  </w:t>
      </w:r>
      <w:r w:rsidR="005765B8" w:rsidRPr="00DE0EF1">
        <w:rPr>
          <w:color w:val="231F20"/>
          <w:w w:val="400"/>
          <w:u w:val="single" w:color="221E1F"/>
        </w:rPr>
        <w:t xml:space="preserve">  </w:t>
      </w:r>
      <w:r w:rsidR="00833D84" w:rsidRPr="00DE0EF1">
        <w:rPr>
          <w:color w:val="231F20"/>
          <w:w w:val="400"/>
          <w:u w:val="single" w:color="221E1F"/>
        </w:rPr>
        <w:t>______________</w:t>
      </w:r>
    </w:p>
    <w:p w14:paraId="6A133EF4" w14:textId="31A5629C" w:rsidR="0021200B" w:rsidRPr="00DE0EF1" w:rsidRDefault="00022DB4" w:rsidP="00BE0B28">
      <w:pPr>
        <w:pStyle w:val="ListParagraph"/>
        <w:numPr>
          <w:ilvl w:val="0"/>
          <w:numId w:val="51"/>
        </w:numPr>
        <w:tabs>
          <w:tab w:val="left" w:pos="1966"/>
          <w:tab w:val="left" w:pos="9334"/>
        </w:tabs>
        <w:spacing w:before="124" w:line="230" w:lineRule="auto"/>
        <w:ind w:right="848" w:hanging="510"/>
        <w:jc w:val="both"/>
        <w:rPr>
          <w:b/>
        </w:rPr>
      </w:pPr>
      <w:r w:rsidRPr="00DE0EF1">
        <w:rPr>
          <w:color w:val="231F20"/>
        </w:rPr>
        <w:t>Minimum</w:t>
      </w:r>
      <w:r w:rsidR="005765B8" w:rsidRPr="00DE0EF1">
        <w:rPr>
          <w:color w:val="231F20"/>
        </w:rPr>
        <w:t xml:space="preserve">    </w:t>
      </w:r>
      <w:r w:rsidRPr="00DE0EF1">
        <w:rPr>
          <w:color w:val="231F20"/>
        </w:rPr>
        <w:t>average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color w:val="231F20"/>
        </w:rPr>
        <w:t>or</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calculated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w:t>
      </w:r>
      <w:r w:rsidR="005765B8" w:rsidRPr="00DE0EF1">
        <w:rPr>
          <w:i/>
          <w:color w:val="231F20"/>
        </w:rPr>
        <w:t xml:space="preserve">  </w:t>
      </w:r>
      <w:r w:rsidRPr="00DE0EF1">
        <w:rPr>
          <w:color w:val="231F20"/>
        </w:rPr>
        <w:t>years,</w:t>
      </w:r>
      <w:r w:rsidR="005765B8" w:rsidRPr="00DE0EF1">
        <w:rPr>
          <w:color w:val="231F20"/>
        </w:rPr>
        <w:t xml:space="preserve">  </w:t>
      </w:r>
      <w:r w:rsidRPr="00DE0EF1">
        <w:rPr>
          <w:color w:val="231F20"/>
        </w:rPr>
        <w:t>divided</w:t>
      </w:r>
      <w:r w:rsidR="005765B8" w:rsidRPr="00DE0EF1">
        <w:rPr>
          <w:color w:val="231F20"/>
        </w:rPr>
        <w:t xml:space="preserve">  </w:t>
      </w:r>
      <w:r w:rsidRPr="00DE0EF1">
        <w:rPr>
          <w:color w:val="231F20"/>
        </w:rPr>
        <w:t>by</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years</w:t>
      </w:r>
      <w:r w:rsidRPr="00DE0EF1">
        <w:rPr>
          <w:b/>
          <w:color w:val="231F20"/>
        </w:rPr>
        <w:t>.</w:t>
      </w:r>
    </w:p>
    <w:p w14:paraId="7F62F50C" w14:textId="662DCC3B" w:rsidR="0021200B" w:rsidRPr="00DE0EF1" w:rsidRDefault="00022DB4" w:rsidP="00BE0B28">
      <w:pPr>
        <w:pStyle w:val="ListParagraph"/>
        <w:numPr>
          <w:ilvl w:val="0"/>
          <w:numId w:val="51"/>
        </w:numPr>
        <w:tabs>
          <w:tab w:val="left" w:pos="1966"/>
          <w:tab w:val="left" w:pos="8394"/>
          <w:tab w:val="left" w:pos="8813"/>
        </w:tabs>
        <w:spacing w:before="124" w:line="230" w:lineRule="auto"/>
        <w:ind w:right="849" w:hanging="510"/>
        <w:jc w:val="both"/>
      </w:pPr>
      <w:r w:rsidRPr="00DE0EF1">
        <w:rPr>
          <w:color w:val="231F20"/>
        </w:rPr>
        <w:t>Has</w:t>
      </w:r>
      <w:r w:rsidR="005765B8" w:rsidRPr="00DE0EF1">
        <w:rPr>
          <w:color w:val="231F20"/>
        </w:rPr>
        <w:t xml:space="preserve">  </w:t>
      </w:r>
      <w:r w:rsidRPr="00DE0EF1">
        <w:rPr>
          <w:color w:val="231F20"/>
        </w:rPr>
        <w:t>satisfactorily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u w:val="single" w:color="221E1F"/>
        </w:rPr>
        <w:t xml:space="preserve">  </w:t>
      </w:r>
      <w:r w:rsidRPr="00DE0EF1">
        <w:rPr>
          <w:color w:val="231F20"/>
          <w:u w:val="single" w:color="221E1F"/>
        </w:rPr>
        <w:tab/>
      </w:r>
      <w:r w:rsidR="00833D84" w:rsidRPr="00DE0EF1">
        <w:rPr>
          <w:color w:val="231F20"/>
          <w:u w:val="single" w:color="221E1F"/>
        </w:rPr>
        <w:t>____</w:t>
      </w:r>
      <w:r w:rsidRPr="00DE0EF1">
        <w:rPr>
          <w:color w:val="231F20"/>
        </w:rPr>
        <w:t>(</w:t>
      </w:r>
      <w:r w:rsidRPr="00DE0EF1">
        <w:rPr>
          <w:i/>
          <w:color w:val="231F20"/>
        </w:rPr>
        <w:t>specify</w:t>
      </w:r>
      <w:r w:rsidR="005765B8" w:rsidRPr="00DE0EF1">
        <w:rPr>
          <w:i/>
          <w:color w:val="231F20"/>
        </w:rPr>
        <w:t xml:space="preserve">  </w:t>
      </w:r>
      <w:r w:rsidRPr="00DE0EF1">
        <w:rPr>
          <w:i/>
          <w:color w:val="231F20"/>
        </w:rPr>
        <w:t>number</w:t>
      </w:r>
      <w:r w:rsidRPr="00DE0EF1">
        <w:rPr>
          <w:color w:val="231F20"/>
        </w:rPr>
        <w:t>)</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East</w:t>
      </w:r>
      <w:r w:rsidR="005765B8" w:rsidRPr="00DE0EF1">
        <w:rPr>
          <w:color w:val="231F20"/>
        </w:rPr>
        <w:t xml:space="preserve">  </w:t>
      </w:r>
      <w:r w:rsidRPr="00DE0EF1">
        <w:rPr>
          <w:color w:val="231F20"/>
        </w:rPr>
        <w:t>African</w:t>
      </w:r>
      <w:r w:rsidR="005765B8" w:rsidRPr="00DE0EF1">
        <w:rPr>
          <w:color w:val="231F20"/>
        </w:rPr>
        <w:t xml:space="preserve">  </w:t>
      </w:r>
      <w:r w:rsidRPr="00DE0EF1">
        <w:rPr>
          <w:color w:val="231F20"/>
        </w:rPr>
        <w:t>Community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abroad,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prime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00833D84" w:rsidRPr="00DE0EF1">
        <w:rPr>
          <w:color w:val="231F20"/>
          <w:u w:val="single" w:color="221E1F"/>
        </w:rPr>
        <w:tab/>
        <w:t>_________________</w:t>
      </w:r>
      <w:r w:rsidRPr="00DE0EF1">
        <w:rPr>
          <w:color w:val="231F20"/>
        </w:rPr>
        <w:t>equivalent.</w:t>
      </w:r>
    </w:p>
    <w:p w14:paraId="125FC878" w14:textId="70AC795B" w:rsidR="0021200B" w:rsidRPr="00DE0EF1" w:rsidRDefault="00A21E0E" w:rsidP="00BE0B28">
      <w:pPr>
        <w:pStyle w:val="Heading5"/>
        <w:numPr>
          <w:ilvl w:val="1"/>
          <w:numId w:val="56"/>
        </w:numPr>
        <w:tabs>
          <w:tab w:val="left" w:pos="1467"/>
          <w:tab w:val="left" w:pos="1468"/>
        </w:tabs>
        <w:ind w:left="1467" w:hanging="618"/>
        <w:rPr>
          <w:b w:val="0"/>
          <w:color w:val="231F20"/>
        </w:rPr>
      </w:pPr>
      <w:r w:rsidRPr="00DE0EF1">
        <w:rPr>
          <w:color w:val="231F20"/>
        </w:rPr>
        <w:t>History of non</w:t>
      </w:r>
      <w:r w:rsidR="00022DB4" w:rsidRPr="00DE0EF1">
        <w:rPr>
          <w:color w:val="231F20"/>
        </w:rPr>
        <w:t>-</w:t>
      </w:r>
      <w:r w:rsidRPr="00DE0EF1">
        <w:rPr>
          <w:color w:val="231F20"/>
        </w:rPr>
        <w:t>performing contracts</w:t>
      </w:r>
      <w:r w:rsidR="00022DB4" w:rsidRPr="00DE0EF1">
        <w:rPr>
          <w:b w:val="0"/>
          <w:color w:val="231F20"/>
        </w:rPr>
        <w:t>:</w:t>
      </w:r>
    </w:p>
    <w:p w14:paraId="7F9A67DA" w14:textId="5ED06D33" w:rsidR="0021200B" w:rsidRPr="00DE0EF1" w:rsidRDefault="00022DB4">
      <w:pPr>
        <w:pStyle w:val="BodyText"/>
        <w:tabs>
          <w:tab w:val="left" w:pos="7443"/>
        </w:tabs>
        <w:spacing w:before="242" w:line="230" w:lineRule="auto"/>
        <w:ind w:left="1467" w:right="849"/>
        <w:jc w:val="both"/>
      </w:pPr>
      <w:r w:rsidRPr="00DE0EF1">
        <w:rPr>
          <w:color w:val="231F20"/>
        </w:rPr>
        <w:t>Tenderer</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or/and</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Non-performance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did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occur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specify</w:t>
      </w:r>
      <w:r w:rsidR="005765B8" w:rsidRPr="00DE0EF1">
        <w:rPr>
          <w:i/>
          <w:color w:val="231F20"/>
        </w:rPr>
        <w:t xml:space="preserve">  </w:t>
      </w:r>
      <w:r w:rsidRPr="00DE0EF1">
        <w:rPr>
          <w:i/>
          <w:color w:val="231F20"/>
        </w:rPr>
        <w:t>years</w:t>
      </w:r>
      <w:r w:rsidRPr="00DE0EF1">
        <w:rPr>
          <w:color w:val="231F20"/>
        </w:rPr>
        <w:t>).</w:t>
      </w:r>
      <w:r w:rsidR="005765B8" w:rsidRPr="00DE0EF1">
        <w:rPr>
          <w:color w:val="231F20"/>
        </w:rPr>
        <w:t xml:space="preserve">  </w:t>
      </w:r>
      <w:r w:rsidR="00A21E0E" w:rsidRPr="00DE0EF1">
        <w:rPr>
          <w:color w:val="231F20"/>
        </w:rPr>
        <w:t>The required information shall be furnished as per form CON</w:t>
      </w:r>
      <w:r w:rsidRPr="00DE0EF1">
        <w:rPr>
          <w:color w:val="231F20"/>
        </w:rPr>
        <w:t>-2].</w:t>
      </w:r>
    </w:p>
    <w:p w14:paraId="618F023D" w14:textId="615795E2" w:rsidR="0021200B" w:rsidRPr="00DE0EF1" w:rsidRDefault="00A21E0E" w:rsidP="00BE0B28">
      <w:pPr>
        <w:pStyle w:val="Heading5"/>
        <w:numPr>
          <w:ilvl w:val="1"/>
          <w:numId w:val="56"/>
        </w:numPr>
        <w:tabs>
          <w:tab w:val="left" w:pos="1466"/>
          <w:tab w:val="left" w:pos="1468"/>
        </w:tabs>
        <w:spacing w:before="239"/>
        <w:ind w:left="1467" w:hanging="618"/>
        <w:rPr>
          <w:color w:val="231F20"/>
        </w:rPr>
      </w:pPr>
      <w:r w:rsidRPr="00DE0EF1">
        <w:rPr>
          <w:color w:val="231F20"/>
        </w:rPr>
        <w:t>Pending Litigation</w:t>
      </w:r>
    </w:p>
    <w:p w14:paraId="4655DBAA" w14:textId="13100BBB" w:rsidR="0021200B" w:rsidRPr="00DE0EF1" w:rsidRDefault="00022DB4" w:rsidP="00833D84">
      <w:pPr>
        <w:pStyle w:val="BodyText"/>
        <w:spacing w:before="242" w:line="230" w:lineRule="auto"/>
        <w:ind w:left="1466" w:right="849"/>
        <w:jc w:val="both"/>
      </w:pPr>
      <w:r w:rsidRPr="00DE0EF1">
        <w:rPr>
          <w:color w:val="231F20"/>
        </w:rPr>
        <w:t>Financial</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prospective</w:t>
      </w:r>
      <w:r w:rsidR="005765B8" w:rsidRPr="00DE0EF1">
        <w:rPr>
          <w:color w:val="231F20"/>
        </w:rPr>
        <w:t xml:space="preserve">  </w:t>
      </w:r>
      <w:r w:rsidRPr="00DE0EF1">
        <w:rPr>
          <w:color w:val="231F20"/>
        </w:rPr>
        <w:t>long-term</w:t>
      </w:r>
      <w:r w:rsidR="005765B8" w:rsidRPr="00DE0EF1">
        <w:rPr>
          <w:color w:val="231F20"/>
        </w:rPr>
        <w:t xml:space="preserve">  </w:t>
      </w:r>
      <w:r w:rsidRPr="00DE0EF1">
        <w:rPr>
          <w:color w:val="231F20"/>
        </w:rPr>
        <w:t>proﬁtability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sound</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Financial</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assuming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pending</w:t>
      </w:r>
      <w:r w:rsidR="005765B8" w:rsidRPr="00DE0EF1">
        <w:rPr>
          <w:color w:val="231F20"/>
        </w:rPr>
        <w:t xml:space="preserve">  </w:t>
      </w:r>
      <w:r w:rsidRPr="00DE0EF1">
        <w:rPr>
          <w:color w:val="231F20"/>
        </w:rPr>
        <w:t>litigation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resolved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pending</w:t>
      </w:r>
      <w:r w:rsidR="005765B8" w:rsidRPr="00DE0EF1">
        <w:rPr>
          <w:color w:val="231F20"/>
        </w:rPr>
        <w:t xml:space="preserve">  </w:t>
      </w:r>
      <w:r w:rsidRPr="00DE0EF1">
        <w:rPr>
          <w:color w:val="231F20"/>
        </w:rPr>
        <w:t>litigations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CON-2.</w:t>
      </w:r>
    </w:p>
    <w:p w14:paraId="66D8EC1C" w14:textId="6FB3B800" w:rsidR="0021200B" w:rsidRPr="00DE0EF1" w:rsidRDefault="00022DB4" w:rsidP="00833D84">
      <w:pPr>
        <w:pStyle w:val="Heading5"/>
        <w:tabs>
          <w:tab w:val="left" w:pos="1466"/>
        </w:tabs>
        <w:spacing w:before="239"/>
        <w:ind w:left="848" w:right="849"/>
      </w:pPr>
      <w:r w:rsidRPr="00DE0EF1">
        <w:rPr>
          <w:b w:val="0"/>
          <w:color w:val="231F20"/>
        </w:rPr>
        <w:t>4.6</w:t>
      </w:r>
      <w:r w:rsidRPr="00DE0EF1">
        <w:rPr>
          <w:color w:val="231F20"/>
        </w:rPr>
        <w:t>.</w:t>
      </w:r>
      <w:r w:rsidRPr="00DE0EF1">
        <w:rPr>
          <w:color w:val="231F20"/>
        </w:rPr>
        <w:tab/>
      </w:r>
      <w:r w:rsidR="00A21E0E" w:rsidRPr="00DE0EF1">
        <w:rPr>
          <w:color w:val="231F20"/>
        </w:rPr>
        <w:t>Litigation History</w:t>
      </w:r>
    </w:p>
    <w:p w14:paraId="777EF41D" w14:textId="16F2912D" w:rsidR="0021200B" w:rsidRPr="00DE0EF1" w:rsidRDefault="00022DB4" w:rsidP="00833D84">
      <w:pPr>
        <w:pStyle w:val="BodyText"/>
        <w:spacing w:before="234" w:line="248" w:lineRule="exact"/>
        <w:ind w:left="1466" w:right="849"/>
        <w:jc w:val="both"/>
      </w:pPr>
      <w:r w:rsidRPr="00DE0EF1">
        <w:rPr>
          <w:color w:val="231F20"/>
        </w:rPr>
        <w:t>There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consistent</w:t>
      </w:r>
      <w:r w:rsidR="005765B8" w:rsidRPr="00DE0EF1">
        <w:rPr>
          <w:color w:val="231F20"/>
        </w:rPr>
        <w:t xml:space="preserve">  </w:t>
      </w:r>
      <w:r w:rsidRPr="00DE0EF1">
        <w:rPr>
          <w:color w:val="231F20"/>
        </w:rPr>
        <w:t>history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court/arbitral</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833D84" w:rsidRPr="00DE0EF1">
        <w:t>_______________________________</w:t>
      </w:r>
      <w:r w:rsidRPr="00DE0EF1">
        <w:rPr>
          <w:color w:val="231F20"/>
        </w:rPr>
        <w:t>(</w:t>
      </w:r>
      <w:r w:rsidR="00A21E0E" w:rsidRPr="00DE0EF1">
        <w:rPr>
          <w:i/>
          <w:color w:val="231F20"/>
        </w:rPr>
        <w:t>specify years</w:t>
      </w:r>
      <w:r w:rsidRPr="00DE0EF1">
        <w:rPr>
          <w:color w:val="231F20"/>
        </w:rPr>
        <w:t>)</w:t>
      </w:r>
      <w:r w:rsidRPr="00DE0EF1">
        <w:rPr>
          <w:i/>
          <w:color w:val="231F20"/>
        </w:rPr>
        <w:t>.</w:t>
      </w:r>
      <w:r w:rsidR="005765B8" w:rsidRPr="00DE0EF1">
        <w:rPr>
          <w:i/>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(CON-2)</w:t>
      </w:r>
      <w:r w:rsidR="005765B8" w:rsidRPr="00DE0EF1">
        <w:rPr>
          <w:color w:val="231F20"/>
        </w:rPr>
        <w:t xml:space="preserve">  </w:t>
      </w:r>
      <w:r w:rsidRPr="00DE0EF1">
        <w:rPr>
          <w:color w:val="231F20"/>
        </w:rPr>
        <w:t>about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litigation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ongoing</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years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consistent</w:t>
      </w:r>
      <w:r w:rsidR="005765B8" w:rsidRPr="00DE0EF1">
        <w:rPr>
          <w:color w:val="231F20"/>
        </w:rPr>
        <w:t xml:space="preserve">  </w:t>
      </w:r>
      <w:r w:rsidRPr="00DE0EF1">
        <w:rPr>
          <w:color w:val="231F20"/>
        </w:rPr>
        <w:t>history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5C67FA57" w14:textId="77777777" w:rsidR="0021200B" w:rsidRDefault="0021200B">
      <w:pPr>
        <w:spacing w:line="230" w:lineRule="auto"/>
        <w:jc w:val="both"/>
      </w:pPr>
    </w:p>
    <w:p w14:paraId="10AA6438" w14:textId="77777777" w:rsidR="00FD6F7C" w:rsidRDefault="00FD6F7C">
      <w:pPr>
        <w:spacing w:line="230" w:lineRule="auto"/>
        <w:jc w:val="both"/>
      </w:pPr>
    </w:p>
    <w:p w14:paraId="2997566C" w14:textId="6F69F3A4" w:rsidR="00FD6F7C" w:rsidRPr="00FD6F7C" w:rsidRDefault="00FD6F7C">
      <w:pPr>
        <w:spacing w:line="230" w:lineRule="auto"/>
        <w:jc w:val="both"/>
        <w:rPr>
          <w:b/>
        </w:rPr>
      </w:pPr>
      <w:r w:rsidRPr="00FD6F7C">
        <w:rPr>
          <w:b/>
        </w:rPr>
        <w:t>AWARD CRITERIA</w:t>
      </w:r>
    </w:p>
    <w:p w14:paraId="4EB4BE75" w14:textId="77777777" w:rsidR="00FD6F7C" w:rsidRDefault="00FD6F7C">
      <w:pPr>
        <w:spacing w:line="230" w:lineRule="auto"/>
        <w:jc w:val="both"/>
      </w:pPr>
    </w:p>
    <w:p w14:paraId="769C811A" w14:textId="328F2639" w:rsidR="00FD6F7C" w:rsidRPr="00DE0EF1" w:rsidRDefault="00FD6F7C" w:rsidP="00FD6F7C">
      <w:pPr>
        <w:spacing w:line="360" w:lineRule="auto"/>
        <w:jc w:val="both"/>
        <w:sectPr w:rsidR="00FD6F7C" w:rsidRPr="00DE0EF1" w:rsidSect="008321E8">
          <w:footerReference w:type="even" r:id="rId19"/>
          <w:footerReference w:type="default" r:id="rId20"/>
          <w:pgSz w:w="11910" w:h="16840"/>
          <w:pgMar w:top="720" w:right="720" w:bottom="720" w:left="720" w:header="0" w:footer="441" w:gutter="0"/>
          <w:cols w:space="720"/>
        </w:sectPr>
      </w:pPr>
      <w:r>
        <w:t xml:space="preserve">The awarding and selection criteria will be </w:t>
      </w:r>
      <w:r w:rsidRPr="00FD6F7C">
        <w:rPr>
          <w:b/>
        </w:rPr>
        <w:t>LEAST COST SELECTION (LCS)</w:t>
      </w:r>
      <w:r>
        <w:t>.  This will enable to select the lowest priced tenderer’s proposal after preliminary and technical evaluation that meets the KEMFSED technical requirements</w:t>
      </w:r>
    </w:p>
    <w:p w14:paraId="1BFBB48C" w14:textId="311904BF" w:rsidR="0021200B" w:rsidRPr="00DE0EF1" w:rsidRDefault="00A21E0E">
      <w:pPr>
        <w:pStyle w:val="Heading3"/>
        <w:spacing w:before="178"/>
        <w:ind w:left="851"/>
      </w:pPr>
      <w:bookmarkStart w:id="55" w:name="_TOC_250000"/>
      <w:bookmarkEnd w:id="55"/>
      <w:r w:rsidRPr="00DE0EF1">
        <w:rPr>
          <w:color w:val="231F20"/>
        </w:rPr>
        <w:lastRenderedPageBreak/>
        <w:t>SECTION IV - TENDERING FORMS</w:t>
      </w:r>
    </w:p>
    <w:p w14:paraId="224A29A4" w14:textId="2CA6C4E3" w:rsidR="0021200B" w:rsidRPr="00DE0EF1" w:rsidRDefault="00022DB4" w:rsidP="00FA76A2">
      <w:pPr>
        <w:pStyle w:val="BodyText"/>
        <w:spacing w:before="256" w:line="463" w:lineRule="auto"/>
        <w:ind w:left="850" w:right="720"/>
      </w:pPr>
      <w:r w:rsidRPr="00DE0EF1">
        <w:rPr>
          <w:color w:val="231F20"/>
        </w:rPr>
        <w:t>Form</w:t>
      </w:r>
      <w:r w:rsidR="00FA76A2" w:rsidRPr="00DE0EF1">
        <w:rPr>
          <w:color w:val="231F20"/>
        </w:rPr>
        <w:t xml:space="preserve"> </w:t>
      </w:r>
      <w:r w:rsidR="005765B8" w:rsidRPr="00DE0EF1">
        <w:rPr>
          <w:color w:val="231F20"/>
        </w:rPr>
        <w:t xml:space="preserve"> </w:t>
      </w:r>
      <w:r w:rsidRPr="00DE0EF1">
        <w:rPr>
          <w:color w:val="231F20"/>
        </w:rPr>
        <w:t>of</w:t>
      </w:r>
      <w:r w:rsidR="00FA76A2" w:rsidRPr="00DE0EF1">
        <w:rPr>
          <w:color w:val="231F20"/>
        </w:rPr>
        <w:t xml:space="preserve"> </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p>
    <w:p w14:paraId="122C36B2" w14:textId="1FD10E5D" w:rsidR="0021200B" w:rsidRPr="00DE0EF1" w:rsidRDefault="00022DB4" w:rsidP="00FA76A2">
      <w:pPr>
        <w:pStyle w:val="BodyText"/>
        <w:spacing w:line="463" w:lineRule="auto"/>
        <w:ind w:left="850" w:right="720"/>
      </w:pP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Price</w:t>
      </w:r>
      <w:r w:rsidR="00FA76A2" w:rsidRPr="00DE0EF1">
        <w:rPr>
          <w:color w:val="231F20"/>
        </w:rPr>
        <w:t xml:space="preserve"> </w:t>
      </w:r>
      <w:r w:rsidRPr="00DE0EF1">
        <w:rPr>
          <w:color w:val="231F20"/>
        </w:rPr>
        <w:t>Schedule:</w:t>
      </w:r>
      <w:r w:rsidR="00FA76A2" w:rsidRPr="00DE0EF1">
        <w:rPr>
          <w:color w:val="231F20"/>
        </w:rPr>
        <w:t xml:space="preserve"> </w:t>
      </w:r>
      <w:r w:rsidRPr="00DE0EF1">
        <w:rPr>
          <w:color w:val="231F20"/>
        </w:rPr>
        <w:t>Goods</w:t>
      </w:r>
      <w:r w:rsidR="00FA76A2" w:rsidRPr="00DE0EF1">
        <w:rPr>
          <w:color w:val="231F20"/>
        </w:rPr>
        <w:t xml:space="preserve"> </w:t>
      </w:r>
      <w:r w:rsidR="005765B8" w:rsidRPr="00DE0EF1">
        <w:rPr>
          <w:color w:val="231F20"/>
        </w:rPr>
        <w:t xml:space="preserve"> </w:t>
      </w:r>
      <w:r w:rsidRPr="00DE0EF1">
        <w:rPr>
          <w:color w:val="231F20"/>
        </w:rPr>
        <w:t>Manufactured</w:t>
      </w:r>
      <w:r w:rsidR="00FA76A2" w:rsidRPr="00DE0EF1">
        <w:rPr>
          <w:color w:val="231F20"/>
        </w:rPr>
        <w:t xml:space="preserve"> </w:t>
      </w:r>
      <w:r w:rsidRPr="00DE0EF1">
        <w:rPr>
          <w:color w:val="231F20"/>
        </w:rPr>
        <w:t>in</w:t>
      </w:r>
      <w:r w:rsidR="00FA76A2" w:rsidRPr="00DE0EF1">
        <w:rPr>
          <w:color w:val="231F20"/>
        </w:rPr>
        <w:t xml:space="preserve"> </w:t>
      </w:r>
      <w:r w:rsidRPr="00DE0EF1">
        <w:rPr>
          <w:color w:val="231F20"/>
        </w:rPr>
        <w:t>Kenya</w:t>
      </w:r>
      <w:r w:rsidR="005765B8" w:rsidRPr="00DE0EF1">
        <w:rPr>
          <w:color w:val="231F20"/>
        </w:rPr>
        <w:t xml:space="preserve">  </w:t>
      </w:r>
      <w:r w:rsidRPr="00DE0EF1">
        <w:rPr>
          <w:color w:val="231F20"/>
        </w:rPr>
        <w:t>Price</w:t>
      </w:r>
      <w:r w:rsidR="00FA76A2" w:rsidRPr="00DE0EF1">
        <w:rPr>
          <w:color w:val="231F20"/>
        </w:rPr>
        <w:t xml:space="preserve"> </w:t>
      </w:r>
      <w:r w:rsidRPr="00DE0EF1">
        <w:rPr>
          <w:color w:val="231F20"/>
        </w:rPr>
        <w:t>and</w:t>
      </w:r>
      <w:r w:rsidR="00FA76A2"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00FA76A2" w:rsidRPr="00DE0EF1">
        <w:rPr>
          <w:color w:val="231F20"/>
        </w:rPr>
        <w:t xml:space="preserve"> – </w:t>
      </w:r>
      <w:r w:rsidRPr="00DE0EF1">
        <w:rPr>
          <w:color w:val="231F20"/>
        </w:rPr>
        <w:t>Related</w:t>
      </w:r>
      <w:r w:rsidR="00FA76A2" w:rsidRPr="00DE0EF1">
        <w:rPr>
          <w:color w:val="231F20"/>
        </w:rPr>
        <w:t xml:space="preserve"> </w:t>
      </w:r>
      <w:r w:rsidRPr="00DE0EF1">
        <w:rPr>
          <w:color w:val="231F20"/>
        </w:rPr>
        <w:t>Services</w:t>
      </w:r>
      <w:r w:rsidR="005765B8" w:rsidRPr="00DE0EF1">
        <w:rPr>
          <w:color w:val="231F20"/>
        </w:rPr>
        <w:t xml:space="preserve">  </w:t>
      </w:r>
      <w:r w:rsidRPr="00DE0EF1">
        <w:rPr>
          <w:color w:val="231F20"/>
        </w:rPr>
        <w:t>Form</w:t>
      </w:r>
      <w:r w:rsidR="00FA76A2" w:rsidRPr="00DE0EF1">
        <w:rPr>
          <w:color w:val="231F20"/>
        </w:rPr>
        <w:t xml:space="preserve"> </w:t>
      </w:r>
      <w:r w:rsidRPr="00DE0EF1">
        <w:rPr>
          <w:color w:val="231F20"/>
        </w:rPr>
        <w:t>of</w:t>
      </w:r>
      <w:r w:rsidR="00FA76A2" w:rsidRPr="00DE0EF1">
        <w:rPr>
          <w:color w:val="231F20"/>
        </w:rPr>
        <w:t xml:space="preserve"> </w:t>
      </w:r>
      <w:r w:rsidRPr="00DE0EF1">
        <w:rPr>
          <w:color w:val="231F20"/>
        </w:rPr>
        <w:t>Tender</w:t>
      </w:r>
      <w:r w:rsidR="00FA76A2" w:rsidRPr="00DE0EF1">
        <w:rPr>
          <w:color w:val="231F20"/>
        </w:rPr>
        <w:t xml:space="preserve"> </w:t>
      </w:r>
      <w:r w:rsidRPr="00DE0EF1">
        <w:rPr>
          <w:color w:val="231F20"/>
        </w:rPr>
        <w:t>Security</w:t>
      </w:r>
      <w:r w:rsidR="00FA76A2" w:rsidRPr="00DE0EF1">
        <w:rPr>
          <w:color w:val="231F20"/>
        </w:rPr>
        <w:t xml:space="preserve"> – </w:t>
      </w:r>
      <w:r w:rsidRPr="00DE0EF1">
        <w:rPr>
          <w:color w:val="231F20"/>
        </w:rPr>
        <w:t>Demand</w:t>
      </w:r>
      <w:r w:rsidR="00FA76A2" w:rsidRPr="00DE0EF1">
        <w:rPr>
          <w:color w:val="231F20"/>
        </w:rPr>
        <w:t xml:space="preserve"> </w:t>
      </w:r>
      <w:r w:rsidRPr="00DE0EF1">
        <w:rPr>
          <w:color w:val="231F20"/>
        </w:rPr>
        <w:t>Guarantee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Bond)</w:t>
      </w:r>
    </w:p>
    <w:p w14:paraId="453B1465" w14:textId="10F652FF" w:rsidR="0021200B" w:rsidRPr="00DE0EF1" w:rsidRDefault="00A21E0E" w:rsidP="00FA76A2">
      <w:pPr>
        <w:pStyle w:val="BodyText"/>
        <w:spacing w:line="463" w:lineRule="auto"/>
        <w:ind w:left="850" w:right="720"/>
      </w:pPr>
      <w:r w:rsidRPr="00DE0EF1">
        <w:rPr>
          <w:color w:val="231F20"/>
        </w:rPr>
        <w:t>Form of Tender</w:t>
      </w:r>
      <w:r w:rsidR="00022DB4" w:rsidRPr="00DE0EF1">
        <w:rPr>
          <w:color w:val="231F20"/>
        </w:rPr>
        <w:t>-</w:t>
      </w:r>
      <w:r w:rsidRPr="00DE0EF1">
        <w:rPr>
          <w:color w:val="231F20"/>
        </w:rPr>
        <w:t>Securing Declaration Manufacturer’s Authorization Form</w:t>
      </w:r>
    </w:p>
    <w:p w14:paraId="068A3658" w14:textId="77777777" w:rsidR="0021200B" w:rsidRPr="00DE0EF1" w:rsidRDefault="0021200B">
      <w:pPr>
        <w:spacing w:line="463" w:lineRule="auto"/>
        <w:sectPr w:rsidR="0021200B" w:rsidRPr="00DE0EF1" w:rsidSect="008321E8">
          <w:pgSz w:w="11910" w:h="16840"/>
          <w:pgMar w:top="720" w:right="720" w:bottom="720" w:left="720" w:header="0" w:footer="441" w:gutter="0"/>
          <w:cols w:space="720"/>
        </w:sectPr>
      </w:pPr>
    </w:p>
    <w:p w14:paraId="7F5384AA" w14:textId="4D8C0D33" w:rsidR="0021200B" w:rsidRPr="00DE0EF1" w:rsidRDefault="00A21E0E">
      <w:pPr>
        <w:pStyle w:val="Heading3"/>
        <w:spacing w:before="178"/>
        <w:ind w:left="853"/>
      </w:pPr>
      <w:r w:rsidRPr="00DE0EF1">
        <w:rPr>
          <w:color w:val="231F20"/>
        </w:rPr>
        <w:lastRenderedPageBreak/>
        <w:t>FORM OF TENDER</w:t>
      </w:r>
    </w:p>
    <w:p w14:paraId="42155E86" w14:textId="764FBEC8" w:rsidR="0021200B" w:rsidRPr="00DE0EF1" w:rsidRDefault="00A21E0E" w:rsidP="00BA0782">
      <w:pPr>
        <w:spacing w:before="257"/>
        <w:ind w:left="853" w:right="840"/>
        <w:jc w:val="both"/>
        <w:rPr>
          <w:b/>
          <w:i/>
        </w:rPr>
      </w:pPr>
      <w:r w:rsidRPr="00DE0EF1">
        <w:rPr>
          <w:b/>
          <w:i/>
          <w:color w:val="231F20"/>
        </w:rPr>
        <w:t xml:space="preserve">INSTRUCTIONS </w:t>
      </w:r>
      <w:r w:rsidR="00FC0518" w:rsidRPr="00DE0EF1">
        <w:rPr>
          <w:b/>
          <w:i/>
          <w:color w:val="231F20"/>
        </w:rPr>
        <w:t>TO TENDERERS</w:t>
      </w:r>
    </w:p>
    <w:p w14:paraId="48D822C1" w14:textId="7A27F1F6" w:rsidR="0021200B" w:rsidRPr="00DE0EF1" w:rsidRDefault="00022DB4" w:rsidP="00BE0B28">
      <w:pPr>
        <w:pStyle w:val="ListParagraph"/>
        <w:numPr>
          <w:ilvl w:val="0"/>
          <w:numId w:val="50"/>
        </w:numPr>
        <w:tabs>
          <w:tab w:val="left" w:pos="1452"/>
          <w:tab w:val="left" w:pos="1454"/>
        </w:tabs>
        <w:spacing w:before="242" w:line="230" w:lineRule="auto"/>
        <w:ind w:right="840" w:hanging="614"/>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must</w:t>
      </w:r>
      <w:r w:rsidR="005765B8" w:rsidRPr="00DE0EF1">
        <w:rPr>
          <w:i/>
          <w:color w:val="231F20"/>
        </w:rPr>
        <w:t xml:space="preserve">  </w:t>
      </w:r>
      <w:r w:rsidRPr="00DE0EF1">
        <w:rPr>
          <w:i/>
          <w:color w:val="231F20"/>
        </w:rPr>
        <w:t>prepare</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stationery</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letterhead</w:t>
      </w:r>
      <w:r w:rsidR="005765B8" w:rsidRPr="00DE0EF1">
        <w:rPr>
          <w:i/>
          <w:color w:val="231F20"/>
        </w:rPr>
        <w:t xml:space="preserve">  </w:t>
      </w:r>
      <w:r w:rsidRPr="00DE0EF1">
        <w:rPr>
          <w:i/>
          <w:color w:val="231F20"/>
        </w:rPr>
        <w:t>clearly</w:t>
      </w:r>
      <w:r w:rsidR="005765B8" w:rsidRPr="00DE0EF1">
        <w:rPr>
          <w:i/>
          <w:color w:val="231F20"/>
        </w:rPr>
        <w:t xml:space="preserve">  </w:t>
      </w:r>
      <w:r w:rsidRPr="00DE0EF1">
        <w:rPr>
          <w:i/>
          <w:color w:val="231F20"/>
        </w:rPr>
        <w:t>showing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business</w:t>
      </w:r>
      <w:r w:rsidR="005765B8" w:rsidRPr="00DE0EF1">
        <w:rPr>
          <w:i/>
          <w:color w:val="231F20"/>
        </w:rPr>
        <w:t xml:space="preserve">  </w:t>
      </w:r>
      <w:r w:rsidRPr="00DE0EF1">
        <w:rPr>
          <w:i/>
          <w:color w:val="231F20"/>
        </w:rPr>
        <w:t>address.</w:t>
      </w:r>
    </w:p>
    <w:p w14:paraId="26BA2B6B" w14:textId="6B1715ED" w:rsidR="0021200B" w:rsidRPr="00DE0EF1" w:rsidRDefault="00022DB4" w:rsidP="00BE0B28">
      <w:pPr>
        <w:pStyle w:val="ListParagraph"/>
        <w:numPr>
          <w:ilvl w:val="0"/>
          <w:numId w:val="50"/>
        </w:numPr>
        <w:tabs>
          <w:tab w:val="left" w:pos="1481"/>
          <w:tab w:val="left" w:pos="1483"/>
        </w:tabs>
        <w:spacing w:before="238"/>
        <w:ind w:left="1482" w:right="840" w:hanging="630"/>
        <w:jc w:val="both"/>
        <w:rPr>
          <w:i/>
        </w:rPr>
      </w:pPr>
      <w:r w:rsidRPr="00DE0EF1">
        <w:rPr>
          <w:i/>
          <w:color w:val="231F20"/>
        </w:rPr>
        <w:t>All</w:t>
      </w:r>
      <w:r w:rsidR="005765B8" w:rsidRPr="00DE0EF1">
        <w:rPr>
          <w:i/>
          <w:color w:val="231F20"/>
        </w:rPr>
        <w:t xml:space="preserve">  </w:t>
      </w:r>
      <w:r w:rsidRPr="00DE0EF1">
        <w:rPr>
          <w:i/>
          <w:color w:val="231F20"/>
        </w:rPr>
        <w:t>italicized</w:t>
      </w:r>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help</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preparing</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p>
    <w:p w14:paraId="4F207186" w14:textId="47FF12F3" w:rsidR="0021200B" w:rsidRPr="00DE0EF1" w:rsidRDefault="00022DB4" w:rsidP="00BE0B28">
      <w:pPr>
        <w:pStyle w:val="ListParagraph"/>
        <w:numPr>
          <w:ilvl w:val="0"/>
          <w:numId w:val="50"/>
        </w:numPr>
        <w:tabs>
          <w:tab w:val="left" w:pos="1452"/>
          <w:tab w:val="left" w:pos="1453"/>
        </w:tabs>
        <w:spacing w:before="242" w:line="230" w:lineRule="auto"/>
        <w:ind w:right="840" w:hanging="615"/>
        <w:jc w:val="both"/>
        <w:rPr>
          <w:i/>
        </w:rPr>
      </w:pPr>
      <w:r w:rsidRPr="00DE0EF1">
        <w:rPr>
          <w:i/>
          <w:color w:val="231F20"/>
        </w:rPr>
        <w:t>Tenderer</w:t>
      </w:r>
      <w:r w:rsidR="005765B8" w:rsidRPr="00DE0EF1">
        <w:rPr>
          <w:i/>
          <w:color w:val="231F20"/>
        </w:rPr>
        <w:t xml:space="preserve">  </w:t>
      </w:r>
      <w:r w:rsidRPr="00DE0EF1">
        <w:rPr>
          <w:i/>
          <w:color w:val="231F20"/>
        </w:rPr>
        <w:t>must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sign</w:t>
      </w:r>
      <w:r w:rsidR="005765B8" w:rsidRPr="00DE0EF1">
        <w:rPr>
          <w:i/>
          <w:color w:val="231F20"/>
        </w:rPr>
        <w:t xml:space="preserve">  </w:t>
      </w:r>
      <w:r w:rsidRPr="00DE0EF1">
        <w:rPr>
          <w:i/>
          <w:color w:val="231F20"/>
        </w:rPr>
        <w:t>CERTIFICATE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INDEPENDENT</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DETERMINATION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SELF</w:t>
      </w:r>
      <w:r w:rsidR="005765B8" w:rsidRPr="00DE0EF1">
        <w:rPr>
          <w:i/>
          <w:color w:val="231F20"/>
        </w:rPr>
        <w:t xml:space="preserve">  </w:t>
      </w:r>
      <w:r w:rsidRPr="00DE0EF1">
        <w:rPr>
          <w:i/>
          <w:color w:val="231F20"/>
        </w:rPr>
        <w:t>DECLARATION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attached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p>
    <w:p w14:paraId="2AB010BA" w14:textId="63BA60ED" w:rsidR="0021200B" w:rsidRPr="00DE0EF1" w:rsidRDefault="00022DB4" w:rsidP="00BA0782">
      <w:pPr>
        <w:spacing w:before="237" w:line="463" w:lineRule="auto"/>
        <w:ind w:left="852" w:right="840"/>
        <w:jc w:val="both"/>
        <w:rPr>
          <w:i/>
        </w:rPr>
      </w:pPr>
      <w:r w:rsidRPr="00DE0EF1">
        <w:rPr>
          <w:b/>
          <w:color w:val="231F20"/>
        </w:rPr>
        <w:t>Date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this</w:t>
      </w:r>
      <w:r w:rsidR="005765B8" w:rsidRPr="00DE0EF1">
        <w:rPr>
          <w:b/>
          <w:color w:val="231F20"/>
        </w:rPr>
        <w:t xml:space="preserve">  </w:t>
      </w:r>
      <w:r w:rsidRPr="00DE0EF1">
        <w:rPr>
          <w:b/>
          <w:color w:val="231F20"/>
        </w:rPr>
        <w:t>Tender</w:t>
      </w:r>
      <w:r w:rsidR="005765B8" w:rsidRPr="00DE0EF1">
        <w:rPr>
          <w:b/>
          <w:color w:val="231F20"/>
        </w:rPr>
        <w:t xml:space="preserve">  </w:t>
      </w:r>
      <w:r w:rsidRPr="00DE0EF1">
        <w:rPr>
          <w:b/>
          <w:color w:val="231F20"/>
        </w:rPr>
        <w:t>submission</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r w:rsidR="005765B8" w:rsidRPr="00DE0EF1">
        <w:rPr>
          <w:i/>
          <w:color w:val="231F20"/>
        </w:rPr>
        <w:t xml:space="preserve">  </w:t>
      </w:r>
      <w:r w:rsidRPr="00DE0EF1">
        <w:rPr>
          <w:b/>
          <w:color w:val="231F20"/>
        </w:rPr>
        <w:t>Tender</w:t>
      </w:r>
      <w:r w:rsidR="005765B8" w:rsidRPr="00DE0EF1">
        <w:rPr>
          <w:b/>
          <w:color w:val="231F20"/>
        </w:rPr>
        <w:t xml:space="preserve">                      </w:t>
      </w:r>
      <w:r w:rsidRPr="00DE0EF1">
        <w:rPr>
          <w:b/>
          <w:color w:val="231F20"/>
        </w:rPr>
        <w:t>Name</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Identiﬁcation</w:t>
      </w:r>
      <w:r w:rsidRPr="00DE0EF1">
        <w:rPr>
          <w:color w:val="231F20"/>
        </w:rPr>
        <w:t>:....................</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b/>
          <w:color w:val="231F20"/>
        </w:rPr>
        <w:t>Alternative</w:t>
      </w:r>
      <w:r w:rsidR="005765B8" w:rsidRPr="00DE0EF1">
        <w:rPr>
          <w:b/>
          <w:color w:val="231F20"/>
        </w:rPr>
        <w:t xml:space="preserve">  </w:t>
      </w:r>
      <w:r w:rsidRPr="00DE0EF1">
        <w:rPr>
          <w:b/>
          <w:color w:val="231F20"/>
        </w:rPr>
        <w:t>No.</w:t>
      </w:r>
      <w:r w:rsidRPr="00DE0EF1">
        <w:rPr>
          <w:color w:val="231F20"/>
        </w:rPr>
        <w:t>:.............................................</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3F7E6A64" w14:textId="3DF751D6" w:rsidR="0021200B" w:rsidRPr="00DE0EF1" w:rsidRDefault="00022DB4" w:rsidP="00BA0782">
      <w:pPr>
        <w:spacing w:line="250" w:lineRule="exact"/>
        <w:ind w:left="852" w:right="840"/>
        <w:jc w:val="both"/>
        <w:rPr>
          <w:i/>
        </w:rPr>
      </w:pPr>
      <w:r w:rsidRPr="00DE0EF1">
        <w:rPr>
          <w:color w:val="231F20"/>
        </w:rPr>
        <w:t>To:</w:t>
      </w:r>
      <w:r w:rsidR="00A21E0E" w:rsidRPr="00DE0EF1">
        <w:rPr>
          <w:color w:val="231F20"/>
        </w:rPr>
        <w:t xml:space="preserve"> ....................................</w:t>
      </w:r>
      <w:r w:rsidR="00A21E0E" w:rsidRPr="00DE0EF1">
        <w:rPr>
          <w:i/>
          <w:color w:val="231F20"/>
        </w:rPr>
        <w:t xml:space="preserve"> [Insert complete name of Procuring Entity</w:t>
      </w:r>
      <w:r w:rsidRPr="00DE0EF1">
        <w:rPr>
          <w:i/>
          <w:color w:val="231F20"/>
        </w:rPr>
        <w:t>]</w:t>
      </w:r>
    </w:p>
    <w:p w14:paraId="6FC4485B" w14:textId="12AC02E4" w:rsidR="0021200B" w:rsidRPr="00DE0EF1" w:rsidRDefault="00022DB4" w:rsidP="00BE0B28">
      <w:pPr>
        <w:pStyle w:val="ListParagraph"/>
        <w:numPr>
          <w:ilvl w:val="0"/>
          <w:numId w:val="49"/>
        </w:numPr>
        <w:tabs>
          <w:tab w:val="left" w:pos="1452"/>
          <w:tab w:val="left" w:pos="1453"/>
        </w:tabs>
        <w:spacing w:before="243" w:line="230" w:lineRule="auto"/>
        <w:ind w:right="840" w:hanging="615"/>
        <w:jc w:val="both"/>
      </w:pPr>
      <w:r w:rsidRPr="00DE0EF1">
        <w:rPr>
          <w:b/>
          <w:color w:val="231F20"/>
        </w:rPr>
        <w:t>No</w:t>
      </w:r>
      <w:r w:rsidR="005765B8" w:rsidRPr="00DE0EF1">
        <w:rPr>
          <w:b/>
          <w:color w:val="231F20"/>
        </w:rPr>
        <w:t xml:space="preserve">  </w:t>
      </w:r>
      <w:r w:rsidRPr="00DE0EF1">
        <w:rPr>
          <w:b/>
          <w:color w:val="231F20"/>
        </w:rPr>
        <w:t>reservations:</w:t>
      </w:r>
      <w:r w:rsidR="005765B8" w:rsidRPr="00DE0EF1">
        <w:rPr>
          <w:b/>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examined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reservations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p>
    <w:p w14:paraId="5818B694" w14:textId="0CBB81A2" w:rsidR="0021200B" w:rsidRPr="00DE0EF1" w:rsidRDefault="00022DB4" w:rsidP="00BE0B28">
      <w:pPr>
        <w:pStyle w:val="ListParagraph"/>
        <w:numPr>
          <w:ilvl w:val="0"/>
          <w:numId w:val="49"/>
        </w:numPr>
        <w:tabs>
          <w:tab w:val="left" w:pos="1452"/>
          <w:tab w:val="left" w:pos="1453"/>
        </w:tabs>
        <w:spacing w:before="237"/>
        <w:ind w:left="1452" w:right="840"/>
        <w:jc w:val="both"/>
      </w:pPr>
      <w:r w:rsidRPr="00DE0EF1">
        <w:rPr>
          <w:b/>
          <w:color w:val="231F20"/>
        </w:rPr>
        <w:t>Eligibility</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w:t>
      </w:r>
    </w:p>
    <w:p w14:paraId="47213EC8" w14:textId="38244A0F" w:rsidR="0021200B" w:rsidRPr="00DE0EF1" w:rsidRDefault="00022DB4" w:rsidP="00BE0B28">
      <w:pPr>
        <w:pStyle w:val="ListParagraph"/>
        <w:numPr>
          <w:ilvl w:val="0"/>
          <w:numId w:val="49"/>
        </w:numPr>
        <w:tabs>
          <w:tab w:val="left" w:pos="1452"/>
          <w:tab w:val="left" w:pos="1453"/>
        </w:tabs>
        <w:spacing w:before="242" w:line="230" w:lineRule="auto"/>
        <w:ind w:right="840" w:hanging="615"/>
        <w:jc w:val="both"/>
      </w:pPr>
      <w:r w:rsidRPr="00DE0EF1">
        <w:rPr>
          <w:b/>
          <w:color w:val="231F20"/>
        </w:rPr>
        <w:t>Tender/Proposal-Securing</w:t>
      </w:r>
      <w:r w:rsidR="005765B8" w:rsidRPr="00DE0EF1">
        <w:rPr>
          <w:b/>
          <w:color w:val="231F20"/>
        </w:rPr>
        <w:t xml:space="preserve">  </w:t>
      </w:r>
      <w:r w:rsidRPr="00DE0EF1">
        <w:rPr>
          <w:b/>
          <w:color w:val="231F20"/>
        </w:rPr>
        <w:t>Declaration</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suspended</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p>
    <w:p w14:paraId="61725186" w14:textId="77777777" w:rsidR="0021200B" w:rsidRPr="00DE0EF1" w:rsidRDefault="00022DB4" w:rsidP="00BA0782">
      <w:pPr>
        <w:pStyle w:val="BodyText"/>
        <w:spacing w:line="242" w:lineRule="exact"/>
        <w:ind w:left="1452" w:right="840"/>
        <w:jc w:val="both"/>
      </w:pPr>
      <w:r w:rsidRPr="00DE0EF1">
        <w:rPr>
          <w:color w:val="231F20"/>
        </w:rPr>
        <w:t>or</w:t>
      </w:r>
    </w:p>
    <w:p w14:paraId="79AE7DD5" w14:textId="4D7AB7B4" w:rsidR="0021200B" w:rsidRPr="00DE0EF1" w:rsidRDefault="00022DB4" w:rsidP="00BA0782">
      <w:pPr>
        <w:pStyle w:val="BodyText"/>
        <w:spacing w:line="248" w:lineRule="exact"/>
        <w:ind w:left="1452" w:right="840"/>
        <w:jc w:val="both"/>
      </w:pPr>
      <w:r w:rsidRPr="00DE0EF1">
        <w:rPr>
          <w:color w:val="231F20"/>
        </w:rPr>
        <w:t>Proposal-</w:t>
      </w:r>
      <w:r w:rsidR="00A21E0E" w:rsidRPr="00DE0EF1">
        <w:rPr>
          <w:color w:val="231F20"/>
        </w:rPr>
        <w:t>Securing Declaration in Kenya in accordance with ITT</w:t>
      </w:r>
      <w:r w:rsidR="005765B8" w:rsidRPr="00DE0EF1">
        <w:rPr>
          <w:color w:val="231F20"/>
        </w:rPr>
        <w:t xml:space="preserve"> </w:t>
      </w:r>
      <w:r w:rsidRPr="00DE0EF1">
        <w:rPr>
          <w:color w:val="231F20"/>
        </w:rPr>
        <w:t>3.6;</w:t>
      </w:r>
    </w:p>
    <w:p w14:paraId="361E53C2" w14:textId="611C32B7" w:rsidR="0021200B" w:rsidRPr="00DE0EF1" w:rsidRDefault="00022DB4" w:rsidP="00BE0B28">
      <w:pPr>
        <w:pStyle w:val="ListParagraph"/>
        <w:numPr>
          <w:ilvl w:val="0"/>
          <w:numId w:val="49"/>
        </w:numPr>
        <w:tabs>
          <w:tab w:val="left" w:pos="1453"/>
        </w:tabs>
        <w:spacing w:before="243" w:line="230" w:lineRule="auto"/>
        <w:ind w:right="840" w:hanging="615"/>
        <w:jc w:val="both"/>
      </w:pPr>
      <w:r w:rsidRPr="00DE0EF1">
        <w:rPr>
          <w:b/>
          <w:color w:val="231F20"/>
        </w:rPr>
        <w:t>Conformity:</w:t>
      </w:r>
      <w:r w:rsidR="005765B8" w:rsidRPr="00DE0EF1">
        <w:rPr>
          <w:b/>
          <w:color w:val="231F20"/>
        </w:rPr>
        <w:t xml:space="preserve">  </w:t>
      </w:r>
      <w:r w:rsidRPr="00DE0EF1">
        <w:rPr>
          <w:color w:val="231F20"/>
        </w:rPr>
        <w:t>We</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brief</w:t>
      </w:r>
      <w:r w:rsidR="005765B8" w:rsidRPr="00DE0EF1">
        <w:rPr>
          <w:i/>
          <w:color w:val="231F20"/>
        </w:rPr>
        <w:t xml:space="preserve">  </w:t>
      </w:r>
      <w:r w:rsidRPr="00DE0EF1">
        <w:rPr>
          <w:i/>
          <w:color w:val="231F20"/>
        </w:rPr>
        <w:t>description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Related</w:t>
      </w:r>
      <w:r w:rsidR="005765B8" w:rsidRPr="00DE0EF1">
        <w:rPr>
          <w:i/>
          <w:color w:val="231F20"/>
        </w:rPr>
        <w:t xml:space="preserve">  </w:t>
      </w:r>
      <w:r w:rsidRPr="00DE0EF1">
        <w:rPr>
          <w:i/>
          <w:color w:val="231F20"/>
        </w:rPr>
        <w:t>Services</w:t>
      </w:r>
      <w:r w:rsidRPr="00DE0EF1">
        <w:rPr>
          <w:color w:val="231F20"/>
        </w:rPr>
        <w:t>];</w:t>
      </w:r>
    </w:p>
    <w:p w14:paraId="44800B39" w14:textId="039B8779" w:rsidR="0021200B" w:rsidRPr="00DE0EF1" w:rsidRDefault="00022DB4" w:rsidP="00BE0B28">
      <w:pPr>
        <w:pStyle w:val="ListParagraph"/>
        <w:numPr>
          <w:ilvl w:val="0"/>
          <w:numId w:val="49"/>
        </w:numPr>
        <w:tabs>
          <w:tab w:val="left" w:pos="1452"/>
          <w:tab w:val="left" w:pos="1453"/>
          <w:tab w:val="left" w:pos="8802"/>
          <w:tab w:val="left" w:pos="9720"/>
          <w:tab w:val="left" w:pos="10080"/>
        </w:tabs>
        <w:spacing w:before="238"/>
        <w:ind w:left="1452" w:right="840"/>
        <w:jc w:val="both"/>
      </w:pPr>
      <w:r w:rsidRPr="00DE0EF1">
        <w:rPr>
          <w:b/>
          <w:color w:val="231F20"/>
        </w:rPr>
        <w:t>Tender</w:t>
      </w:r>
      <w:r w:rsidR="005765B8" w:rsidRPr="00DE0EF1">
        <w:rPr>
          <w:b/>
          <w:color w:val="231F20"/>
        </w:rPr>
        <w:t xml:space="preserve">  </w:t>
      </w:r>
      <w:r w:rsidRPr="00DE0EF1">
        <w:rPr>
          <w:b/>
          <w:color w:val="231F20"/>
        </w:rPr>
        <w:t>Price</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item</w:t>
      </w:r>
      <w:r w:rsidR="00833D84" w:rsidRPr="00DE0EF1">
        <w:rPr>
          <w:color w:val="231F20"/>
        </w:rPr>
        <w:t xml:space="preserve"> </w:t>
      </w:r>
      <w:r w:rsidRPr="00DE0EF1">
        <w:rPr>
          <w:color w:val="231F20"/>
        </w:rPr>
        <w:t>(f)</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is:</w:t>
      </w:r>
    </w:p>
    <w:p w14:paraId="7F3B6A10" w14:textId="2FC4218D" w:rsidR="0021200B" w:rsidRPr="00DE0EF1" w:rsidRDefault="00022DB4" w:rsidP="00BA0782">
      <w:pPr>
        <w:tabs>
          <w:tab w:val="left" w:pos="9720"/>
          <w:tab w:val="left" w:pos="10080"/>
        </w:tabs>
        <w:spacing w:before="242" w:line="230" w:lineRule="auto"/>
        <w:ind w:left="1467" w:right="840" w:hanging="15"/>
        <w:jc w:val="both"/>
        <w:rPr>
          <w:i/>
        </w:rPr>
      </w:pPr>
      <w:r w:rsidRPr="00DE0EF1">
        <w:rPr>
          <w:color w:val="231F20"/>
        </w:rPr>
        <w:t>Option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i/>
          <w:color w:val="231F20"/>
          <w:u w:val="single" w:color="231F20"/>
        </w:rPr>
        <w:t>[insert</w:t>
      </w:r>
      <w:r w:rsidR="005765B8" w:rsidRPr="00DE0EF1">
        <w:rPr>
          <w:i/>
          <w:color w:val="231F20"/>
        </w:rPr>
        <w:t xml:space="preserve">  </w:t>
      </w:r>
      <w:r w:rsidRPr="00DE0EF1">
        <w:rPr>
          <w:i/>
          <w:color w:val="231F20"/>
          <w:u w:val="single" w:color="231F20"/>
        </w:rPr>
        <w:t>the</w:t>
      </w:r>
      <w:r w:rsidR="005765B8" w:rsidRPr="00DE0EF1">
        <w:rPr>
          <w:i/>
          <w:color w:val="231F20"/>
        </w:rPr>
        <w:t xml:space="preserve">  </w:t>
      </w:r>
      <w:r w:rsidRPr="00DE0EF1">
        <w:rPr>
          <w:i/>
          <w:color w:val="231F20"/>
          <w:u w:val="single" w:color="231F20"/>
        </w:rPr>
        <w:t>total</w:t>
      </w:r>
      <w:r w:rsidR="005765B8" w:rsidRPr="00DE0EF1">
        <w:rPr>
          <w:i/>
          <w:color w:val="231F20"/>
        </w:rPr>
        <w:t xml:space="preserve">  </w:t>
      </w:r>
      <w:r w:rsidRPr="00DE0EF1">
        <w:rPr>
          <w:i/>
          <w:color w:val="231F20"/>
          <w:u w:val="single" w:color="231F20"/>
        </w:rPr>
        <w:t>price</w:t>
      </w:r>
      <w:r w:rsidR="005765B8" w:rsidRPr="00DE0EF1">
        <w:rPr>
          <w:i/>
          <w:color w:val="231F20"/>
        </w:rPr>
        <w:t xml:space="preserve">  </w:t>
      </w:r>
      <w:r w:rsidRPr="00DE0EF1">
        <w:rPr>
          <w:i/>
          <w:color w:val="231F20"/>
          <w:u w:val="single" w:color="231F20"/>
        </w:rPr>
        <w:t>of</w:t>
      </w:r>
      <w:r w:rsidR="005765B8" w:rsidRPr="00DE0EF1">
        <w:rPr>
          <w:i/>
          <w:color w:val="231F20"/>
        </w:rPr>
        <w:t xml:space="preserve">  </w:t>
      </w:r>
      <w:r w:rsidRPr="00DE0EF1">
        <w:rPr>
          <w:i/>
          <w:color w:val="231F20"/>
          <w:u w:val="single" w:color="231F20"/>
        </w:rPr>
        <w:t>the</w:t>
      </w:r>
      <w:r w:rsidR="005765B8" w:rsidRPr="00DE0EF1">
        <w:rPr>
          <w:i/>
          <w:color w:val="231F20"/>
        </w:rPr>
        <w:t xml:space="preserve">  </w:t>
      </w:r>
      <w:r w:rsidRPr="00DE0EF1">
        <w:rPr>
          <w:i/>
          <w:color w:val="231F20"/>
          <w:u w:val="single" w:color="231F20"/>
        </w:rPr>
        <w:t>Tender</w:t>
      </w:r>
      <w:r w:rsidR="005765B8" w:rsidRPr="00DE0EF1">
        <w:rPr>
          <w:i/>
          <w:color w:val="231F20"/>
        </w:rPr>
        <w:t xml:space="preserve">  </w:t>
      </w:r>
      <w:r w:rsidRPr="00DE0EF1">
        <w:rPr>
          <w:i/>
          <w:color w:val="231F20"/>
          <w:u w:val="single" w:color="231F20"/>
        </w:rPr>
        <w:t>in</w:t>
      </w:r>
      <w:r w:rsidR="005765B8" w:rsidRPr="00DE0EF1">
        <w:rPr>
          <w:i/>
          <w:color w:val="231F20"/>
        </w:rPr>
        <w:t xml:space="preserve">  </w:t>
      </w:r>
      <w:r w:rsidRPr="00DE0EF1">
        <w:rPr>
          <w:i/>
          <w:color w:val="231F20"/>
          <w:u w:val="single" w:color="231F20"/>
        </w:rPr>
        <w:t>words</w:t>
      </w:r>
      <w:r w:rsidR="005765B8" w:rsidRPr="00DE0EF1">
        <w:rPr>
          <w:i/>
          <w:color w:val="231F20"/>
        </w:rPr>
        <w:t xml:space="preserve">  </w:t>
      </w:r>
      <w:r w:rsidRPr="00DE0EF1">
        <w:rPr>
          <w:i/>
          <w:color w:val="231F20"/>
          <w:u w:val="single" w:color="231F20"/>
        </w:rPr>
        <w:t>and</w:t>
      </w:r>
      <w:r w:rsidR="005765B8" w:rsidRPr="00DE0EF1">
        <w:rPr>
          <w:i/>
          <w:color w:val="231F20"/>
        </w:rPr>
        <w:t xml:space="preserve">  </w:t>
      </w:r>
      <w:r w:rsidRPr="00DE0EF1">
        <w:rPr>
          <w:i/>
          <w:color w:val="231F20"/>
          <w:u w:val="single" w:color="231F20"/>
        </w:rPr>
        <w:t>ﬁgures,</w:t>
      </w:r>
      <w:r w:rsidR="005765B8" w:rsidRPr="00DE0EF1">
        <w:rPr>
          <w:i/>
          <w:color w:val="231F20"/>
        </w:rPr>
        <w:t xml:space="preserve">  </w:t>
      </w:r>
      <w:r w:rsidRPr="00DE0EF1">
        <w:rPr>
          <w:i/>
          <w:color w:val="231F20"/>
          <w:u w:val="single" w:color="231F20"/>
        </w:rPr>
        <w:t>indicating</w:t>
      </w:r>
      <w:r w:rsidR="005765B8" w:rsidRPr="00DE0EF1">
        <w:rPr>
          <w:i/>
          <w:color w:val="231F20"/>
        </w:rPr>
        <w:t xml:space="preserve">  </w:t>
      </w:r>
      <w:r w:rsidRPr="00DE0EF1">
        <w:rPr>
          <w:i/>
          <w:color w:val="231F20"/>
          <w:u w:val="single" w:color="231F20"/>
        </w:rPr>
        <w:t>the</w:t>
      </w:r>
      <w:r w:rsidR="005765B8" w:rsidRPr="00DE0EF1">
        <w:rPr>
          <w:i/>
          <w:color w:val="231F20"/>
        </w:rPr>
        <w:t xml:space="preserve">  </w:t>
      </w:r>
      <w:r w:rsidRPr="00DE0EF1">
        <w:rPr>
          <w:i/>
          <w:color w:val="231F20"/>
          <w:u w:val="single" w:color="231F20"/>
        </w:rPr>
        <w:t>various</w:t>
      </w:r>
      <w:r w:rsidR="005765B8" w:rsidRPr="00DE0EF1">
        <w:rPr>
          <w:i/>
          <w:color w:val="231F20"/>
        </w:rPr>
        <w:t xml:space="preserve">  </w:t>
      </w:r>
      <w:r w:rsidRPr="00DE0EF1">
        <w:rPr>
          <w:i/>
          <w:color w:val="231F20"/>
          <w:u w:val="single" w:color="231F20"/>
        </w:rPr>
        <w:t>amounts</w:t>
      </w:r>
      <w:r w:rsidR="005765B8" w:rsidRPr="00DE0EF1">
        <w:rPr>
          <w:i/>
          <w:color w:val="231F20"/>
        </w:rPr>
        <w:t xml:space="preserve">  </w:t>
      </w:r>
      <w:r w:rsidRPr="00DE0EF1">
        <w:rPr>
          <w:i/>
          <w:color w:val="231F20"/>
          <w:u w:val="single" w:color="231F20"/>
        </w:rPr>
        <w:t>and</w:t>
      </w:r>
      <w:r w:rsidR="005765B8" w:rsidRPr="00DE0EF1">
        <w:rPr>
          <w:i/>
          <w:color w:val="231F20"/>
        </w:rPr>
        <w:t xml:space="preserve">  </w:t>
      </w:r>
      <w:r w:rsidRPr="00DE0EF1">
        <w:rPr>
          <w:i/>
          <w:color w:val="231F20"/>
          <w:u w:val="single" w:color="231F20"/>
        </w:rPr>
        <w:t>the</w:t>
      </w:r>
      <w:r w:rsidR="005765B8" w:rsidRPr="00DE0EF1">
        <w:rPr>
          <w:i/>
          <w:color w:val="231F20"/>
        </w:rPr>
        <w:t xml:space="preserve">  </w:t>
      </w:r>
      <w:r w:rsidRPr="00DE0EF1">
        <w:rPr>
          <w:i/>
          <w:color w:val="231F20"/>
          <w:u w:val="single" w:color="231F20"/>
        </w:rPr>
        <w:t>respective</w:t>
      </w:r>
      <w:r w:rsidR="005765B8" w:rsidRPr="00DE0EF1">
        <w:rPr>
          <w:i/>
          <w:color w:val="231F20"/>
        </w:rPr>
        <w:t xml:space="preserve">  </w:t>
      </w:r>
      <w:r w:rsidRPr="00DE0EF1">
        <w:rPr>
          <w:i/>
          <w:color w:val="231F20"/>
          <w:u w:val="single" w:color="231F20"/>
        </w:rPr>
        <w:t>currencies];</w:t>
      </w:r>
    </w:p>
    <w:p w14:paraId="2560D848" w14:textId="77777777" w:rsidR="0021200B" w:rsidRPr="00DE0EF1" w:rsidRDefault="00022DB4" w:rsidP="00BA0782">
      <w:pPr>
        <w:pStyle w:val="BodyText"/>
        <w:tabs>
          <w:tab w:val="left" w:pos="9720"/>
          <w:tab w:val="left" w:pos="10080"/>
        </w:tabs>
        <w:spacing w:before="237"/>
        <w:ind w:left="1452" w:right="840"/>
        <w:jc w:val="both"/>
      </w:pPr>
      <w:r w:rsidRPr="00DE0EF1">
        <w:rPr>
          <w:color w:val="231F20"/>
        </w:rPr>
        <w:t>or</w:t>
      </w:r>
    </w:p>
    <w:p w14:paraId="0F560E5D" w14:textId="3C0627E7" w:rsidR="0021200B" w:rsidRPr="00DE0EF1" w:rsidRDefault="00022DB4" w:rsidP="00BA0782">
      <w:pPr>
        <w:spacing w:before="243" w:line="230" w:lineRule="auto"/>
        <w:ind w:left="1467" w:right="840" w:hanging="15"/>
        <w:jc w:val="both"/>
      </w:pPr>
      <w:r w:rsidRPr="00DE0EF1">
        <w:rPr>
          <w:color w:val="231F20"/>
        </w:rPr>
        <w:t>Option</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lot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words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ﬁgures,</w:t>
      </w:r>
      <w:r w:rsidR="005765B8" w:rsidRPr="00DE0EF1">
        <w:rPr>
          <w:i/>
          <w:color w:val="231F20"/>
        </w:rPr>
        <w:t xml:space="preserve">  </w:t>
      </w:r>
      <w:r w:rsidRPr="00DE0EF1">
        <w:rPr>
          <w:i/>
          <w:color w:val="231F20"/>
        </w:rPr>
        <w:t>indicating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various</w:t>
      </w:r>
      <w:r w:rsidR="005765B8" w:rsidRPr="00DE0EF1">
        <w:rPr>
          <w:i/>
          <w:color w:val="231F20"/>
        </w:rPr>
        <w:t xml:space="preserve">  </w:t>
      </w:r>
      <w:r w:rsidRPr="00DE0EF1">
        <w:rPr>
          <w:i/>
          <w:color w:val="231F20"/>
        </w:rPr>
        <w:t>amounts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respective</w:t>
      </w:r>
      <w:r w:rsidR="005765B8" w:rsidRPr="00DE0EF1">
        <w:rPr>
          <w:i/>
          <w:color w:val="231F20"/>
        </w:rPr>
        <w:t xml:space="preserve">  </w:t>
      </w:r>
      <w:r w:rsidRPr="00DE0EF1">
        <w:rPr>
          <w:i/>
          <w:color w:val="231F20"/>
        </w:rPr>
        <w:t>currencies</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all</w:t>
      </w:r>
      <w:r w:rsidR="005765B8" w:rsidRPr="00DE0EF1">
        <w:rPr>
          <w:i/>
          <w:color w:val="231F20"/>
        </w:rPr>
        <w:t xml:space="preserve">  </w:t>
      </w:r>
      <w:r w:rsidRPr="00DE0EF1">
        <w:rPr>
          <w:i/>
          <w:color w:val="231F20"/>
        </w:rPr>
        <w:t>lots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words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ﬁgures,</w:t>
      </w:r>
      <w:r w:rsidR="005765B8" w:rsidRPr="00DE0EF1">
        <w:rPr>
          <w:i/>
          <w:color w:val="231F20"/>
        </w:rPr>
        <w:t xml:space="preserve">  </w:t>
      </w:r>
      <w:r w:rsidRPr="00DE0EF1">
        <w:rPr>
          <w:i/>
          <w:color w:val="231F20"/>
        </w:rPr>
        <w:t>indicating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various</w:t>
      </w:r>
      <w:r w:rsidR="005765B8" w:rsidRPr="00DE0EF1">
        <w:rPr>
          <w:i/>
          <w:color w:val="231F20"/>
        </w:rPr>
        <w:t xml:space="preserve">  </w:t>
      </w:r>
      <w:r w:rsidRPr="00DE0EF1">
        <w:rPr>
          <w:i/>
          <w:color w:val="231F20"/>
        </w:rPr>
        <w:t>amounts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respective</w:t>
      </w:r>
      <w:r w:rsidR="005765B8" w:rsidRPr="00DE0EF1">
        <w:rPr>
          <w:i/>
          <w:color w:val="231F20"/>
        </w:rPr>
        <w:t xml:space="preserve">  </w:t>
      </w:r>
      <w:r w:rsidRPr="00DE0EF1">
        <w:rPr>
          <w:i/>
          <w:color w:val="231F20"/>
        </w:rPr>
        <w:t>currencies</w:t>
      </w:r>
      <w:r w:rsidRPr="00DE0EF1">
        <w:rPr>
          <w:color w:val="231F20"/>
        </w:rPr>
        <w:t>];</w:t>
      </w:r>
    </w:p>
    <w:p w14:paraId="7371AED8" w14:textId="23B82B30" w:rsidR="0021200B" w:rsidRPr="00DE0EF1" w:rsidRDefault="00022DB4" w:rsidP="00BE0B28">
      <w:pPr>
        <w:pStyle w:val="ListParagraph"/>
        <w:numPr>
          <w:ilvl w:val="0"/>
          <w:numId w:val="49"/>
        </w:numPr>
        <w:tabs>
          <w:tab w:val="left" w:pos="1451"/>
          <w:tab w:val="left" w:pos="1453"/>
        </w:tabs>
        <w:spacing w:before="238"/>
        <w:ind w:left="1452" w:right="840"/>
        <w:jc w:val="both"/>
      </w:pPr>
      <w:r w:rsidRPr="00DE0EF1">
        <w:rPr>
          <w:b/>
          <w:color w:val="231F20"/>
        </w:rPr>
        <w:t>Discounts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are:</w:t>
      </w:r>
    </w:p>
    <w:p w14:paraId="6B4D82FC" w14:textId="386CCE64" w:rsidR="0021200B" w:rsidRPr="00DE0EF1" w:rsidRDefault="00A21E0E" w:rsidP="00BE0B28">
      <w:pPr>
        <w:pStyle w:val="ListParagraph"/>
        <w:numPr>
          <w:ilvl w:val="1"/>
          <w:numId w:val="49"/>
        </w:numPr>
        <w:tabs>
          <w:tab w:val="left" w:pos="1961"/>
          <w:tab w:val="left" w:pos="1963"/>
        </w:tabs>
        <w:spacing w:before="235"/>
        <w:ind w:right="840" w:hanging="502"/>
        <w:jc w:val="both"/>
      </w:pPr>
      <w:r w:rsidRPr="00DE0EF1">
        <w:rPr>
          <w:color w:val="231F20"/>
        </w:rPr>
        <w:t>The discounts offered are</w:t>
      </w:r>
      <w:r w:rsidR="00022DB4" w:rsidRPr="00DE0EF1">
        <w:rPr>
          <w:color w:val="231F20"/>
        </w:rPr>
        <w:t>:</w:t>
      </w:r>
      <w:r w:rsidR="005765B8" w:rsidRPr="00DE0EF1">
        <w:rPr>
          <w:color w:val="231F20"/>
        </w:rPr>
        <w:t xml:space="preserve">  </w:t>
      </w:r>
      <w:r w:rsidR="00022DB4" w:rsidRPr="00DE0EF1">
        <w:rPr>
          <w:color w:val="231F20"/>
        </w:rPr>
        <w:t>[</w:t>
      </w:r>
      <w:r w:rsidRPr="00DE0EF1">
        <w:rPr>
          <w:i/>
          <w:color w:val="231F20"/>
        </w:rPr>
        <w:t>Specify in detail each discount offered</w:t>
      </w:r>
      <w:r w:rsidR="00022DB4" w:rsidRPr="00DE0EF1">
        <w:rPr>
          <w:i/>
          <w:color w:val="231F20"/>
        </w:rPr>
        <w:t>.</w:t>
      </w:r>
      <w:r w:rsidR="00022DB4" w:rsidRPr="00DE0EF1">
        <w:rPr>
          <w:color w:val="231F20"/>
        </w:rPr>
        <w:t>]</w:t>
      </w:r>
    </w:p>
    <w:p w14:paraId="17A6FAC1" w14:textId="6BAEE707" w:rsidR="0021200B" w:rsidRPr="00DE0EF1" w:rsidRDefault="00022DB4" w:rsidP="00BE0B28">
      <w:pPr>
        <w:pStyle w:val="ListParagraph"/>
        <w:numPr>
          <w:ilvl w:val="1"/>
          <w:numId w:val="49"/>
        </w:numPr>
        <w:tabs>
          <w:tab w:val="left" w:pos="1961"/>
          <w:tab w:val="left" w:pos="1963"/>
        </w:tabs>
        <w:spacing w:before="242" w:line="230" w:lineRule="auto"/>
        <w:ind w:right="840" w:hanging="502"/>
        <w:jc w:val="both"/>
      </w:pPr>
      <w:r w:rsidRPr="00DE0EF1">
        <w:rPr>
          <w:color w:val="231F20"/>
        </w:rPr>
        <w:t>The</w:t>
      </w:r>
      <w:r w:rsidR="005765B8" w:rsidRPr="00DE0EF1">
        <w:rPr>
          <w:color w:val="231F20"/>
        </w:rPr>
        <w:t xml:space="preserve">  </w:t>
      </w:r>
      <w:r w:rsidRPr="00DE0EF1">
        <w:rPr>
          <w:color w:val="231F20"/>
        </w:rPr>
        <w:t>exact</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calculations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shown</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detail</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method</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apply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discounts</w:t>
      </w:r>
      <w:r w:rsidRPr="00DE0EF1">
        <w:rPr>
          <w:color w:val="231F20"/>
        </w:rPr>
        <w:t>];</w:t>
      </w:r>
    </w:p>
    <w:p w14:paraId="7BEE85AB" w14:textId="33BA4F2B" w:rsidR="0021200B" w:rsidRPr="00DE0EF1" w:rsidRDefault="00022DB4" w:rsidP="00BE0B28">
      <w:pPr>
        <w:pStyle w:val="ListParagraph"/>
        <w:numPr>
          <w:ilvl w:val="0"/>
          <w:numId w:val="49"/>
        </w:numPr>
        <w:tabs>
          <w:tab w:val="left" w:pos="1452"/>
        </w:tabs>
        <w:spacing w:before="245" w:line="230" w:lineRule="auto"/>
        <w:ind w:left="1466" w:right="840" w:hanging="615"/>
        <w:jc w:val="both"/>
      </w:pPr>
      <w:r w:rsidRPr="00DE0EF1">
        <w:rPr>
          <w:b/>
          <w:color w:val="231F20"/>
        </w:rPr>
        <w:t>Tender</w:t>
      </w:r>
      <w:r w:rsidR="005765B8" w:rsidRPr="00DE0EF1">
        <w:rPr>
          <w:b/>
          <w:color w:val="231F20"/>
        </w:rPr>
        <w:t xml:space="preserve">  </w:t>
      </w:r>
      <w:r w:rsidRPr="00DE0EF1">
        <w:rPr>
          <w:b/>
          <w:color w:val="231F20"/>
        </w:rPr>
        <w:t>Validity</w:t>
      </w:r>
      <w:r w:rsidR="005765B8" w:rsidRPr="00DE0EF1">
        <w:rPr>
          <w:b/>
          <w:color w:val="231F20"/>
        </w:rPr>
        <w:t xml:space="preserve">  </w:t>
      </w:r>
      <w:r w:rsidRPr="00DE0EF1">
        <w:rPr>
          <w:b/>
          <w:color w:val="231F20"/>
        </w:rPr>
        <w:t>Period</w:t>
      </w:r>
      <w:r w:rsidRPr="00DE0EF1">
        <w:rPr>
          <w:color w:val="231F20"/>
        </w:rPr>
        <w:t>:</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lastRenderedPageBreak/>
        <w:t>17.1</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amended,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amended,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period;</w:t>
      </w:r>
    </w:p>
    <w:p w14:paraId="088ADCDF" w14:textId="01C5F83A" w:rsidR="0021200B" w:rsidRPr="00DE0EF1" w:rsidRDefault="00022DB4" w:rsidP="00BA0782">
      <w:pPr>
        <w:pStyle w:val="BodyText"/>
        <w:tabs>
          <w:tab w:val="left" w:pos="1451"/>
        </w:tabs>
        <w:spacing w:before="247" w:line="230" w:lineRule="auto"/>
        <w:ind w:left="1466" w:right="840" w:hanging="615"/>
        <w:jc w:val="both"/>
      </w:pPr>
      <w:r w:rsidRPr="00DE0EF1">
        <w:rPr>
          <w:b/>
          <w:color w:val="231F20"/>
        </w:rPr>
        <w:t>(h)</w:t>
      </w:r>
      <w:r w:rsidRPr="00DE0EF1">
        <w:rPr>
          <w:b/>
          <w:color w:val="231F20"/>
        </w:rPr>
        <w:tab/>
        <w:t>Performance</w:t>
      </w:r>
      <w:r w:rsidR="005765B8" w:rsidRPr="00DE0EF1">
        <w:rPr>
          <w:b/>
          <w:color w:val="231F20"/>
        </w:rPr>
        <w:t xml:space="preserve">  </w:t>
      </w:r>
      <w:r w:rsidRPr="00DE0EF1">
        <w:rPr>
          <w:b/>
          <w:color w:val="231F20"/>
        </w:rPr>
        <w:t>Security</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31F221A2" w14:textId="637ED143" w:rsidR="0021200B" w:rsidRPr="00DE0EF1" w:rsidRDefault="00022DB4" w:rsidP="00BE0B28">
      <w:pPr>
        <w:pStyle w:val="ListParagraph"/>
        <w:numPr>
          <w:ilvl w:val="0"/>
          <w:numId w:val="48"/>
        </w:numPr>
        <w:tabs>
          <w:tab w:val="left" w:pos="1452"/>
        </w:tabs>
        <w:spacing w:before="192" w:line="230" w:lineRule="auto"/>
        <w:ind w:right="848" w:hanging="615"/>
        <w:jc w:val="both"/>
      </w:pPr>
      <w:r w:rsidRPr="00DE0EF1">
        <w:rPr>
          <w:b/>
          <w:color w:val="231F20"/>
        </w:rPr>
        <w:t>One</w:t>
      </w:r>
      <w:r w:rsidR="005765B8" w:rsidRPr="00DE0EF1">
        <w:rPr>
          <w:b/>
          <w:color w:val="231F20"/>
        </w:rPr>
        <w:t xml:space="preserve">  </w:t>
      </w:r>
      <w:r w:rsidRPr="00DE0EF1">
        <w:rPr>
          <w:b/>
          <w:color w:val="231F20"/>
        </w:rPr>
        <w:t>Tender</w:t>
      </w:r>
      <w:r w:rsidR="005765B8" w:rsidRPr="00DE0EF1">
        <w:rPr>
          <w:b/>
          <w:color w:val="231F20"/>
        </w:rPr>
        <w:t xml:space="preserve">  </w:t>
      </w:r>
      <w:r w:rsidRPr="00DE0EF1">
        <w:rPr>
          <w:b/>
          <w:color w:val="231F20"/>
        </w:rPr>
        <w:t>per</w:t>
      </w:r>
      <w:r w:rsidR="005765B8" w:rsidRPr="00DE0EF1">
        <w:rPr>
          <w:b/>
          <w:color w:val="231F20"/>
        </w:rPr>
        <w:t xml:space="preserve">  </w:t>
      </w:r>
      <w:r w:rsidRPr="00DE0EF1">
        <w:rPr>
          <w:b/>
          <w:color w:val="231F20"/>
        </w:rPr>
        <w:t>tenderer</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3.9,</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p>
    <w:p w14:paraId="310116A6" w14:textId="4E458D2B" w:rsidR="0021200B" w:rsidRPr="00DE0EF1" w:rsidRDefault="00022DB4" w:rsidP="00BE0B28">
      <w:pPr>
        <w:pStyle w:val="ListParagraph"/>
        <w:numPr>
          <w:ilvl w:val="0"/>
          <w:numId w:val="48"/>
        </w:numPr>
        <w:tabs>
          <w:tab w:val="left" w:pos="1452"/>
        </w:tabs>
        <w:spacing w:before="246" w:line="230" w:lineRule="auto"/>
        <w:ind w:left="1465" w:right="848" w:hanging="614"/>
        <w:jc w:val="both"/>
      </w:pPr>
      <w:r w:rsidRPr="00DE0EF1">
        <w:rPr>
          <w:b/>
          <w:color w:val="231F20"/>
        </w:rPr>
        <w:t>Suspension</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Debarment</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temporary</w:t>
      </w:r>
      <w:r w:rsidR="005765B8" w:rsidRPr="00DE0EF1">
        <w:rPr>
          <w:color w:val="231F20"/>
        </w:rPr>
        <w:t xml:space="preserve">  </w:t>
      </w:r>
      <w:r w:rsidRPr="00DE0EF1">
        <w:rPr>
          <w:color w:val="231F20"/>
        </w:rPr>
        <w:t>suspension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debarment</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p>
    <w:p w14:paraId="11CEAD22" w14:textId="6CF482FB" w:rsidR="0021200B" w:rsidRPr="00DE0EF1" w:rsidRDefault="00022DB4" w:rsidP="00BE0B28">
      <w:pPr>
        <w:pStyle w:val="ListParagraph"/>
        <w:numPr>
          <w:ilvl w:val="0"/>
          <w:numId w:val="48"/>
        </w:numPr>
        <w:tabs>
          <w:tab w:val="left" w:pos="1451"/>
        </w:tabs>
        <w:spacing w:before="247" w:line="230" w:lineRule="auto"/>
        <w:ind w:left="1465" w:right="848" w:hanging="615"/>
        <w:jc w:val="both"/>
        <w:rPr>
          <w:i/>
        </w:rPr>
      </w:pPr>
      <w:r w:rsidRPr="00DE0EF1">
        <w:rPr>
          <w:b/>
          <w:color w:val="231F20"/>
        </w:rPr>
        <w:t>State-owned</w:t>
      </w:r>
      <w:r w:rsidR="005765B8" w:rsidRPr="00DE0EF1">
        <w:rPr>
          <w:b/>
          <w:color w:val="231F20"/>
        </w:rPr>
        <w:t xml:space="preserve">  </w:t>
      </w:r>
      <w:r w:rsidRPr="00DE0EF1">
        <w:rPr>
          <w:b/>
          <w:color w:val="231F20"/>
        </w:rPr>
        <w:t>enterprise</w:t>
      </w:r>
      <w:r w:rsidR="005765B8" w:rsidRPr="00DE0EF1">
        <w:rPr>
          <w:b/>
          <w:color w:val="231F20"/>
        </w:rPr>
        <w:t xml:space="preserve">  </w:t>
      </w:r>
      <w:r w:rsidRPr="00DE0EF1">
        <w:rPr>
          <w:b/>
          <w:color w:val="231F20"/>
        </w:rPr>
        <w:t>or</w:t>
      </w:r>
      <w:r w:rsidR="005765B8" w:rsidRPr="00DE0EF1">
        <w:rPr>
          <w:b/>
          <w:color w:val="231F20"/>
        </w:rPr>
        <w:t xml:space="preserve">  </w:t>
      </w:r>
      <w:r w:rsidRPr="00DE0EF1">
        <w:rPr>
          <w:b/>
          <w:color w:val="231F20"/>
        </w:rPr>
        <w:t>institution</w:t>
      </w:r>
      <w:r w:rsidRPr="00DE0EF1">
        <w:rPr>
          <w:color w:val="231F20"/>
        </w:rPr>
        <w:t>:</w:t>
      </w:r>
      <w:r w:rsidR="005765B8" w:rsidRPr="00DE0EF1">
        <w:rPr>
          <w:color w:val="231F20"/>
        </w:rPr>
        <w:t xml:space="preserve">  </w:t>
      </w:r>
      <w:r w:rsidRPr="00DE0EF1">
        <w:rPr>
          <w:i/>
          <w:color w:val="231F20"/>
        </w:rPr>
        <w:t>[select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option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[We</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not</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state-</w:t>
      </w:r>
      <w:r w:rsidR="005765B8" w:rsidRPr="00DE0EF1">
        <w:rPr>
          <w:i/>
          <w:color w:val="231F20"/>
        </w:rPr>
        <w:t xml:space="preserve">  </w:t>
      </w:r>
      <w:r w:rsidRPr="00DE0EF1">
        <w:rPr>
          <w:i/>
          <w:color w:val="231F20"/>
        </w:rPr>
        <w:t>owned</w:t>
      </w:r>
      <w:r w:rsidR="005765B8" w:rsidRPr="00DE0EF1">
        <w:rPr>
          <w:i/>
          <w:color w:val="231F20"/>
        </w:rPr>
        <w:t xml:space="preserve">  </w:t>
      </w:r>
      <w:r w:rsidRPr="00DE0EF1">
        <w:rPr>
          <w:i/>
          <w:color w:val="231F20"/>
        </w:rPr>
        <w:t>enterprise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institution]</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[We</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state-owned</w:t>
      </w:r>
      <w:r w:rsidR="005765B8" w:rsidRPr="00DE0EF1">
        <w:rPr>
          <w:i/>
          <w:color w:val="231F20"/>
        </w:rPr>
        <w:t xml:space="preserve">  </w:t>
      </w:r>
      <w:r w:rsidRPr="00DE0EF1">
        <w:rPr>
          <w:i/>
          <w:color w:val="231F20"/>
        </w:rPr>
        <w:t>enterprise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institution</w:t>
      </w:r>
      <w:r w:rsidR="005765B8" w:rsidRPr="00DE0EF1">
        <w:rPr>
          <w:i/>
          <w:color w:val="231F20"/>
        </w:rPr>
        <w:t xml:space="preserve">  </w:t>
      </w:r>
      <w:r w:rsidRPr="00DE0EF1">
        <w:rPr>
          <w:i/>
          <w:color w:val="231F20"/>
        </w:rPr>
        <w:t>but</w:t>
      </w:r>
      <w:r w:rsidR="005765B8" w:rsidRPr="00DE0EF1">
        <w:rPr>
          <w:i/>
          <w:color w:val="231F20"/>
        </w:rPr>
        <w:t xml:space="preserve">  </w:t>
      </w:r>
      <w:r w:rsidRPr="00DE0EF1">
        <w:rPr>
          <w:i/>
          <w:color w:val="231F20"/>
        </w:rPr>
        <w:t>meet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3.7];</w:t>
      </w:r>
    </w:p>
    <w:p w14:paraId="40D4A820" w14:textId="028C7300" w:rsidR="0021200B" w:rsidRPr="00DE0EF1" w:rsidRDefault="00022DB4" w:rsidP="00BE0B28">
      <w:pPr>
        <w:pStyle w:val="ListParagraph"/>
        <w:numPr>
          <w:ilvl w:val="0"/>
          <w:numId w:val="48"/>
        </w:numPr>
        <w:tabs>
          <w:tab w:val="left" w:pos="1451"/>
        </w:tabs>
        <w:spacing w:before="247" w:line="230" w:lineRule="auto"/>
        <w:ind w:left="1465" w:right="841" w:hanging="615"/>
        <w:jc w:val="both"/>
        <w:rPr>
          <w:i/>
        </w:rPr>
      </w:pPr>
      <w:r w:rsidRPr="00DE0EF1">
        <w:rPr>
          <w:b/>
          <w:color w:val="231F20"/>
        </w:rPr>
        <w:t>Commissions,</w:t>
      </w:r>
      <w:r w:rsidR="005765B8" w:rsidRPr="00DE0EF1">
        <w:rPr>
          <w:b/>
          <w:color w:val="231F20"/>
        </w:rPr>
        <w:t xml:space="preserve">  </w:t>
      </w:r>
      <w:r w:rsidRPr="00DE0EF1">
        <w:rPr>
          <w:b/>
          <w:color w:val="231F20"/>
        </w:rPr>
        <w:t>gratuities,</w:t>
      </w:r>
      <w:r w:rsidR="005765B8" w:rsidRPr="00DE0EF1">
        <w:rPr>
          <w:b/>
          <w:color w:val="231F20"/>
        </w:rPr>
        <w:t xml:space="preserve">  </w:t>
      </w:r>
      <w:r w:rsidRPr="00DE0EF1">
        <w:rPr>
          <w:b/>
          <w:color w:val="231F20"/>
        </w:rPr>
        <w:t>fees:</w:t>
      </w:r>
      <w:r w:rsidR="005765B8" w:rsidRPr="00DE0EF1">
        <w:rPr>
          <w:b/>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Recipient,</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address,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reason</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which</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commission</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gratuity</w:t>
      </w:r>
      <w:r w:rsidR="005765B8" w:rsidRPr="00DE0EF1">
        <w:rPr>
          <w:i/>
          <w:color w:val="231F20"/>
        </w:rPr>
        <w:t xml:space="preserve">  </w:t>
      </w:r>
      <w:r w:rsidRPr="00DE0EF1">
        <w:rPr>
          <w:i/>
          <w:color w:val="231F20"/>
        </w:rPr>
        <w:t>was</w:t>
      </w:r>
      <w:r w:rsidR="005765B8" w:rsidRPr="00DE0EF1">
        <w:rPr>
          <w:i/>
          <w:color w:val="231F20"/>
        </w:rPr>
        <w:t xml:space="preserve">  </w:t>
      </w:r>
      <w:r w:rsidRPr="00DE0EF1">
        <w:rPr>
          <w:i/>
          <w:color w:val="231F20"/>
        </w:rPr>
        <w:t>paid</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commission</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gratuity]</w:t>
      </w:r>
    </w:p>
    <w:p w14:paraId="3942A4FF" w14:textId="77777777" w:rsidR="0021200B" w:rsidRPr="00DE0EF1" w:rsidRDefault="0021200B">
      <w:pPr>
        <w:pStyle w:val="BodyText"/>
        <w:rPr>
          <w:i/>
          <w:sz w:val="20"/>
        </w:rPr>
      </w:pPr>
    </w:p>
    <w:p w14:paraId="4CC0AE84" w14:textId="77777777" w:rsidR="0021200B" w:rsidRPr="00DE0EF1" w:rsidRDefault="0021200B">
      <w:pPr>
        <w:pStyle w:val="BodyText"/>
        <w:spacing w:before="5"/>
        <w:rPr>
          <w:i/>
          <w:sz w:val="14"/>
        </w:rPr>
      </w:pPr>
    </w:p>
    <w:tbl>
      <w:tblPr>
        <w:tblW w:w="0" w:type="auto"/>
        <w:tblInd w:w="146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805"/>
        <w:gridCol w:w="2179"/>
        <w:gridCol w:w="1792"/>
        <w:gridCol w:w="1338"/>
      </w:tblGrid>
      <w:tr w:rsidR="0021200B" w:rsidRPr="00DE0EF1" w14:paraId="7EE0A473" w14:textId="77777777" w:rsidTr="00833D84">
        <w:trPr>
          <w:trHeight w:val="306"/>
        </w:trPr>
        <w:tc>
          <w:tcPr>
            <w:tcW w:w="2805" w:type="dxa"/>
          </w:tcPr>
          <w:p w14:paraId="16F3DCAA" w14:textId="77777777" w:rsidR="0021200B" w:rsidRPr="00DE0EF1" w:rsidRDefault="0021200B">
            <w:pPr>
              <w:pStyle w:val="TableParagraph"/>
              <w:spacing w:before="3"/>
              <w:rPr>
                <w:i/>
                <w:sz w:val="7"/>
              </w:rPr>
            </w:pPr>
          </w:p>
          <w:p w14:paraId="24653004" w14:textId="77777777" w:rsidR="0021200B" w:rsidRPr="00DE0EF1" w:rsidRDefault="00022DB4">
            <w:pPr>
              <w:pStyle w:val="TableParagraph"/>
              <w:spacing w:line="195" w:lineRule="exact"/>
              <w:ind w:left="114"/>
              <w:rPr>
                <w:sz w:val="19"/>
              </w:rPr>
            </w:pPr>
            <w:r w:rsidRPr="00DE0EF1">
              <w:rPr>
                <w:noProof/>
                <w:position w:val="-3"/>
                <w:sz w:val="19"/>
              </w:rPr>
              <w:drawing>
                <wp:inline distT="0" distB="0" distL="0" distR="0" wp14:anchorId="7C92B8C9" wp14:editId="0AB25F4E">
                  <wp:extent cx="1117025" cy="1238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99.png"/>
                          <pic:cNvPicPr/>
                        </pic:nvPicPr>
                        <pic:blipFill>
                          <a:blip r:embed="rId21" cstate="print"/>
                          <a:stretch>
                            <a:fillRect/>
                          </a:stretch>
                        </pic:blipFill>
                        <pic:spPr>
                          <a:xfrm>
                            <a:off x="0" y="0"/>
                            <a:ext cx="1117025" cy="123825"/>
                          </a:xfrm>
                          <a:prstGeom prst="rect">
                            <a:avLst/>
                          </a:prstGeom>
                        </pic:spPr>
                      </pic:pic>
                    </a:graphicData>
                  </a:graphic>
                </wp:inline>
              </w:drawing>
            </w:r>
          </w:p>
        </w:tc>
        <w:tc>
          <w:tcPr>
            <w:tcW w:w="2179" w:type="dxa"/>
          </w:tcPr>
          <w:p w14:paraId="58EFBD27" w14:textId="77777777" w:rsidR="0021200B" w:rsidRPr="00DE0EF1" w:rsidRDefault="0021200B">
            <w:pPr>
              <w:pStyle w:val="TableParagraph"/>
              <w:spacing w:before="3"/>
              <w:rPr>
                <w:i/>
                <w:sz w:val="7"/>
              </w:rPr>
            </w:pPr>
          </w:p>
          <w:p w14:paraId="003867C0" w14:textId="77777777" w:rsidR="0021200B" w:rsidRPr="00DE0EF1" w:rsidRDefault="00022DB4">
            <w:pPr>
              <w:pStyle w:val="TableParagraph"/>
              <w:spacing w:line="151" w:lineRule="exact"/>
              <w:ind w:left="112"/>
              <w:rPr>
                <w:sz w:val="15"/>
              </w:rPr>
            </w:pPr>
            <w:r w:rsidRPr="00DE0EF1">
              <w:rPr>
                <w:noProof/>
                <w:position w:val="-2"/>
                <w:sz w:val="15"/>
              </w:rPr>
              <w:drawing>
                <wp:inline distT="0" distB="0" distL="0" distR="0" wp14:anchorId="4B66A061" wp14:editId="77FEF8CB">
                  <wp:extent cx="490883" cy="96011"/>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00.png"/>
                          <pic:cNvPicPr/>
                        </pic:nvPicPr>
                        <pic:blipFill>
                          <a:blip r:embed="rId22" cstate="print"/>
                          <a:stretch>
                            <a:fillRect/>
                          </a:stretch>
                        </pic:blipFill>
                        <pic:spPr>
                          <a:xfrm>
                            <a:off x="0" y="0"/>
                            <a:ext cx="490883" cy="96011"/>
                          </a:xfrm>
                          <a:prstGeom prst="rect">
                            <a:avLst/>
                          </a:prstGeom>
                        </pic:spPr>
                      </pic:pic>
                    </a:graphicData>
                  </a:graphic>
                </wp:inline>
              </w:drawing>
            </w:r>
          </w:p>
        </w:tc>
        <w:tc>
          <w:tcPr>
            <w:tcW w:w="1792" w:type="dxa"/>
          </w:tcPr>
          <w:p w14:paraId="0EF0D76B" w14:textId="77777777" w:rsidR="0021200B" w:rsidRPr="00DE0EF1" w:rsidRDefault="0021200B">
            <w:pPr>
              <w:pStyle w:val="TableParagraph"/>
              <w:spacing w:before="6"/>
              <w:rPr>
                <w:i/>
                <w:sz w:val="7"/>
              </w:rPr>
            </w:pPr>
          </w:p>
          <w:p w14:paraId="4884CCDC" w14:textId="77777777" w:rsidR="0021200B" w:rsidRPr="00DE0EF1" w:rsidRDefault="00022DB4">
            <w:pPr>
              <w:pStyle w:val="TableParagraph"/>
              <w:spacing w:line="147" w:lineRule="exact"/>
              <w:ind w:left="114"/>
              <w:rPr>
                <w:sz w:val="14"/>
              </w:rPr>
            </w:pPr>
            <w:r w:rsidRPr="00DE0EF1">
              <w:rPr>
                <w:noProof/>
                <w:position w:val="-2"/>
                <w:sz w:val="14"/>
              </w:rPr>
              <w:drawing>
                <wp:inline distT="0" distB="0" distL="0" distR="0" wp14:anchorId="5D1D7FCA" wp14:editId="0B9B6C33">
                  <wp:extent cx="432085" cy="9334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01.png"/>
                          <pic:cNvPicPr/>
                        </pic:nvPicPr>
                        <pic:blipFill>
                          <a:blip r:embed="rId23" cstate="print"/>
                          <a:stretch>
                            <a:fillRect/>
                          </a:stretch>
                        </pic:blipFill>
                        <pic:spPr>
                          <a:xfrm>
                            <a:off x="0" y="0"/>
                            <a:ext cx="432085" cy="93345"/>
                          </a:xfrm>
                          <a:prstGeom prst="rect">
                            <a:avLst/>
                          </a:prstGeom>
                        </pic:spPr>
                      </pic:pic>
                    </a:graphicData>
                  </a:graphic>
                </wp:inline>
              </w:drawing>
            </w:r>
          </w:p>
        </w:tc>
        <w:tc>
          <w:tcPr>
            <w:tcW w:w="1338" w:type="dxa"/>
          </w:tcPr>
          <w:p w14:paraId="29B3E37B" w14:textId="77777777" w:rsidR="0021200B" w:rsidRPr="00DE0EF1" w:rsidRDefault="0021200B">
            <w:pPr>
              <w:pStyle w:val="TableParagraph"/>
              <w:spacing w:before="3"/>
              <w:rPr>
                <w:i/>
                <w:sz w:val="7"/>
              </w:rPr>
            </w:pPr>
          </w:p>
          <w:p w14:paraId="752A9D47" w14:textId="77777777" w:rsidR="0021200B" w:rsidRPr="00DE0EF1" w:rsidRDefault="00022DB4">
            <w:pPr>
              <w:pStyle w:val="TableParagraph"/>
              <w:spacing w:line="151" w:lineRule="exact"/>
              <w:ind w:left="111"/>
              <w:rPr>
                <w:sz w:val="15"/>
              </w:rPr>
            </w:pPr>
            <w:r w:rsidRPr="00DE0EF1">
              <w:rPr>
                <w:noProof/>
                <w:position w:val="-2"/>
                <w:sz w:val="15"/>
              </w:rPr>
              <w:drawing>
                <wp:inline distT="0" distB="0" distL="0" distR="0" wp14:anchorId="058A27C5" wp14:editId="64929C18">
                  <wp:extent cx="495832" cy="96011"/>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02.png"/>
                          <pic:cNvPicPr/>
                        </pic:nvPicPr>
                        <pic:blipFill>
                          <a:blip r:embed="rId24" cstate="print"/>
                          <a:stretch>
                            <a:fillRect/>
                          </a:stretch>
                        </pic:blipFill>
                        <pic:spPr>
                          <a:xfrm>
                            <a:off x="0" y="0"/>
                            <a:ext cx="495832" cy="96011"/>
                          </a:xfrm>
                          <a:prstGeom prst="rect">
                            <a:avLst/>
                          </a:prstGeom>
                        </pic:spPr>
                      </pic:pic>
                    </a:graphicData>
                  </a:graphic>
                </wp:inline>
              </w:drawing>
            </w:r>
          </w:p>
        </w:tc>
      </w:tr>
      <w:tr w:rsidR="0021200B" w:rsidRPr="00DE0EF1" w14:paraId="731CBD50" w14:textId="77777777" w:rsidTr="00833D84">
        <w:trPr>
          <w:trHeight w:val="313"/>
        </w:trPr>
        <w:tc>
          <w:tcPr>
            <w:tcW w:w="2805" w:type="dxa"/>
          </w:tcPr>
          <w:p w14:paraId="0B11D321" w14:textId="77777777" w:rsidR="0021200B" w:rsidRPr="00DE0EF1" w:rsidRDefault="0021200B">
            <w:pPr>
              <w:pStyle w:val="TableParagraph"/>
            </w:pPr>
          </w:p>
        </w:tc>
        <w:tc>
          <w:tcPr>
            <w:tcW w:w="2179" w:type="dxa"/>
          </w:tcPr>
          <w:p w14:paraId="45DD5C80" w14:textId="77777777" w:rsidR="0021200B" w:rsidRPr="00DE0EF1" w:rsidRDefault="0021200B">
            <w:pPr>
              <w:pStyle w:val="TableParagraph"/>
            </w:pPr>
          </w:p>
        </w:tc>
        <w:tc>
          <w:tcPr>
            <w:tcW w:w="1792" w:type="dxa"/>
          </w:tcPr>
          <w:p w14:paraId="5832673A" w14:textId="77777777" w:rsidR="0021200B" w:rsidRPr="00DE0EF1" w:rsidRDefault="0021200B">
            <w:pPr>
              <w:pStyle w:val="TableParagraph"/>
            </w:pPr>
          </w:p>
        </w:tc>
        <w:tc>
          <w:tcPr>
            <w:tcW w:w="1338" w:type="dxa"/>
          </w:tcPr>
          <w:p w14:paraId="20AEF5E9" w14:textId="77777777" w:rsidR="0021200B" w:rsidRPr="00DE0EF1" w:rsidRDefault="0021200B">
            <w:pPr>
              <w:pStyle w:val="TableParagraph"/>
            </w:pPr>
          </w:p>
        </w:tc>
      </w:tr>
      <w:tr w:rsidR="0021200B" w:rsidRPr="00DE0EF1" w14:paraId="760FAC33" w14:textId="77777777" w:rsidTr="00833D84">
        <w:trPr>
          <w:trHeight w:val="305"/>
        </w:trPr>
        <w:tc>
          <w:tcPr>
            <w:tcW w:w="2805" w:type="dxa"/>
          </w:tcPr>
          <w:p w14:paraId="3097A5D1" w14:textId="77777777" w:rsidR="0021200B" w:rsidRPr="00DE0EF1" w:rsidRDefault="0021200B">
            <w:pPr>
              <w:pStyle w:val="TableParagraph"/>
            </w:pPr>
          </w:p>
        </w:tc>
        <w:tc>
          <w:tcPr>
            <w:tcW w:w="2179" w:type="dxa"/>
          </w:tcPr>
          <w:p w14:paraId="44C1113A" w14:textId="77777777" w:rsidR="0021200B" w:rsidRPr="00DE0EF1" w:rsidRDefault="0021200B">
            <w:pPr>
              <w:pStyle w:val="TableParagraph"/>
            </w:pPr>
          </w:p>
        </w:tc>
        <w:tc>
          <w:tcPr>
            <w:tcW w:w="1792" w:type="dxa"/>
          </w:tcPr>
          <w:p w14:paraId="3DBEB0CB" w14:textId="77777777" w:rsidR="0021200B" w:rsidRPr="00DE0EF1" w:rsidRDefault="0021200B">
            <w:pPr>
              <w:pStyle w:val="TableParagraph"/>
            </w:pPr>
          </w:p>
        </w:tc>
        <w:tc>
          <w:tcPr>
            <w:tcW w:w="1338" w:type="dxa"/>
          </w:tcPr>
          <w:p w14:paraId="5791239A" w14:textId="77777777" w:rsidR="0021200B" w:rsidRPr="00DE0EF1" w:rsidRDefault="0021200B">
            <w:pPr>
              <w:pStyle w:val="TableParagraph"/>
            </w:pPr>
          </w:p>
        </w:tc>
      </w:tr>
      <w:tr w:rsidR="0021200B" w:rsidRPr="00DE0EF1" w14:paraId="33514F07" w14:textId="77777777" w:rsidTr="00833D84">
        <w:trPr>
          <w:trHeight w:val="306"/>
        </w:trPr>
        <w:tc>
          <w:tcPr>
            <w:tcW w:w="2805" w:type="dxa"/>
          </w:tcPr>
          <w:p w14:paraId="524E17E3" w14:textId="77777777" w:rsidR="0021200B" w:rsidRPr="00DE0EF1" w:rsidRDefault="0021200B">
            <w:pPr>
              <w:pStyle w:val="TableParagraph"/>
            </w:pPr>
          </w:p>
        </w:tc>
        <w:tc>
          <w:tcPr>
            <w:tcW w:w="2179" w:type="dxa"/>
          </w:tcPr>
          <w:p w14:paraId="18F746F2" w14:textId="77777777" w:rsidR="0021200B" w:rsidRPr="00DE0EF1" w:rsidRDefault="0021200B">
            <w:pPr>
              <w:pStyle w:val="TableParagraph"/>
            </w:pPr>
          </w:p>
        </w:tc>
        <w:tc>
          <w:tcPr>
            <w:tcW w:w="1792" w:type="dxa"/>
          </w:tcPr>
          <w:p w14:paraId="61695F78" w14:textId="77777777" w:rsidR="0021200B" w:rsidRPr="00DE0EF1" w:rsidRDefault="0021200B">
            <w:pPr>
              <w:pStyle w:val="TableParagraph"/>
            </w:pPr>
          </w:p>
        </w:tc>
        <w:tc>
          <w:tcPr>
            <w:tcW w:w="1338" w:type="dxa"/>
          </w:tcPr>
          <w:p w14:paraId="22806938" w14:textId="77777777" w:rsidR="0021200B" w:rsidRPr="00DE0EF1" w:rsidRDefault="0021200B">
            <w:pPr>
              <w:pStyle w:val="TableParagraph"/>
            </w:pPr>
          </w:p>
        </w:tc>
      </w:tr>
      <w:tr w:rsidR="0021200B" w:rsidRPr="00DE0EF1" w14:paraId="6A08FDAE" w14:textId="77777777" w:rsidTr="00833D84">
        <w:trPr>
          <w:trHeight w:val="313"/>
        </w:trPr>
        <w:tc>
          <w:tcPr>
            <w:tcW w:w="2805" w:type="dxa"/>
          </w:tcPr>
          <w:p w14:paraId="51519689" w14:textId="77777777" w:rsidR="0021200B" w:rsidRPr="00DE0EF1" w:rsidRDefault="0021200B">
            <w:pPr>
              <w:pStyle w:val="TableParagraph"/>
            </w:pPr>
          </w:p>
        </w:tc>
        <w:tc>
          <w:tcPr>
            <w:tcW w:w="2179" w:type="dxa"/>
          </w:tcPr>
          <w:p w14:paraId="4208DB30" w14:textId="77777777" w:rsidR="0021200B" w:rsidRPr="00DE0EF1" w:rsidRDefault="0021200B">
            <w:pPr>
              <w:pStyle w:val="TableParagraph"/>
            </w:pPr>
          </w:p>
        </w:tc>
        <w:tc>
          <w:tcPr>
            <w:tcW w:w="1792" w:type="dxa"/>
          </w:tcPr>
          <w:p w14:paraId="68CD9CF9" w14:textId="77777777" w:rsidR="0021200B" w:rsidRPr="00DE0EF1" w:rsidRDefault="0021200B">
            <w:pPr>
              <w:pStyle w:val="TableParagraph"/>
            </w:pPr>
          </w:p>
        </w:tc>
        <w:tc>
          <w:tcPr>
            <w:tcW w:w="1338" w:type="dxa"/>
          </w:tcPr>
          <w:p w14:paraId="330BE2CF" w14:textId="77777777" w:rsidR="0021200B" w:rsidRPr="00DE0EF1" w:rsidRDefault="0021200B">
            <w:pPr>
              <w:pStyle w:val="TableParagraph"/>
            </w:pPr>
          </w:p>
        </w:tc>
      </w:tr>
    </w:tbl>
    <w:p w14:paraId="75F8FE49" w14:textId="09A7243B" w:rsidR="0021200B" w:rsidRPr="00DE0EF1" w:rsidRDefault="00022DB4" w:rsidP="00013F0D">
      <w:pPr>
        <w:pStyle w:val="BodyText"/>
        <w:spacing w:before="93"/>
        <w:ind w:left="843" w:firstLine="597"/>
      </w:pPr>
      <w:r w:rsidRPr="00DE0EF1">
        <w:rPr>
          <w:color w:val="231F20"/>
        </w:rPr>
        <w:t>(If</w:t>
      </w:r>
      <w:r w:rsidR="005765B8" w:rsidRPr="00DE0EF1">
        <w:rPr>
          <w:color w:val="231F20"/>
        </w:rPr>
        <w:t xml:space="preserve">  </w:t>
      </w:r>
      <w:r w:rsidRPr="00DE0EF1">
        <w:rPr>
          <w:color w:val="231F20"/>
        </w:rPr>
        <w:t>none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“none.”)</w:t>
      </w:r>
    </w:p>
    <w:p w14:paraId="6C401CF2" w14:textId="1F254E19" w:rsidR="0021200B" w:rsidRPr="00DE0EF1" w:rsidRDefault="00022DB4" w:rsidP="00BE0B28">
      <w:pPr>
        <w:pStyle w:val="ListParagraph"/>
        <w:numPr>
          <w:ilvl w:val="0"/>
          <w:numId w:val="48"/>
        </w:numPr>
        <w:tabs>
          <w:tab w:val="left" w:pos="1452"/>
        </w:tabs>
        <w:spacing w:before="243" w:line="230" w:lineRule="auto"/>
        <w:ind w:left="1458" w:right="859" w:hanging="615"/>
        <w:jc w:val="both"/>
      </w:pPr>
      <w:r w:rsidRPr="00DE0EF1">
        <w:rPr>
          <w:b/>
          <w:color w:val="231F20"/>
        </w:rPr>
        <w:t>Binding</w:t>
      </w:r>
      <w:r w:rsidR="005765B8" w:rsidRPr="00DE0EF1">
        <w:rPr>
          <w:b/>
          <w:color w:val="231F20"/>
        </w:rPr>
        <w:t xml:space="preserve">  </w:t>
      </w:r>
      <w:r w:rsidRPr="00DE0EF1">
        <w:rPr>
          <w:b/>
          <w:color w:val="231F20"/>
        </w:rPr>
        <w:t>Contract</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formal</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executed;</w:t>
      </w:r>
    </w:p>
    <w:p w14:paraId="72A35570" w14:textId="742100C7" w:rsidR="0021200B" w:rsidRPr="00DE0EF1" w:rsidRDefault="00022DB4" w:rsidP="00BE0B28">
      <w:pPr>
        <w:pStyle w:val="ListParagraph"/>
        <w:numPr>
          <w:ilvl w:val="0"/>
          <w:numId w:val="48"/>
        </w:numPr>
        <w:tabs>
          <w:tab w:val="left" w:pos="1452"/>
        </w:tabs>
        <w:spacing w:before="246" w:line="230" w:lineRule="auto"/>
        <w:ind w:left="1458" w:right="859" w:hanging="615"/>
        <w:jc w:val="both"/>
      </w:pPr>
      <w:r w:rsidRPr="00DE0EF1">
        <w:rPr>
          <w:b/>
          <w:color w:val="231F20"/>
        </w:rPr>
        <w:t>Procuring</w:t>
      </w:r>
      <w:r w:rsidR="005765B8" w:rsidRPr="00DE0EF1">
        <w:rPr>
          <w:b/>
          <w:color w:val="231F20"/>
        </w:rPr>
        <w:t xml:space="preserve">  </w:t>
      </w:r>
      <w:r w:rsidRPr="00DE0EF1">
        <w:rPr>
          <w:b/>
          <w:color w:val="231F20"/>
        </w:rPr>
        <w:t>Entity</w:t>
      </w:r>
      <w:r w:rsidR="005765B8" w:rsidRPr="00DE0EF1">
        <w:rPr>
          <w:b/>
          <w:color w:val="231F20"/>
        </w:rPr>
        <w:t xml:space="preserve">  </w:t>
      </w:r>
      <w:r w:rsidRPr="00DE0EF1">
        <w:rPr>
          <w:b/>
          <w:color w:val="231F20"/>
        </w:rPr>
        <w:t>Not</w:t>
      </w:r>
      <w:r w:rsidR="005765B8" w:rsidRPr="00DE0EF1">
        <w:rPr>
          <w:b/>
          <w:color w:val="231F20"/>
        </w:rPr>
        <w:t xml:space="preserve">  </w:t>
      </w:r>
      <w:r w:rsidRPr="00DE0EF1">
        <w:rPr>
          <w:b/>
          <w:color w:val="231F20"/>
        </w:rPr>
        <w:t>Bound</w:t>
      </w:r>
      <w:r w:rsidR="005765B8" w:rsidRPr="00DE0EF1">
        <w:rPr>
          <w:b/>
          <w:color w:val="231F20"/>
        </w:rPr>
        <w:t xml:space="preserve">  </w:t>
      </w:r>
      <w:r w:rsidRPr="00DE0EF1">
        <w:rPr>
          <w:b/>
          <w:color w:val="231F20"/>
        </w:rPr>
        <w:t>to</w:t>
      </w:r>
      <w:r w:rsidR="005765B8" w:rsidRPr="00DE0EF1">
        <w:rPr>
          <w:b/>
          <w:color w:val="231F20"/>
        </w:rPr>
        <w:t xml:space="preserve">  </w:t>
      </w:r>
      <w:r w:rsidRPr="00DE0EF1">
        <w:rPr>
          <w:b/>
          <w:color w:val="231F20"/>
        </w:rPr>
        <w:t>Accept</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receive;</w:t>
      </w:r>
      <w:r w:rsidR="005765B8" w:rsidRPr="00DE0EF1">
        <w:rPr>
          <w:color w:val="231F20"/>
        </w:rPr>
        <w:t xml:space="preserve">  </w:t>
      </w:r>
      <w:r w:rsidRPr="00DE0EF1">
        <w:rPr>
          <w:color w:val="231F20"/>
        </w:rPr>
        <w:t>and</w:t>
      </w:r>
    </w:p>
    <w:p w14:paraId="7F11AEAF" w14:textId="55112DAC" w:rsidR="0021200B" w:rsidRPr="00DE0EF1" w:rsidRDefault="00022DB4" w:rsidP="00BE0B28">
      <w:pPr>
        <w:pStyle w:val="ListParagraph"/>
        <w:numPr>
          <w:ilvl w:val="0"/>
          <w:numId w:val="48"/>
        </w:numPr>
        <w:tabs>
          <w:tab w:val="left" w:pos="1452"/>
        </w:tabs>
        <w:spacing w:before="245" w:line="230" w:lineRule="auto"/>
        <w:ind w:left="1458" w:right="860" w:hanging="615"/>
        <w:jc w:val="both"/>
      </w:pPr>
      <w:r w:rsidRPr="00DE0EF1">
        <w:rPr>
          <w:b/>
          <w:color w:val="231F20"/>
        </w:rPr>
        <w:t>Fraud</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Corruption</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certify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steps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acting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engages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type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p>
    <w:p w14:paraId="6467594C" w14:textId="50083C77" w:rsidR="0021200B" w:rsidRPr="00DE0EF1" w:rsidRDefault="00022DB4" w:rsidP="00BE0B28">
      <w:pPr>
        <w:pStyle w:val="ListParagraph"/>
        <w:numPr>
          <w:ilvl w:val="0"/>
          <w:numId w:val="47"/>
        </w:numPr>
        <w:tabs>
          <w:tab w:val="left" w:pos="1451"/>
        </w:tabs>
        <w:spacing w:before="245" w:line="230" w:lineRule="auto"/>
        <w:ind w:right="860" w:hanging="615"/>
        <w:jc w:val="both"/>
      </w:pPr>
      <w:r w:rsidRPr="00DE0EF1">
        <w:rPr>
          <w:b/>
          <w:color w:val="231F20"/>
        </w:rPr>
        <w:t>Code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Ethical</w:t>
      </w:r>
      <w:r w:rsidR="005765B8" w:rsidRPr="00DE0EF1">
        <w:rPr>
          <w:b/>
          <w:color w:val="231F20"/>
        </w:rPr>
        <w:t xml:space="preserve">  </w:t>
      </w:r>
      <w:r w:rsidRPr="00DE0EF1">
        <w:rPr>
          <w:b/>
          <w:color w:val="231F20"/>
        </w:rPr>
        <w:t>Conduct</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undertake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adhere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from______________(</w:t>
      </w:r>
      <w:r w:rsidRPr="00DE0EF1">
        <w:rPr>
          <w:i/>
          <w:color w:val="231F20"/>
        </w:rPr>
        <w:t>specify</w:t>
      </w:r>
      <w:r w:rsidR="005765B8" w:rsidRPr="00DE0EF1">
        <w:rPr>
          <w:i/>
          <w:color w:val="231F20"/>
        </w:rPr>
        <w:t xml:space="preserve">  </w:t>
      </w:r>
      <w:r w:rsidRPr="00DE0EF1">
        <w:rPr>
          <w:i/>
          <w:color w:val="231F20"/>
        </w:rPr>
        <w:t>website</w:t>
      </w:r>
      <w:r w:rsidRPr="00DE0EF1">
        <w:rPr>
          <w:color w:val="231F20"/>
        </w:rPr>
        <w: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contract.</w:t>
      </w:r>
    </w:p>
    <w:p w14:paraId="6BD99DD6" w14:textId="4EDDB296" w:rsidR="0021200B" w:rsidRPr="00DE0EF1" w:rsidRDefault="00022DB4" w:rsidP="00BE0B28">
      <w:pPr>
        <w:pStyle w:val="ListParagraph"/>
        <w:numPr>
          <w:ilvl w:val="0"/>
          <w:numId w:val="47"/>
        </w:numPr>
        <w:tabs>
          <w:tab w:val="left" w:pos="1451"/>
        </w:tabs>
        <w:spacing w:before="246" w:line="230" w:lineRule="auto"/>
        <w:ind w:right="860" w:hanging="615"/>
        <w:jc w:val="both"/>
      </w:pPr>
      <w:r w:rsidRPr="00DE0EF1">
        <w:rPr>
          <w:b/>
          <w:color w:val="231F20"/>
        </w:rPr>
        <w:t>Collusive</w:t>
      </w:r>
      <w:r w:rsidR="005765B8" w:rsidRPr="00DE0EF1">
        <w:rPr>
          <w:b/>
          <w:color w:val="231F20"/>
        </w:rPr>
        <w:t xml:space="preserve">  </w:t>
      </w:r>
      <w:r w:rsidRPr="00DE0EF1">
        <w:rPr>
          <w:b/>
          <w:color w:val="231F20"/>
        </w:rPr>
        <w:t>practices</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certify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non-collusive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below.</w:t>
      </w:r>
    </w:p>
    <w:p w14:paraId="168903CB" w14:textId="77777777" w:rsidR="0021200B" w:rsidRPr="00DE0EF1" w:rsidRDefault="0021200B">
      <w:pPr>
        <w:pStyle w:val="BodyText"/>
        <w:spacing w:before="7"/>
        <w:rPr>
          <w:sz w:val="28"/>
        </w:rPr>
      </w:pPr>
    </w:p>
    <w:p w14:paraId="21634FB3" w14:textId="77E2998C" w:rsidR="0021200B" w:rsidRPr="00DE0EF1" w:rsidRDefault="00022DB4" w:rsidP="00BE0B28">
      <w:pPr>
        <w:pStyle w:val="ListParagraph"/>
        <w:numPr>
          <w:ilvl w:val="0"/>
          <w:numId w:val="47"/>
        </w:numPr>
        <w:tabs>
          <w:tab w:val="left" w:pos="1450"/>
          <w:tab w:val="left" w:pos="1451"/>
        </w:tabs>
        <w:spacing w:before="1"/>
        <w:ind w:left="1450" w:right="840" w:hanging="607"/>
        <w:jc w:val="both"/>
      </w:pPr>
      <w:r w:rsidRPr="00DE0EF1">
        <w:rPr>
          <w:color w:val="231F20"/>
        </w:rPr>
        <w:t>We,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p>
    <w:p w14:paraId="79F54E68" w14:textId="2BEE0530" w:rsidR="0021200B" w:rsidRPr="00DE0EF1" w:rsidRDefault="00022DB4" w:rsidP="00BE0B28">
      <w:pPr>
        <w:pStyle w:val="ListParagraph"/>
        <w:numPr>
          <w:ilvl w:val="1"/>
          <w:numId w:val="47"/>
        </w:numPr>
        <w:tabs>
          <w:tab w:val="left" w:pos="1975"/>
          <w:tab w:val="left" w:pos="1976"/>
        </w:tabs>
        <w:spacing w:before="120" w:line="230" w:lineRule="auto"/>
        <w:ind w:right="860" w:hanging="525"/>
        <w:jc w:val="both"/>
        <w:rPr>
          <w:color w:val="1D2228"/>
        </w:rPr>
      </w:pPr>
      <w:r w:rsidRPr="00DE0EF1">
        <w:rPr>
          <w:color w:val="1D2228"/>
        </w:rPr>
        <w:lastRenderedPageBreak/>
        <w:t>T</w:t>
      </w:r>
      <w:r w:rsidRPr="00DE0EF1">
        <w:rPr>
          <w:color w:val="231F20"/>
        </w:rPr>
        <w:t>enderer's</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Questionnaire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interest.</w:t>
      </w:r>
    </w:p>
    <w:p w14:paraId="52CDD774" w14:textId="1CF831D7" w:rsidR="0021200B" w:rsidRPr="00DE0EF1" w:rsidRDefault="00022DB4" w:rsidP="00BE0B28">
      <w:pPr>
        <w:pStyle w:val="ListParagraph"/>
        <w:numPr>
          <w:ilvl w:val="1"/>
          <w:numId w:val="47"/>
        </w:numPr>
        <w:tabs>
          <w:tab w:val="left" w:pos="1975"/>
          <w:tab w:val="left" w:pos="1976"/>
        </w:tabs>
        <w:spacing w:before="124" w:line="230" w:lineRule="auto"/>
        <w:ind w:right="860" w:hanging="525"/>
        <w:jc w:val="both"/>
        <w:rPr>
          <w:color w:val="231F20"/>
        </w:rPr>
      </w:pPr>
      <w:r w:rsidRPr="00DE0EF1">
        <w:rPr>
          <w:color w:val="231F20"/>
        </w:rPr>
        <w:t>Certiﬁcate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declare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colluding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tenderers.</w:t>
      </w:r>
    </w:p>
    <w:p w14:paraId="3DCF57BB" w14:textId="20326CB3" w:rsidR="0021200B" w:rsidRPr="00DE0EF1" w:rsidRDefault="00022DB4" w:rsidP="00BE0B28">
      <w:pPr>
        <w:pStyle w:val="ListParagraph"/>
        <w:numPr>
          <w:ilvl w:val="1"/>
          <w:numId w:val="47"/>
        </w:numPr>
        <w:tabs>
          <w:tab w:val="left" w:pos="1975"/>
          <w:tab w:val="left" w:pos="1976"/>
        </w:tabs>
        <w:spacing w:before="123" w:line="230" w:lineRule="auto"/>
        <w:ind w:right="860" w:hanging="525"/>
        <w:jc w:val="both"/>
        <w:rPr>
          <w:color w:val="231F20"/>
        </w:rPr>
      </w:pPr>
      <w:r w:rsidRPr="00DE0EF1">
        <w:rPr>
          <w:color w:val="231F20"/>
        </w:rPr>
        <w:t>Self-Declaration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declare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p>
    <w:p w14:paraId="56656B90" w14:textId="5581D009" w:rsidR="0021200B" w:rsidRPr="00DE0EF1" w:rsidRDefault="00022DB4" w:rsidP="00BE0B28">
      <w:pPr>
        <w:pStyle w:val="ListParagraph"/>
        <w:numPr>
          <w:ilvl w:val="1"/>
          <w:numId w:val="47"/>
        </w:numPr>
        <w:tabs>
          <w:tab w:val="left" w:pos="1975"/>
          <w:tab w:val="left" w:pos="1976"/>
        </w:tabs>
        <w:spacing w:before="124" w:line="230" w:lineRule="auto"/>
        <w:ind w:right="860" w:hanging="525"/>
        <w:jc w:val="both"/>
        <w:rPr>
          <w:color w:val="231F20"/>
        </w:rPr>
      </w:pPr>
      <w:r w:rsidRPr="00DE0EF1">
        <w:rPr>
          <w:color w:val="231F20"/>
        </w:rPr>
        <w:t>Declaration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p>
    <w:p w14:paraId="1D0A2888" w14:textId="095806D0" w:rsidR="0021200B" w:rsidRPr="00DE0EF1" w:rsidRDefault="00022DB4" w:rsidP="00833D84">
      <w:pPr>
        <w:pStyle w:val="BodyText"/>
        <w:spacing w:before="237" w:line="248" w:lineRule="exact"/>
        <w:ind w:left="842" w:right="660"/>
        <w:jc w:val="both"/>
      </w:pPr>
      <w:r w:rsidRPr="00DE0EF1">
        <w:rPr>
          <w:color w:val="231F20"/>
        </w:rPr>
        <w:t>Further,</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understood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content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informed</w:t>
      </w:r>
      <w:r w:rsidR="005765B8" w:rsidRPr="00DE0EF1">
        <w:rPr>
          <w:color w:val="231F20"/>
        </w:rPr>
        <w:t xml:space="preserve">  </w:t>
      </w:r>
      <w:r w:rsidRPr="00DE0EF1">
        <w:rPr>
          <w:color w:val="231F20"/>
        </w:rPr>
        <w:t>in</w:t>
      </w:r>
      <w:r w:rsidR="00D439E6" w:rsidRPr="00DE0EF1">
        <w:rPr>
          <w:color w:val="231F20"/>
        </w:rPr>
        <w:t xml:space="preserve"> </w:t>
      </w:r>
      <w:r w:rsidRPr="00DE0EF1">
        <w:rPr>
          <w:b/>
          <w:color w:val="231F20"/>
        </w:rPr>
        <w:t>“Appendix</w:t>
      </w:r>
      <w:r w:rsidR="005765B8" w:rsidRPr="00DE0EF1">
        <w:rPr>
          <w:b/>
          <w:color w:val="231F20"/>
        </w:rPr>
        <w:t xml:space="preserve">  </w:t>
      </w:r>
      <w:r w:rsidRPr="00DE0EF1">
        <w:rPr>
          <w:b/>
          <w:color w:val="231F20"/>
        </w:rPr>
        <w:t>1-</w:t>
      </w:r>
      <w:r w:rsidR="005765B8" w:rsidRPr="00DE0EF1">
        <w:rPr>
          <w:b/>
          <w:color w:val="231F20"/>
        </w:rPr>
        <w:t xml:space="preserve">  </w:t>
      </w:r>
      <w:r w:rsidRPr="00DE0EF1">
        <w:rPr>
          <w:b/>
          <w:color w:val="231F20"/>
        </w:rPr>
        <w:t>Fraud</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Corruption</w:t>
      </w:r>
      <w:r w:rsidRPr="00DE0EF1">
        <w:rPr>
          <w:color w:val="231F20"/>
        </w:rPr>
        <w:t>”</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07C86C72" w14:textId="02FEC575" w:rsidR="0021200B" w:rsidRPr="00DE0EF1" w:rsidRDefault="00A21E0E" w:rsidP="00833D84">
      <w:pPr>
        <w:tabs>
          <w:tab w:val="left" w:pos="9900"/>
          <w:tab w:val="left" w:pos="10080"/>
        </w:tabs>
        <w:spacing w:before="190"/>
        <w:ind w:left="851"/>
        <w:jc w:val="both"/>
      </w:pPr>
      <w:r w:rsidRPr="00DE0EF1">
        <w:rPr>
          <w:b/>
          <w:color w:val="231F20"/>
        </w:rPr>
        <w:t>Name of</w:t>
      </w:r>
      <w:r w:rsidR="005765B8" w:rsidRPr="00DE0EF1">
        <w:rPr>
          <w:b/>
          <w:color w:val="231F20"/>
        </w:rPr>
        <w:t xml:space="preserve">  </w:t>
      </w:r>
      <w:r w:rsidR="00022DB4" w:rsidRPr="00DE0EF1">
        <w:rPr>
          <w:b/>
          <w:color w:val="231F20"/>
        </w:rPr>
        <w:t>the</w:t>
      </w:r>
      <w:r w:rsidR="005765B8" w:rsidRPr="00DE0EF1">
        <w:rPr>
          <w:b/>
          <w:color w:val="231F20"/>
        </w:rPr>
        <w:t xml:space="preserve">  </w:t>
      </w:r>
      <w:r w:rsidR="00022DB4" w:rsidRPr="00DE0EF1">
        <w:rPr>
          <w:b/>
          <w:color w:val="231F20"/>
        </w:rPr>
        <w:t>tenderer</w:t>
      </w:r>
      <w:r w:rsidR="00022DB4" w:rsidRPr="00DE0EF1">
        <w:rPr>
          <w:color w:val="231F20"/>
        </w:rPr>
        <w:t>:</w:t>
      </w:r>
      <w:r w:rsidR="005765B8" w:rsidRPr="00DE0EF1">
        <w:rPr>
          <w:color w:val="231F20"/>
        </w:rPr>
        <w:t xml:space="preserve">  </w:t>
      </w:r>
      <w:r w:rsidR="00022DB4" w:rsidRPr="00DE0EF1">
        <w:rPr>
          <w:color w:val="231F20"/>
        </w:rPr>
        <w:t>*[</w:t>
      </w:r>
      <w:r w:rsidR="00022DB4" w:rsidRPr="00DE0EF1">
        <w:rPr>
          <w:i/>
          <w:color w:val="231F20"/>
        </w:rPr>
        <w:t>insert</w:t>
      </w:r>
      <w:r w:rsidR="005765B8" w:rsidRPr="00DE0EF1">
        <w:rPr>
          <w:i/>
          <w:color w:val="231F20"/>
        </w:rPr>
        <w:t xml:space="preserve">  </w:t>
      </w:r>
      <w:r w:rsidR="00022DB4" w:rsidRPr="00DE0EF1">
        <w:rPr>
          <w:i/>
          <w:color w:val="231F20"/>
        </w:rPr>
        <w:t>complete</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tenderer</w:t>
      </w:r>
      <w:r w:rsidR="00022DB4" w:rsidRPr="00DE0EF1">
        <w:rPr>
          <w:color w:val="231F20"/>
        </w:rPr>
        <w:t>]</w:t>
      </w:r>
    </w:p>
    <w:p w14:paraId="2EF4F84E" w14:textId="66B2B3B1" w:rsidR="0021200B" w:rsidRPr="00DE0EF1" w:rsidRDefault="00022DB4" w:rsidP="00833D84">
      <w:pPr>
        <w:tabs>
          <w:tab w:val="left" w:pos="9900"/>
          <w:tab w:val="left" w:pos="10080"/>
        </w:tabs>
        <w:spacing w:before="243" w:line="230" w:lineRule="auto"/>
        <w:ind w:left="850" w:right="851"/>
        <w:jc w:val="both"/>
      </w:pPr>
      <w:r w:rsidRPr="00DE0EF1">
        <w:rPr>
          <w:b/>
          <w:color w:val="231F20"/>
        </w:rPr>
        <w:t>Name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person</w:t>
      </w:r>
      <w:r w:rsidR="005765B8" w:rsidRPr="00DE0EF1">
        <w:rPr>
          <w:b/>
          <w:color w:val="231F20"/>
        </w:rPr>
        <w:t xml:space="preserve">  </w:t>
      </w:r>
      <w:r w:rsidRPr="00DE0EF1">
        <w:rPr>
          <w:b/>
          <w:color w:val="231F20"/>
        </w:rPr>
        <w:t>duly</w:t>
      </w:r>
      <w:r w:rsidR="005765B8" w:rsidRPr="00DE0EF1">
        <w:rPr>
          <w:b/>
          <w:color w:val="231F20"/>
        </w:rPr>
        <w:t xml:space="preserve">  </w:t>
      </w:r>
      <w:r w:rsidRPr="00DE0EF1">
        <w:rPr>
          <w:b/>
          <w:color w:val="231F20"/>
        </w:rPr>
        <w:t>authorized</w:t>
      </w:r>
      <w:r w:rsidR="005765B8" w:rsidRPr="00DE0EF1">
        <w:rPr>
          <w:b/>
          <w:color w:val="231F20"/>
        </w:rPr>
        <w:t xml:space="preserve">  </w:t>
      </w:r>
      <w:r w:rsidRPr="00DE0EF1">
        <w:rPr>
          <w:b/>
          <w:color w:val="231F20"/>
        </w:rPr>
        <w:t>to</w:t>
      </w:r>
      <w:r w:rsidR="005765B8" w:rsidRPr="00DE0EF1">
        <w:rPr>
          <w:b/>
          <w:color w:val="231F20"/>
        </w:rPr>
        <w:t xml:space="preserve">  </w:t>
      </w:r>
      <w:r w:rsidRPr="00DE0EF1">
        <w:rPr>
          <w:b/>
          <w:color w:val="231F20"/>
        </w:rPr>
        <w:t>sign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Tender</w:t>
      </w:r>
      <w:r w:rsidR="005765B8" w:rsidRPr="00DE0EF1">
        <w:rPr>
          <w:b/>
          <w:color w:val="231F20"/>
        </w:rPr>
        <w:t xml:space="preserve">  </w:t>
      </w:r>
      <w:r w:rsidRPr="00DE0EF1">
        <w:rPr>
          <w:b/>
          <w:color w:val="231F20"/>
        </w:rPr>
        <w:t>on</w:t>
      </w:r>
      <w:r w:rsidR="005765B8" w:rsidRPr="00DE0EF1">
        <w:rPr>
          <w:b/>
          <w:color w:val="231F20"/>
        </w:rPr>
        <w:t xml:space="preserve">  </w:t>
      </w:r>
      <w:r w:rsidRPr="00DE0EF1">
        <w:rPr>
          <w:b/>
          <w:color w:val="231F20"/>
        </w:rPr>
        <w:t>behalf</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tenderer</w:t>
      </w:r>
      <w:r w:rsidRPr="00DE0EF1">
        <w:rPr>
          <w:color w:val="231F20"/>
        </w:rPr>
        <w: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duly</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sign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Pr="00DE0EF1">
        <w:rPr>
          <w:color w:val="231F20"/>
        </w:rPr>
        <w:t>]</w:t>
      </w:r>
    </w:p>
    <w:p w14:paraId="06E6863B" w14:textId="5F485702" w:rsidR="0021200B" w:rsidRPr="00DE0EF1" w:rsidRDefault="00022DB4" w:rsidP="00833D84">
      <w:pPr>
        <w:tabs>
          <w:tab w:val="left" w:pos="9900"/>
          <w:tab w:val="left" w:pos="10080"/>
        </w:tabs>
        <w:spacing w:before="237" w:line="463" w:lineRule="auto"/>
        <w:ind w:left="850" w:right="570"/>
        <w:jc w:val="both"/>
      </w:pPr>
      <w:r w:rsidRPr="00DE0EF1">
        <w:rPr>
          <w:b/>
          <w:color w:val="231F20"/>
        </w:rPr>
        <w:t>Title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person</w:t>
      </w:r>
      <w:r w:rsidR="005765B8" w:rsidRPr="00DE0EF1">
        <w:rPr>
          <w:b/>
          <w:color w:val="231F20"/>
        </w:rPr>
        <w:t xml:space="preserve">  </w:t>
      </w:r>
      <w:r w:rsidRPr="00DE0EF1">
        <w:rPr>
          <w:b/>
          <w:color w:val="231F20"/>
        </w:rPr>
        <w:t>signing</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Tender</w:t>
      </w:r>
      <w:r w:rsidRPr="00DE0EF1">
        <w:rPr>
          <w:color w:val="231F20"/>
        </w:rPr>
        <w: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signing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Pr="00DE0EF1">
        <w:rPr>
          <w:color w:val="231F20"/>
        </w:rPr>
        <w:t>]</w:t>
      </w:r>
      <w:r w:rsidR="005765B8" w:rsidRPr="00DE0EF1">
        <w:rPr>
          <w:color w:val="231F20"/>
        </w:rPr>
        <w:t xml:space="preserve">  </w:t>
      </w:r>
      <w:r w:rsidRPr="00DE0EF1">
        <w:rPr>
          <w:b/>
          <w:color w:val="231F20"/>
        </w:rPr>
        <w:t>Signature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person</w:t>
      </w:r>
      <w:r w:rsidR="005765B8" w:rsidRPr="00DE0EF1">
        <w:rPr>
          <w:b/>
          <w:color w:val="231F20"/>
        </w:rPr>
        <w:t xml:space="preserve">  </w:t>
      </w:r>
      <w:r w:rsidRPr="00DE0EF1">
        <w:rPr>
          <w:b/>
          <w:color w:val="231F20"/>
        </w:rPr>
        <w:t>named</w:t>
      </w:r>
      <w:r w:rsidR="005765B8" w:rsidRPr="00DE0EF1">
        <w:rPr>
          <w:b/>
          <w:color w:val="231F20"/>
        </w:rPr>
        <w:t xml:space="preserve">  </w:t>
      </w:r>
      <w:r w:rsidRPr="00DE0EF1">
        <w:rPr>
          <w:b/>
          <w:color w:val="231F20"/>
        </w:rPr>
        <w:t>above</w:t>
      </w:r>
      <w:r w:rsidRPr="00DE0EF1">
        <w:rPr>
          <w:color w:val="231F20"/>
        </w:rPr>
        <w: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whose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capacity</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shown</w:t>
      </w:r>
      <w:r w:rsidR="005765B8" w:rsidRPr="00DE0EF1">
        <w:rPr>
          <w:i/>
          <w:color w:val="231F20"/>
        </w:rPr>
        <w:t xml:space="preserve">  </w:t>
      </w:r>
      <w:r w:rsidRPr="00DE0EF1">
        <w:rPr>
          <w:i/>
          <w:color w:val="231F20"/>
        </w:rPr>
        <w:t>above</w:t>
      </w:r>
      <w:r w:rsidRPr="00DE0EF1">
        <w:rPr>
          <w:color w:val="231F20"/>
        </w:rPr>
        <w:t>]</w:t>
      </w:r>
      <w:r w:rsidR="005765B8" w:rsidRPr="00DE0EF1">
        <w:rPr>
          <w:color w:val="231F20"/>
        </w:rPr>
        <w:t xml:space="preserve">  </w:t>
      </w:r>
      <w:r w:rsidRPr="00DE0EF1">
        <w:rPr>
          <w:b/>
          <w:color w:val="231F20"/>
        </w:rPr>
        <w:t>Date</w:t>
      </w:r>
      <w:r w:rsidR="005765B8" w:rsidRPr="00DE0EF1">
        <w:rPr>
          <w:b/>
          <w:color w:val="231F20"/>
        </w:rPr>
        <w:t xml:space="preserve">  </w:t>
      </w:r>
      <w:r w:rsidRPr="00DE0EF1">
        <w:rPr>
          <w:b/>
          <w:color w:val="231F20"/>
        </w:rPr>
        <w:t>signed</w:t>
      </w:r>
      <w:r w:rsidR="005765B8" w:rsidRPr="00DE0EF1">
        <w:rPr>
          <w:b/>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signing</w:t>
      </w:r>
      <w:r w:rsidRPr="00DE0EF1">
        <w:rPr>
          <w:color w:val="231F20"/>
        </w:rPr>
        <w:t>]</w:t>
      </w:r>
      <w:r w:rsidR="005765B8" w:rsidRPr="00DE0EF1">
        <w:rPr>
          <w:color w:val="231F20"/>
        </w:rPr>
        <w:t xml:space="preserve">  </w:t>
      </w:r>
      <w:r w:rsidRPr="00DE0EF1">
        <w:rPr>
          <w:b/>
          <w:color w:val="231F20"/>
        </w:rPr>
        <w:t>day</w:t>
      </w:r>
      <w:r w:rsidR="005765B8" w:rsidRPr="00DE0EF1">
        <w:rPr>
          <w:b/>
          <w:color w:val="231F20"/>
        </w:rPr>
        <w:t xml:space="preserve">  </w:t>
      </w:r>
      <w:r w:rsidRPr="00DE0EF1">
        <w:rPr>
          <w:b/>
          <w:color w:val="231F20"/>
        </w:rPr>
        <w:t>of</w:t>
      </w:r>
      <w:r w:rsidR="005765B8" w:rsidRPr="00DE0EF1">
        <w:rPr>
          <w:b/>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month</w:t>
      </w:r>
      <w:r w:rsidRPr="00DE0EF1">
        <w:rPr>
          <w:color w:val="231F20"/>
        </w:rPr>
        <w: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year</w:t>
      </w:r>
      <w:r w:rsidRPr="00DE0EF1">
        <w:rPr>
          <w:color w:val="231F20"/>
        </w:rPr>
        <w:t>]</w:t>
      </w:r>
    </w:p>
    <w:p w14:paraId="54B83A42" w14:textId="70D2BA0F" w:rsidR="0021200B" w:rsidRPr="00DE0EF1" w:rsidRDefault="00022DB4" w:rsidP="00833D84">
      <w:pPr>
        <w:pStyle w:val="BodyText"/>
        <w:tabs>
          <w:tab w:val="left" w:pos="9900"/>
          <w:tab w:val="left" w:pos="10080"/>
        </w:tabs>
        <w:spacing w:line="250" w:lineRule="exact"/>
        <w:ind w:left="850" w:right="570"/>
        <w:jc w:val="both"/>
      </w:pPr>
      <w:r w:rsidRPr="00DE0EF1">
        <w:rPr>
          <w:b/>
          <w:color w:val="231F20"/>
        </w:rPr>
        <w:t>*</w:t>
      </w:r>
      <w:r w:rsidRPr="00DE0EF1">
        <w:rPr>
          <w:color w:val="231F20"/>
        </w:rPr>
        <w: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tenderer.</w:t>
      </w:r>
    </w:p>
    <w:p w14:paraId="3A9FD1FD" w14:textId="04155D9C" w:rsidR="0021200B" w:rsidRPr="00DE0EF1" w:rsidRDefault="00022DB4" w:rsidP="00833D84">
      <w:pPr>
        <w:pStyle w:val="BodyText"/>
        <w:tabs>
          <w:tab w:val="left" w:pos="9900"/>
          <w:tab w:val="left" w:pos="10080"/>
        </w:tabs>
        <w:spacing w:before="242" w:line="230" w:lineRule="auto"/>
        <w:ind w:left="850" w:right="767"/>
        <w:jc w:val="both"/>
      </w:pPr>
      <w:r w:rsidRPr="00DE0EF1">
        <w:rPr>
          <w:color w:val="231F20"/>
        </w:rPr>
        <w:t>**:</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Schedules.</w:t>
      </w:r>
    </w:p>
    <w:p w14:paraId="2047B2D9" w14:textId="03FC40AA" w:rsidR="0021200B" w:rsidRPr="00DE0EF1" w:rsidRDefault="0021200B" w:rsidP="00833D84">
      <w:pPr>
        <w:pStyle w:val="BodyText"/>
        <w:tabs>
          <w:tab w:val="left" w:pos="9900"/>
          <w:tab w:val="left" w:pos="10080"/>
        </w:tabs>
        <w:spacing w:before="5"/>
        <w:jc w:val="both"/>
        <w:rPr>
          <w:sz w:val="15"/>
        </w:rPr>
      </w:pPr>
    </w:p>
    <w:p w14:paraId="79A503CC" w14:textId="77777777" w:rsidR="0021200B" w:rsidRPr="00DE0EF1" w:rsidRDefault="0021200B" w:rsidP="00833D84">
      <w:pPr>
        <w:tabs>
          <w:tab w:val="left" w:pos="9900"/>
          <w:tab w:val="left" w:pos="10080"/>
        </w:tabs>
        <w:jc w:val="both"/>
        <w:rPr>
          <w:sz w:val="15"/>
        </w:rPr>
        <w:sectPr w:rsidR="0021200B" w:rsidRPr="00DE0EF1" w:rsidSect="008321E8">
          <w:pgSz w:w="11910" w:h="16840"/>
          <w:pgMar w:top="720" w:right="720" w:bottom="720" w:left="720" w:header="0" w:footer="441" w:gutter="0"/>
          <w:cols w:space="720"/>
        </w:sectPr>
      </w:pPr>
    </w:p>
    <w:p w14:paraId="4A8FA890" w14:textId="6584A886" w:rsidR="0021200B" w:rsidRPr="00DE0EF1" w:rsidRDefault="00D439E6" w:rsidP="00833D84">
      <w:pPr>
        <w:pStyle w:val="Heading3"/>
        <w:spacing w:before="183"/>
        <w:ind w:left="851"/>
      </w:pPr>
      <w:r w:rsidRPr="00DE0EF1">
        <w:rPr>
          <w:color w:val="231F20"/>
        </w:rPr>
        <w:lastRenderedPageBreak/>
        <w:t xml:space="preserve">CERTIFICATE OF INDEPENDENT </w:t>
      </w:r>
      <w:r w:rsidR="00A21E0E" w:rsidRPr="00DE0EF1">
        <w:rPr>
          <w:color w:val="231F20"/>
        </w:rPr>
        <w:t>TENDER DETERMINATION</w:t>
      </w:r>
    </w:p>
    <w:p w14:paraId="0442751B" w14:textId="4BC16F55" w:rsidR="0021200B" w:rsidRPr="00DE0EF1" w:rsidRDefault="00022DB4" w:rsidP="00833D84">
      <w:pPr>
        <w:tabs>
          <w:tab w:val="left" w:pos="8118"/>
          <w:tab w:val="left" w:pos="8464"/>
          <w:tab w:val="left" w:pos="9618"/>
        </w:tabs>
        <w:spacing w:before="242" w:line="230" w:lineRule="auto"/>
        <w:ind w:left="850"/>
        <w:jc w:val="both"/>
      </w:pPr>
      <w:r w:rsidRPr="00DE0EF1">
        <w:rPr>
          <w:color w:val="231F20"/>
        </w:rPr>
        <w:t>I,</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undersigned,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accompanying</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833D84" w:rsidRPr="00DE0EF1">
        <w:rPr>
          <w:color w:val="231F20"/>
          <w:u w:val="single" w:color="221E1F"/>
        </w:rPr>
        <w:t xml:space="preserve"> _______________</w:t>
      </w:r>
      <w:r w:rsidRPr="00DE0EF1">
        <w:rPr>
          <w:color w:val="231F20"/>
          <w:u w:val="single" w:color="221E1F"/>
        </w:rPr>
        <w:tab/>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for:</w:t>
      </w:r>
      <w:r w:rsidR="005765B8" w:rsidRPr="00DE0EF1">
        <w:rPr>
          <w:color w:val="231F20"/>
          <w:u w:val="single" w:color="221E1F"/>
        </w:rPr>
        <w:t xml:space="preserve">  </w:t>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statements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certify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respect:</w:t>
      </w:r>
    </w:p>
    <w:p w14:paraId="049349A8" w14:textId="5AE1ABC5" w:rsidR="0021200B" w:rsidRPr="00DE0EF1" w:rsidRDefault="00D439E6" w:rsidP="00833D84">
      <w:pPr>
        <w:tabs>
          <w:tab w:val="left" w:pos="8926"/>
        </w:tabs>
        <w:spacing w:before="239"/>
        <w:ind w:left="850"/>
        <w:jc w:val="both"/>
      </w:pPr>
      <w:r w:rsidRPr="00DE0EF1">
        <w:rPr>
          <w:color w:val="231F20"/>
        </w:rPr>
        <w:t>I certify</w:t>
      </w:r>
      <w:r w:rsidR="00A21E0E" w:rsidRPr="00DE0EF1">
        <w:rPr>
          <w:color w:val="231F20"/>
        </w:rPr>
        <w:t xml:space="preserve">, </w:t>
      </w:r>
      <w:r w:rsidR="00DE72D3" w:rsidRPr="00DE0EF1">
        <w:rPr>
          <w:color w:val="231F20"/>
        </w:rPr>
        <w:t>on behalf of</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w:t>
      </w:r>
      <w:r w:rsidR="00DE72D3" w:rsidRPr="00DE0EF1">
        <w:rPr>
          <w:i/>
          <w:color w:val="231F20"/>
        </w:rPr>
        <w:t>Name of</w:t>
      </w:r>
      <w:r w:rsidR="005765B8" w:rsidRPr="00DE0EF1">
        <w:rPr>
          <w:i/>
          <w:color w:val="231F20"/>
        </w:rPr>
        <w:t xml:space="preserve">  </w:t>
      </w:r>
      <w:r w:rsidR="00022DB4" w:rsidRPr="00DE0EF1">
        <w:rPr>
          <w:i/>
          <w:color w:val="231F20"/>
        </w:rPr>
        <w:t>Tenderer]</w:t>
      </w:r>
      <w:r w:rsidR="005765B8" w:rsidRPr="00DE0EF1">
        <w:rPr>
          <w:i/>
          <w:color w:val="231F20"/>
        </w:rPr>
        <w:t xml:space="preserve">  </w:t>
      </w:r>
      <w:r w:rsidR="00022DB4" w:rsidRPr="00DE0EF1">
        <w:rPr>
          <w:color w:val="231F20"/>
        </w:rPr>
        <w:t>that:</w:t>
      </w:r>
    </w:p>
    <w:p w14:paraId="217D5207" w14:textId="5D306903" w:rsidR="0021200B" w:rsidRPr="00DE0EF1" w:rsidRDefault="00022DB4" w:rsidP="00BE0B28">
      <w:pPr>
        <w:pStyle w:val="ListParagraph"/>
        <w:numPr>
          <w:ilvl w:val="0"/>
          <w:numId w:val="46"/>
        </w:numPr>
        <w:tabs>
          <w:tab w:val="left" w:pos="1408"/>
          <w:tab w:val="left" w:pos="1409"/>
        </w:tabs>
        <w:spacing w:before="234"/>
        <w:jc w:val="both"/>
      </w:pPr>
      <w:r w:rsidRPr="00DE0EF1">
        <w:rPr>
          <w:color w:val="231F20"/>
        </w:rPr>
        <w:t>I</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p>
    <w:p w14:paraId="5FC09F86" w14:textId="4EE4A89B" w:rsidR="0021200B" w:rsidRPr="00DE0EF1" w:rsidRDefault="00022DB4" w:rsidP="00BE0B28">
      <w:pPr>
        <w:pStyle w:val="ListParagraph"/>
        <w:numPr>
          <w:ilvl w:val="0"/>
          <w:numId w:val="46"/>
        </w:numPr>
        <w:tabs>
          <w:tab w:val="left" w:pos="1408"/>
          <w:tab w:val="left" w:pos="1409"/>
        </w:tabs>
        <w:spacing w:before="243" w:line="230" w:lineRule="auto"/>
        <w:jc w:val="both"/>
      </w:pP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respect;</w:t>
      </w:r>
    </w:p>
    <w:p w14:paraId="7BB4AE5E" w14:textId="56C842DC" w:rsidR="0021200B" w:rsidRPr="00DE0EF1" w:rsidRDefault="00022DB4" w:rsidP="00BE0B28">
      <w:pPr>
        <w:pStyle w:val="ListParagraph"/>
        <w:numPr>
          <w:ilvl w:val="0"/>
          <w:numId w:val="46"/>
        </w:numPr>
        <w:tabs>
          <w:tab w:val="left" w:pos="1408"/>
          <w:tab w:val="left" w:pos="1409"/>
        </w:tabs>
        <w:spacing w:before="245" w:line="230" w:lineRule="auto"/>
        <w:jc w:val="both"/>
      </w:pPr>
      <w:r w:rsidRPr="00DE0EF1">
        <w:rPr>
          <w:color w:val="231F20"/>
        </w:rPr>
        <w:t>I</w:t>
      </w:r>
      <w:r w:rsidR="005765B8" w:rsidRPr="00DE0EF1">
        <w:rPr>
          <w:color w:val="231F20"/>
        </w:rPr>
        <w:t xml:space="preserve">  </w:t>
      </w:r>
      <w:r w:rsidRPr="00DE0EF1">
        <w:rPr>
          <w:color w:val="231F20"/>
        </w:rPr>
        <w:t>am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5D92526B" w14:textId="14F9C4AF" w:rsidR="0021200B" w:rsidRPr="00DE0EF1" w:rsidRDefault="00022DB4" w:rsidP="00BE0B28">
      <w:pPr>
        <w:pStyle w:val="ListParagraph"/>
        <w:numPr>
          <w:ilvl w:val="0"/>
          <w:numId w:val="46"/>
        </w:numPr>
        <w:tabs>
          <w:tab w:val="left" w:pos="1408"/>
          <w:tab w:val="left" w:pos="1409"/>
        </w:tabs>
        <w:spacing w:before="245" w:line="230" w:lineRule="auto"/>
        <w:jc w:val="both"/>
      </w:pP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organization,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afﬁliated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w:t>
      </w:r>
    </w:p>
    <w:p w14:paraId="5170BFE4" w14:textId="77386746" w:rsidR="0021200B" w:rsidRPr="00DE0EF1" w:rsidRDefault="00022DB4" w:rsidP="00BE0B28">
      <w:pPr>
        <w:pStyle w:val="ListParagraph"/>
        <w:numPr>
          <w:ilvl w:val="1"/>
          <w:numId w:val="46"/>
        </w:numPr>
        <w:tabs>
          <w:tab w:val="left" w:pos="1966"/>
          <w:tab w:val="left" w:pos="1967"/>
        </w:tabs>
        <w:spacing w:before="115"/>
        <w:ind w:hanging="546"/>
        <w:jc w:val="both"/>
      </w:pP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p>
    <w:p w14:paraId="6D7E72AE" w14:textId="107486F1" w:rsidR="0021200B" w:rsidRPr="00DE0EF1" w:rsidRDefault="00022DB4" w:rsidP="00BE0B28">
      <w:pPr>
        <w:pStyle w:val="ListParagraph"/>
        <w:numPr>
          <w:ilvl w:val="1"/>
          <w:numId w:val="46"/>
        </w:numPr>
        <w:tabs>
          <w:tab w:val="left" w:pos="1966"/>
          <w:tab w:val="left" w:pos="1967"/>
        </w:tabs>
        <w:spacing w:before="121" w:line="230" w:lineRule="auto"/>
        <w:ind w:hanging="546"/>
        <w:jc w:val="both"/>
      </w:pPr>
      <w:r w:rsidRPr="00DE0EF1">
        <w:rPr>
          <w:color w:val="231F20"/>
        </w:rPr>
        <w:t>could</w:t>
      </w:r>
      <w:r w:rsidR="005765B8" w:rsidRPr="00DE0EF1">
        <w:rPr>
          <w:color w:val="231F20"/>
        </w:rPr>
        <w:t xml:space="preserve">  </w:t>
      </w:r>
      <w:r w:rsidRPr="00DE0EF1">
        <w:rPr>
          <w:color w:val="231F20"/>
        </w:rPr>
        <w:t>potentially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abilities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experience;</w:t>
      </w:r>
    </w:p>
    <w:p w14:paraId="270269C9" w14:textId="64BA36F5" w:rsidR="0021200B" w:rsidRPr="00DE0EF1" w:rsidRDefault="00022DB4" w:rsidP="00BE0B28">
      <w:pPr>
        <w:pStyle w:val="ListParagraph"/>
        <w:numPr>
          <w:ilvl w:val="0"/>
          <w:numId w:val="46"/>
        </w:numPr>
        <w:tabs>
          <w:tab w:val="left" w:pos="1408"/>
          <w:tab w:val="left" w:pos="1409"/>
        </w:tabs>
        <w:spacing w:before="23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discloses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p>
    <w:p w14:paraId="22A0FF24" w14:textId="016D5838" w:rsidR="0021200B" w:rsidRPr="00DE0EF1" w:rsidRDefault="00022DB4" w:rsidP="00BE0B28">
      <w:pPr>
        <w:pStyle w:val="ListParagraph"/>
        <w:numPr>
          <w:ilvl w:val="1"/>
          <w:numId w:val="46"/>
        </w:numPr>
        <w:tabs>
          <w:tab w:val="left" w:pos="1975"/>
          <w:tab w:val="left" w:pos="1976"/>
        </w:tabs>
        <w:spacing w:before="121" w:line="230" w:lineRule="auto"/>
        <w:ind w:left="1975" w:hanging="56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arrived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independently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p>
    <w:p w14:paraId="1568C79F" w14:textId="51ED69E7" w:rsidR="0021200B" w:rsidRPr="00DE0EF1" w:rsidRDefault="00022DB4" w:rsidP="00BE0B28">
      <w:pPr>
        <w:pStyle w:val="ListParagraph"/>
        <w:numPr>
          <w:ilvl w:val="1"/>
          <w:numId w:val="46"/>
        </w:numPr>
        <w:tabs>
          <w:tab w:val="left" w:pos="1976"/>
        </w:tabs>
        <w:spacing w:before="123" w:line="230" w:lineRule="auto"/>
        <w:ind w:left="1975" w:hanging="56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consultations,</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competitors</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discloses,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consultations,</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arrangements;</w:t>
      </w:r>
    </w:p>
    <w:p w14:paraId="6FBED36F" w14:textId="7FFE781F" w:rsidR="0021200B" w:rsidRPr="00DE0EF1" w:rsidRDefault="00022DB4" w:rsidP="00BE0B28">
      <w:pPr>
        <w:pStyle w:val="ListParagraph"/>
        <w:numPr>
          <w:ilvl w:val="0"/>
          <w:numId w:val="46"/>
        </w:numPr>
        <w:tabs>
          <w:tab w:val="left" w:pos="1408"/>
          <w:tab w:val="left" w:pos="1409"/>
        </w:tabs>
        <w:spacing w:before="247" w:line="230" w:lineRule="auto"/>
        <w:jc w:val="both"/>
      </w:pP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paragraphs</w:t>
      </w:r>
      <w:r w:rsidR="005765B8" w:rsidRPr="00DE0EF1">
        <w:rPr>
          <w:color w:val="231F20"/>
        </w:rPr>
        <w:t xml:space="preserve">  </w:t>
      </w:r>
      <w:r w:rsidRPr="00DE0EF1">
        <w:rPr>
          <w:color w:val="231F20"/>
        </w:rPr>
        <w:t>(5)(a)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regarding:</w:t>
      </w:r>
    </w:p>
    <w:p w14:paraId="06C23DC4" w14:textId="77777777" w:rsidR="0021200B" w:rsidRPr="00DE0EF1" w:rsidRDefault="00022DB4" w:rsidP="00BE0B28">
      <w:pPr>
        <w:pStyle w:val="ListParagraph"/>
        <w:numPr>
          <w:ilvl w:val="1"/>
          <w:numId w:val="46"/>
        </w:numPr>
        <w:tabs>
          <w:tab w:val="left" w:pos="1975"/>
          <w:tab w:val="left" w:pos="1976"/>
        </w:tabs>
        <w:spacing w:before="115"/>
        <w:ind w:left="1975" w:hanging="567"/>
        <w:jc w:val="both"/>
      </w:pPr>
      <w:r w:rsidRPr="00DE0EF1">
        <w:rPr>
          <w:color w:val="231F20"/>
        </w:rPr>
        <w:t>prices;</w:t>
      </w:r>
    </w:p>
    <w:p w14:paraId="64C8462B" w14:textId="0167578E" w:rsidR="0021200B" w:rsidRPr="00DE0EF1" w:rsidRDefault="00022DB4" w:rsidP="00BE0B28">
      <w:pPr>
        <w:pStyle w:val="ListParagraph"/>
        <w:numPr>
          <w:ilvl w:val="1"/>
          <w:numId w:val="46"/>
        </w:numPr>
        <w:tabs>
          <w:tab w:val="left" w:pos="1975"/>
          <w:tab w:val="left" w:pos="1976"/>
        </w:tabs>
        <w:spacing w:before="113"/>
        <w:ind w:left="1975" w:right="852" w:hanging="567"/>
        <w:jc w:val="both"/>
      </w:pPr>
      <w:r w:rsidRPr="00DE0EF1">
        <w:rPr>
          <w:color w:val="231F20"/>
        </w:rPr>
        <w:t>methods,</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formulas</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calculate</w:t>
      </w:r>
      <w:r w:rsidR="005765B8" w:rsidRPr="00DE0EF1">
        <w:rPr>
          <w:color w:val="231F20"/>
        </w:rPr>
        <w:t xml:space="preserve">  </w:t>
      </w:r>
      <w:r w:rsidRPr="00DE0EF1">
        <w:rPr>
          <w:color w:val="231F20"/>
        </w:rPr>
        <w:t>prices;</w:t>
      </w:r>
    </w:p>
    <w:p w14:paraId="7238C1C6" w14:textId="00C3CDD9" w:rsidR="0021200B" w:rsidRPr="00DE0EF1" w:rsidRDefault="00022DB4" w:rsidP="00BE0B28">
      <w:pPr>
        <w:pStyle w:val="ListParagraph"/>
        <w:numPr>
          <w:ilvl w:val="1"/>
          <w:numId w:val="46"/>
        </w:numPr>
        <w:tabs>
          <w:tab w:val="left" w:pos="1975"/>
          <w:tab w:val="left" w:pos="1976"/>
        </w:tabs>
        <w:spacing w:before="112"/>
        <w:ind w:left="1975" w:right="-89" w:hanging="567"/>
        <w:jc w:val="both"/>
      </w:pPr>
      <w:r w:rsidRPr="00DE0EF1">
        <w:rPr>
          <w:color w:val="231F20"/>
        </w:rPr>
        <w:t>the</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p>
    <w:p w14:paraId="066EC730" w14:textId="22AD2DA5" w:rsidR="0021200B" w:rsidRPr="00DE0EF1" w:rsidRDefault="00022DB4" w:rsidP="00BE0B28">
      <w:pPr>
        <w:pStyle w:val="ListParagraph"/>
        <w:numPr>
          <w:ilvl w:val="1"/>
          <w:numId w:val="46"/>
        </w:numPr>
        <w:tabs>
          <w:tab w:val="left" w:pos="1975"/>
          <w:tab w:val="left" w:pos="1976"/>
        </w:tabs>
        <w:spacing w:before="121" w:line="230" w:lineRule="auto"/>
        <w:ind w:left="1975" w:right="-89" w:hanging="567"/>
        <w:jc w:val="both"/>
      </w:pP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62DC3276" w14:textId="38C282D1" w:rsidR="0021200B" w:rsidRPr="00DE0EF1" w:rsidRDefault="00022DB4" w:rsidP="00BE0B28">
      <w:pPr>
        <w:pStyle w:val="ListParagraph"/>
        <w:numPr>
          <w:ilvl w:val="0"/>
          <w:numId w:val="46"/>
        </w:numPr>
        <w:tabs>
          <w:tab w:val="left" w:pos="1408"/>
        </w:tabs>
        <w:spacing w:before="245" w:line="230" w:lineRule="auto"/>
        <w:ind w:left="1407" w:right="-89" w:hanging="557"/>
        <w:jc w:val="both"/>
      </w:pP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relates,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3488B149" w14:textId="33F0D739" w:rsidR="0021200B" w:rsidRPr="00DE0EF1" w:rsidRDefault="00022DB4" w:rsidP="00BE0B28">
      <w:pPr>
        <w:pStyle w:val="ListParagraph"/>
        <w:numPr>
          <w:ilvl w:val="0"/>
          <w:numId w:val="46"/>
        </w:numPr>
        <w:tabs>
          <w:tab w:val="left" w:pos="1408"/>
        </w:tabs>
        <w:spacing w:before="247" w:line="230" w:lineRule="auto"/>
        <w:ind w:left="1407" w:right="-89"/>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knowingly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comes</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7B05FDE1" w14:textId="3162612D" w:rsidR="0021200B" w:rsidRPr="00DE0EF1" w:rsidRDefault="00022DB4" w:rsidP="00833D84">
      <w:pPr>
        <w:tabs>
          <w:tab w:val="left" w:pos="11170"/>
        </w:tabs>
        <w:spacing w:before="239" w:line="463" w:lineRule="auto"/>
        <w:ind w:left="849" w:right="852"/>
        <w:jc w:val="both"/>
        <w:rPr>
          <w:i/>
        </w:rPr>
      </w:pPr>
      <w:r w:rsidRPr="00DE0EF1">
        <w:rPr>
          <w:color w:val="231F20"/>
        </w:rPr>
        <w:t>Name</w:t>
      </w:r>
      <w:r w:rsidRPr="00DE0EF1">
        <w:rPr>
          <w:color w:val="231F20"/>
          <w:u w:val="single" w:color="221E1F"/>
        </w:rPr>
        <w:lastRenderedPageBreak/>
        <w:tab/>
      </w:r>
      <w:r w:rsidR="005765B8" w:rsidRPr="00DE0EF1">
        <w:rPr>
          <w:color w:val="231F20"/>
        </w:rPr>
        <w:t xml:space="preserve">  </w:t>
      </w:r>
      <w:r w:rsidRPr="00DE0EF1">
        <w:rPr>
          <w:color w:val="231F20"/>
        </w:rPr>
        <w:t>Title</w:t>
      </w:r>
      <w:r w:rsidRPr="00DE0EF1">
        <w:rPr>
          <w:color w:val="231F20"/>
          <w:u w:val="single" w:color="221E1F"/>
        </w:rPr>
        <w:tab/>
      </w:r>
      <w:r w:rsidR="005765B8" w:rsidRPr="00DE0EF1">
        <w:rPr>
          <w:color w:val="231F20"/>
        </w:rPr>
        <w:t xml:space="preserve">  </w:t>
      </w:r>
      <w:r w:rsidRPr="00DE0EF1">
        <w:rPr>
          <w:color w:val="231F20"/>
        </w:rPr>
        <w:t>Date</w:t>
      </w:r>
      <w:r w:rsidRPr="00DE0EF1">
        <w:rPr>
          <w:color w:val="231F20"/>
          <w:u w:val="single" w:color="221E1F"/>
        </w:rPr>
        <w:tab/>
      </w:r>
      <w:r w:rsidR="005765B8" w:rsidRPr="00DE0EF1">
        <w:rPr>
          <w:color w:val="231F20"/>
        </w:rPr>
        <w:t xml:space="preserve">  </w:t>
      </w:r>
      <w:r w:rsidRPr="00DE0EF1">
        <w:rPr>
          <w:i/>
          <w:color w:val="231F20"/>
        </w:rPr>
        <w:t>[Name,</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agent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Date]</w:t>
      </w:r>
    </w:p>
    <w:p w14:paraId="2FE9A211" w14:textId="77777777" w:rsidR="0021200B" w:rsidRPr="00DE0EF1" w:rsidRDefault="0021200B" w:rsidP="00833D84">
      <w:pPr>
        <w:spacing w:line="463" w:lineRule="auto"/>
        <w:ind w:right="852"/>
        <w:jc w:val="both"/>
        <w:sectPr w:rsidR="0021200B" w:rsidRPr="00DE0EF1" w:rsidSect="00833D84">
          <w:pgSz w:w="11910" w:h="16840"/>
          <w:pgMar w:top="720" w:right="1469" w:bottom="720" w:left="720" w:header="0" w:footer="446" w:gutter="0"/>
          <w:cols w:space="720"/>
        </w:sectPr>
      </w:pPr>
    </w:p>
    <w:p w14:paraId="403DEE23" w14:textId="58EA3C44" w:rsidR="00F05C07" w:rsidRPr="00DE0EF1" w:rsidRDefault="00022DB4" w:rsidP="00833D84">
      <w:pPr>
        <w:pStyle w:val="Heading3"/>
        <w:spacing w:before="187" w:line="444" w:lineRule="auto"/>
        <w:ind w:left="854" w:right="660" w:hanging="1"/>
        <w:rPr>
          <w:color w:val="231F20"/>
        </w:rPr>
      </w:pPr>
      <w:r w:rsidRPr="00DE0EF1">
        <w:rPr>
          <w:color w:val="231F20"/>
        </w:rPr>
        <w:lastRenderedPageBreak/>
        <w:t>SELF-DECLARATION</w:t>
      </w:r>
      <w:r w:rsidR="00F05C07" w:rsidRPr="00DE0EF1">
        <w:rPr>
          <w:color w:val="231F20"/>
        </w:rPr>
        <w:t xml:space="preserve"> </w:t>
      </w:r>
      <w:r w:rsidR="00833D84" w:rsidRPr="00DE0EF1">
        <w:rPr>
          <w:color w:val="231F20"/>
        </w:rPr>
        <w:t>F</w:t>
      </w:r>
      <w:r w:rsidRPr="00DE0EF1">
        <w:rPr>
          <w:color w:val="231F20"/>
        </w:rPr>
        <w:t>ORM</w:t>
      </w:r>
      <w:r w:rsidR="00F05C07" w:rsidRPr="00DE0EF1">
        <w:rPr>
          <w:color w:val="231F20"/>
        </w:rPr>
        <w:t>S</w:t>
      </w:r>
    </w:p>
    <w:p w14:paraId="663D56E4" w14:textId="77777777" w:rsidR="00F05C07" w:rsidRPr="00DE0EF1" w:rsidRDefault="00F05C07" w:rsidP="00833D84">
      <w:pPr>
        <w:pStyle w:val="BodyText"/>
        <w:tabs>
          <w:tab w:val="left" w:pos="9720"/>
        </w:tabs>
        <w:spacing w:before="243" w:line="230" w:lineRule="auto"/>
        <w:ind w:left="134" w:right="720"/>
        <w:jc w:val="center"/>
        <w:rPr>
          <w:b/>
          <w:color w:val="231F20"/>
          <w:sz w:val="24"/>
          <w:szCs w:val="24"/>
        </w:rPr>
      </w:pPr>
      <w:r w:rsidRPr="00DE0EF1">
        <w:rPr>
          <w:b/>
          <w:color w:val="231F20"/>
          <w:sz w:val="24"/>
          <w:szCs w:val="24"/>
        </w:rPr>
        <w:t>FORM SD1</w:t>
      </w:r>
    </w:p>
    <w:p w14:paraId="5A3B4417" w14:textId="77777777" w:rsidR="00F05C07" w:rsidRPr="00DE0EF1" w:rsidRDefault="00F05C07" w:rsidP="00833D84">
      <w:pPr>
        <w:pStyle w:val="Heading3"/>
        <w:tabs>
          <w:tab w:val="left" w:pos="9720"/>
        </w:tabs>
        <w:spacing w:before="202" w:line="230" w:lineRule="auto"/>
        <w:ind w:left="853" w:right="720"/>
        <w:rPr>
          <w:color w:val="231F20"/>
        </w:rPr>
      </w:pPr>
    </w:p>
    <w:p w14:paraId="2EB00956" w14:textId="77777777" w:rsidR="00F05C07" w:rsidRPr="00DE0EF1" w:rsidRDefault="00F05C07" w:rsidP="00833D84">
      <w:pPr>
        <w:pStyle w:val="Heading3"/>
        <w:tabs>
          <w:tab w:val="left" w:pos="9720"/>
        </w:tabs>
        <w:spacing w:before="202" w:line="230" w:lineRule="auto"/>
        <w:ind w:left="853" w:right="720"/>
      </w:pPr>
      <w:r w:rsidRPr="00DE0EF1">
        <w:rPr>
          <w:color w:val="231F20"/>
        </w:rPr>
        <w:t>SELF  DECLARATION  THAT  THE  PERSON/TENDERER  IS  NOT  DEBARRED  IN  THE  MATTER  OF  THE  PUBLIC  PROCUREMENT AND  ASSET  DISPOSAL ACT  2015.</w:t>
      </w:r>
    </w:p>
    <w:p w14:paraId="3263000F" w14:textId="77777777" w:rsidR="00F05C07" w:rsidRPr="00DE0EF1" w:rsidRDefault="00F05C07" w:rsidP="00833D84">
      <w:pPr>
        <w:pStyle w:val="BodyText"/>
        <w:tabs>
          <w:tab w:val="left" w:pos="9720"/>
        </w:tabs>
        <w:ind w:right="720"/>
        <w:rPr>
          <w:b/>
          <w:sz w:val="32"/>
        </w:rPr>
      </w:pPr>
    </w:p>
    <w:p w14:paraId="1B0614CC" w14:textId="77777777" w:rsidR="00F05C07" w:rsidRPr="00DE0EF1" w:rsidRDefault="00F05C07" w:rsidP="00833D84">
      <w:pPr>
        <w:pStyle w:val="BodyText"/>
        <w:tabs>
          <w:tab w:val="left" w:pos="9720"/>
        </w:tabs>
        <w:ind w:right="720"/>
        <w:jc w:val="both"/>
        <w:rPr>
          <w:b/>
          <w:sz w:val="31"/>
        </w:rPr>
      </w:pPr>
    </w:p>
    <w:p w14:paraId="05FF388A" w14:textId="17EEEDBB" w:rsidR="00F05C07" w:rsidRPr="00DE0EF1" w:rsidRDefault="00A21E0E" w:rsidP="00833D84">
      <w:pPr>
        <w:pStyle w:val="BodyText"/>
        <w:tabs>
          <w:tab w:val="left" w:pos="9720"/>
        </w:tabs>
        <w:spacing w:line="248" w:lineRule="exact"/>
        <w:ind w:left="853" w:right="720"/>
        <w:jc w:val="both"/>
      </w:pPr>
      <w:r w:rsidRPr="00DE0EF1">
        <w:rPr>
          <w:color w:val="231F20"/>
        </w:rPr>
        <w:t>I ......................................................................... of Post Ofﬁce Box</w:t>
      </w:r>
      <w:r w:rsidR="00F05C07" w:rsidRPr="00DE0EF1">
        <w:rPr>
          <w:color w:val="231F20"/>
        </w:rPr>
        <w:t>..............................................</w:t>
      </w:r>
      <w:r w:rsidRPr="00DE0EF1">
        <w:rPr>
          <w:color w:val="231F20"/>
        </w:rPr>
        <w:t>being a</w:t>
      </w:r>
      <w:r w:rsidR="00F05C07" w:rsidRPr="00DE0EF1">
        <w:rPr>
          <w:color w:val="231F20"/>
        </w:rPr>
        <w:t xml:space="preserve">  resident  of</w:t>
      </w:r>
      <w:r w:rsidRPr="00DE0EF1">
        <w:rPr>
          <w:color w:val="231F20"/>
        </w:rPr>
        <w:t xml:space="preserve"> </w:t>
      </w:r>
      <w:r w:rsidR="00F05C07" w:rsidRPr="00DE0EF1">
        <w:rPr>
          <w:color w:val="231F20"/>
        </w:rPr>
        <w:t>.............................................</w:t>
      </w:r>
      <w:r w:rsidRPr="00DE0EF1">
        <w:rPr>
          <w:color w:val="231F20"/>
        </w:rPr>
        <w:t xml:space="preserve"> in the Republic</w:t>
      </w:r>
      <w:r w:rsidR="00F05C07" w:rsidRPr="00DE0EF1">
        <w:rPr>
          <w:color w:val="231F20"/>
        </w:rPr>
        <w:t xml:space="preserve">  of..............................................do  hereby  make  a  statement  as  follows:-</w:t>
      </w:r>
    </w:p>
    <w:p w14:paraId="2B28BDE2" w14:textId="77777777" w:rsidR="00F05C07" w:rsidRPr="00DE0EF1" w:rsidRDefault="00F05C07" w:rsidP="00833D84">
      <w:pPr>
        <w:pStyle w:val="BodyText"/>
        <w:tabs>
          <w:tab w:val="left" w:pos="9720"/>
        </w:tabs>
        <w:spacing w:before="6"/>
        <w:ind w:right="720"/>
        <w:jc w:val="both"/>
        <w:rPr>
          <w:sz w:val="41"/>
        </w:rPr>
      </w:pPr>
    </w:p>
    <w:p w14:paraId="5A918F17" w14:textId="728316B6" w:rsidR="00F05C07" w:rsidRPr="00DE0EF1" w:rsidRDefault="00F05C07" w:rsidP="00BE0B28">
      <w:pPr>
        <w:pStyle w:val="ListParagraph"/>
        <w:numPr>
          <w:ilvl w:val="0"/>
          <w:numId w:val="44"/>
        </w:numPr>
        <w:tabs>
          <w:tab w:val="left" w:pos="1415"/>
          <w:tab w:val="left" w:pos="1416"/>
          <w:tab w:val="left" w:pos="9720"/>
        </w:tabs>
        <w:spacing w:before="4" w:line="230" w:lineRule="auto"/>
        <w:ind w:right="720" w:hanging="554"/>
        <w:jc w:val="both"/>
      </w:pPr>
      <w:r w:rsidRPr="00DE0EF1">
        <w:rPr>
          <w:color w:val="231F20"/>
        </w:rPr>
        <w:t>THAT  I  am  the  Company  Secretary/  Chief  Executive/Managing  Director/Principal  Ofﬁcer/Director  of</w:t>
      </w:r>
      <w:r w:rsidR="00A21E0E" w:rsidRPr="00DE0EF1">
        <w:rPr>
          <w:color w:val="231F20"/>
        </w:rPr>
        <w:t xml:space="preserve"> </w:t>
      </w:r>
      <w:r w:rsidRPr="00DE0EF1">
        <w:rPr>
          <w:color w:val="231F20"/>
        </w:rPr>
        <w:t>...................................................</w:t>
      </w:r>
      <w:r w:rsidR="00A21E0E" w:rsidRPr="00DE0EF1">
        <w:rPr>
          <w:color w:val="231F20"/>
        </w:rPr>
        <w:t xml:space="preserve"> </w:t>
      </w:r>
      <w:r w:rsidRPr="00DE0EF1">
        <w:rPr>
          <w:i/>
          <w:color w:val="231F20"/>
        </w:rPr>
        <w:t xml:space="preserve">(insert  name  of  the  Company)  </w:t>
      </w:r>
      <w:r w:rsidRPr="00DE0EF1">
        <w:rPr>
          <w:color w:val="231F20"/>
        </w:rPr>
        <w:t xml:space="preserve">who  is  a  Bidder  in  respect  of  </w:t>
      </w:r>
      <w:r w:rsidRPr="00DE0EF1">
        <w:rPr>
          <w:b/>
          <w:color w:val="231F20"/>
        </w:rPr>
        <w:t>Tender  No.</w:t>
      </w:r>
      <w:r w:rsidR="00A21E0E" w:rsidRPr="00DE0EF1">
        <w:rPr>
          <w:b/>
          <w:color w:val="231F20"/>
        </w:rPr>
        <w:t xml:space="preserve"> </w:t>
      </w:r>
      <w:r w:rsidRPr="00DE0EF1">
        <w:rPr>
          <w:color w:val="231F20"/>
        </w:rPr>
        <w:t>........................................</w:t>
      </w:r>
      <w:r w:rsidR="00A21E0E" w:rsidRPr="00DE0EF1">
        <w:rPr>
          <w:color w:val="231F20"/>
        </w:rPr>
        <w:t xml:space="preserve"> for................................................................................................... </w:t>
      </w:r>
      <w:r w:rsidRPr="00DE0EF1">
        <w:rPr>
          <w:i/>
          <w:color w:val="231F20"/>
        </w:rPr>
        <w:t>(insert tender</w:t>
      </w:r>
      <w:r w:rsidR="00A21E0E" w:rsidRPr="00DE0EF1">
        <w:rPr>
          <w:i/>
          <w:color w:val="231F20"/>
        </w:rPr>
        <w:t xml:space="preserve"> </w:t>
      </w:r>
      <w:r w:rsidRPr="00DE0EF1">
        <w:rPr>
          <w:i/>
          <w:color w:val="231F20"/>
        </w:rPr>
        <w:t xml:space="preserve">title/description)  </w:t>
      </w:r>
      <w:r w:rsidRPr="00DE0EF1">
        <w:rPr>
          <w:color w:val="231F20"/>
        </w:rPr>
        <w:t>for...........................................</w:t>
      </w:r>
      <w:r w:rsidRPr="00DE0EF1">
        <w:rPr>
          <w:i/>
          <w:color w:val="231F20"/>
        </w:rPr>
        <w:t xml:space="preserve">(insert  name  of  the  Procuring  entity)  </w:t>
      </w:r>
      <w:r w:rsidRPr="00DE0EF1">
        <w:rPr>
          <w:color w:val="231F20"/>
        </w:rPr>
        <w:t>and  duly  authorized  and  competent  to  make  this  statement.</w:t>
      </w:r>
    </w:p>
    <w:p w14:paraId="1D2B4019" w14:textId="77777777" w:rsidR="00F05C07" w:rsidRPr="00DE0EF1" w:rsidRDefault="00F05C07" w:rsidP="00833D84">
      <w:pPr>
        <w:pStyle w:val="BodyText"/>
        <w:tabs>
          <w:tab w:val="left" w:pos="9720"/>
        </w:tabs>
        <w:spacing w:before="6"/>
        <w:ind w:right="720"/>
        <w:jc w:val="both"/>
        <w:rPr>
          <w:sz w:val="42"/>
        </w:rPr>
      </w:pPr>
    </w:p>
    <w:p w14:paraId="760C0BD1" w14:textId="0961BF89" w:rsidR="00F05C07" w:rsidRPr="00DE0EF1" w:rsidRDefault="00F05C07" w:rsidP="00BE0B28">
      <w:pPr>
        <w:pStyle w:val="ListParagraph"/>
        <w:numPr>
          <w:ilvl w:val="0"/>
          <w:numId w:val="44"/>
        </w:numPr>
        <w:tabs>
          <w:tab w:val="left" w:pos="1415"/>
          <w:tab w:val="left" w:pos="1416"/>
          <w:tab w:val="left" w:pos="9720"/>
        </w:tabs>
        <w:spacing w:line="230" w:lineRule="auto"/>
        <w:ind w:right="720" w:hanging="555"/>
        <w:jc w:val="both"/>
      </w:pPr>
      <w:r w:rsidRPr="00DE0EF1">
        <w:rPr>
          <w:color w:val="231F20"/>
        </w:rPr>
        <w:t xml:space="preserve">THAT  the  aforesaid  Bidder,  its  Directors  and  subcontractors  have  not  been  </w:t>
      </w:r>
      <w:r w:rsidR="00DE72D3" w:rsidRPr="00DE0EF1">
        <w:rPr>
          <w:color w:val="231F20"/>
        </w:rPr>
        <w:t xml:space="preserve">debarred </w:t>
      </w:r>
      <w:r w:rsidRPr="00DE0EF1">
        <w:rPr>
          <w:color w:val="231F20"/>
        </w:rPr>
        <w:t xml:space="preserve"> from  participating  in  procurement  proceeding  under  Part  IV  of  the  Act.</w:t>
      </w:r>
    </w:p>
    <w:p w14:paraId="472E4A03" w14:textId="77777777" w:rsidR="00F05C07" w:rsidRPr="00DE0EF1" w:rsidRDefault="00F05C07" w:rsidP="00833D84">
      <w:pPr>
        <w:pStyle w:val="BodyText"/>
        <w:tabs>
          <w:tab w:val="left" w:pos="9720"/>
        </w:tabs>
        <w:spacing w:before="9"/>
        <w:ind w:right="720"/>
        <w:jc w:val="both"/>
        <w:rPr>
          <w:sz w:val="41"/>
        </w:rPr>
      </w:pPr>
    </w:p>
    <w:p w14:paraId="55DA1CF2" w14:textId="77777777" w:rsidR="00F05C07" w:rsidRPr="00DE0EF1" w:rsidRDefault="00F05C07" w:rsidP="00BE0B28">
      <w:pPr>
        <w:pStyle w:val="ListParagraph"/>
        <w:numPr>
          <w:ilvl w:val="0"/>
          <w:numId w:val="44"/>
        </w:numPr>
        <w:tabs>
          <w:tab w:val="left" w:pos="1415"/>
          <w:tab w:val="left" w:pos="1416"/>
          <w:tab w:val="left" w:pos="9720"/>
        </w:tabs>
        <w:ind w:left="1415" w:right="720"/>
        <w:jc w:val="both"/>
      </w:pPr>
      <w:r w:rsidRPr="00DE0EF1">
        <w:rPr>
          <w:color w:val="231F20"/>
        </w:rPr>
        <w:t>THAT  what  is  deponed  to  herein  above  is  true  to  the  best  of  my  knowledge,  information  and  belief.</w:t>
      </w:r>
    </w:p>
    <w:p w14:paraId="2B95512C" w14:textId="77777777" w:rsidR="00F05C07" w:rsidRPr="00DE0EF1" w:rsidRDefault="00F05C07" w:rsidP="00833D84">
      <w:pPr>
        <w:pStyle w:val="BodyText"/>
        <w:tabs>
          <w:tab w:val="left" w:pos="9720"/>
        </w:tabs>
        <w:ind w:right="720"/>
        <w:jc w:val="both"/>
        <w:rPr>
          <w:sz w:val="20"/>
        </w:rPr>
      </w:pPr>
    </w:p>
    <w:p w14:paraId="1A57D5FC" w14:textId="77777777" w:rsidR="00F05C07" w:rsidRPr="00DE0EF1" w:rsidRDefault="00F05C07" w:rsidP="00833D84">
      <w:pPr>
        <w:pStyle w:val="BodyText"/>
        <w:tabs>
          <w:tab w:val="left" w:pos="9720"/>
        </w:tabs>
        <w:spacing w:before="6"/>
        <w:ind w:right="720"/>
        <w:jc w:val="both"/>
        <w:rPr>
          <w:sz w:val="19"/>
        </w:rPr>
      </w:pPr>
    </w:p>
    <w:tbl>
      <w:tblPr>
        <w:tblW w:w="0" w:type="auto"/>
        <w:tblInd w:w="802" w:type="dxa"/>
        <w:tblLayout w:type="fixed"/>
        <w:tblCellMar>
          <w:left w:w="0" w:type="dxa"/>
          <w:right w:w="0" w:type="dxa"/>
        </w:tblCellMar>
        <w:tblLook w:val="01E0" w:firstRow="1" w:lastRow="1" w:firstColumn="1" w:lastColumn="1" w:noHBand="0" w:noVBand="0"/>
      </w:tblPr>
      <w:tblGrid>
        <w:gridCol w:w="3308"/>
        <w:gridCol w:w="3367"/>
        <w:gridCol w:w="3272"/>
      </w:tblGrid>
      <w:tr w:rsidR="00F05C07" w:rsidRPr="00DE0EF1" w14:paraId="7A74D891" w14:textId="77777777" w:rsidTr="003265F8">
        <w:trPr>
          <w:trHeight w:val="269"/>
        </w:trPr>
        <w:tc>
          <w:tcPr>
            <w:tcW w:w="3308" w:type="dxa"/>
          </w:tcPr>
          <w:p w14:paraId="36B8E596" w14:textId="6EB5350D" w:rsidR="00F05C07" w:rsidRPr="00DE0EF1" w:rsidRDefault="00F05C07" w:rsidP="00833D84">
            <w:pPr>
              <w:pStyle w:val="TableParagraph"/>
              <w:tabs>
                <w:tab w:val="left" w:pos="9720"/>
              </w:tabs>
              <w:spacing w:before="23" w:line="227" w:lineRule="exact"/>
              <w:ind w:left="50" w:right="720"/>
              <w:jc w:val="both"/>
            </w:pPr>
            <w:r w:rsidRPr="00DE0EF1">
              <w:rPr>
                <w:color w:val="231F20"/>
              </w:rPr>
              <w:t>………………………….</w:t>
            </w:r>
          </w:p>
        </w:tc>
        <w:tc>
          <w:tcPr>
            <w:tcW w:w="3367" w:type="dxa"/>
          </w:tcPr>
          <w:p w14:paraId="6E4C7871" w14:textId="5FA4C71E" w:rsidR="00F05C07" w:rsidRPr="00DE0EF1" w:rsidRDefault="00F05C07" w:rsidP="00833D84">
            <w:pPr>
              <w:pStyle w:val="TableParagraph"/>
              <w:tabs>
                <w:tab w:val="left" w:pos="9720"/>
              </w:tabs>
              <w:spacing w:before="23" w:line="227" w:lineRule="exact"/>
              <w:ind w:left="342" w:right="720"/>
              <w:jc w:val="both"/>
            </w:pPr>
            <w:r w:rsidRPr="00DE0EF1">
              <w:rPr>
                <w:color w:val="231F20"/>
              </w:rPr>
              <w:t>…………………..….</w:t>
            </w:r>
          </w:p>
        </w:tc>
        <w:tc>
          <w:tcPr>
            <w:tcW w:w="3272" w:type="dxa"/>
          </w:tcPr>
          <w:p w14:paraId="06B575CC" w14:textId="17516A51" w:rsidR="00F05C07" w:rsidRPr="00DE0EF1" w:rsidRDefault="00F05C07" w:rsidP="00833D84">
            <w:pPr>
              <w:pStyle w:val="TableParagraph"/>
              <w:tabs>
                <w:tab w:val="left" w:pos="9720"/>
              </w:tabs>
              <w:spacing w:before="23" w:line="227" w:lineRule="exact"/>
              <w:ind w:left="217" w:right="720"/>
              <w:jc w:val="both"/>
            </w:pPr>
            <w:r w:rsidRPr="00DE0EF1">
              <w:rPr>
                <w:color w:val="231F20"/>
              </w:rPr>
              <w:t xml:space="preserve"> ………………………</w:t>
            </w:r>
          </w:p>
        </w:tc>
      </w:tr>
      <w:tr w:rsidR="00F05C07" w:rsidRPr="00DE0EF1" w14:paraId="2A8470E8" w14:textId="77777777" w:rsidTr="003265F8">
        <w:trPr>
          <w:trHeight w:val="1000"/>
        </w:trPr>
        <w:tc>
          <w:tcPr>
            <w:tcW w:w="3308" w:type="dxa"/>
          </w:tcPr>
          <w:p w14:paraId="6FA51B20" w14:textId="77777777" w:rsidR="00F05C07" w:rsidRPr="00DE0EF1" w:rsidRDefault="00F05C07" w:rsidP="00833D84">
            <w:pPr>
              <w:pStyle w:val="TableParagraph"/>
              <w:tabs>
                <w:tab w:val="left" w:pos="9720"/>
              </w:tabs>
              <w:spacing w:line="250" w:lineRule="exact"/>
              <w:ind w:left="50" w:right="720"/>
              <w:jc w:val="both"/>
            </w:pPr>
            <w:r w:rsidRPr="00DE0EF1">
              <w:rPr>
                <w:color w:val="231F20"/>
              </w:rPr>
              <w:t>(Title)</w:t>
            </w:r>
          </w:p>
          <w:p w14:paraId="2C0E7C8F" w14:textId="77777777" w:rsidR="00F05C07" w:rsidRPr="00DE0EF1" w:rsidRDefault="00F05C07" w:rsidP="00833D84">
            <w:pPr>
              <w:pStyle w:val="TableParagraph"/>
              <w:tabs>
                <w:tab w:val="left" w:pos="9720"/>
              </w:tabs>
              <w:spacing w:before="6"/>
              <w:ind w:right="720"/>
              <w:jc w:val="both"/>
              <w:rPr>
                <w:sz w:val="41"/>
              </w:rPr>
            </w:pPr>
          </w:p>
          <w:p w14:paraId="42CD3D03" w14:textId="77777777" w:rsidR="00F05C07" w:rsidRPr="00DE0EF1" w:rsidRDefault="00F05C07" w:rsidP="00833D84">
            <w:pPr>
              <w:pStyle w:val="TableParagraph"/>
              <w:tabs>
                <w:tab w:val="left" w:pos="9720"/>
              </w:tabs>
              <w:ind w:left="50" w:right="720"/>
              <w:jc w:val="both"/>
            </w:pPr>
            <w:r w:rsidRPr="00DE0EF1">
              <w:rPr>
                <w:color w:val="231F20"/>
              </w:rPr>
              <w:t>Bidder  Ofﬁcial  Stamp</w:t>
            </w:r>
          </w:p>
        </w:tc>
        <w:tc>
          <w:tcPr>
            <w:tcW w:w="3367" w:type="dxa"/>
          </w:tcPr>
          <w:p w14:paraId="56AA655E" w14:textId="77777777" w:rsidR="00F05C07" w:rsidRPr="00DE0EF1" w:rsidRDefault="00F05C07" w:rsidP="00833D84">
            <w:pPr>
              <w:pStyle w:val="TableParagraph"/>
              <w:tabs>
                <w:tab w:val="left" w:pos="9720"/>
              </w:tabs>
              <w:spacing w:line="250" w:lineRule="exact"/>
              <w:ind w:left="374" w:right="720"/>
              <w:jc w:val="both"/>
            </w:pPr>
            <w:r w:rsidRPr="00DE0EF1">
              <w:rPr>
                <w:color w:val="231F20"/>
              </w:rPr>
              <w:t>(Signature)</w:t>
            </w:r>
          </w:p>
        </w:tc>
        <w:tc>
          <w:tcPr>
            <w:tcW w:w="3272" w:type="dxa"/>
          </w:tcPr>
          <w:p w14:paraId="61FFB9B6" w14:textId="77777777" w:rsidR="00F05C07" w:rsidRPr="00DE0EF1" w:rsidRDefault="00F05C07" w:rsidP="00833D84">
            <w:pPr>
              <w:pStyle w:val="TableParagraph"/>
              <w:tabs>
                <w:tab w:val="left" w:pos="9720"/>
              </w:tabs>
              <w:spacing w:line="250" w:lineRule="exact"/>
              <w:ind w:left="217" w:right="720"/>
              <w:jc w:val="both"/>
            </w:pPr>
            <w:r w:rsidRPr="00DE0EF1">
              <w:rPr>
                <w:color w:val="231F20"/>
              </w:rPr>
              <w:t>(Date)</w:t>
            </w:r>
          </w:p>
        </w:tc>
      </w:tr>
    </w:tbl>
    <w:p w14:paraId="35EC3C70" w14:textId="77777777" w:rsidR="00F05C07" w:rsidRPr="00DE0EF1" w:rsidRDefault="00F05C07" w:rsidP="00833D84">
      <w:pPr>
        <w:tabs>
          <w:tab w:val="left" w:pos="9720"/>
        </w:tabs>
        <w:spacing w:line="250" w:lineRule="exact"/>
        <w:ind w:right="720"/>
        <w:jc w:val="both"/>
        <w:sectPr w:rsidR="00F05C07" w:rsidRPr="00DE0EF1" w:rsidSect="00833D84">
          <w:pgSz w:w="11910" w:h="16840"/>
          <w:pgMar w:top="720" w:right="720" w:bottom="720" w:left="720" w:header="0" w:footer="446" w:gutter="0"/>
          <w:cols w:space="720"/>
        </w:sectPr>
      </w:pPr>
    </w:p>
    <w:p w14:paraId="2EBD7795" w14:textId="0A5C19C1" w:rsidR="00F05C07" w:rsidRPr="00DE0EF1" w:rsidRDefault="00F05C07" w:rsidP="00F05C07">
      <w:pPr>
        <w:pStyle w:val="BodyText"/>
        <w:spacing w:before="243" w:line="230" w:lineRule="auto"/>
        <w:ind w:left="134" w:right="720"/>
        <w:jc w:val="center"/>
        <w:rPr>
          <w:b/>
          <w:color w:val="231F20"/>
          <w:sz w:val="24"/>
          <w:szCs w:val="24"/>
        </w:rPr>
      </w:pPr>
      <w:r w:rsidRPr="00DE0EF1">
        <w:rPr>
          <w:color w:val="231F20"/>
        </w:rPr>
        <w:lastRenderedPageBreak/>
        <w:t xml:space="preserve"> </w:t>
      </w:r>
      <w:r w:rsidRPr="00DE0EF1">
        <w:rPr>
          <w:b/>
          <w:color w:val="231F20"/>
          <w:sz w:val="24"/>
          <w:szCs w:val="24"/>
        </w:rPr>
        <w:t>FORM SD2</w:t>
      </w:r>
    </w:p>
    <w:p w14:paraId="30FB2D6F" w14:textId="2D3393E5" w:rsidR="0021200B" w:rsidRPr="00DE0EF1" w:rsidRDefault="0021200B">
      <w:pPr>
        <w:pStyle w:val="Heading3"/>
        <w:spacing w:before="187" w:line="444" w:lineRule="auto"/>
        <w:ind w:left="854" w:right="6374" w:hanging="1"/>
      </w:pPr>
    </w:p>
    <w:p w14:paraId="2F0ACB33" w14:textId="472574EE" w:rsidR="0021200B" w:rsidRPr="00DE0EF1" w:rsidRDefault="00022DB4" w:rsidP="00D439E6">
      <w:pPr>
        <w:pStyle w:val="Heading5"/>
        <w:spacing w:before="7" w:line="230" w:lineRule="auto"/>
        <w:ind w:left="854" w:right="288"/>
      </w:pPr>
      <w:r w:rsidRPr="00DE0EF1">
        <w:rPr>
          <w:color w:val="231F20"/>
        </w:rPr>
        <w:t>SELF</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p>
    <w:p w14:paraId="4C222F21" w14:textId="77777777" w:rsidR="0021200B" w:rsidRPr="00DE0EF1" w:rsidRDefault="0021200B" w:rsidP="00D439E6">
      <w:pPr>
        <w:pStyle w:val="BodyText"/>
        <w:ind w:right="288"/>
        <w:rPr>
          <w:b/>
          <w:sz w:val="30"/>
        </w:rPr>
      </w:pPr>
    </w:p>
    <w:p w14:paraId="5676E964" w14:textId="77777777" w:rsidR="0021200B" w:rsidRPr="00DE0EF1" w:rsidRDefault="0021200B" w:rsidP="00D439E6">
      <w:pPr>
        <w:pStyle w:val="BodyText"/>
        <w:ind w:right="288"/>
        <w:rPr>
          <w:b/>
          <w:sz w:val="33"/>
        </w:rPr>
      </w:pPr>
    </w:p>
    <w:p w14:paraId="4E596255" w14:textId="7AD0335C" w:rsidR="0021200B" w:rsidRPr="00DE0EF1" w:rsidRDefault="00DE72D3" w:rsidP="00DE72D3">
      <w:pPr>
        <w:pStyle w:val="BodyText"/>
        <w:spacing w:line="248" w:lineRule="exact"/>
        <w:ind w:left="854" w:right="288"/>
        <w:jc w:val="both"/>
      </w:pPr>
      <w:r w:rsidRPr="00DE0EF1">
        <w:rPr>
          <w:color w:val="231F20"/>
        </w:rPr>
        <w:t>I, ………………………………….... of P.O</w:t>
      </w:r>
      <w:r w:rsidR="00022DB4" w:rsidRPr="00DE0EF1">
        <w:rPr>
          <w:color w:val="231F20"/>
        </w:rPr>
        <w:t>.</w:t>
      </w:r>
      <w:r w:rsidR="005765B8" w:rsidRPr="00DE0EF1">
        <w:rPr>
          <w:color w:val="231F20"/>
        </w:rPr>
        <w:t xml:space="preserve">  </w:t>
      </w:r>
      <w:r w:rsidR="00022DB4" w:rsidRPr="00DE0EF1">
        <w:rPr>
          <w:color w:val="231F20"/>
        </w:rPr>
        <w:t>Box..............................................</w:t>
      </w:r>
      <w:r w:rsidRPr="00DE0EF1">
        <w:rPr>
          <w:color w:val="231F20"/>
        </w:rPr>
        <w:t>being a resident</w:t>
      </w:r>
      <w:r w:rsidR="005765B8" w:rsidRPr="00DE0EF1">
        <w:rPr>
          <w:color w:val="231F20"/>
        </w:rPr>
        <w:t xml:space="preserve">    </w:t>
      </w:r>
      <w:r w:rsidRPr="00DE0EF1">
        <w:rPr>
          <w:color w:val="231F20"/>
        </w:rPr>
        <w:t xml:space="preserve">of.......................................................................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Republic</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w:t>
      </w:r>
      <w:r w:rsidRPr="00DE0EF1">
        <w:rPr>
          <w:color w:val="231F20"/>
        </w:rPr>
        <w:t xml:space="preserve"> do hereby make a </w:t>
      </w:r>
      <w:r w:rsidR="00022DB4" w:rsidRPr="00DE0EF1">
        <w:rPr>
          <w:color w:val="231F20"/>
        </w:rPr>
        <w:t>statement</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follows:-</w:t>
      </w:r>
    </w:p>
    <w:p w14:paraId="561E24CE" w14:textId="77777777" w:rsidR="0021200B" w:rsidRPr="00DE0EF1" w:rsidRDefault="0021200B" w:rsidP="00D439E6">
      <w:pPr>
        <w:pStyle w:val="BodyText"/>
        <w:spacing w:before="6"/>
        <w:ind w:right="288"/>
        <w:rPr>
          <w:sz w:val="41"/>
        </w:rPr>
      </w:pPr>
    </w:p>
    <w:p w14:paraId="56161EF4" w14:textId="3041990B" w:rsidR="0021200B" w:rsidRPr="00DE0EF1" w:rsidRDefault="00022DB4" w:rsidP="00BE0B28">
      <w:pPr>
        <w:pStyle w:val="ListParagraph"/>
        <w:numPr>
          <w:ilvl w:val="0"/>
          <w:numId w:val="45"/>
        </w:numPr>
        <w:tabs>
          <w:tab w:val="left" w:pos="1400"/>
          <w:tab w:val="left" w:pos="1401"/>
        </w:tabs>
        <w:spacing w:before="1" w:line="230" w:lineRule="auto"/>
        <w:ind w:left="1402" w:right="288" w:hanging="547"/>
        <w:jc w:val="both"/>
      </w:pP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Chief</w:t>
      </w:r>
      <w:r w:rsidR="005765B8" w:rsidRPr="00DE0EF1">
        <w:rPr>
          <w:color w:val="231F20"/>
        </w:rPr>
        <w:t xml:space="preserve">  </w:t>
      </w:r>
      <w:r w:rsidRPr="00DE0EF1">
        <w:rPr>
          <w:color w:val="231F20"/>
        </w:rPr>
        <w:t>Executive/Managing</w:t>
      </w:r>
      <w:r w:rsidR="005765B8" w:rsidRPr="00DE0EF1">
        <w:rPr>
          <w:color w:val="231F20"/>
        </w:rPr>
        <w:t xml:space="preserve">  </w:t>
      </w:r>
      <w:r w:rsidRPr="00DE0EF1">
        <w:rPr>
          <w:color w:val="231F20"/>
        </w:rPr>
        <w:t>Director/Principal</w:t>
      </w:r>
      <w:r w:rsidR="005765B8" w:rsidRPr="00DE0EF1">
        <w:rPr>
          <w:color w:val="231F20"/>
        </w:rPr>
        <w:t xml:space="preserve">  </w:t>
      </w:r>
      <w:r w:rsidRPr="00DE0EF1">
        <w:rPr>
          <w:color w:val="231F20"/>
        </w:rPr>
        <w:t>Ofﬁcer/Director</w:t>
      </w:r>
      <w:r w:rsidR="005765B8" w:rsidRPr="00DE0EF1">
        <w:rPr>
          <w:color w:val="231F20"/>
        </w:rPr>
        <w:t xml:space="preserve">  </w:t>
      </w:r>
      <w:r w:rsidRPr="00DE0EF1">
        <w:rPr>
          <w:color w:val="231F20"/>
        </w:rPr>
        <w:t>of..............................................................……....……………………</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Company)</w:t>
      </w:r>
      <w:r w:rsidR="005765B8" w:rsidRPr="00DE0EF1">
        <w:rPr>
          <w:i/>
          <w:color w:val="231F20"/>
        </w:rPr>
        <w:t xml:space="preserve">  </w:t>
      </w:r>
      <w:r w:rsidRPr="00DE0EF1">
        <w:rPr>
          <w:color w:val="231F20"/>
        </w:rPr>
        <w:t>who</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Tender</w:t>
      </w:r>
      <w:r w:rsidR="005765B8" w:rsidRPr="00DE0EF1">
        <w:rPr>
          <w:b/>
          <w:color w:val="231F20"/>
        </w:rPr>
        <w:t xml:space="preserve">  </w:t>
      </w:r>
      <w:r w:rsidRPr="00DE0EF1">
        <w:rPr>
          <w:b/>
          <w:color w:val="231F20"/>
        </w:rPr>
        <w:t>No</w:t>
      </w:r>
      <w:r w:rsidRPr="00DE0EF1">
        <w:rPr>
          <w:color w:val="231F20"/>
        </w:rPr>
        <w:t>.</w:t>
      </w:r>
      <w:r w:rsidR="00DE72D3" w:rsidRPr="00DE0EF1">
        <w:rPr>
          <w:color w:val="231F20"/>
        </w:rPr>
        <w:t xml:space="preserve"> </w:t>
      </w:r>
      <w:r w:rsidRPr="00DE0EF1">
        <w:rPr>
          <w:color w:val="231F20"/>
        </w:rPr>
        <w:t>..............................................................</w:t>
      </w:r>
      <w:r w:rsidR="00DE72D3" w:rsidRPr="00DE0EF1">
        <w:rPr>
          <w:color w:val="231F20"/>
        </w:rPr>
        <w:t xml:space="preserve"> </w:t>
      </w:r>
      <w:r w:rsidRPr="00DE0EF1">
        <w:rPr>
          <w:color w:val="231F20"/>
        </w:rPr>
        <w:t>for....................................</w:t>
      </w:r>
      <w:r w:rsidR="00DE72D3" w:rsidRPr="00DE0EF1">
        <w:rPr>
          <w:color w:val="231F20"/>
        </w:rPr>
        <w:t xml:space="preserve"> </w:t>
      </w:r>
      <w:r w:rsidRPr="00DE0EF1">
        <w:rPr>
          <w:i/>
          <w:color w:val="231F20"/>
        </w:rPr>
        <w:t>(</w:t>
      </w:r>
      <w:r w:rsidR="00DE72D3" w:rsidRPr="00DE0EF1">
        <w:rPr>
          <w:i/>
          <w:color w:val="231F20"/>
        </w:rPr>
        <w:t>Insert tender title</w:t>
      </w:r>
      <w:r w:rsidRPr="00DE0EF1">
        <w:rPr>
          <w:i/>
          <w:color w:val="231F20"/>
        </w:rPr>
        <w:t>/description)</w:t>
      </w:r>
      <w:r w:rsidR="00DE72D3" w:rsidRPr="00DE0EF1">
        <w:rPr>
          <w:i/>
          <w:color w:val="231F20"/>
        </w:rPr>
        <w:t xml:space="preserve"> f</w:t>
      </w:r>
      <w:r w:rsidR="00DE72D3" w:rsidRPr="00DE0EF1">
        <w:rPr>
          <w:color w:val="231F20"/>
        </w:rPr>
        <w:t xml:space="preserve">or....................................................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statement.</w:t>
      </w:r>
    </w:p>
    <w:p w14:paraId="29AE593F" w14:textId="77777777" w:rsidR="0021200B" w:rsidRPr="00DE0EF1" w:rsidRDefault="0021200B" w:rsidP="00DE72D3">
      <w:pPr>
        <w:pStyle w:val="BodyText"/>
        <w:spacing w:before="6"/>
        <w:ind w:right="288"/>
        <w:jc w:val="both"/>
        <w:rPr>
          <w:sz w:val="42"/>
        </w:rPr>
      </w:pPr>
    </w:p>
    <w:p w14:paraId="20A2A13A" w14:textId="5065DD9C" w:rsidR="0021200B" w:rsidRPr="00DE0EF1" w:rsidRDefault="00022DB4" w:rsidP="00BE0B28">
      <w:pPr>
        <w:pStyle w:val="ListParagraph"/>
        <w:numPr>
          <w:ilvl w:val="0"/>
          <w:numId w:val="45"/>
        </w:numPr>
        <w:tabs>
          <w:tab w:val="left" w:pos="1401"/>
        </w:tabs>
        <w:spacing w:line="230" w:lineRule="auto"/>
        <w:ind w:right="288" w:hanging="547"/>
        <w:jc w:val="both"/>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servants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inducement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Management,</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A0FF1A9" w14:textId="77777777" w:rsidR="0021200B" w:rsidRPr="00DE0EF1" w:rsidRDefault="0021200B" w:rsidP="00DE72D3">
      <w:pPr>
        <w:pStyle w:val="BodyText"/>
        <w:spacing w:before="8"/>
        <w:ind w:right="288"/>
        <w:jc w:val="both"/>
        <w:rPr>
          <w:sz w:val="42"/>
        </w:rPr>
      </w:pPr>
    </w:p>
    <w:p w14:paraId="70B68DB9" w14:textId="49CDFE51" w:rsidR="0021200B" w:rsidRPr="00DE0EF1" w:rsidRDefault="00022DB4" w:rsidP="00BE0B28">
      <w:pPr>
        <w:pStyle w:val="ListParagraph"/>
        <w:numPr>
          <w:ilvl w:val="0"/>
          <w:numId w:val="45"/>
        </w:numPr>
        <w:tabs>
          <w:tab w:val="left" w:pos="1401"/>
        </w:tabs>
        <w:spacing w:line="230" w:lineRule="auto"/>
        <w:ind w:right="288" w:hanging="547"/>
        <w:jc w:val="both"/>
        <w:rPr>
          <w:i/>
        </w:rPr>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servants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inducement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Management,</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p>
    <w:p w14:paraId="2667EE4A" w14:textId="77777777" w:rsidR="0021200B" w:rsidRPr="00DE0EF1" w:rsidRDefault="0021200B" w:rsidP="00DE72D3">
      <w:pPr>
        <w:pStyle w:val="BodyText"/>
        <w:ind w:right="288"/>
        <w:jc w:val="both"/>
        <w:rPr>
          <w:i/>
          <w:sz w:val="28"/>
        </w:rPr>
      </w:pPr>
    </w:p>
    <w:p w14:paraId="7C2D5EED" w14:textId="13E27618" w:rsidR="0021200B" w:rsidRPr="00DE0EF1" w:rsidRDefault="00022DB4" w:rsidP="00BE0B28">
      <w:pPr>
        <w:pStyle w:val="ListParagraph"/>
        <w:numPr>
          <w:ilvl w:val="0"/>
          <w:numId w:val="45"/>
        </w:numPr>
        <w:tabs>
          <w:tab w:val="left" w:pos="1400"/>
          <w:tab w:val="left" w:pos="1401"/>
        </w:tabs>
        <w:spacing w:before="168" w:line="230" w:lineRule="auto"/>
        <w:ind w:right="288" w:hanging="547"/>
        <w:jc w:val="both"/>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corrosive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bidders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tender.</w:t>
      </w:r>
    </w:p>
    <w:p w14:paraId="739FA653" w14:textId="77777777" w:rsidR="0021200B" w:rsidRPr="00DE0EF1" w:rsidRDefault="0021200B" w:rsidP="00DE72D3">
      <w:pPr>
        <w:pStyle w:val="BodyText"/>
        <w:spacing w:before="9"/>
        <w:ind w:right="288"/>
        <w:jc w:val="both"/>
        <w:rPr>
          <w:sz w:val="41"/>
        </w:rPr>
      </w:pPr>
    </w:p>
    <w:p w14:paraId="4EBCC4A6" w14:textId="0DCCDDC4" w:rsidR="0021200B" w:rsidRPr="00DE0EF1" w:rsidRDefault="00022DB4" w:rsidP="00BE0B28">
      <w:pPr>
        <w:pStyle w:val="ListParagraph"/>
        <w:numPr>
          <w:ilvl w:val="0"/>
          <w:numId w:val="45"/>
        </w:numPr>
        <w:tabs>
          <w:tab w:val="left" w:pos="1400"/>
          <w:tab w:val="left" w:pos="1401"/>
        </w:tabs>
        <w:ind w:left="1400" w:right="288"/>
        <w:jc w:val="both"/>
      </w:pPr>
      <w:r w:rsidRPr="00DE0EF1">
        <w:rPr>
          <w:color w:val="231F20"/>
        </w:rPr>
        <w:t>THAT</w:t>
      </w:r>
      <w:r w:rsidR="005765B8" w:rsidRPr="00DE0EF1">
        <w:rPr>
          <w:color w:val="231F20"/>
        </w:rPr>
        <w:t xml:space="preserve">  </w:t>
      </w:r>
      <w:r w:rsidRPr="00DE0EF1">
        <w:rPr>
          <w:color w:val="231F20"/>
        </w:rPr>
        <w:t>what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deponed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my</w:t>
      </w:r>
      <w:r w:rsidR="005765B8" w:rsidRPr="00DE0EF1">
        <w:rPr>
          <w:color w:val="231F20"/>
        </w:rPr>
        <w:t xml:space="preserve">  </w:t>
      </w:r>
      <w:r w:rsidRPr="00DE0EF1">
        <w:rPr>
          <w:color w:val="231F20"/>
        </w:rPr>
        <w:t>knowledge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belief.</w:t>
      </w:r>
    </w:p>
    <w:p w14:paraId="3AD0EFF1" w14:textId="77777777" w:rsidR="0021200B" w:rsidRPr="00DE0EF1" w:rsidRDefault="0021200B" w:rsidP="00DE72D3">
      <w:pPr>
        <w:pStyle w:val="BodyText"/>
        <w:ind w:right="288"/>
        <w:jc w:val="both"/>
        <w:rPr>
          <w:sz w:val="30"/>
        </w:rPr>
      </w:pPr>
    </w:p>
    <w:p w14:paraId="7C91D002" w14:textId="77777777" w:rsidR="0021200B" w:rsidRPr="00DE0EF1" w:rsidRDefault="0021200B" w:rsidP="00DE72D3">
      <w:pPr>
        <w:pStyle w:val="BodyText"/>
        <w:spacing w:before="5"/>
        <w:ind w:right="288"/>
        <w:jc w:val="both"/>
        <w:rPr>
          <w:sz w:val="33"/>
        </w:rPr>
      </w:pPr>
    </w:p>
    <w:p w14:paraId="00E5C64E" w14:textId="28C2E822" w:rsidR="0021200B" w:rsidRPr="00DE0EF1" w:rsidRDefault="00022DB4" w:rsidP="00DE72D3">
      <w:pPr>
        <w:pStyle w:val="BodyText"/>
        <w:tabs>
          <w:tab w:val="left" w:pos="5174"/>
          <w:tab w:val="left" w:pos="8307"/>
          <w:tab w:val="left" w:pos="8774"/>
        </w:tabs>
        <w:spacing w:line="230" w:lineRule="auto"/>
        <w:ind w:left="1418" w:right="288" w:hanging="1"/>
        <w:jc w:val="both"/>
      </w:pPr>
      <w:r w:rsidRPr="00DE0EF1">
        <w:rPr>
          <w:color w:val="231F20"/>
        </w:rPr>
        <w:t>……………………………</w:t>
      </w:r>
      <w:r w:rsidRPr="00DE0EF1">
        <w:rPr>
          <w:color w:val="231F20"/>
        </w:rPr>
        <w:tab/>
        <w:t>………………...…</w:t>
      </w:r>
      <w:r w:rsidR="00DE72D3" w:rsidRPr="00DE0EF1">
        <w:rPr>
          <w:color w:val="231F20"/>
        </w:rPr>
        <w:tab/>
      </w:r>
      <w:r w:rsidRPr="00DE0EF1">
        <w:rPr>
          <w:color w:val="231F20"/>
        </w:rPr>
        <w:t>……………………</w:t>
      </w:r>
      <w:r w:rsidR="005765B8" w:rsidRPr="00DE0EF1">
        <w:rPr>
          <w:color w:val="231F20"/>
        </w:rPr>
        <w:t xml:space="preserve">  </w:t>
      </w:r>
      <w:r w:rsidRPr="00DE0EF1">
        <w:rPr>
          <w:color w:val="231F20"/>
        </w:rPr>
        <w:t>(Title)</w:t>
      </w:r>
      <w:r w:rsidRPr="00DE0EF1">
        <w:rPr>
          <w:color w:val="231F20"/>
        </w:rPr>
        <w:tab/>
        <w:t>(Signature)</w:t>
      </w:r>
      <w:r w:rsidRPr="00DE0EF1">
        <w:rPr>
          <w:color w:val="231F20"/>
        </w:rPr>
        <w:tab/>
      </w:r>
      <w:r w:rsidRPr="00DE0EF1">
        <w:rPr>
          <w:color w:val="231F20"/>
        </w:rPr>
        <w:tab/>
        <w:t>(Date)</w:t>
      </w:r>
    </w:p>
    <w:p w14:paraId="09F54F45" w14:textId="77777777" w:rsidR="0021200B" w:rsidRPr="00DE0EF1" w:rsidRDefault="0021200B" w:rsidP="00DE72D3">
      <w:pPr>
        <w:pStyle w:val="BodyText"/>
        <w:ind w:right="288"/>
        <w:jc w:val="both"/>
        <w:rPr>
          <w:sz w:val="30"/>
        </w:rPr>
      </w:pPr>
    </w:p>
    <w:p w14:paraId="22EEAEA2" w14:textId="77777777" w:rsidR="0021200B" w:rsidRPr="00DE0EF1" w:rsidRDefault="0021200B" w:rsidP="00DE72D3">
      <w:pPr>
        <w:pStyle w:val="BodyText"/>
        <w:ind w:right="288"/>
        <w:jc w:val="both"/>
        <w:rPr>
          <w:sz w:val="33"/>
        </w:rPr>
      </w:pPr>
    </w:p>
    <w:p w14:paraId="39AE5468" w14:textId="57559479" w:rsidR="0021200B" w:rsidRPr="00DE0EF1" w:rsidRDefault="00DE72D3" w:rsidP="00DE72D3">
      <w:pPr>
        <w:pStyle w:val="BodyText"/>
        <w:ind w:left="854" w:right="288"/>
        <w:jc w:val="both"/>
      </w:pPr>
      <w:r w:rsidRPr="00DE0EF1">
        <w:rPr>
          <w:color w:val="231F20"/>
        </w:rPr>
        <w:t>Bidder’s Ofﬁcial Stamp</w:t>
      </w:r>
    </w:p>
    <w:p w14:paraId="6FE8E9EA" w14:textId="77777777" w:rsidR="0021200B" w:rsidRPr="00DE0EF1" w:rsidRDefault="0021200B" w:rsidP="00DE72D3">
      <w:pPr>
        <w:ind w:right="288"/>
        <w:jc w:val="both"/>
        <w:sectPr w:rsidR="0021200B" w:rsidRPr="00DE0EF1" w:rsidSect="008321E8">
          <w:pgSz w:w="11910" w:h="16840"/>
          <w:pgMar w:top="720" w:right="720" w:bottom="720" w:left="720" w:header="0" w:footer="446" w:gutter="0"/>
          <w:cols w:space="720"/>
        </w:sectPr>
      </w:pPr>
    </w:p>
    <w:p w14:paraId="6C136017" w14:textId="24705B7D" w:rsidR="0021200B" w:rsidRPr="00DE0EF1" w:rsidRDefault="00DE72D3">
      <w:pPr>
        <w:pStyle w:val="Heading3"/>
        <w:spacing w:before="173"/>
        <w:ind w:left="861"/>
      </w:pPr>
      <w:r w:rsidRPr="00DE0EF1">
        <w:rPr>
          <w:color w:val="231F20"/>
        </w:rPr>
        <w:lastRenderedPageBreak/>
        <w:t>DECLARATION AND COMMITMENT TO THE CODE OF ETHICS</w:t>
      </w:r>
    </w:p>
    <w:p w14:paraId="3E5A320A" w14:textId="77777777" w:rsidR="0021200B" w:rsidRPr="00DE0EF1" w:rsidRDefault="0021200B">
      <w:pPr>
        <w:pStyle w:val="BodyText"/>
        <w:spacing w:before="5"/>
        <w:rPr>
          <w:b/>
          <w:sz w:val="26"/>
        </w:rPr>
      </w:pPr>
    </w:p>
    <w:p w14:paraId="6A074D79" w14:textId="2DF855B1" w:rsidR="0021200B" w:rsidRPr="00DE0EF1" w:rsidRDefault="00DE72D3" w:rsidP="00833D84">
      <w:pPr>
        <w:pStyle w:val="BodyText"/>
        <w:tabs>
          <w:tab w:val="left" w:pos="8438"/>
        </w:tabs>
        <w:ind w:left="860" w:right="210"/>
        <w:jc w:val="both"/>
      </w:pPr>
      <w:r w:rsidRPr="00DE0EF1">
        <w:rPr>
          <w:color w:val="231F20"/>
        </w:rPr>
        <w:t>I....................................................................................................................... (Person</w:t>
      </w:r>
      <w:r w:rsidR="00022DB4" w:rsidRPr="00DE0EF1">
        <w:rPr>
          <w:color w:val="231F20"/>
        </w:rPr>
        <w:t>)</w:t>
      </w:r>
      <w:r w:rsidR="00022DB4" w:rsidRPr="00DE0EF1">
        <w:rPr>
          <w:color w:val="231F20"/>
        </w:rPr>
        <w:tab/>
      </w:r>
      <w:r w:rsidRPr="00DE0EF1">
        <w:rPr>
          <w:color w:val="231F20"/>
        </w:rPr>
        <w:t>on behalf of (</w:t>
      </w:r>
      <w:r w:rsidRPr="00DE0EF1">
        <w:rPr>
          <w:b/>
          <w:i/>
          <w:color w:val="231F20"/>
        </w:rPr>
        <w:t>Name of the Business</w:t>
      </w:r>
      <w:r w:rsidR="00022DB4" w:rsidRPr="00DE0EF1">
        <w:rPr>
          <w:b/>
          <w:i/>
          <w:color w:val="231F20"/>
        </w:rPr>
        <w:t>/</w:t>
      </w:r>
      <w:r w:rsidR="005765B8" w:rsidRPr="00DE0EF1">
        <w:rPr>
          <w:b/>
          <w:i/>
          <w:color w:val="231F20"/>
        </w:rPr>
        <w:t xml:space="preserve">  </w:t>
      </w:r>
      <w:r w:rsidR="00022DB4" w:rsidRPr="00DE0EF1">
        <w:rPr>
          <w:b/>
          <w:i/>
          <w:color w:val="231F20"/>
        </w:rPr>
        <w:t>Company/Firm</w:t>
      </w:r>
      <w:r w:rsidR="00022DB4" w:rsidRPr="00DE0EF1">
        <w:rPr>
          <w:color w:val="231F20"/>
        </w:rPr>
        <w:t>)..........................................................................declare</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I</w:t>
      </w:r>
      <w:r w:rsidR="005765B8" w:rsidRPr="00DE0EF1">
        <w:rPr>
          <w:color w:val="231F20"/>
        </w:rPr>
        <w:t xml:space="preserve">  </w:t>
      </w:r>
      <w:r w:rsidR="00022DB4" w:rsidRPr="00DE0EF1">
        <w:rPr>
          <w:color w:val="231F20"/>
        </w:rPr>
        <w:t>have</w:t>
      </w:r>
      <w:r w:rsidR="005765B8" w:rsidRPr="00DE0EF1">
        <w:rPr>
          <w:color w:val="231F20"/>
        </w:rPr>
        <w:t xml:space="preserve">  </w:t>
      </w:r>
      <w:r w:rsidR="00022DB4" w:rsidRPr="00DE0EF1">
        <w:rPr>
          <w:color w:val="231F20"/>
        </w:rPr>
        <w:t>read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fully</w:t>
      </w:r>
      <w:r w:rsidR="005765B8" w:rsidRPr="00DE0EF1">
        <w:rPr>
          <w:color w:val="231F20"/>
        </w:rPr>
        <w:t xml:space="preserve">  </w:t>
      </w:r>
      <w:r w:rsidR="00022DB4" w:rsidRPr="00DE0EF1">
        <w:rPr>
          <w:color w:val="231F20"/>
        </w:rPr>
        <w:t>understood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contents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&amp;</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Act,</w:t>
      </w:r>
      <w:r w:rsidR="005765B8" w:rsidRPr="00DE0EF1">
        <w:rPr>
          <w:color w:val="231F20"/>
        </w:rPr>
        <w:t xml:space="preserve">  </w:t>
      </w:r>
      <w:r w:rsidR="00022DB4" w:rsidRPr="00DE0EF1">
        <w:rPr>
          <w:color w:val="231F20"/>
        </w:rPr>
        <w:t>2015,</w:t>
      </w:r>
      <w:r w:rsidR="005765B8" w:rsidRPr="00DE0EF1">
        <w:rPr>
          <w:color w:val="231F20"/>
        </w:rPr>
        <w:t xml:space="preserve">  </w:t>
      </w:r>
      <w:r w:rsidR="00022DB4" w:rsidRPr="00DE0EF1">
        <w:rPr>
          <w:color w:val="231F20"/>
        </w:rPr>
        <w:t>Regulations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Code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Ethics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persons</w:t>
      </w:r>
      <w:r w:rsidR="005765B8" w:rsidRPr="00DE0EF1">
        <w:rPr>
          <w:color w:val="231F20"/>
        </w:rPr>
        <w:t xml:space="preserve">  </w:t>
      </w:r>
      <w:r w:rsidR="00022DB4" w:rsidRPr="00DE0EF1">
        <w:rPr>
          <w:color w:val="231F20"/>
        </w:rPr>
        <w:t>participating</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my</w:t>
      </w:r>
      <w:r w:rsidR="005765B8" w:rsidRPr="00DE0EF1">
        <w:rPr>
          <w:color w:val="231F20"/>
        </w:rPr>
        <w:t xml:space="preserve">  </w:t>
      </w:r>
      <w:r w:rsidR="00022DB4" w:rsidRPr="00DE0EF1">
        <w:rPr>
          <w:color w:val="231F20"/>
        </w:rPr>
        <w:t>responsibilities</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Code.</w:t>
      </w:r>
    </w:p>
    <w:p w14:paraId="35340249" w14:textId="30854661" w:rsidR="0021200B" w:rsidRPr="00DE0EF1" w:rsidRDefault="00022DB4" w:rsidP="00833D84">
      <w:pPr>
        <w:pStyle w:val="BodyText"/>
        <w:spacing w:before="267" w:line="252" w:lineRule="auto"/>
        <w:ind w:left="860" w:right="210"/>
        <w:jc w:val="both"/>
      </w:pPr>
      <w:r w:rsidRPr="00DE0EF1">
        <w:rPr>
          <w:color w:val="231F20"/>
        </w:rPr>
        <w:t>I</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abide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p>
    <w:p w14:paraId="27487081" w14:textId="3DB3AA73" w:rsidR="0021200B" w:rsidRPr="00DE0EF1" w:rsidRDefault="00DE72D3" w:rsidP="00833D84">
      <w:pPr>
        <w:pStyle w:val="BodyText"/>
        <w:spacing w:before="222"/>
        <w:ind w:left="860" w:right="210"/>
        <w:jc w:val="both"/>
      </w:pPr>
      <w:r w:rsidRPr="00DE0EF1">
        <w:rPr>
          <w:color w:val="231F20"/>
        </w:rPr>
        <w:t>Name of Authorized signatory</w:t>
      </w:r>
      <w:r w:rsidR="00022DB4" w:rsidRPr="00DE0EF1">
        <w:rPr>
          <w:color w:val="231F20"/>
        </w:rPr>
        <w:t>........................................................................................................................</w:t>
      </w:r>
    </w:p>
    <w:p w14:paraId="2110D15E" w14:textId="77777777" w:rsidR="0021200B" w:rsidRPr="00DE0EF1" w:rsidRDefault="00022DB4" w:rsidP="00833D84">
      <w:pPr>
        <w:pStyle w:val="BodyText"/>
        <w:spacing w:before="234"/>
        <w:ind w:left="860" w:right="210"/>
        <w:jc w:val="both"/>
      </w:pPr>
      <w:r w:rsidRPr="00DE0EF1">
        <w:rPr>
          <w:color w:val="231F20"/>
        </w:rPr>
        <w:t>Sign……………...........................................................................................................................................</w:t>
      </w:r>
    </w:p>
    <w:p w14:paraId="1D3CC816" w14:textId="77777777" w:rsidR="0021200B" w:rsidRPr="00DE0EF1" w:rsidRDefault="0021200B" w:rsidP="00833D84">
      <w:pPr>
        <w:pStyle w:val="BodyText"/>
        <w:spacing w:before="10"/>
        <w:ind w:right="210"/>
        <w:jc w:val="both"/>
        <w:rPr>
          <w:sz w:val="30"/>
        </w:rPr>
      </w:pPr>
    </w:p>
    <w:p w14:paraId="3FD4ABAA" w14:textId="6AAB0567" w:rsidR="0021200B" w:rsidRPr="00DE0EF1" w:rsidRDefault="00022DB4" w:rsidP="00833D84">
      <w:pPr>
        <w:pStyle w:val="BodyText"/>
        <w:ind w:left="860" w:right="210"/>
        <w:jc w:val="both"/>
      </w:pPr>
      <w:r w:rsidRPr="00DE0EF1">
        <w:rPr>
          <w:color w:val="231F20"/>
        </w:rPr>
        <w:t>Position............................................................................................................................................................</w:t>
      </w:r>
    </w:p>
    <w:p w14:paraId="5CCA7106" w14:textId="77777777" w:rsidR="0021200B" w:rsidRPr="00DE0EF1" w:rsidRDefault="0021200B" w:rsidP="00833D84">
      <w:pPr>
        <w:pStyle w:val="BodyText"/>
        <w:spacing w:before="1"/>
        <w:ind w:right="210"/>
        <w:jc w:val="both"/>
        <w:rPr>
          <w:sz w:val="44"/>
        </w:rPr>
      </w:pPr>
    </w:p>
    <w:p w14:paraId="72E704CF" w14:textId="2F72C342" w:rsidR="005765B8" w:rsidRPr="00DE0EF1" w:rsidRDefault="00DE72D3" w:rsidP="00833D84">
      <w:pPr>
        <w:pStyle w:val="BodyText"/>
        <w:spacing w:line="456" w:lineRule="auto"/>
        <w:ind w:left="860" w:right="210"/>
        <w:jc w:val="both"/>
        <w:rPr>
          <w:color w:val="231F20"/>
        </w:rPr>
      </w:pPr>
      <w:r w:rsidRPr="00DE0EF1">
        <w:rPr>
          <w:color w:val="231F20"/>
        </w:rPr>
        <w:t>Ofﬁce address</w:t>
      </w:r>
      <w:r w:rsidR="00022DB4" w:rsidRPr="00DE0EF1">
        <w:rPr>
          <w:color w:val="231F20"/>
        </w:rPr>
        <w:t>……………………………………………….</w:t>
      </w:r>
      <w:r w:rsidR="005765B8" w:rsidRPr="00DE0EF1">
        <w:rPr>
          <w:color w:val="231F20"/>
        </w:rPr>
        <w:t xml:space="preserve">  </w:t>
      </w:r>
      <w:r w:rsidR="00022DB4" w:rsidRPr="00DE0EF1">
        <w:rPr>
          <w:color w:val="231F20"/>
        </w:rPr>
        <w:t>Telephone…………….......………………….</w:t>
      </w:r>
      <w:r w:rsidR="005765B8" w:rsidRPr="00DE0EF1">
        <w:rPr>
          <w:color w:val="231F20"/>
        </w:rPr>
        <w:t xml:space="preserve">  </w:t>
      </w:r>
    </w:p>
    <w:p w14:paraId="5D5ECBF8" w14:textId="384CBC77" w:rsidR="0021200B" w:rsidRPr="00DE0EF1" w:rsidRDefault="00022DB4" w:rsidP="00833D84">
      <w:pPr>
        <w:pStyle w:val="BodyText"/>
        <w:spacing w:line="456" w:lineRule="auto"/>
        <w:ind w:left="860" w:right="210"/>
        <w:jc w:val="both"/>
      </w:pPr>
      <w:r w:rsidRPr="00DE0EF1">
        <w:rPr>
          <w:color w:val="231F20"/>
        </w:rPr>
        <w:t>E-mail………………………………….......................................................................................……………</w:t>
      </w:r>
    </w:p>
    <w:p w14:paraId="18C3CC4D" w14:textId="6A0FCDE9" w:rsidR="0021200B" w:rsidRPr="00DE0EF1" w:rsidRDefault="00DE72D3" w:rsidP="00833D84">
      <w:pPr>
        <w:pStyle w:val="BodyText"/>
        <w:spacing w:line="252" w:lineRule="exact"/>
        <w:ind w:left="860" w:right="210"/>
        <w:jc w:val="both"/>
      </w:pPr>
      <w:r w:rsidRPr="00DE0EF1">
        <w:rPr>
          <w:color w:val="231F20"/>
        </w:rPr>
        <w:t>Name of the</w:t>
      </w:r>
      <w:r w:rsidR="005765B8" w:rsidRPr="00DE0EF1">
        <w:rPr>
          <w:color w:val="231F20"/>
        </w:rPr>
        <w:t xml:space="preserve">  </w:t>
      </w:r>
      <w:r w:rsidR="00022DB4" w:rsidRPr="00DE0EF1">
        <w:rPr>
          <w:color w:val="231F20"/>
        </w:rPr>
        <w:t>Firm/Company……………................................................................................………………</w:t>
      </w:r>
    </w:p>
    <w:p w14:paraId="2A816C55" w14:textId="77777777" w:rsidR="0021200B" w:rsidRPr="00DE0EF1" w:rsidRDefault="00022DB4" w:rsidP="00833D84">
      <w:pPr>
        <w:pStyle w:val="BodyText"/>
        <w:spacing w:before="227"/>
        <w:ind w:left="860" w:right="210"/>
        <w:jc w:val="both"/>
      </w:pPr>
      <w:r w:rsidRPr="00DE0EF1">
        <w:rPr>
          <w:color w:val="231F20"/>
        </w:rPr>
        <w:t>Date……………………………………..............................................................................…………………</w:t>
      </w:r>
    </w:p>
    <w:p w14:paraId="4225C1DC" w14:textId="4CE3F678" w:rsidR="0021200B" w:rsidRPr="00DE0EF1" w:rsidRDefault="00022DB4" w:rsidP="00833D84">
      <w:pPr>
        <w:pStyle w:val="Heading5"/>
        <w:spacing w:before="227"/>
        <w:ind w:left="860" w:right="210"/>
        <w:jc w:val="both"/>
      </w:pPr>
      <w:r w:rsidRPr="00DE0EF1">
        <w:rPr>
          <w:color w:val="231F20"/>
        </w:rPr>
        <w:t>(</w:t>
      </w:r>
      <w:r w:rsidR="00DE72D3" w:rsidRPr="00DE0EF1">
        <w:rPr>
          <w:color w:val="231F20"/>
        </w:rPr>
        <w:t>Company Seal</w:t>
      </w:r>
      <w:r w:rsidRPr="00DE0EF1">
        <w:rPr>
          <w:color w:val="231F20"/>
        </w:rPr>
        <w:t>/</w:t>
      </w:r>
      <w:r w:rsidR="005765B8" w:rsidRPr="00DE0EF1">
        <w:rPr>
          <w:color w:val="231F20"/>
        </w:rPr>
        <w:t xml:space="preserve">  </w:t>
      </w:r>
      <w:r w:rsidRPr="00DE0EF1">
        <w:rPr>
          <w:color w:val="231F20"/>
        </w:rPr>
        <w:t>Rubber</w:t>
      </w:r>
      <w:r w:rsidR="005765B8" w:rsidRPr="00DE0EF1">
        <w:rPr>
          <w:color w:val="231F20"/>
        </w:rPr>
        <w:t xml:space="preserve">  </w:t>
      </w:r>
      <w:r w:rsidRPr="00DE0EF1">
        <w:rPr>
          <w:color w:val="231F20"/>
        </w:rPr>
        <w:t>Stamp</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applicable)</w:t>
      </w:r>
    </w:p>
    <w:p w14:paraId="3D8AEB9D" w14:textId="77777777" w:rsidR="0021200B" w:rsidRPr="00DE0EF1" w:rsidRDefault="0021200B" w:rsidP="00833D84">
      <w:pPr>
        <w:pStyle w:val="BodyText"/>
        <w:spacing w:before="10"/>
        <w:ind w:right="210"/>
        <w:jc w:val="both"/>
        <w:rPr>
          <w:b/>
          <w:sz w:val="26"/>
        </w:rPr>
      </w:pPr>
    </w:p>
    <w:p w14:paraId="157DC5F2" w14:textId="61BB5268" w:rsidR="0021200B" w:rsidRPr="00DE0EF1" w:rsidRDefault="00022DB4" w:rsidP="00833D84">
      <w:pPr>
        <w:pStyle w:val="BodyText"/>
        <w:spacing w:line="532" w:lineRule="auto"/>
        <w:ind w:left="860" w:right="210"/>
        <w:jc w:val="both"/>
      </w:pPr>
      <w:r w:rsidRPr="00DE0EF1">
        <w:rPr>
          <w:color w:val="231F20"/>
        </w:rPr>
        <w:t>Witness</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w:t>
      </w:r>
    </w:p>
    <w:p w14:paraId="151F9B93" w14:textId="77777777" w:rsidR="0021200B" w:rsidRPr="00DE0EF1" w:rsidRDefault="00022DB4">
      <w:pPr>
        <w:pStyle w:val="BodyText"/>
        <w:spacing w:before="1"/>
        <w:ind w:left="860"/>
      </w:pPr>
      <w:r w:rsidRPr="00DE0EF1">
        <w:rPr>
          <w:color w:val="231F20"/>
        </w:rPr>
        <w:t>Sign………………………………………........................................................................................………</w:t>
      </w:r>
    </w:p>
    <w:p w14:paraId="78A014E4" w14:textId="77777777" w:rsidR="0021200B" w:rsidRPr="00DE0EF1" w:rsidRDefault="0021200B">
      <w:pPr>
        <w:pStyle w:val="BodyText"/>
        <w:spacing w:before="7"/>
        <w:rPr>
          <w:sz w:val="23"/>
        </w:rPr>
      </w:pPr>
    </w:p>
    <w:p w14:paraId="304E5B67" w14:textId="77777777" w:rsidR="0021200B" w:rsidRPr="00DE0EF1" w:rsidRDefault="00022DB4">
      <w:pPr>
        <w:pStyle w:val="BodyText"/>
        <w:ind w:left="860"/>
      </w:pPr>
      <w:r w:rsidRPr="00DE0EF1">
        <w:rPr>
          <w:color w:val="231F20"/>
        </w:rPr>
        <w:t>Date…………………………………………….................................................................................………</w:t>
      </w:r>
    </w:p>
    <w:p w14:paraId="49153989" w14:textId="77777777" w:rsidR="0021200B" w:rsidRPr="00DE0EF1" w:rsidRDefault="0021200B">
      <w:pPr>
        <w:sectPr w:rsidR="0021200B" w:rsidRPr="00DE0EF1" w:rsidSect="008321E8">
          <w:pgSz w:w="11910" w:h="16840"/>
          <w:pgMar w:top="720" w:right="720" w:bottom="720" w:left="720" w:header="0" w:footer="441" w:gutter="0"/>
          <w:cols w:space="720"/>
        </w:sectPr>
      </w:pPr>
    </w:p>
    <w:p w14:paraId="4E4D22AC" w14:textId="7C4B97E4" w:rsidR="0021200B" w:rsidRPr="00DE0EF1" w:rsidRDefault="00DE72D3">
      <w:pPr>
        <w:pStyle w:val="Heading5"/>
        <w:spacing w:before="194"/>
        <w:ind w:left="849"/>
      </w:pPr>
      <w:r w:rsidRPr="00DE0EF1">
        <w:rPr>
          <w:color w:val="231F20"/>
        </w:rPr>
        <w:lastRenderedPageBreak/>
        <w:t>APPENDIX 1- FRAUD AND CORRUPTION</w:t>
      </w:r>
    </w:p>
    <w:p w14:paraId="0037FB87" w14:textId="57B115B1" w:rsidR="0021200B" w:rsidRPr="00DE0EF1" w:rsidRDefault="00022DB4">
      <w:pPr>
        <w:spacing w:before="234"/>
        <w:ind w:left="849"/>
        <w:rPr>
          <w:i/>
        </w:rPr>
      </w:pPr>
      <w:r w:rsidRPr="00DE0EF1">
        <w:rPr>
          <w:i/>
          <w:color w:val="231F20"/>
        </w:rPr>
        <w:t>(</w:t>
      </w:r>
      <w:r w:rsidR="00DE72D3" w:rsidRPr="00DE0EF1">
        <w:rPr>
          <w:i/>
          <w:color w:val="231F20"/>
        </w:rPr>
        <w:t>Appendix 1 shall not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modiﬁed)</w:t>
      </w:r>
    </w:p>
    <w:p w14:paraId="7EB911C0" w14:textId="77777777" w:rsidR="0021200B" w:rsidRPr="00DE0EF1" w:rsidRDefault="00022DB4" w:rsidP="00BE0B28">
      <w:pPr>
        <w:pStyle w:val="Heading5"/>
        <w:numPr>
          <w:ilvl w:val="0"/>
          <w:numId w:val="43"/>
        </w:numPr>
        <w:tabs>
          <w:tab w:val="left" w:pos="1416"/>
          <w:tab w:val="left" w:pos="1417"/>
        </w:tabs>
        <w:spacing w:before="234"/>
      </w:pPr>
      <w:r w:rsidRPr="00DE0EF1">
        <w:rPr>
          <w:color w:val="231F20"/>
        </w:rPr>
        <w:t>Purpose</w:t>
      </w:r>
    </w:p>
    <w:p w14:paraId="1CEAFD4C" w14:textId="25BB14CD" w:rsidR="0021200B" w:rsidRPr="00DE0EF1" w:rsidRDefault="00022DB4" w:rsidP="00BE0B28">
      <w:pPr>
        <w:pStyle w:val="ListParagraph"/>
        <w:numPr>
          <w:ilvl w:val="1"/>
          <w:numId w:val="43"/>
        </w:numPr>
        <w:tabs>
          <w:tab w:val="left" w:pos="1417"/>
        </w:tabs>
        <w:spacing w:before="243" w:line="230" w:lineRule="auto"/>
        <w:ind w:right="845" w:hanging="570"/>
        <w:jc w:val="both"/>
      </w:pP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Anti-Corruption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Economic</w:t>
      </w:r>
      <w:r w:rsidR="005765B8" w:rsidRPr="00DE0EF1">
        <w:rPr>
          <w:color w:val="231F20"/>
        </w:rPr>
        <w:t xml:space="preserve">  </w:t>
      </w:r>
      <w:r w:rsidRPr="00DE0EF1">
        <w:rPr>
          <w:color w:val="231F20"/>
        </w:rPr>
        <w:t>Crime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Act</w:t>
      </w:r>
      <w:r w:rsidR="005765B8" w:rsidRPr="00DE0EF1">
        <w:rPr>
          <w:color w:val="231F20"/>
        </w:rPr>
        <w:t xml:space="preserve">  </w:t>
      </w:r>
      <w:r w:rsidRPr="00DE0EF1">
        <w:rPr>
          <w:i/>
          <w:color w:val="231F20"/>
        </w:rPr>
        <w:t>(no.</w:t>
      </w:r>
      <w:r w:rsidR="005765B8" w:rsidRPr="00DE0EF1">
        <w:rPr>
          <w:i/>
          <w:color w:val="231F20"/>
        </w:rPr>
        <w:t xml:space="preserve">  </w:t>
      </w:r>
      <w:r w:rsidRPr="00DE0EF1">
        <w:rPr>
          <w:i/>
          <w:color w:val="231F20"/>
        </w:rPr>
        <w:t>33</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2015)</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offences,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7E0408EC" w14:textId="77777777" w:rsidR="0021200B" w:rsidRPr="00DE0EF1" w:rsidRDefault="00022DB4" w:rsidP="00BE0B28">
      <w:pPr>
        <w:pStyle w:val="Heading5"/>
        <w:numPr>
          <w:ilvl w:val="0"/>
          <w:numId w:val="43"/>
        </w:numPr>
        <w:tabs>
          <w:tab w:val="left" w:pos="1416"/>
          <w:tab w:val="left" w:pos="1417"/>
        </w:tabs>
      </w:pPr>
      <w:r w:rsidRPr="00DE0EF1">
        <w:rPr>
          <w:color w:val="231F20"/>
        </w:rPr>
        <w:t>Requirements</w:t>
      </w:r>
    </w:p>
    <w:p w14:paraId="7BD74E66" w14:textId="5F4DAE76" w:rsidR="0021200B" w:rsidRPr="00DE0EF1" w:rsidRDefault="00022DB4" w:rsidP="00BE0B28">
      <w:pPr>
        <w:pStyle w:val="ListParagraph"/>
        <w:numPr>
          <w:ilvl w:val="1"/>
          <w:numId w:val="43"/>
        </w:numPr>
        <w:tabs>
          <w:tab w:val="left" w:pos="1417"/>
        </w:tabs>
        <w:spacing w:before="243" w:line="230" w:lineRule="auto"/>
        <w:ind w:right="843" w:hanging="570"/>
        <w:jc w:val="both"/>
      </w:pP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(applicants/proposers),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Contractors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observe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highest</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refrain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paragraphs</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above.</w:t>
      </w:r>
    </w:p>
    <w:p w14:paraId="0DE7AB40" w14:textId="60AC7E80" w:rsidR="0021200B" w:rsidRPr="00DE0EF1" w:rsidRDefault="00DE72D3" w:rsidP="00BE0B28">
      <w:pPr>
        <w:pStyle w:val="ListParagraph"/>
        <w:numPr>
          <w:ilvl w:val="1"/>
          <w:numId w:val="43"/>
        </w:numPr>
        <w:tabs>
          <w:tab w:val="left" w:pos="1417"/>
        </w:tabs>
        <w:spacing w:before="248" w:line="230" w:lineRule="auto"/>
        <w:ind w:right="846" w:hanging="570"/>
        <w:jc w:val="both"/>
      </w:pPr>
      <w:r w:rsidRPr="00DE0EF1">
        <w:rPr>
          <w:color w:val="231F20"/>
        </w:rPr>
        <w:t>Kenya’s 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act</w:t>
      </w:r>
      <w:r w:rsidR="005765B8" w:rsidRPr="00DE0EF1">
        <w:rPr>
          <w:color w:val="231F20"/>
        </w:rPr>
        <w:t xml:space="preserve">  </w:t>
      </w:r>
      <w:r w:rsidR="00022DB4" w:rsidRPr="00DE0EF1">
        <w:rPr>
          <w:i/>
          <w:color w:val="231F20"/>
        </w:rPr>
        <w:t>(no.</w:t>
      </w:r>
      <w:r w:rsidR="005765B8" w:rsidRPr="00DE0EF1">
        <w:rPr>
          <w:i/>
          <w:color w:val="231F20"/>
        </w:rPr>
        <w:t xml:space="preserve">  </w:t>
      </w:r>
      <w:r w:rsidR="00022DB4" w:rsidRPr="00DE0EF1">
        <w:rPr>
          <w:i/>
          <w:color w:val="231F20"/>
        </w:rPr>
        <w:t>33</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2015)</w:t>
      </w:r>
      <w:r w:rsidR="005765B8" w:rsidRPr="00DE0EF1">
        <w:rPr>
          <w:i/>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Section</w:t>
      </w:r>
      <w:r w:rsidR="005765B8" w:rsidRPr="00DE0EF1">
        <w:rPr>
          <w:color w:val="231F20"/>
        </w:rPr>
        <w:t xml:space="preserve">  </w:t>
      </w:r>
      <w:r w:rsidR="00022DB4" w:rsidRPr="00DE0EF1">
        <w:rPr>
          <w:color w:val="231F20"/>
        </w:rPr>
        <w:t>66</w:t>
      </w:r>
      <w:r w:rsidR="005765B8" w:rsidRPr="00DE0EF1">
        <w:rPr>
          <w:color w:val="231F20"/>
        </w:rPr>
        <w:t xml:space="preserve">  </w:t>
      </w:r>
      <w:r w:rsidR="00022DB4" w:rsidRPr="00DE0EF1">
        <w:rPr>
          <w:color w:val="231F20"/>
        </w:rPr>
        <w:t>describes</w:t>
      </w:r>
      <w:r w:rsidR="005765B8" w:rsidRPr="00DE0EF1">
        <w:rPr>
          <w:color w:val="231F20"/>
        </w:rPr>
        <w:t xml:space="preserve">  </w:t>
      </w:r>
      <w:r w:rsidR="00022DB4" w:rsidRPr="00DE0EF1">
        <w:rPr>
          <w:color w:val="231F20"/>
        </w:rPr>
        <w:t>rules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followed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actions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taken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dealing</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Corrupt,</w:t>
      </w:r>
      <w:r w:rsidR="005765B8" w:rsidRPr="00DE0EF1">
        <w:rPr>
          <w:color w:val="231F20"/>
        </w:rPr>
        <w:t xml:space="preserve">  </w:t>
      </w:r>
      <w:r w:rsidR="00022DB4" w:rsidRPr="00DE0EF1">
        <w:rPr>
          <w:color w:val="231F20"/>
        </w:rPr>
        <w:t>Coercive,</w:t>
      </w:r>
      <w:r w:rsidR="005765B8" w:rsidRPr="00DE0EF1">
        <w:rPr>
          <w:color w:val="231F20"/>
        </w:rPr>
        <w:t xml:space="preserve">  </w:t>
      </w:r>
      <w:r w:rsidR="00022DB4" w:rsidRPr="00DE0EF1">
        <w:rPr>
          <w:color w:val="231F20"/>
        </w:rPr>
        <w:t>Obstructive,</w:t>
      </w:r>
      <w:r w:rsidR="005765B8" w:rsidRPr="00DE0EF1">
        <w:rPr>
          <w:color w:val="231F20"/>
        </w:rPr>
        <w:t xml:space="preserve">  </w:t>
      </w:r>
      <w:r w:rsidR="00022DB4" w:rsidRPr="00DE0EF1">
        <w:rPr>
          <w:color w:val="231F20"/>
        </w:rPr>
        <w:t>Collusive</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Fraudulent</w:t>
      </w:r>
      <w:r w:rsidR="005765B8" w:rsidRPr="00DE0EF1">
        <w:rPr>
          <w:color w:val="231F20"/>
        </w:rPr>
        <w:t xml:space="preserve">  </w:t>
      </w:r>
      <w:r w:rsidR="00022DB4" w:rsidRPr="00DE0EF1">
        <w:rPr>
          <w:color w:val="231F20"/>
        </w:rPr>
        <w:t>practices,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Conﬂicts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Interest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including</w:t>
      </w:r>
      <w:r w:rsidR="005765B8" w:rsidRPr="00DE0EF1">
        <w:rPr>
          <w:color w:val="231F20"/>
        </w:rPr>
        <w:t xml:space="preserve">  </w:t>
      </w:r>
      <w:r w:rsidR="00022DB4" w:rsidRPr="00DE0EF1">
        <w:rPr>
          <w:color w:val="231F20"/>
        </w:rPr>
        <w:t>consequences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offences</w:t>
      </w:r>
      <w:r w:rsidR="005765B8" w:rsidRPr="00DE0EF1">
        <w:rPr>
          <w:color w:val="231F20"/>
        </w:rPr>
        <w:t xml:space="preserve">  </w:t>
      </w:r>
      <w:r w:rsidR="00022DB4" w:rsidRPr="00DE0EF1">
        <w:rPr>
          <w:color w:val="231F20"/>
        </w:rPr>
        <w:t>committed.</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few</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provisions</w:t>
      </w:r>
      <w:r w:rsidR="005765B8" w:rsidRPr="00DE0EF1">
        <w:rPr>
          <w:color w:val="231F20"/>
        </w:rPr>
        <w:t xml:space="preserve">  </w:t>
      </w:r>
      <w:r w:rsidR="00022DB4" w:rsidRPr="00DE0EF1">
        <w:rPr>
          <w:color w:val="231F20"/>
        </w:rPr>
        <w:t>noted</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highlight</w:t>
      </w:r>
      <w:r w:rsidR="005765B8" w:rsidRPr="00DE0EF1">
        <w:rPr>
          <w:color w:val="231F20"/>
        </w:rPr>
        <w:t xml:space="preserve">  </w:t>
      </w:r>
      <w:r w:rsidR="00022DB4" w:rsidRPr="00DE0EF1">
        <w:rPr>
          <w:color w:val="231F20"/>
        </w:rPr>
        <w:t>Kenya's</w:t>
      </w:r>
      <w:r w:rsidR="005765B8" w:rsidRPr="00DE0EF1">
        <w:rPr>
          <w:color w:val="231F20"/>
        </w:rPr>
        <w:t xml:space="preserve">  </w:t>
      </w:r>
      <w:r w:rsidR="00022DB4" w:rsidRPr="00DE0EF1">
        <w:rPr>
          <w:color w:val="231F20"/>
        </w:rPr>
        <w:t>policy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no</w:t>
      </w:r>
      <w:r w:rsidR="005765B8" w:rsidRPr="00DE0EF1">
        <w:rPr>
          <w:color w:val="231F20"/>
        </w:rPr>
        <w:t xml:space="preserve">  </w:t>
      </w:r>
      <w:r w:rsidR="00022DB4" w:rsidRPr="00DE0EF1">
        <w:rPr>
          <w:color w:val="231F20"/>
        </w:rPr>
        <w:t>tolerance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such</w:t>
      </w:r>
      <w:r w:rsidR="005765B8" w:rsidRPr="00DE0EF1">
        <w:rPr>
          <w:color w:val="231F20"/>
        </w:rPr>
        <w:t xml:space="preserve">  </w:t>
      </w:r>
      <w:r w:rsidR="00022DB4" w:rsidRPr="00DE0EF1">
        <w:rPr>
          <w:color w:val="231F20"/>
        </w:rPr>
        <w:t>practices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behavior:</w:t>
      </w:r>
    </w:p>
    <w:p w14:paraId="0BA16409" w14:textId="2B8F421C" w:rsidR="0021200B" w:rsidRPr="00DE0EF1" w:rsidRDefault="00022DB4" w:rsidP="00BE0B28">
      <w:pPr>
        <w:pStyle w:val="ListParagraph"/>
        <w:numPr>
          <w:ilvl w:val="2"/>
          <w:numId w:val="43"/>
        </w:numPr>
        <w:tabs>
          <w:tab w:val="left" w:pos="1966"/>
          <w:tab w:val="left" w:pos="1967"/>
        </w:tabs>
        <w:spacing w:before="125" w:line="230" w:lineRule="auto"/>
        <w:ind w:right="848" w:hanging="2"/>
      </w:pP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applies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conﬂicts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proceeding;</w:t>
      </w:r>
    </w:p>
    <w:p w14:paraId="49876012" w14:textId="57725A69" w:rsidR="0021200B" w:rsidRPr="00DE0EF1" w:rsidRDefault="00022DB4" w:rsidP="00BE0B28">
      <w:pPr>
        <w:pStyle w:val="ListParagraph"/>
        <w:numPr>
          <w:ilvl w:val="2"/>
          <w:numId w:val="43"/>
        </w:numPr>
        <w:tabs>
          <w:tab w:val="left" w:pos="1967"/>
        </w:tabs>
        <w:spacing w:line="230" w:lineRule="auto"/>
        <w:ind w:left="1966" w:right="848"/>
        <w:jc w:val="both"/>
      </w:pP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contravenes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commits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offence;</w:t>
      </w:r>
    </w:p>
    <w:p w14:paraId="697D7238" w14:textId="58618F6B" w:rsidR="0021200B" w:rsidRPr="00DE0EF1" w:rsidRDefault="00022DB4" w:rsidP="00BE0B28">
      <w:pPr>
        <w:pStyle w:val="ListParagraph"/>
        <w:numPr>
          <w:ilvl w:val="2"/>
          <w:numId w:val="43"/>
        </w:numPr>
        <w:tabs>
          <w:tab w:val="left" w:pos="1966"/>
          <w:tab w:val="left" w:pos="1967"/>
        </w:tabs>
        <w:ind w:left="1966"/>
      </w:pPr>
      <w:r w:rsidRPr="00DE0EF1">
        <w:rPr>
          <w:color w:val="231F20"/>
        </w:rPr>
        <w:t>Without</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p>
    <w:p w14:paraId="0C93CCD3" w14:textId="5282AA88" w:rsidR="0021200B" w:rsidRPr="00DE0EF1" w:rsidRDefault="00022DB4" w:rsidP="00BE0B28">
      <w:pPr>
        <w:pStyle w:val="ListParagraph"/>
        <w:numPr>
          <w:ilvl w:val="3"/>
          <w:numId w:val="43"/>
        </w:numPr>
        <w:tabs>
          <w:tab w:val="left" w:pos="2543"/>
          <w:tab w:val="left" w:pos="2544"/>
        </w:tabs>
        <w:ind w:hanging="577"/>
      </w:pPr>
      <w:r w:rsidRPr="00DE0EF1">
        <w:rPr>
          <w:color w:val="231F20"/>
        </w:rPr>
        <w:t>disqualiﬁed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entering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proceeding;</w:t>
      </w:r>
      <w:r w:rsidR="005765B8" w:rsidRPr="00DE0EF1">
        <w:rPr>
          <w:color w:val="231F20"/>
        </w:rPr>
        <w:t xml:space="preserve">  </w:t>
      </w:r>
      <w:r w:rsidRPr="00DE0EF1">
        <w:rPr>
          <w:color w:val="231F20"/>
        </w:rPr>
        <w:t>or</w:t>
      </w:r>
    </w:p>
    <w:p w14:paraId="1D258582" w14:textId="22AD276A" w:rsidR="0021200B" w:rsidRPr="00DE0EF1" w:rsidRDefault="00022DB4" w:rsidP="00BE0B28">
      <w:pPr>
        <w:pStyle w:val="ListParagraph"/>
        <w:numPr>
          <w:ilvl w:val="3"/>
          <w:numId w:val="43"/>
        </w:numPr>
        <w:tabs>
          <w:tab w:val="left" w:pos="2576"/>
          <w:tab w:val="left" w:pos="2577"/>
        </w:tabs>
        <w:ind w:left="2576" w:hanging="610"/>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voidable;</w:t>
      </w:r>
    </w:p>
    <w:p w14:paraId="437F9150" w14:textId="68DE7AFD" w:rsidR="0021200B" w:rsidRPr="00DE0EF1" w:rsidRDefault="00022DB4" w:rsidP="00BE0B28">
      <w:pPr>
        <w:pStyle w:val="ListParagraph"/>
        <w:numPr>
          <w:ilvl w:val="2"/>
          <w:numId w:val="43"/>
        </w:numPr>
        <w:tabs>
          <w:tab w:val="left" w:pos="1967"/>
        </w:tabs>
        <w:spacing w:line="230" w:lineRule="auto"/>
        <w:ind w:left="1958" w:right="849" w:hanging="543"/>
        <w:jc w:val="both"/>
      </w:pPr>
      <w:r w:rsidRPr="00DE0EF1">
        <w:rPr>
          <w:color w:val="231F20"/>
        </w:rPr>
        <w:t>The</w:t>
      </w:r>
      <w:r w:rsidR="005765B8" w:rsidRPr="00DE0EF1">
        <w:rPr>
          <w:color w:val="231F20"/>
        </w:rPr>
        <w:t xml:space="preserve">  </w:t>
      </w:r>
      <w:r w:rsidRPr="00DE0EF1">
        <w:rPr>
          <w:color w:val="231F20"/>
        </w:rPr>
        <w:t>voiding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(7)</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p>
    <w:p w14:paraId="0FF66FAD" w14:textId="4E9DFF27" w:rsidR="0021200B" w:rsidRPr="00DE0EF1" w:rsidRDefault="00022DB4" w:rsidP="00BE0B28">
      <w:pPr>
        <w:pStyle w:val="ListParagraph"/>
        <w:numPr>
          <w:ilvl w:val="2"/>
          <w:numId w:val="43"/>
        </w:numPr>
        <w:tabs>
          <w:tab w:val="left" w:pos="1967"/>
        </w:tabs>
        <w:spacing w:line="230" w:lineRule="auto"/>
        <w:ind w:left="1988" w:right="847" w:hanging="573"/>
        <w:jc w:val="both"/>
      </w:pPr>
      <w:r w:rsidRPr="00DE0EF1">
        <w:rPr>
          <w:color w:val="231F20"/>
        </w:rPr>
        <w:t>An</w:t>
      </w:r>
      <w:r w:rsidR="005765B8" w:rsidRPr="00DE0EF1">
        <w:rPr>
          <w:color w:val="231F20"/>
        </w:rPr>
        <w:t xml:space="preserve">  </w:t>
      </w:r>
      <w:r w:rsidRPr="00DE0EF1">
        <w:rPr>
          <w:color w:val="231F20"/>
        </w:rPr>
        <w:t>employee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p>
    <w:p w14:paraId="7C26E981" w14:textId="5A3D16FB" w:rsidR="0021200B" w:rsidRPr="00DE0EF1" w:rsidRDefault="00022DB4" w:rsidP="00BE0B28">
      <w:pPr>
        <w:pStyle w:val="ListParagraph"/>
        <w:numPr>
          <w:ilvl w:val="3"/>
          <w:numId w:val="43"/>
        </w:numPr>
        <w:tabs>
          <w:tab w:val="left" w:pos="2543"/>
          <w:tab w:val="left" w:pos="2544"/>
        </w:tabs>
        <w:ind w:left="2558" w:hanging="592"/>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7BD8F9C3" w14:textId="105ED06F" w:rsidR="0021200B" w:rsidRPr="00DE0EF1" w:rsidRDefault="00022DB4" w:rsidP="00BE0B28">
      <w:pPr>
        <w:pStyle w:val="ListParagraph"/>
        <w:numPr>
          <w:ilvl w:val="3"/>
          <w:numId w:val="43"/>
        </w:numPr>
        <w:tabs>
          <w:tab w:val="left" w:pos="2543"/>
          <w:tab w:val="left" w:pos="2544"/>
        </w:tabs>
        <w:spacing w:line="230" w:lineRule="auto"/>
        <w:ind w:left="2558" w:right="849" w:hanging="592"/>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p>
    <w:p w14:paraId="4DF2B070" w14:textId="54CE46A9" w:rsidR="0021200B" w:rsidRPr="00DE0EF1" w:rsidRDefault="00022DB4" w:rsidP="00BE0B28">
      <w:pPr>
        <w:pStyle w:val="ListParagraph"/>
        <w:numPr>
          <w:ilvl w:val="3"/>
          <w:numId w:val="43"/>
        </w:numPr>
        <w:tabs>
          <w:tab w:val="left" w:pos="2544"/>
        </w:tabs>
        <w:spacing w:line="230" w:lineRule="auto"/>
        <w:ind w:left="2558" w:right="849" w:hanging="592"/>
        <w:jc w:val="both"/>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Act.</w:t>
      </w:r>
    </w:p>
    <w:p w14:paraId="7267A99A" w14:textId="5B29E536" w:rsidR="0021200B" w:rsidRPr="00DE0EF1" w:rsidRDefault="00022DB4" w:rsidP="00BE0B28">
      <w:pPr>
        <w:pStyle w:val="ListParagraph"/>
        <w:numPr>
          <w:ilvl w:val="2"/>
          <w:numId w:val="43"/>
        </w:numPr>
        <w:tabs>
          <w:tab w:val="left" w:pos="1966"/>
        </w:tabs>
        <w:spacing w:before="246" w:line="230" w:lineRule="auto"/>
        <w:ind w:left="1963" w:right="847" w:hanging="548"/>
        <w:jc w:val="both"/>
      </w:pPr>
      <w:r w:rsidRPr="00DE0EF1">
        <w:rPr>
          <w:color w:val="231F20"/>
        </w:rPr>
        <w:t>An</w:t>
      </w:r>
      <w:r w:rsidR="005765B8" w:rsidRPr="00DE0EF1">
        <w:rPr>
          <w:color w:val="231F20"/>
        </w:rPr>
        <w:t xml:space="preserve">  </w:t>
      </w:r>
      <w:r w:rsidRPr="00DE0EF1">
        <w:rPr>
          <w:color w:val="231F20"/>
        </w:rPr>
        <w:t>employee,</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refrains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doing</w:t>
      </w:r>
      <w:r w:rsidR="005765B8" w:rsidRPr="00DE0EF1">
        <w:rPr>
          <w:color w:val="231F20"/>
        </w:rPr>
        <w:t xml:space="preserve">  </w:t>
      </w:r>
      <w:r w:rsidRPr="00DE0EF1">
        <w:rPr>
          <w:color w:val="231F20"/>
        </w:rPr>
        <w:t>anything</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disclose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DE26EE3" w14:textId="27F92F0F" w:rsidR="0021200B" w:rsidRPr="00DE0EF1" w:rsidRDefault="00022DB4" w:rsidP="00BE0B28">
      <w:pPr>
        <w:pStyle w:val="ListParagraph"/>
        <w:numPr>
          <w:ilvl w:val="2"/>
          <w:numId w:val="43"/>
        </w:numPr>
        <w:tabs>
          <w:tab w:val="left" w:pos="1966"/>
        </w:tabs>
        <w:spacing w:before="246" w:line="230" w:lineRule="auto"/>
        <w:ind w:left="1963" w:right="842" w:hanging="548"/>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contravenes</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(5)(a)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relative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had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pecuniary</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good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awarding</w:t>
      </w:r>
      <w:r w:rsidR="005765B8" w:rsidRPr="00DE0EF1">
        <w:rPr>
          <w:color w:val="231F20"/>
        </w:rPr>
        <w:t xml:space="preserve">  </w:t>
      </w:r>
      <w:r w:rsidRPr="00DE0EF1">
        <w:rPr>
          <w:color w:val="231F20"/>
        </w:rPr>
        <w:t>ofﬁcer.</w:t>
      </w:r>
      <w:r w:rsidR="005765B8" w:rsidRPr="00DE0EF1">
        <w:rPr>
          <w:color w:val="231F20"/>
        </w:rPr>
        <w:t xml:space="preserve">  </w:t>
      </w:r>
      <w:r w:rsidRPr="00DE0EF1">
        <w:rPr>
          <w:color w:val="231F20"/>
        </w:rPr>
        <w:t>Etc.</w:t>
      </w:r>
    </w:p>
    <w:p w14:paraId="42C4AA58" w14:textId="11883CE8" w:rsidR="0021200B" w:rsidRPr="00DE0EF1" w:rsidRDefault="00022DB4" w:rsidP="00BE0B28">
      <w:pPr>
        <w:pStyle w:val="ListParagraph"/>
        <w:numPr>
          <w:ilvl w:val="1"/>
          <w:numId w:val="43"/>
        </w:numPr>
        <w:tabs>
          <w:tab w:val="left" w:pos="1415"/>
          <w:tab w:val="left" w:pos="1416"/>
        </w:tabs>
        <w:spacing w:before="239"/>
        <w:ind w:left="1415" w:right="750"/>
        <w:jc w:val="both"/>
      </w:pPr>
      <w:r w:rsidRPr="00DE0EF1">
        <w:rPr>
          <w:color w:val="231F20"/>
        </w:rPr>
        <w:lastRenderedPageBreak/>
        <w:t>In</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DC7CE6F" w14:textId="42A6A7A5" w:rsidR="0021200B" w:rsidRPr="00DE0EF1" w:rsidRDefault="00022DB4" w:rsidP="00BE0B28">
      <w:pPr>
        <w:pStyle w:val="ListParagraph"/>
        <w:numPr>
          <w:ilvl w:val="0"/>
          <w:numId w:val="42"/>
        </w:numPr>
        <w:tabs>
          <w:tab w:val="left" w:pos="1965"/>
          <w:tab w:val="left" w:pos="1966"/>
        </w:tabs>
        <w:spacing w:before="234"/>
        <w:ind w:right="750" w:hanging="554"/>
      </w:pPr>
      <w:r w:rsidRPr="00DE0EF1">
        <w:rPr>
          <w:color w:val="231F20"/>
        </w:rPr>
        <w:t>Deﬁnes</w:t>
      </w:r>
      <w:r w:rsidR="005765B8" w:rsidRPr="00DE0EF1">
        <w:rPr>
          <w:color w:val="231F20"/>
        </w:rPr>
        <w:t xml:space="preserve">  </w:t>
      </w:r>
      <w:r w:rsidRPr="00DE0EF1">
        <w:rPr>
          <w:color w:val="231F20"/>
        </w:rPr>
        <w:t>broadly,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45473158" w14:textId="0472E845" w:rsidR="0021200B" w:rsidRPr="00DE0EF1" w:rsidRDefault="00022DB4" w:rsidP="00BE0B28">
      <w:pPr>
        <w:pStyle w:val="ListParagraph"/>
        <w:numPr>
          <w:ilvl w:val="1"/>
          <w:numId w:val="42"/>
        </w:numPr>
        <w:tabs>
          <w:tab w:val="left" w:pos="2497"/>
          <w:tab w:val="left" w:pos="2499"/>
        </w:tabs>
        <w:spacing w:before="121" w:line="230" w:lineRule="auto"/>
        <w:ind w:right="849" w:hanging="540"/>
      </w:pPr>
      <w:r w:rsidRPr="00DE0EF1">
        <w:rPr>
          <w:color w:val="231F20"/>
        </w:rPr>
        <w:t>“corrupt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receiving,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soliciting,</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anything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party;</w:t>
      </w:r>
    </w:p>
    <w:p w14:paraId="5559E5BD" w14:textId="3E6B86A0" w:rsidR="0021200B" w:rsidRPr="00DE0EF1" w:rsidRDefault="00022DB4" w:rsidP="00BE0B28">
      <w:pPr>
        <w:pStyle w:val="ListParagraph"/>
        <w:numPr>
          <w:ilvl w:val="1"/>
          <w:numId w:val="42"/>
        </w:numPr>
        <w:tabs>
          <w:tab w:val="left" w:pos="2501"/>
        </w:tabs>
        <w:spacing w:before="153" w:line="230" w:lineRule="auto"/>
        <w:ind w:left="2510" w:right="853" w:hanging="540"/>
        <w:jc w:val="both"/>
      </w:pP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misrepresentation,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knowingly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recklessly</w:t>
      </w:r>
      <w:r w:rsidR="005765B8" w:rsidRPr="00DE0EF1">
        <w:rPr>
          <w:color w:val="231F20"/>
        </w:rPr>
        <w:t xml:space="preserve">  </w:t>
      </w:r>
      <w:r w:rsidRPr="00DE0EF1">
        <w:rPr>
          <w:color w:val="231F20"/>
        </w:rPr>
        <w:t>misleads,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attempts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mislead,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avoid</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obligation;</w:t>
      </w:r>
    </w:p>
    <w:p w14:paraId="74CF6D9B" w14:textId="5C499AF6" w:rsidR="0021200B" w:rsidRPr="00DE0EF1" w:rsidRDefault="00022DB4" w:rsidP="00BE0B28">
      <w:pPr>
        <w:pStyle w:val="ListParagraph"/>
        <w:numPr>
          <w:ilvl w:val="1"/>
          <w:numId w:val="42"/>
        </w:numPr>
        <w:tabs>
          <w:tab w:val="left" w:pos="2501"/>
        </w:tabs>
        <w:spacing w:before="124" w:line="230" w:lineRule="auto"/>
        <w:ind w:left="2510" w:right="853" w:hanging="540"/>
        <w:jc w:val="both"/>
      </w:pPr>
      <w:r w:rsidRPr="00DE0EF1">
        <w:rPr>
          <w:color w:val="231F20"/>
        </w:rPr>
        <w:t>“collusive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two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achieve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improper</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party;</w:t>
      </w:r>
    </w:p>
    <w:p w14:paraId="54ACCD5E" w14:textId="45F0EBA4" w:rsidR="0021200B" w:rsidRPr="00DE0EF1" w:rsidRDefault="00022DB4" w:rsidP="00BE0B28">
      <w:pPr>
        <w:pStyle w:val="ListParagraph"/>
        <w:numPr>
          <w:ilvl w:val="1"/>
          <w:numId w:val="42"/>
        </w:numPr>
        <w:tabs>
          <w:tab w:val="left" w:pos="2501"/>
        </w:tabs>
        <w:spacing w:before="123" w:line="230" w:lineRule="auto"/>
        <w:ind w:left="2510" w:right="853" w:hanging="540"/>
        <w:jc w:val="both"/>
      </w:pPr>
      <w:r w:rsidRPr="00DE0EF1">
        <w:rPr>
          <w:color w:val="231F20"/>
        </w:rPr>
        <w:t>“coercive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impairing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harming,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threatening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impair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harm,</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p>
    <w:p w14:paraId="044F64F2" w14:textId="68BF83F9" w:rsidR="0021200B" w:rsidRPr="00DE0EF1" w:rsidRDefault="00022DB4" w:rsidP="00BE0B28">
      <w:pPr>
        <w:pStyle w:val="ListParagraph"/>
        <w:numPr>
          <w:ilvl w:val="1"/>
          <w:numId w:val="42"/>
        </w:numPr>
        <w:tabs>
          <w:tab w:val="left" w:pos="2499"/>
          <w:tab w:val="left" w:pos="2501"/>
        </w:tabs>
        <w:spacing w:before="116"/>
        <w:ind w:left="2500"/>
      </w:pPr>
      <w:r w:rsidRPr="00DE0EF1">
        <w:rPr>
          <w:color w:val="231F20"/>
        </w:rPr>
        <w:t>“obstructive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p>
    <w:p w14:paraId="74E04A90" w14:textId="0AE39FD2" w:rsidR="0021200B" w:rsidRPr="00DE0EF1" w:rsidRDefault="00022DB4" w:rsidP="00BE0B28">
      <w:pPr>
        <w:pStyle w:val="ListParagraph"/>
        <w:numPr>
          <w:ilvl w:val="2"/>
          <w:numId w:val="42"/>
        </w:numPr>
        <w:tabs>
          <w:tab w:val="left" w:pos="2911"/>
        </w:tabs>
        <w:spacing w:before="242" w:line="230" w:lineRule="auto"/>
        <w:ind w:right="851" w:hanging="429"/>
        <w:jc w:val="both"/>
      </w:pPr>
      <w:r w:rsidRPr="00DE0EF1">
        <w:rPr>
          <w:color w:val="231F20"/>
        </w:rPr>
        <w:t>deliberately</w:t>
      </w:r>
      <w:r w:rsidR="005765B8" w:rsidRPr="00DE0EF1">
        <w:rPr>
          <w:color w:val="231F20"/>
        </w:rPr>
        <w:t xml:space="preserve">  </w:t>
      </w:r>
      <w:r w:rsidRPr="00DE0EF1">
        <w:rPr>
          <w:color w:val="231F20"/>
        </w:rPr>
        <w:t>destroying,</w:t>
      </w:r>
      <w:r w:rsidR="005765B8" w:rsidRPr="00DE0EF1">
        <w:rPr>
          <w:color w:val="231F20"/>
        </w:rPr>
        <w:t xml:space="preserve">  </w:t>
      </w:r>
      <w:r w:rsidRPr="00DE0EF1">
        <w:rPr>
          <w:color w:val="231F20"/>
        </w:rPr>
        <w:t>falsifying,</w:t>
      </w:r>
      <w:r w:rsidR="005765B8" w:rsidRPr="00DE0EF1">
        <w:rPr>
          <w:color w:val="231F20"/>
        </w:rPr>
        <w:t xml:space="preserve">  </w:t>
      </w:r>
      <w:r w:rsidRPr="00DE0EF1">
        <w:rPr>
          <w:color w:val="231F20"/>
        </w:rPr>
        <w:t>altering,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concealing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making</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statements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investigators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Regulatory</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allegations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threatening,</w:t>
      </w:r>
      <w:r w:rsidR="005765B8" w:rsidRPr="00DE0EF1">
        <w:rPr>
          <w:color w:val="231F20"/>
        </w:rPr>
        <w:t xml:space="preserve">  </w:t>
      </w:r>
      <w:r w:rsidRPr="00DE0EF1">
        <w:rPr>
          <w:color w:val="231F20"/>
        </w:rPr>
        <w:t>harassing,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intimidating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disclosing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knowledge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matters</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pursuing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p>
    <w:p w14:paraId="5B996E6C" w14:textId="0DEDBAD3" w:rsidR="0021200B" w:rsidRPr="00DE0EF1" w:rsidRDefault="00022DB4" w:rsidP="00BE0B28">
      <w:pPr>
        <w:pStyle w:val="ListParagraph"/>
        <w:numPr>
          <w:ilvl w:val="2"/>
          <w:numId w:val="42"/>
        </w:numPr>
        <w:tabs>
          <w:tab w:val="left" w:pos="2910"/>
        </w:tabs>
        <w:spacing w:before="249" w:line="230" w:lineRule="auto"/>
        <w:ind w:right="851" w:hanging="430"/>
        <w:jc w:val="both"/>
      </w:pPr>
      <w:r w:rsidRPr="00DE0EF1">
        <w:rPr>
          <w:color w:val="231F20"/>
        </w:rPr>
        <w:t>acts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authority's</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audit</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2.3</w:t>
      </w:r>
      <w:r w:rsidR="005765B8" w:rsidRPr="00DE0EF1">
        <w:rPr>
          <w:color w:val="231F20"/>
        </w:rPr>
        <w:t xml:space="preserve">  </w:t>
      </w:r>
      <w:r w:rsidRPr="00DE0EF1">
        <w:rPr>
          <w:color w:val="231F20"/>
        </w:rPr>
        <w:t>e.</w:t>
      </w:r>
      <w:r w:rsidR="005765B8" w:rsidRPr="00DE0EF1">
        <w:rPr>
          <w:color w:val="231F20"/>
        </w:rPr>
        <w:t xml:space="preserve">  </w:t>
      </w:r>
      <w:r w:rsidRPr="00DE0EF1">
        <w:rPr>
          <w:color w:val="231F20"/>
        </w:rPr>
        <w:t>below.</w:t>
      </w:r>
    </w:p>
    <w:p w14:paraId="282E05AB" w14:textId="5D4EB52E" w:rsidR="0021200B" w:rsidRPr="00DE0EF1" w:rsidRDefault="00022DB4" w:rsidP="00BE0B28">
      <w:pPr>
        <w:pStyle w:val="ListParagraph"/>
        <w:numPr>
          <w:ilvl w:val="0"/>
          <w:numId w:val="42"/>
        </w:numPr>
        <w:tabs>
          <w:tab w:val="left" w:pos="1970"/>
        </w:tabs>
        <w:spacing w:before="246" w:line="230" w:lineRule="auto"/>
        <w:ind w:right="852" w:hanging="550"/>
        <w:jc w:val="both"/>
      </w:pPr>
      <w:r w:rsidRPr="00DE0EF1">
        <w:rPr>
          <w:color w:val="231F20"/>
        </w:rPr>
        <w:t>Deﬁnes</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089C4232" w14:textId="5D0BB21B" w:rsidR="0021200B" w:rsidRPr="00DE0EF1" w:rsidRDefault="00022DB4">
      <w:pPr>
        <w:pStyle w:val="BodyText"/>
        <w:spacing w:before="245" w:line="230" w:lineRule="auto"/>
        <w:ind w:left="1969" w:right="852"/>
        <w:jc w:val="both"/>
      </w:pP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misrepresentation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detriment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amongst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artiﬁcial</w:t>
      </w:r>
      <w:r w:rsidR="005765B8" w:rsidRPr="00DE0EF1">
        <w:rPr>
          <w:color w:val="231F20"/>
        </w:rPr>
        <w:t xml:space="preserve">  </w:t>
      </w:r>
      <w:r w:rsidRPr="00DE0EF1">
        <w:rPr>
          <w:color w:val="231F20"/>
        </w:rPr>
        <w:t>non-competitive</w:t>
      </w:r>
      <w:r w:rsidR="005765B8" w:rsidRPr="00DE0EF1">
        <w:rPr>
          <w:color w:val="231F20"/>
        </w:rPr>
        <w:t xml:space="preserve">  </w:t>
      </w:r>
      <w:r w:rsidRPr="00DE0EF1">
        <w:rPr>
          <w:color w:val="231F20"/>
        </w:rPr>
        <w:t>levels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deprive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competition.</w:t>
      </w:r>
    </w:p>
    <w:p w14:paraId="6DA4402B" w14:textId="51BCED17" w:rsidR="0021200B" w:rsidRPr="00DE0EF1" w:rsidRDefault="00022DB4" w:rsidP="00BE0B28">
      <w:pPr>
        <w:pStyle w:val="ListParagraph"/>
        <w:numPr>
          <w:ilvl w:val="0"/>
          <w:numId w:val="42"/>
        </w:numPr>
        <w:tabs>
          <w:tab w:val="left" w:pos="1970"/>
        </w:tabs>
        <w:spacing w:before="240" w:line="230" w:lineRule="auto"/>
        <w:ind w:right="852" w:hanging="550"/>
        <w:jc w:val="both"/>
      </w:pPr>
      <w:r w:rsidRPr="00DE0EF1">
        <w:rPr>
          <w:color w:val="231F20"/>
        </w:rPr>
        <w:t>Rejects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Pr="00DE0EF1">
        <w:rPr>
          <w:color w:val="231F20"/>
          <w:position w:val="11"/>
          <w:sz w:val="11"/>
        </w:rPr>
        <w:t>1</w:t>
      </w:r>
      <w:r w:rsidR="005765B8" w:rsidRPr="00DE0EF1">
        <w:rPr>
          <w:color w:val="231F20"/>
          <w:position w:val="11"/>
          <w:sz w:val="11"/>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question;</w:t>
      </w:r>
    </w:p>
    <w:p w14:paraId="513EA0D0" w14:textId="23ED2860" w:rsidR="0021200B" w:rsidRPr="00DE0EF1" w:rsidRDefault="00022DB4" w:rsidP="00BE0B28">
      <w:pPr>
        <w:pStyle w:val="ListParagraph"/>
        <w:numPr>
          <w:ilvl w:val="0"/>
          <w:numId w:val="42"/>
        </w:numPr>
        <w:tabs>
          <w:tab w:val="left" w:pos="1970"/>
        </w:tabs>
        <w:spacing w:before="247" w:line="230" w:lineRule="auto"/>
        <w:ind w:right="852" w:hanging="550"/>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sanction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debar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recommend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(ies)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sanctioning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debarment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p>
    <w:p w14:paraId="6AAC3AAE" w14:textId="4E92376F" w:rsidR="0021200B" w:rsidRPr="00DE0EF1" w:rsidRDefault="00022DB4" w:rsidP="00BE0B28">
      <w:pPr>
        <w:pStyle w:val="ListParagraph"/>
        <w:numPr>
          <w:ilvl w:val="0"/>
          <w:numId w:val="42"/>
        </w:numPr>
        <w:tabs>
          <w:tab w:val="left" w:pos="1970"/>
        </w:tabs>
        <w:spacing w:before="246" w:line="230" w:lineRule="auto"/>
        <w:ind w:left="1968" w:right="852" w:hanging="549"/>
        <w:jc w:val="both"/>
      </w:pP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requiring</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(applicants/proposers),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Contractors,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Pr="00DE0EF1">
        <w:rPr>
          <w:color w:val="231F20"/>
          <w:position w:val="11"/>
          <w:sz w:val="11"/>
        </w:rPr>
        <w:t>2</w:t>
      </w:r>
      <w:r w:rsidR="005765B8" w:rsidRPr="00DE0EF1">
        <w:rPr>
          <w:color w:val="231F20"/>
          <w:position w:val="11"/>
          <w:sz w:val="11"/>
        </w:rPr>
        <w:t xml:space="preserve">  </w:t>
      </w:r>
      <w:r w:rsidRPr="00DE0EF1">
        <w:rPr>
          <w:color w:val="231F20"/>
        </w:rPr>
        <w:t>all</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audited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auditors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lastRenderedPageBreak/>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and</w:t>
      </w:r>
    </w:p>
    <w:p w14:paraId="6C540D5C" w14:textId="66C7F6D8" w:rsidR="0021200B" w:rsidRPr="00DE0EF1" w:rsidRDefault="00022DB4" w:rsidP="00BE0B28">
      <w:pPr>
        <w:pStyle w:val="ListParagraph"/>
        <w:numPr>
          <w:ilvl w:val="0"/>
          <w:numId w:val="42"/>
        </w:numPr>
        <w:tabs>
          <w:tab w:val="left" w:pos="1969"/>
        </w:tabs>
        <w:spacing w:before="242" w:line="230" w:lineRule="auto"/>
        <w:ind w:left="1968" w:right="852" w:hanging="550"/>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62</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Applicants/Tenderers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Applications/Tenders/Proposals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“Self-Declaration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declaring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engaged/will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practices.</w:t>
      </w:r>
    </w:p>
    <w:p w14:paraId="7ECCF3FE" w14:textId="77777777" w:rsidR="00833D84" w:rsidRPr="00DE0EF1" w:rsidRDefault="00833D84" w:rsidP="00833D84">
      <w:pPr>
        <w:pStyle w:val="ListParagraph"/>
        <w:tabs>
          <w:tab w:val="left" w:pos="1969"/>
        </w:tabs>
        <w:spacing w:before="242" w:line="230" w:lineRule="auto"/>
        <w:ind w:left="1968" w:right="852" w:firstLine="0"/>
        <w:jc w:val="both"/>
      </w:pPr>
    </w:p>
    <w:p w14:paraId="5CEFBC8D" w14:textId="6ABCE8F9" w:rsidR="0021200B" w:rsidRPr="00DE0EF1" w:rsidRDefault="00B902BA" w:rsidP="00833D84">
      <w:pPr>
        <w:pStyle w:val="BodyText"/>
        <w:tabs>
          <w:tab w:val="left" w:pos="1969"/>
        </w:tabs>
        <w:ind w:left="990" w:right="852" w:hanging="270"/>
        <w:jc w:val="both"/>
        <w:rPr>
          <w:i/>
          <w:sz w:val="18"/>
          <w:szCs w:val="18"/>
        </w:rPr>
      </w:pPr>
      <w:r w:rsidRPr="00DE0EF1">
        <w:rPr>
          <w:noProof/>
        </w:rPr>
        <mc:AlternateContent>
          <mc:Choice Requires="wps">
            <w:drawing>
              <wp:anchor distT="0" distB="0" distL="0" distR="0" simplePos="0" relativeHeight="251512320" behindDoc="0" locked="0" layoutInCell="1" allowOverlap="1" wp14:anchorId="0F3924AB" wp14:editId="1B92D332">
                <wp:simplePos x="0" y="0"/>
                <wp:positionH relativeFrom="page">
                  <wp:posOffset>524510</wp:posOffset>
                </wp:positionH>
                <wp:positionV relativeFrom="paragraph">
                  <wp:posOffset>102870</wp:posOffset>
                </wp:positionV>
                <wp:extent cx="3409950" cy="0"/>
                <wp:effectExtent l="10160" t="9525" r="8890" b="9525"/>
                <wp:wrapTopAndBottom/>
                <wp:docPr id="887"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line">
                          <a:avLst/>
                        </a:prstGeom>
                        <a:noFill/>
                        <a:ln w="634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ABBC5" id="Line 452" o:spid="_x0000_s1026" style="position:absolute;z-index:25151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3pt,8.1pt" to="309.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" strokecolor="#231f20" strokeweight=".17628mm">
                <w10:wrap type="topAndBottom" anchorx="page"/>
              </v:line>
            </w:pict>
          </mc:Fallback>
        </mc:AlternateContent>
      </w:r>
      <w:r w:rsidR="00DD5CE5" w:rsidRPr="00DE0EF1">
        <w:rPr>
          <w:sz w:val="20"/>
        </w:rPr>
        <w:tab/>
      </w:r>
      <w:r w:rsidR="00022DB4" w:rsidRPr="00DE0EF1">
        <w:rPr>
          <w:i/>
          <w:color w:val="231F20"/>
          <w:position w:val="8"/>
          <w:sz w:val="18"/>
          <w:szCs w:val="18"/>
        </w:rPr>
        <w:t>1</w:t>
      </w:r>
      <w:r w:rsidR="00022DB4" w:rsidRPr="00DE0EF1">
        <w:rPr>
          <w:i/>
          <w:color w:val="231F20"/>
          <w:sz w:val="18"/>
          <w:szCs w:val="18"/>
        </w:rPr>
        <w:t>For</w:t>
      </w:r>
      <w:r w:rsidR="005765B8" w:rsidRPr="00DE0EF1">
        <w:rPr>
          <w:i/>
          <w:color w:val="231F20"/>
          <w:sz w:val="18"/>
          <w:szCs w:val="18"/>
        </w:rPr>
        <w:t xml:space="preserve">  </w:t>
      </w:r>
      <w:r w:rsidR="00022DB4" w:rsidRPr="00DE0EF1">
        <w:rPr>
          <w:i/>
          <w:color w:val="231F20"/>
          <w:sz w:val="18"/>
          <w:szCs w:val="18"/>
        </w:rPr>
        <w:t>the</w:t>
      </w:r>
      <w:r w:rsidR="005765B8" w:rsidRPr="00DE0EF1">
        <w:rPr>
          <w:i/>
          <w:color w:val="231F20"/>
          <w:sz w:val="18"/>
          <w:szCs w:val="18"/>
        </w:rPr>
        <w:t xml:space="preserve">  </w:t>
      </w:r>
      <w:r w:rsidR="00022DB4" w:rsidRPr="00DE0EF1">
        <w:rPr>
          <w:i/>
          <w:color w:val="231F20"/>
          <w:sz w:val="18"/>
          <w:szCs w:val="18"/>
        </w:rPr>
        <w:t>avoidance</w:t>
      </w:r>
      <w:r w:rsidR="005765B8" w:rsidRPr="00DE0EF1">
        <w:rPr>
          <w:i/>
          <w:color w:val="231F20"/>
          <w:sz w:val="18"/>
          <w:szCs w:val="18"/>
        </w:rPr>
        <w:t xml:space="preserve">  </w:t>
      </w:r>
      <w:r w:rsidR="00022DB4" w:rsidRPr="00DE0EF1">
        <w:rPr>
          <w:i/>
          <w:color w:val="231F20"/>
          <w:sz w:val="18"/>
          <w:szCs w:val="18"/>
        </w:rPr>
        <w:t>of</w:t>
      </w:r>
      <w:r w:rsidR="005765B8" w:rsidRPr="00DE0EF1">
        <w:rPr>
          <w:i/>
          <w:color w:val="231F20"/>
          <w:sz w:val="18"/>
          <w:szCs w:val="18"/>
        </w:rPr>
        <w:t xml:space="preserve">  </w:t>
      </w:r>
      <w:r w:rsidR="00022DB4" w:rsidRPr="00DE0EF1">
        <w:rPr>
          <w:i/>
          <w:color w:val="231F20"/>
          <w:sz w:val="18"/>
          <w:szCs w:val="18"/>
        </w:rPr>
        <w:t>doubt,</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party's</w:t>
      </w:r>
      <w:r w:rsidR="005765B8" w:rsidRPr="00DE0EF1">
        <w:rPr>
          <w:i/>
          <w:color w:val="231F20"/>
          <w:sz w:val="18"/>
          <w:szCs w:val="18"/>
        </w:rPr>
        <w:t xml:space="preserve">  </w:t>
      </w:r>
      <w:r w:rsidR="00022DB4" w:rsidRPr="00DE0EF1">
        <w:rPr>
          <w:i/>
          <w:color w:val="231F20"/>
          <w:sz w:val="18"/>
          <w:szCs w:val="18"/>
        </w:rPr>
        <w:t>ineligibility</w:t>
      </w:r>
      <w:r w:rsidR="005765B8" w:rsidRPr="00DE0EF1">
        <w:rPr>
          <w:i/>
          <w:color w:val="231F20"/>
          <w:sz w:val="18"/>
          <w:szCs w:val="18"/>
        </w:rPr>
        <w:t xml:space="preserve">  </w:t>
      </w:r>
      <w:r w:rsidR="00022DB4" w:rsidRPr="00DE0EF1">
        <w:rPr>
          <w:i/>
          <w:color w:val="231F20"/>
          <w:sz w:val="18"/>
          <w:szCs w:val="18"/>
        </w:rPr>
        <w:t>to</w:t>
      </w:r>
      <w:r w:rsidR="005765B8" w:rsidRPr="00DE0EF1">
        <w:rPr>
          <w:i/>
          <w:color w:val="231F20"/>
          <w:sz w:val="18"/>
          <w:szCs w:val="18"/>
        </w:rPr>
        <w:t xml:space="preserve">  </w:t>
      </w:r>
      <w:r w:rsidR="00022DB4" w:rsidRPr="00DE0EF1">
        <w:rPr>
          <w:i/>
          <w:color w:val="231F20"/>
          <w:sz w:val="18"/>
          <w:szCs w:val="18"/>
        </w:rPr>
        <w:t>be</w:t>
      </w:r>
      <w:r w:rsidR="005765B8" w:rsidRPr="00DE0EF1">
        <w:rPr>
          <w:i/>
          <w:color w:val="231F20"/>
          <w:sz w:val="18"/>
          <w:szCs w:val="18"/>
        </w:rPr>
        <w:t xml:space="preserve">  </w:t>
      </w:r>
      <w:r w:rsidR="00022DB4" w:rsidRPr="00DE0EF1">
        <w:rPr>
          <w:i/>
          <w:color w:val="231F20"/>
          <w:sz w:val="18"/>
          <w:szCs w:val="18"/>
        </w:rPr>
        <w:t>awarded</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contract</w:t>
      </w:r>
      <w:r w:rsidR="005765B8" w:rsidRPr="00DE0EF1">
        <w:rPr>
          <w:i/>
          <w:color w:val="231F20"/>
          <w:sz w:val="18"/>
          <w:szCs w:val="18"/>
        </w:rPr>
        <w:t xml:space="preserve">  </w:t>
      </w:r>
      <w:r w:rsidR="00022DB4" w:rsidRPr="00DE0EF1">
        <w:rPr>
          <w:i/>
          <w:color w:val="231F20"/>
          <w:sz w:val="18"/>
          <w:szCs w:val="18"/>
        </w:rPr>
        <w:t>shall</w:t>
      </w:r>
      <w:r w:rsidR="005765B8" w:rsidRPr="00DE0EF1">
        <w:rPr>
          <w:i/>
          <w:color w:val="231F20"/>
          <w:sz w:val="18"/>
          <w:szCs w:val="18"/>
        </w:rPr>
        <w:t xml:space="preserve">  </w:t>
      </w:r>
      <w:r w:rsidR="00022DB4" w:rsidRPr="00DE0EF1">
        <w:rPr>
          <w:i/>
          <w:color w:val="231F20"/>
          <w:sz w:val="18"/>
          <w:szCs w:val="18"/>
        </w:rPr>
        <w:t>include,</w:t>
      </w:r>
      <w:r w:rsidR="005765B8" w:rsidRPr="00DE0EF1">
        <w:rPr>
          <w:i/>
          <w:color w:val="231F20"/>
          <w:sz w:val="18"/>
          <w:szCs w:val="18"/>
        </w:rPr>
        <w:t xml:space="preserve">  </w:t>
      </w:r>
      <w:r w:rsidR="00022DB4" w:rsidRPr="00DE0EF1">
        <w:rPr>
          <w:i/>
          <w:color w:val="231F20"/>
          <w:sz w:val="18"/>
          <w:szCs w:val="18"/>
        </w:rPr>
        <w:t>without</w:t>
      </w:r>
      <w:r w:rsidR="005765B8" w:rsidRPr="00DE0EF1">
        <w:rPr>
          <w:i/>
          <w:color w:val="231F20"/>
          <w:sz w:val="18"/>
          <w:szCs w:val="18"/>
        </w:rPr>
        <w:t xml:space="preserve">  </w:t>
      </w:r>
      <w:r w:rsidR="00022DB4" w:rsidRPr="00DE0EF1">
        <w:rPr>
          <w:i/>
          <w:color w:val="231F20"/>
          <w:sz w:val="18"/>
          <w:szCs w:val="18"/>
        </w:rPr>
        <w:t>limitation,</w:t>
      </w:r>
      <w:r w:rsidR="005765B8" w:rsidRPr="00DE0EF1">
        <w:rPr>
          <w:i/>
          <w:color w:val="231F20"/>
          <w:sz w:val="18"/>
          <w:szCs w:val="18"/>
        </w:rPr>
        <w:t xml:space="preserve">  </w:t>
      </w:r>
      <w:r w:rsidR="00022DB4" w:rsidRPr="00DE0EF1">
        <w:rPr>
          <w:i/>
          <w:color w:val="231F20"/>
          <w:sz w:val="18"/>
          <w:szCs w:val="18"/>
        </w:rPr>
        <w:t>(i)</w:t>
      </w:r>
      <w:r w:rsidR="005765B8" w:rsidRPr="00DE0EF1">
        <w:rPr>
          <w:i/>
          <w:color w:val="231F20"/>
          <w:sz w:val="18"/>
          <w:szCs w:val="18"/>
        </w:rPr>
        <w:t xml:space="preserve">  </w:t>
      </w:r>
      <w:r w:rsidR="00022DB4" w:rsidRPr="00DE0EF1">
        <w:rPr>
          <w:i/>
          <w:color w:val="231F20"/>
          <w:sz w:val="18"/>
          <w:szCs w:val="18"/>
        </w:rPr>
        <w:t>applying</w:t>
      </w:r>
      <w:r w:rsidR="005765B8" w:rsidRPr="00DE0EF1">
        <w:rPr>
          <w:i/>
          <w:color w:val="231F20"/>
          <w:sz w:val="18"/>
          <w:szCs w:val="18"/>
        </w:rPr>
        <w:t xml:space="preserve">  </w:t>
      </w:r>
      <w:r w:rsidR="00022DB4" w:rsidRPr="00DE0EF1">
        <w:rPr>
          <w:i/>
          <w:color w:val="231F20"/>
          <w:sz w:val="18"/>
          <w:szCs w:val="18"/>
        </w:rPr>
        <w:t>for</w:t>
      </w:r>
      <w:r w:rsidR="005765B8" w:rsidRPr="00DE0EF1">
        <w:rPr>
          <w:i/>
          <w:color w:val="231F20"/>
          <w:sz w:val="18"/>
          <w:szCs w:val="18"/>
        </w:rPr>
        <w:t xml:space="preserve">  </w:t>
      </w:r>
      <w:r w:rsidR="00022DB4" w:rsidRPr="00DE0EF1">
        <w:rPr>
          <w:i/>
          <w:color w:val="231F20"/>
          <w:sz w:val="18"/>
          <w:szCs w:val="18"/>
        </w:rPr>
        <w:t>pre-qualiﬁcation,</w:t>
      </w:r>
      <w:r w:rsidR="005765B8" w:rsidRPr="00DE0EF1">
        <w:rPr>
          <w:i/>
          <w:color w:val="231F20"/>
          <w:sz w:val="18"/>
          <w:szCs w:val="18"/>
        </w:rPr>
        <w:t xml:space="preserve">  </w:t>
      </w:r>
      <w:r w:rsidR="00022DB4" w:rsidRPr="00DE0EF1">
        <w:rPr>
          <w:i/>
          <w:color w:val="231F20"/>
          <w:sz w:val="18"/>
          <w:szCs w:val="18"/>
        </w:rPr>
        <w:t>expressing</w:t>
      </w:r>
      <w:r w:rsidR="005765B8" w:rsidRPr="00DE0EF1">
        <w:rPr>
          <w:i/>
          <w:color w:val="231F20"/>
          <w:sz w:val="18"/>
          <w:szCs w:val="18"/>
        </w:rPr>
        <w:t xml:space="preserve">  </w:t>
      </w:r>
      <w:r w:rsidR="00022DB4" w:rsidRPr="00DE0EF1">
        <w:rPr>
          <w:i/>
          <w:color w:val="231F20"/>
          <w:sz w:val="18"/>
          <w:szCs w:val="18"/>
        </w:rPr>
        <w:t>interest</w:t>
      </w:r>
      <w:r w:rsidR="005765B8" w:rsidRPr="00DE0EF1">
        <w:rPr>
          <w:i/>
          <w:color w:val="231F20"/>
          <w:sz w:val="18"/>
          <w:szCs w:val="18"/>
        </w:rPr>
        <w:t xml:space="preserve">  </w:t>
      </w:r>
      <w:r w:rsidR="00022DB4" w:rsidRPr="00DE0EF1">
        <w:rPr>
          <w:i/>
          <w:color w:val="231F20"/>
          <w:sz w:val="18"/>
          <w:szCs w:val="18"/>
        </w:rPr>
        <w:t>in</w:t>
      </w:r>
      <w:r w:rsidR="00FA76A2"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consultancy,</w:t>
      </w:r>
      <w:r w:rsidR="005765B8" w:rsidRPr="00DE0EF1">
        <w:rPr>
          <w:i/>
          <w:color w:val="231F20"/>
          <w:sz w:val="18"/>
          <w:szCs w:val="18"/>
        </w:rPr>
        <w:t xml:space="preserve">  </w:t>
      </w:r>
      <w:r w:rsidR="00022DB4" w:rsidRPr="00DE0EF1">
        <w:rPr>
          <w:i/>
          <w:color w:val="231F20"/>
          <w:sz w:val="18"/>
          <w:szCs w:val="18"/>
        </w:rPr>
        <w:t>and</w:t>
      </w:r>
      <w:r w:rsidR="005765B8" w:rsidRPr="00DE0EF1">
        <w:rPr>
          <w:i/>
          <w:color w:val="231F20"/>
          <w:sz w:val="18"/>
          <w:szCs w:val="18"/>
        </w:rPr>
        <w:t xml:space="preserve">  </w:t>
      </w:r>
      <w:r w:rsidR="00022DB4" w:rsidRPr="00DE0EF1">
        <w:rPr>
          <w:i/>
          <w:color w:val="231F20"/>
          <w:sz w:val="18"/>
          <w:szCs w:val="18"/>
        </w:rPr>
        <w:t>tendering,</w:t>
      </w:r>
      <w:r w:rsidR="005765B8" w:rsidRPr="00DE0EF1">
        <w:rPr>
          <w:i/>
          <w:color w:val="231F20"/>
          <w:sz w:val="18"/>
          <w:szCs w:val="18"/>
        </w:rPr>
        <w:t xml:space="preserve">  </w:t>
      </w:r>
      <w:r w:rsidR="00022DB4" w:rsidRPr="00DE0EF1">
        <w:rPr>
          <w:i/>
          <w:color w:val="231F20"/>
          <w:sz w:val="18"/>
          <w:szCs w:val="18"/>
        </w:rPr>
        <w:t>either</w:t>
      </w:r>
      <w:r w:rsidR="005765B8" w:rsidRPr="00DE0EF1">
        <w:rPr>
          <w:i/>
          <w:color w:val="231F20"/>
          <w:sz w:val="18"/>
          <w:szCs w:val="18"/>
        </w:rPr>
        <w:t xml:space="preserve">  </w:t>
      </w:r>
      <w:r w:rsidR="00022DB4" w:rsidRPr="00DE0EF1">
        <w:rPr>
          <w:i/>
          <w:color w:val="231F20"/>
          <w:sz w:val="18"/>
          <w:szCs w:val="18"/>
        </w:rPr>
        <w:t>directly</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as</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sub-contractor,</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consultant,</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manufacturer</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supplier,</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service</w:t>
      </w:r>
      <w:r w:rsidR="005765B8" w:rsidRPr="00DE0EF1">
        <w:rPr>
          <w:i/>
          <w:color w:val="231F20"/>
          <w:sz w:val="18"/>
          <w:szCs w:val="18"/>
        </w:rPr>
        <w:t xml:space="preserve">  </w:t>
      </w:r>
      <w:r w:rsidR="00022DB4" w:rsidRPr="00DE0EF1">
        <w:rPr>
          <w:i/>
          <w:color w:val="231F20"/>
          <w:sz w:val="18"/>
          <w:szCs w:val="18"/>
        </w:rPr>
        <w:t>provider,</w:t>
      </w:r>
      <w:r w:rsidR="005765B8" w:rsidRPr="00DE0EF1">
        <w:rPr>
          <w:i/>
          <w:color w:val="231F20"/>
          <w:sz w:val="18"/>
          <w:szCs w:val="18"/>
        </w:rPr>
        <w:t xml:space="preserve">  </w:t>
      </w:r>
      <w:r w:rsidR="00022DB4" w:rsidRPr="00DE0EF1">
        <w:rPr>
          <w:i/>
          <w:color w:val="231F20"/>
          <w:sz w:val="18"/>
          <w:szCs w:val="18"/>
        </w:rPr>
        <w:t>in</w:t>
      </w:r>
      <w:r w:rsidR="005765B8" w:rsidRPr="00DE0EF1">
        <w:rPr>
          <w:i/>
          <w:color w:val="231F20"/>
          <w:sz w:val="18"/>
          <w:szCs w:val="18"/>
        </w:rPr>
        <w:t xml:space="preserve">  </w:t>
      </w:r>
      <w:r w:rsidR="00022DB4" w:rsidRPr="00DE0EF1">
        <w:rPr>
          <w:i/>
          <w:color w:val="231F20"/>
          <w:sz w:val="18"/>
          <w:szCs w:val="18"/>
        </w:rPr>
        <w:t>respect</w:t>
      </w:r>
      <w:r w:rsidR="005765B8" w:rsidRPr="00DE0EF1">
        <w:rPr>
          <w:i/>
          <w:color w:val="231F20"/>
          <w:sz w:val="18"/>
          <w:szCs w:val="18"/>
        </w:rPr>
        <w:t xml:space="preserve">  </w:t>
      </w:r>
      <w:r w:rsidR="00022DB4" w:rsidRPr="00DE0EF1">
        <w:rPr>
          <w:i/>
          <w:color w:val="231F20"/>
          <w:sz w:val="18"/>
          <w:szCs w:val="18"/>
        </w:rPr>
        <w:t>of</w:t>
      </w:r>
      <w:r w:rsidR="005765B8" w:rsidRPr="00DE0EF1">
        <w:rPr>
          <w:i/>
          <w:color w:val="231F20"/>
          <w:sz w:val="18"/>
          <w:szCs w:val="18"/>
        </w:rPr>
        <w:t xml:space="preserve">  </w:t>
      </w:r>
      <w:r w:rsidR="00022DB4" w:rsidRPr="00DE0EF1">
        <w:rPr>
          <w:i/>
          <w:color w:val="231F20"/>
          <w:sz w:val="18"/>
          <w:szCs w:val="18"/>
        </w:rPr>
        <w:t>such</w:t>
      </w:r>
      <w:r w:rsidR="005765B8" w:rsidRPr="00DE0EF1">
        <w:rPr>
          <w:i/>
          <w:color w:val="231F20"/>
          <w:sz w:val="18"/>
          <w:szCs w:val="18"/>
        </w:rPr>
        <w:t xml:space="preserve">  </w:t>
      </w:r>
      <w:r w:rsidR="00022DB4" w:rsidRPr="00DE0EF1">
        <w:rPr>
          <w:i/>
          <w:color w:val="231F20"/>
          <w:sz w:val="18"/>
          <w:szCs w:val="18"/>
        </w:rPr>
        <w:t>contract,</w:t>
      </w:r>
      <w:r w:rsidR="005765B8" w:rsidRPr="00DE0EF1">
        <w:rPr>
          <w:i/>
          <w:color w:val="231F20"/>
          <w:sz w:val="18"/>
          <w:szCs w:val="18"/>
        </w:rPr>
        <w:t xml:space="preserve">  </w:t>
      </w:r>
      <w:r w:rsidR="00022DB4" w:rsidRPr="00DE0EF1">
        <w:rPr>
          <w:i/>
          <w:color w:val="231F20"/>
          <w:sz w:val="18"/>
          <w:szCs w:val="18"/>
        </w:rPr>
        <w:t>and</w:t>
      </w:r>
      <w:r w:rsidR="005765B8" w:rsidRPr="00DE0EF1">
        <w:rPr>
          <w:i/>
          <w:color w:val="231F20"/>
          <w:sz w:val="18"/>
          <w:szCs w:val="18"/>
        </w:rPr>
        <w:t xml:space="preserve">  </w:t>
      </w:r>
      <w:r w:rsidR="00022DB4" w:rsidRPr="00DE0EF1">
        <w:rPr>
          <w:i/>
          <w:color w:val="231F20"/>
          <w:sz w:val="18"/>
          <w:szCs w:val="18"/>
        </w:rPr>
        <w:t>(ii)</w:t>
      </w:r>
      <w:r w:rsidR="005765B8" w:rsidRPr="00DE0EF1">
        <w:rPr>
          <w:i/>
          <w:color w:val="231F20"/>
          <w:sz w:val="18"/>
          <w:szCs w:val="18"/>
        </w:rPr>
        <w:t xml:space="preserve">  </w:t>
      </w:r>
      <w:r w:rsidR="00022DB4" w:rsidRPr="00DE0EF1">
        <w:rPr>
          <w:i/>
          <w:color w:val="231F20"/>
          <w:sz w:val="18"/>
          <w:szCs w:val="18"/>
        </w:rPr>
        <w:t>entering</w:t>
      </w:r>
      <w:r w:rsidR="005765B8" w:rsidRPr="00DE0EF1">
        <w:rPr>
          <w:i/>
          <w:color w:val="231F20"/>
          <w:sz w:val="18"/>
          <w:szCs w:val="18"/>
        </w:rPr>
        <w:t xml:space="preserve">  </w:t>
      </w:r>
      <w:r w:rsidR="00022DB4" w:rsidRPr="00DE0EF1">
        <w:rPr>
          <w:i/>
          <w:color w:val="231F20"/>
          <w:sz w:val="18"/>
          <w:szCs w:val="18"/>
        </w:rPr>
        <w:t>into</w:t>
      </w:r>
      <w:r w:rsidR="005765B8" w:rsidRPr="00DE0EF1">
        <w:rPr>
          <w:i/>
          <w:color w:val="231F20"/>
          <w:sz w:val="18"/>
          <w:szCs w:val="18"/>
        </w:rPr>
        <w:t xml:space="preserve">  </w:t>
      </w:r>
      <w:r w:rsidR="00022DB4" w:rsidRPr="00DE0EF1">
        <w:rPr>
          <w:i/>
          <w:color w:val="231F20"/>
          <w:sz w:val="18"/>
          <w:szCs w:val="18"/>
        </w:rPr>
        <w:t>an</w:t>
      </w:r>
      <w:r w:rsidR="005765B8" w:rsidRPr="00DE0EF1">
        <w:rPr>
          <w:i/>
          <w:color w:val="231F20"/>
          <w:sz w:val="18"/>
          <w:szCs w:val="18"/>
        </w:rPr>
        <w:t xml:space="preserve">  </w:t>
      </w:r>
      <w:r w:rsidR="00022DB4" w:rsidRPr="00DE0EF1">
        <w:rPr>
          <w:i/>
          <w:color w:val="231F20"/>
          <w:sz w:val="18"/>
          <w:szCs w:val="18"/>
        </w:rPr>
        <w:t>addendum</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amendment</w:t>
      </w:r>
      <w:r w:rsidR="005765B8" w:rsidRPr="00DE0EF1">
        <w:rPr>
          <w:i/>
          <w:color w:val="231F20"/>
          <w:sz w:val="18"/>
          <w:szCs w:val="18"/>
        </w:rPr>
        <w:t xml:space="preserve">  </w:t>
      </w:r>
      <w:r w:rsidR="00022DB4" w:rsidRPr="00DE0EF1">
        <w:rPr>
          <w:i/>
          <w:color w:val="231F20"/>
          <w:sz w:val="18"/>
          <w:szCs w:val="18"/>
        </w:rPr>
        <w:t>introducing</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material</w:t>
      </w:r>
      <w:r w:rsidR="005765B8" w:rsidRPr="00DE0EF1">
        <w:rPr>
          <w:i/>
          <w:color w:val="231F20"/>
          <w:sz w:val="18"/>
          <w:szCs w:val="18"/>
        </w:rPr>
        <w:t xml:space="preserve">  </w:t>
      </w:r>
      <w:r w:rsidR="00022DB4" w:rsidRPr="00DE0EF1">
        <w:rPr>
          <w:i/>
          <w:color w:val="231F20"/>
          <w:sz w:val="18"/>
          <w:szCs w:val="18"/>
        </w:rPr>
        <w:t>modiﬁcation</w:t>
      </w:r>
      <w:r w:rsidR="005765B8" w:rsidRPr="00DE0EF1">
        <w:rPr>
          <w:i/>
          <w:color w:val="231F20"/>
          <w:sz w:val="18"/>
          <w:szCs w:val="18"/>
        </w:rPr>
        <w:t xml:space="preserve">  </w:t>
      </w:r>
      <w:r w:rsidR="00022DB4" w:rsidRPr="00DE0EF1">
        <w:rPr>
          <w:i/>
          <w:color w:val="231F20"/>
          <w:sz w:val="18"/>
          <w:szCs w:val="18"/>
        </w:rPr>
        <w:t>to</w:t>
      </w:r>
      <w:r w:rsidR="005765B8" w:rsidRPr="00DE0EF1">
        <w:rPr>
          <w:i/>
          <w:color w:val="231F20"/>
          <w:sz w:val="18"/>
          <w:szCs w:val="18"/>
        </w:rPr>
        <w:t xml:space="preserve">  </w:t>
      </w:r>
      <w:r w:rsidR="00022DB4" w:rsidRPr="00DE0EF1">
        <w:rPr>
          <w:i/>
          <w:color w:val="231F20"/>
          <w:sz w:val="18"/>
          <w:szCs w:val="18"/>
        </w:rPr>
        <w:t>any</w:t>
      </w:r>
      <w:r w:rsidR="005765B8" w:rsidRPr="00DE0EF1">
        <w:rPr>
          <w:i/>
          <w:color w:val="231F20"/>
          <w:sz w:val="18"/>
          <w:szCs w:val="18"/>
        </w:rPr>
        <w:t xml:space="preserve">  </w:t>
      </w:r>
      <w:r w:rsidR="00022DB4" w:rsidRPr="00DE0EF1">
        <w:rPr>
          <w:i/>
          <w:color w:val="231F20"/>
          <w:sz w:val="18"/>
          <w:szCs w:val="18"/>
        </w:rPr>
        <w:t>existing</w:t>
      </w:r>
      <w:r w:rsidR="005765B8" w:rsidRPr="00DE0EF1">
        <w:rPr>
          <w:i/>
          <w:color w:val="231F20"/>
          <w:sz w:val="18"/>
          <w:szCs w:val="18"/>
        </w:rPr>
        <w:t xml:space="preserve">  </w:t>
      </w:r>
      <w:r w:rsidR="00022DB4" w:rsidRPr="00DE0EF1">
        <w:rPr>
          <w:i/>
          <w:color w:val="231F20"/>
          <w:sz w:val="18"/>
          <w:szCs w:val="18"/>
        </w:rPr>
        <w:t>contract.</w:t>
      </w:r>
    </w:p>
    <w:p w14:paraId="74214543" w14:textId="4506C992" w:rsidR="0021200B" w:rsidRPr="00DE0EF1" w:rsidRDefault="00022DB4" w:rsidP="00833D84">
      <w:pPr>
        <w:spacing w:line="230" w:lineRule="auto"/>
        <w:ind w:left="850" w:right="852"/>
        <w:jc w:val="both"/>
        <w:rPr>
          <w:i/>
          <w:sz w:val="18"/>
          <w:szCs w:val="18"/>
        </w:rPr>
      </w:pPr>
      <w:r w:rsidRPr="00DE0EF1">
        <w:rPr>
          <w:i/>
          <w:color w:val="231F20"/>
          <w:position w:val="8"/>
          <w:sz w:val="18"/>
          <w:szCs w:val="18"/>
        </w:rPr>
        <w:t>2</w:t>
      </w:r>
      <w:r w:rsidR="005765B8" w:rsidRPr="00DE0EF1">
        <w:rPr>
          <w:i/>
          <w:color w:val="231F20"/>
          <w:position w:val="8"/>
          <w:sz w:val="18"/>
          <w:szCs w:val="18"/>
        </w:rPr>
        <w:t xml:space="preserve">  </w:t>
      </w:r>
      <w:r w:rsidRPr="00DE0EF1">
        <w:rPr>
          <w:i/>
          <w:color w:val="231F20"/>
          <w:sz w:val="18"/>
          <w:szCs w:val="18"/>
        </w:rPr>
        <w:t>Inspections</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this</w:t>
      </w:r>
      <w:r w:rsidR="005765B8" w:rsidRPr="00DE0EF1">
        <w:rPr>
          <w:i/>
          <w:color w:val="231F20"/>
          <w:sz w:val="18"/>
          <w:szCs w:val="18"/>
        </w:rPr>
        <w:t xml:space="preserve">  </w:t>
      </w:r>
      <w:r w:rsidRPr="00DE0EF1">
        <w:rPr>
          <w:i/>
          <w:color w:val="231F20"/>
          <w:sz w:val="18"/>
          <w:szCs w:val="18"/>
        </w:rPr>
        <w:t>context</w:t>
      </w:r>
      <w:r w:rsidR="005765B8" w:rsidRPr="00DE0EF1">
        <w:rPr>
          <w:i/>
          <w:color w:val="231F20"/>
          <w:sz w:val="18"/>
          <w:szCs w:val="18"/>
        </w:rPr>
        <w:t xml:space="preserve">  </w:t>
      </w:r>
      <w:r w:rsidRPr="00DE0EF1">
        <w:rPr>
          <w:i/>
          <w:color w:val="231F20"/>
          <w:sz w:val="18"/>
          <w:szCs w:val="18"/>
        </w:rPr>
        <w:t>usually</w:t>
      </w:r>
      <w:r w:rsidR="005765B8" w:rsidRPr="00DE0EF1">
        <w:rPr>
          <w:i/>
          <w:color w:val="231F20"/>
          <w:sz w:val="18"/>
          <w:szCs w:val="18"/>
        </w:rPr>
        <w:t xml:space="preserve">  </w:t>
      </w:r>
      <w:r w:rsidRPr="00DE0EF1">
        <w:rPr>
          <w:i/>
          <w:color w:val="231F20"/>
          <w:sz w:val="18"/>
          <w:szCs w:val="18"/>
        </w:rPr>
        <w:t>are</w:t>
      </w:r>
      <w:r w:rsidR="005765B8" w:rsidRPr="00DE0EF1">
        <w:rPr>
          <w:i/>
          <w:color w:val="231F20"/>
          <w:sz w:val="18"/>
          <w:szCs w:val="18"/>
        </w:rPr>
        <w:t xml:space="preserve">  </w:t>
      </w:r>
      <w:r w:rsidRPr="00DE0EF1">
        <w:rPr>
          <w:i/>
          <w:color w:val="231F20"/>
          <w:sz w:val="18"/>
          <w:szCs w:val="18"/>
        </w:rPr>
        <w:t>investigative</w:t>
      </w:r>
      <w:r w:rsidR="005765B8" w:rsidRPr="00DE0EF1">
        <w:rPr>
          <w:i/>
          <w:color w:val="231F20"/>
          <w:sz w:val="18"/>
          <w:szCs w:val="18"/>
        </w:rPr>
        <w:t xml:space="preserve">  </w:t>
      </w:r>
      <w:r w:rsidRPr="00DE0EF1">
        <w:rPr>
          <w:i/>
          <w:color w:val="231F20"/>
          <w:sz w:val="18"/>
          <w:szCs w:val="18"/>
        </w:rPr>
        <w:t>(i.e.,</w:t>
      </w:r>
      <w:r w:rsidR="005765B8" w:rsidRPr="00DE0EF1">
        <w:rPr>
          <w:i/>
          <w:color w:val="231F20"/>
          <w:sz w:val="18"/>
          <w:szCs w:val="18"/>
        </w:rPr>
        <w:t xml:space="preserve">  </w:t>
      </w:r>
      <w:r w:rsidRPr="00DE0EF1">
        <w:rPr>
          <w:i/>
          <w:color w:val="231F20"/>
          <w:sz w:val="18"/>
          <w:szCs w:val="18"/>
        </w:rPr>
        <w:t>forensic)</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nature.</w:t>
      </w:r>
      <w:r w:rsidR="005765B8" w:rsidRPr="00DE0EF1">
        <w:rPr>
          <w:i/>
          <w:color w:val="231F20"/>
          <w:sz w:val="18"/>
          <w:szCs w:val="18"/>
        </w:rPr>
        <w:t xml:space="preserve">  </w:t>
      </w:r>
      <w:r w:rsidRPr="00DE0EF1">
        <w:rPr>
          <w:i/>
          <w:color w:val="231F20"/>
          <w:sz w:val="18"/>
          <w:szCs w:val="18"/>
        </w:rPr>
        <w:t>They</w:t>
      </w:r>
      <w:r w:rsidR="005765B8" w:rsidRPr="00DE0EF1">
        <w:rPr>
          <w:i/>
          <w:color w:val="231F20"/>
          <w:sz w:val="18"/>
          <w:szCs w:val="18"/>
        </w:rPr>
        <w:t xml:space="preserve">  </w:t>
      </w:r>
      <w:r w:rsidRPr="00DE0EF1">
        <w:rPr>
          <w:i/>
          <w:color w:val="231F20"/>
          <w:sz w:val="18"/>
          <w:szCs w:val="18"/>
        </w:rPr>
        <w:t>involve</w:t>
      </w:r>
      <w:r w:rsidR="005765B8" w:rsidRPr="00DE0EF1">
        <w:rPr>
          <w:i/>
          <w:color w:val="231F20"/>
          <w:sz w:val="18"/>
          <w:szCs w:val="18"/>
        </w:rPr>
        <w:t xml:space="preserve">  </w:t>
      </w:r>
      <w:r w:rsidRPr="00DE0EF1">
        <w:rPr>
          <w:i/>
          <w:color w:val="231F20"/>
          <w:sz w:val="18"/>
          <w:szCs w:val="18"/>
        </w:rPr>
        <w:t>fact-ﬁnding</w:t>
      </w:r>
      <w:r w:rsidR="005765B8" w:rsidRPr="00DE0EF1">
        <w:rPr>
          <w:i/>
          <w:color w:val="231F20"/>
          <w:sz w:val="18"/>
          <w:szCs w:val="18"/>
        </w:rPr>
        <w:t xml:space="preserve">  </w:t>
      </w:r>
      <w:r w:rsidRPr="00DE0EF1">
        <w:rPr>
          <w:i/>
          <w:color w:val="231F20"/>
          <w:sz w:val="18"/>
          <w:szCs w:val="18"/>
        </w:rPr>
        <w:t>activities</w:t>
      </w:r>
      <w:r w:rsidR="005765B8" w:rsidRPr="00DE0EF1">
        <w:rPr>
          <w:i/>
          <w:color w:val="231F20"/>
          <w:sz w:val="18"/>
          <w:szCs w:val="18"/>
        </w:rPr>
        <w:t xml:space="preserve">  </w:t>
      </w:r>
      <w:r w:rsidRPr="00DE0EF1">
        <w:rPr>
          <w:i/>
          <w:color w:val="231F20"/>
          <w:sz w:val="18"/>
          <w:szCs w:val="18"/>
        </w:rPr>
        <w:t>undertaken</w:t>
      </w:r>
      <w:r w:rsidR="005765B8" w:rsidRPr="00DE0EF1">
        <w:rPr>
          <w:i/>
          <w:color w:val="231F20"/>
          <w:sz w:val="18"/>
          <w:szCs w:val="18"/>
        </w:rPr>
        <w:t xml:space="preserve">  </w:t>
      </w:r>
      <w:r w:rsidRPr="00DE0EF1">
        <w:rPr>
          <w:i/>
          <w:color w:val="231F20"/>
          <w:sz w:val="18"/>
          <w:szCs w:val="18"/>
        </w:rPr>
        <w:t>by</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Investigating</w:t>
      </w:r>
      <w:r w:rsidR="005765B8" w:rsidRPr="00DE0EF1">
        <w:rPr>
          <w:i/>
          <w:color w:val="231F20"/>
          <w:sz w:val="18"/>
          <w:szCs w:val="18"/>
        </w:rPr>
        <w:t xml:space="preserve">  </w:t>
      </w:r>
      <w:r w:rsidRPr="00DE0EF1">
        <w:rPr>
          <w:i/>
          <w:color w:val="231F20"/>
          <w:sz w:val="18"/>
          <w:szCs w:val="18"/>
        </w:rPr>
        <w:t>Authority</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persons</w:t>
      </w:r>
      <w:r w:rsidR="005765B8" w:rsidRPr="00DE0EF1">
        <w:rPr>
          <w:i/>
          <w:color w:val="231F20"/>
          <w:sz w:val="18"/>
          <w:szCs w:val="18"/>
        </w:rPr>
        <w:t xml:space="preserve">  </w:t>
      </w:r>
      <w:r w:rsidRPr="00DE0EF1">
        <w:rPr>
          <w:i/>
          <w:color w:val="231F20"/>
          <w:sz w:val="18"/>
          <w:szCs w:val="18"/>
        </w:rPr>
        <w:t>appointed</w:t>
      </w:r>
      <w:r w:rsidR="005765B8" w:rsidRPr="00DE0EF1">
        <w:rPr>
          <w:i/>
          <w:color w:val="231F20"/>
          <w:sz w:val="18"/>
          <w:szCs w:val="18"/>
        </w:rPr>
        <w:t xml:space="preserve">  </w:t>
      </w:r>
      <w:r w:rsidRPr="00DE0EF1">
        <w:rPr>
          <w:i/>
          <w:color w:val="231F20"/>
          <w:sz w:val="18"/>
          <w:szCs w:val="18"/>
        </w:rPr>
        <w:t>by</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Procuring</w:t>
      </w:r>
      <w:r w:rsidR="005765B8" w:rsidRPr="00DE0EF1">
        <w:rPr>
          <w:i/>
          <w:color w:val="231F20"/>
          <w:sz w:val="18"/>
          <w:szCs w:val="18"/>
        </w:rPr>
        <w:t xml:space="preserve">  </w:t>
      </w:r>
      <w:r w:rsidRPr="00DE0EF1">
        <w:rPr>
          <w:i/>
          <w:color w:val="231F20"/>
          <w:sz w:val="18"/>
          <w:szCs w:val="18"/>
        </w:rPr>
        <w:t>Entity</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address</w:t>
      </w:r>
      <w:r w:rsidR="005765B8" w:rsidRPr="00DE0EF1">
        <w:rPr>
          <w:i/>
          <w:color w:val="231F20"/>
          <w:sz w:val="18"/>
          <w:szCs w:val="18"/>
        </w:rPr>
        <w:t xml:space="preserve">  </w:t>
      </w:r>
      <w:r w:rsidRPr="00DE0EF1">
        <w:rPr>
          <w:i/>
          <w:color w:val="231F20"/>
          <w:sz w:val="18"/>
          <w:szCs w:val="18"/>
        </w:rPr>
        <w:t>speciﬁc</w:t>
      </w:r>
      <w:r w:rsidR="005765B8" w:rsidRPr="00DE0EF1">
        <w:rPr>
          <w:i/>
          <w:color w:val="231F20"/>
          <w:sz w:val="18"/>
          <w:szCs w:val="18"/>
        </w:rPr>
        <w:t xml:space="preserve">  </w:t>
      </w:r>
      <w:r w:rsidRPr="00DE0EF1">
        <w:rPr>
          <w:i/>
          <w:color w:val="231F20"/>
          <w:sz w:val="18"/>
          <w:szCs w:val="18"/>
        </w:rPr>
        <w:t>matters</w:t>
      </w:r>
      <w:r w:rsidR="005765B8" w:rsidRPr="00DE0EF1">
        <w:rPr>
          <w:i/>
          <w:color w:val="231F20"/>
          <w:sz w:val="18"/>
          <w:szCs w:val="18"/>
        </w:rPr>
        <w:t xml:space="preserve">  </w:t>
      </w:r>
      <w:r w:rsidRPr="00DE0EF1">
        <w:rPr>
          <w:i/>
          <w:color w:val="231F20"/>
          <w:sz w:val="18"/>
          <w:szCs w:val="18"/>
        </w:rPr>
        <w:t>related</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investigations/audits,</w:t>
      </w:r>
      <w:r w:rsidR="005765B8" w:rsidRPr="00DE0EF1">
        <w:rPr>
          <w:i/>
          <w:color w:val="231F20"/>
          <w:sz w:val="18"/>
          <w:szCs w:val="18"/>
        </w:rPr>
        <w:t xml:space="preserve">  </w:t>
      </w:r>
      <w:r w:rsidRPr="00DE0EF1">
        <w:rPr>
          <w:i/>
          <w:color w:val="231F20"/>
          <w:sz w:val="18"/>
          <w:szCs w:val="18"/>
        </w:rPr>
        <w:t>such</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evaluating</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veracity</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an</w:t>
      </w:r>
      <w:r w:rsidR="005765B8" w:rsidRPr="00DE0EF1">
        <w:rPr>
          <w:i/>
          <w:color w:val="231F20"/>
          <w:sz w:val="18"/>
          <w:szCs w:val="18"/>
        </w:rPr>
        <w:t xml:space="preserve">  </w:t>
      </w:r>
      <w:r w:rsidRPr="00DE0EF1">
        <w:rPr>
          <w:i/>
          <w:color w:val="231F20"/>
          <w:sz w:val="18"/>
          <w:szCs w:val="18"/>
        </w:rPr>
        <w:t>allegation</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possible</w:t>
      </w:r>
      <w:r w:rsidR="005765B8" w:rsidRPr="00DE0EF1">
        <w:rPr>
          <w:i/>
          <w:color w:val="231F20"/>
          <w:sz w:val="18"/>
          <w:szCs w:val="18"/>
        </w:rPr>
        <w:t xml:space="preserve">  </w:t>
      </w:r>
      <w:r w:rsidRPr="00DE0EF1">
        <w:rPr>
          <w:i/>
          <w:color w:val="231F20"/>
          <w:sz w:val="18"/>
          <w:szCs w:val="18"/>
        </w:rPr>
        <w:t>Fraud</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Corruption,</w:t>
      </w:r>
      <w:r w:rsidR="005765B8" w:rsidRPr="00DE0EF1">
        <w:rPr>
          <w:i/>
          <w:color w:val="231F20"/>
          <w:sz w:val="18"/>
          <w:szCs w:val="18"/>
        </w:rPr>
        <w:t xml:space="preserve">  </w:t>
      </w:r>
      <w:r w:rsidRPr="00DE0EF1">
        <w:rPr>
          <w:i/>
          <w:color w:val="231F20"/>
          <w:sz w:val="18"/>
          <w:szCs w:val="18"/>
        </w:rPr>
        <w:t>through</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appropriate</w:t>
      </w:r>
      <w:r w:rsidR="005765B8" w:rsidRPr="00DE0EF1">
        <w:rPr>
          <w:i/>
          <w:color w:val="231F20"/>
          <w:sz w:val="18"/>
          <w:szCs w:val="18"/>
        </w:rPr>
        <w:t xml:space="preserve">  </w:t>
      </w:r>
      <w:r w:rsidRPr="00DE0EF1">
        <w:rPr>
          <w:i/>
          <w:color w:val="231F20"/>
          <w:sz w:val="18"/>
          <w:szCs w:val="18"/>
        </w:rPr>
        <w:t>mechanisms.</w:t>
      </w:r>
      <w:r w:rsidR="005765B8" w:rsidRPr="00DE0EF1">
        <w:rPr>
          <w:i/>
          <w:color w:val="231F20"/>
          <w:sz w:val="18"/>
          <w:szCs w:val="18"/>
        </w:rPr>
        <w:t xml:space="preserve">  </w:t>
      </w:r>
      <w:r w:rsidRPr="00DE0EF1">
        <w:rPr>
          <w:i/>
          <w:color w:val="231F20"/>
          <w:sz w:val="18"/>
          <w:szCs w:val="18"/>
        </w:rPr>
        <w:t>Such</w:t>
      </w:r>
      <w:r w:rsidR="005765B8" w:rsidRPr="00DE0EF1">
        <w:rPr>
          <w:i/>
          <w:color w:val="231F20"/>
          <w:sz w:val="18"/>
          <w:szCs w:val="18"/>
        </w:rPr>
        <w:t xml:space="preserve">  </w:t>
      </w:r>
      <w:r w:rsidRPr="00DE0EF1">
        <w:rPr>
          <w:i/>
          <w:color w:val="231F20"/>
          <w:sz w:val="18"/>
          <w:szCs w:val="18"/>
        </w:rPr>
        <w:t>activity</w:t>
      </w:r>
      <w:r w:rsidR="005765B8" w:rsidRPr="00DE0EF1">
        <w:rPr>
          <w:i/>
          <w:color w:val="231F20"/>
          <w:sz w:val="18"/>
          <w:szCs w:val="18"/>
        </w:rPr>
        <w:t xml:space="preserve">  </w:t>
      </w:r>
      <w:r w:rsidRPr="00DE0EF1">
        <w:rPr>
          <w:i/>
          <w:color w:val="231F20"/>
          <w:sz w:val="18"/>
          <w:szCs w:val="18"/>
        </w:rPr>
        <w:t>includes</w:t>
      </w:r>
      <w:r w:rsidR="005765B8" w:rsidRPr="00DE0EF1">
        <w:rPr>
          <w:i/>
          <w:color w:val="231F20"/>
          <w:sz w:val="18"/>
          <w:szCs w:val="18"/>
        </w:rPr>
        <w:t xml:space="preserve">  </w:t>
      </w:r>
      <w:r w:rsidRPr="00DE0EF1">
        <w:rPr>
          <w:i/>
          <w:color w:val="231F20"/>
          <w:sz w:val="18"/>
          <w:szCs w:val="18"/>
        </w:rPr>
        <w:t>but</w:t>
      </w:r>
      <w:r w:rsidR="005765B8" w:rsidRPr="00DE0EF1">
        <w:rPr>
          <w:i/>
          <w:color w:val="231F20"/>
          <w:sz w:val="18"/>
          <w:szCs w:val="18"/>
        </w:rPr>
        <w:t xml:space="preserve">  </w:t>
      </w:r>
      <w:r w:rsidRPr="00DE0EF1">
        <w:rPr>
          <w:i/>
          <w:color w:val="231F20"/>
          <w:sz w:val="18"/>
          <w:szCs w:val="18"/>
        </w:rPr>
        <w:t>is</w:t>
      </w:r>
      <w:r w:rsidR="005765B8" w:rsidRPr="00DE0EF1">
        <w:rPr>
          <w:i/>
          <w:color w:val="231F20"/>
          <w:sz w:val="18"/>
          <w:szCs w:val="18"/>
        </w:rPr>
        <w:t xml:space="preserve">  </w:t>
      </w:r>
      <w:r w:rsidRPr="00DE0EF1">
        <w:rPr>
          <w:i/>
          <w:color w:val="231F20"/>
          <w:sz w:val="18"/>
          <w:szCs w:val="18"/>
        </w:rPr>
        <w:t>not</w:t>
      </w:r>
      <w:r w:rsidR="005765B8" w:rsidRPr="00DE0EF1">
        <w:rPr>
          <w:i/>
          <w:color w:val="231F20"/>
          <w:sz w:val="18"/>
          <w:szCs w:val="18"/>
        </w:rPr>
        <w:t xml:space="preserve">  </w:t>
      </w:r>
      <w:r w:rsidRPr="00DE0EF1">
        <w:rPr>
          <w:i/>
          <w:color w:val="231F20"/>
          <w:sz w:val="18"/>
          <w:szCs w:val="18"/>
        </w:rPr>
        <w:t>limited</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accessing</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examining</w:t>
      </w:r>
      <w:r w:rsidR="005765B8" w:rsidRPr="00DE0EF1">
        <w:rPr>
          <w:i/>
          <w:color w:val="231F20"/>
          <w:sz w:val="18"/>
          <w:szCs w:val="18"/>
        </w:rPr>
        <w:t xml:space="preserve">  </w:t>
      </w:r>
      <w:r w:rsidRPr="00DE0EF1">
        <w:rPr>
          <w:i/>
          <w:color w:val="231F20"/>
          <w:sz w:val="18"/>
          <w:szCs w:val="18"/>
        </w:rPr>
        <w:t>a</w:t>
      </w:r>
      <w:r w:rsidR="005765B8" w:rsidRPr="00DE0EF1">
        <w:rPr>
          <w:i/>
          <w:color w:val="231F20"/>
          <w:sz w:val="18"/>
          <w:szCs w:val="18"/>
        </w:rPr>
        <w:t xml:space="preserve">  </w:t>
      </w:r>
      <w:r w:rsidRPr="00DE0EF1">
        <w:rPr>
          <w:i/>
          <w:color w:val="231F20"/>
          <w:sz w:val="18"/>
          <w:szCs w:val="18"/>
        </w:rPr>
        <w:t>ﬁrm's</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individual's</w:t>
      </w:r>
      <w:r w:rsidR="005765B8" w:rsidRPr="00DE0EF1">
        <w:rPr>
          <w:i/>
          <w:color w:val="231F20"/>
          <w:sz w:val="18"/>
          <w:szCs w:val="18"/>
        </w:rPr>
        <w:t xml:space="preserve">  </w:t>
      </w:r>
      <w:r w:rsidRPr="00DE0EF1">
        <w:rPr>
          <w:i/>
          <w:color w:val="231F20"/>
          <w:sz w:val="18"/>
          <w:szCs w:val="18"/>
        </w:rPr>
        <w:t>ﬁnancial</w:t>
      </w:r>
      <w:r w:rsidR="005765B8" w:rsidRPr="00DE0EF1">
        <w:rPr>
          <w:i/>
          <w:color w:val="231F20"/>
          <w:sz w:val="18"/>
          <w:szCs w:val="18"/>
        </w:rPr>
        <w:t xml:space="preserve">  </w:t>
      </w:r>
      <w:r w:rsidRPr="00DE0EF1">
        <w:rPr>
          <w:i/>
          <w:color w:val="231F20"/>
          <w:sz w:val="18"/>
          <w:szCs w:val="18"/>
        </w:rPr>
        <w:t>records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information,</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making</w:t>
      </w:r>
      <w:r w:rsidR="005765B8" w:rsidRPr="00DE0EF1">
        <w:rPr>
          <w:i/>
          <w:color w:val="231F20"/>
          <w:sz w:val="18"/>
          <w:szCs w:val="18"/>
        </w:rPr>
        <w:t xml:space="preserve">  </w:t>
      </w:r>
      <w:r w:rsidRPr="00DE0EF1">
        <w:rPr>
          <w:i/>
          <w:color w:val="231F20"/>
          <w:sz w:val="18"/>
          <w:szCs w:val="18"/>
        </w:rPr>
        <w:t>copies</w:t>
      </w:r>
      <w:r w:rsidR="005765B8" w:rsidRPr="00DE0EF1">
        <w:rPr>
          <w:i/>
          <w:color w:val="231F20"/>
          <w:sz w:val="18"/>
          <w:szCs w:val="18"/>
        </w:rPr>
        <w:t xml:space="preserve">  </w:t>
      </w:r>
      <w:r w:rsidRPr="00DE0EF1">
        <w:rPr>
          <w:i/>
          <w:color w:val="231F20"/>
          <w:sz w:val="18"/>
          <w:szCs w:val="18"/>
        </w:rPr>
        <w:t>thereof</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accessing</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examining</w:t>
      </w:r>
      <w:r w:rsidR="005765B8" w:rsidRPr="00DE0EF1">
        <w:rPr>
          <w:i/>
          <w:color w:val="231F20"/>
          <w:sz w:val="18"/>
          <w:szCs w:val="18"/>
        </w:rPr>
        <w:t xml:space="preserve">  </w:t>
      </w:r>
      <w:r w:rsidRPr="00DE0EF1">
        <w:rPr>
          <w:i/>
          <w:color w:val="231F20"/>
          <w:sz w:val="18"/>
          <w:szCs w:val="18"/>
        </w:rPr>
        <w:t>any</w:t>
      </w:r>
      <w:r w:rsidR="005765B8" w:rsidRPr="00DE0EF1">
        <w:rPr>
          <w:i/>
          <w:color w:val="231F20"/>
          <w:sz w:val="18"/>
          <w:szCs w:val="18"/>
        </w:rPr>
        <w:t xml:space="preserve">  </w:t>
      </w:r>
      <w:r w:rsidRPr="00DE0EF1">
        <w:rPr>
          <w:i/>
          <w:color w:val="231F20"/>
          <w:sz w:val="18"/>
          <w:szCs w:val="18"/>
        </w:rPr>
        <w:t>other</w:t>
      </w:r>
      <w:r w:rsidR="005765B8" w:rsidRPr="00DE0EF1">
        <w:rPr>
          <w:i/>
          <w:color w:val="231F20"/>
          <w:sz w:val="18"/>
          <w:szCs w:val="18"/>
        </w:rPr>
        <w:t xml:space="preserve">  </w:t>
      </w:r>
      <w:r w:rsidRPr="00DE0EF1">
        <w:rPr>
          <w:i/>
          <w:color w:val="231F20"/>
          <w:sz w:val="18"/>
          <w:szCs w:val="18"/>
        </w:rPr>
        <w:t>documents,</w:t>
      </w:r>
      <w:r w:rsidR="005765B8" w:rsidRPr="00DE0EF1">
        <w:rPr>
          <w:i/>
          <w:color w:val="231F20"/>
          <w:sz w:val="18"/>
          <w:szCs w:val="18"/>
        </w:rPr>
        <w:t xml:space="preserve">  </w:t>
      </w:r>
      <w:r w:rsidRPr="00DE0EF1">
        <w:rPr>
          <w:i/>
          <w:color w:val="231F20"/>
          <w:sz w:val="18"/>
          <w:szCs w:val="18"/>
        </w:rPr>
        <w:t>data</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information</w:t>
      </w:r>
      <w:r w:rsidR="005765B8" w:rsidRPr="00DE0EF1">
        <w:rPr>
          <w:i/>
          <w:color w:val="231F20"/>
          <w:sz w:val="18"/>
          <w:szCs w:val="18"/>
        </w:rPr>
        <w:t xml:space="preserve">  </w:t>
      </w:r>
      <w:r w:rsidRPr="00DE0EF1">
        <w:rPr>
          <w:i/>
          <w:color w:val="231F20"/>
          <w:sz w:val="18"/>
          <w:szCs w:val="18"/>
        </w:rPr>
        <w:t>(whether</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hard</w:t>
      </w:r>
      <w:r w:rsidR="005765B8" w:rsidRPr="00DE0EF1">
        <w:rPr>
          <w:i/>
          <w:color w:val="231F20"/>
          <w:sz w:val="18"/>
          <w:szCs w:val="18"/>
        </w:rPr>
        <w:t xml:space="preserve">  </w:t>
      </w:r>
      <w:r w:rsidRPr="00DE0EF1">
        <w:rPr>
          <w:i/>
          <w:color w:val="231F20"/>
          <w:sz w:val="18"/>
          <w:szCs w:val="18"/>
        </w:rPr>
        <w:t>copy</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electronic</w:t>
      </w:r>
      <w:r w:rsidR="005765B8" w:rsidRPr="00DE0EF1">
        <w:rPr>
          <w:i/>
          <w:color w:val="231F20"/>
          <w:sz w:val="18"/>
          <w:szCs w:val="18"/>
        </w:rPr>
        <w:t xml:space="preserve">  </w:t>
      </w:r>
      <w:r w:rsidRPr="00DE0EF1">
        <w:rPr>
          <w:i/>
          <w:color w:val="231F20"/>
          <w:sz w:val="18"/>
          <w:szCs w:val="18"/>
        </w:rPr>
        <w:t>format)</w:t>
      </w:r>
      <w:r w:rsidR="005765B8" w:rsidRPr="00DE0EF1">
        <w:rPr>
          <w:i/>
          <w:color w:val="231F20"/>
          <w:sz w:val="18"/>
          <w:szCs w:val="18"/>
        </w:rPr>
        <w:t xml:space="preserve">  </w:t>
      </w:r>
      <w:r w:rsidRPr="00DE0EF1">
        <w:rPr>
          <w:i/>
          <w:color w:val="231F20"/>
          <w:sz w:val="18"/>
          <w:szCs w:val="18"/>
        </w:rPr>
        <w:t>deemed</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for</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investigation/audit,</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making</w:t>
      </w:r>
      <w:r w:rsidR="005765B8" w:rsidRPr="00DE0EF1">
        <w:rPr>
          <w:i/>
          <w:color w:val="231F20"/>
          <w:sz w:val="18"/>
          <w:szCs w:val="18"/>
        </w:rPr>
        <w:t xml:space="preserve">  </w:t>
      </w:r>
      <w:r w:rsidRPr="00DE0EF1">
        <w:rPr>
          <w:i/>
          <w:color w:val="231F20"/>
          <w:sz w:val="18"/>
          <w:szCs w:val="18"/>
        </w:rPr>
        <w:t>copies</w:t>
      </w:r>
      <w:r w:rsidR="005765B8" w:rsidRPr="00DE0EF1">
        <w:rPr>
          <w:i/>
          <w:color w:val="231F20"/>
          <w:sz w:val="18"/>
          <w:szCs w:val="18"/>
        </w:rPr>
        <w:t xml:space="preserve">  </w:t>
      </w:r>
      <w:r w:rsidRPr="00DE0EF1">
        <w:rPr>
          <w:i/>
          <w:color w:val="231F20"/>
          <w:sz w:val="18"/>
          <w:szCs w:val="18"/>
        </w:rPr>
        <w:t>thereof</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interviewing</w:t>
      </w:r>
      <w:r w:rsidR="005765B8" w:rsidRPr="00DE0EF1">
        <w:rPr>
          <w:i/>
          <w:color w:val="231F20"/>
          <w:sz w:val="18"/>
          <w:szCs w:val="18"/>
        </w:rPr>
        <w:t xml:space="preserve">  </w:t>
      </w:r>
      <w:r w:rsidRPr="00DE0EF1">
        <w:rPr>
          <w:i/>
          <w:color w:val="231F20"/>
          <w:sz w:val="18"/>
          <w:szCs w:val="18"/>
        </w:rPr>
        <w:t>staff</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other</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individuals;</w:t>
      </w:r>
      <w:r w:rsidR="005765B8" w:rsidRPr="00DE0EF1">
        <w:rPr>
          <w:i/>
          <w:color w:val="231F20"/>
          <w:sz w:val="18"/>
          <w:szCs w:val="18"/>
        </w:rPr>
        <w:t xml:space="preserve">  </w:t>
      </w:r>
      <w:r w:rsidRPr="00DE0EF1">
        <w:rPr>
          <w:i/>
          <w:color w:val="231F20"/>
          <w:sz w:val="18"/>
          <w:szCs w:val="18"/>
        </w:rPr>
        <w:t>performing</w:t>
      </w:r>
      <w:r w:rsidR="005765B8" w:rsidRPr="00DE0EF1">
        <w:rPr>
          <w:i/>
          <w:color w:val="231F20"/>
          <w:sz w:val="18"/>
          <w:szCs w:val="18"/>
        </w:rPr>
        <w:t xml:space="preserve">  </w:t>
      </w:r>
      <w:r w:rsidRPr="00DE0EF1">
        <w:rPr>
          <w:i/>
          <w:color w:val="231F20"/>
          <w:sz w:val="18"/>
          <w:szCs w:val="18"/>
        </w:rPr>
        <w:t>physical</w:t>
      </w:r>
      <w:r w:rsidR="005765B8" w:rsidRPr="00DE0EF1">
        <w:rPr>
          <w:i/>
          <w:color w:val="231F20"/>
          <w:sz w:val="18"/>
          <w:szCs w:val="18"/>
        </w:rPr>
        <w:t xml:space="preserve">  </w:t>
      </w:r>
      <w:r w:rsidRPr="00DE0EF1">
        <w:rPr>
          <w:i/>
          <w:color w:val="231F20"/>
          <w:sz w:val="18"/>
          <w:szCs w:val="18"/>
        </w:rPr>
        <w:t>inspections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site</w:t>
      </w:r>
      <w:r w:rsidR="005765B8" w:rsidRPr="00DE0EF1">
        <w:rPr>
          <w:i/>
          <w:color w:val="231F20"/>
          <w:sz w:val="18"/>
          <w:szCs w:val="18"/>
        </w:rPr>
        <w:t xml:space="preserve">  </w:t>
      </w:r>
      <w:r w:rsidRPr="00DE0EF1">
        <w:rPr>
          <w:i/>
          <w:color w:val="231F20"/>
          <w:sz w:val="18"/>
          <w:szCs w:val="18"/>
        </w:rPr>
        <w:t>visits;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obtaining</w:t>
      </w:r>
      <w:r w:rsidR="005765B8" w:rsidRPr="00DE0EF1">
        <w:rPr>
          <w:i/>
          <w:color w:val="231F20"/>
          <w:sz w:val="18"/>
          <w:szCs w:val="18"/>
        </w:rPr>
        <w:t xml:space="preserve">  </w:t>
      </w:r>
      <w:r w:rsidRPr="00DE0EF1">
        <w:rPr>
          <w:i/>
          <w:color w:val="231F20"/>
          <w:sz w:val="18"/>
          <w:szCs w:val="18"/>
        </w:rPr>
        <w:t>third</w:t>
      </w:r>
      <w:r w:rsidR="005765B8" w:rsidRPr="00DE0EF1">
        <w:rPr>
          <w:i/>
          <w:color w:val="231F20"/>
          <w:sz w:val="18"/>
          <w:szCs w:val="18"/>
        </w:rPr>
        <w:t xml:space="preserve">  </w:t>
      </w:r>
      <w:r w:rsidRPr="00DE0EF1">
        <w:rPr>
          <w:i/>
          <w:color w:val="231F20"/>
          <w:sz w:val="18"/>
          <w:szCs w:val="18"/>
        </w:rPr>
        <w:t>party</w:t>
      </w:r>
      <w:r w:rsidR="005765B8" w:rsidRPr="00DE0EF1">
        <w:rPr>
          <w:i/>
          <w:color w:val="231F20"/>
          <w:sz w:val="18"/>
          <w:szCs w:val="18"/>
        </w:rPr>
        <w:t xml:space="preserve">  </w:t>
      </w:r>
      <w:r w:rsidRPr="00DE0EF1">
        <w:rPr>
          <w:i/>
          <w:color w:val="231F20"/>
          <w:sz w:val="18"/>
          <w:szCs w:val="18"/>
        </w:rPr>
        <w:t>veriﬁcation</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information.</w:t>
      </w:r>
    </w:p>
    <w:p w14:paraId="3B6B0597" w14:textId="77777777" w:rsidR="0021200B" w:rsidRPr="00DE0EF1" w:rsidRDefault="0021200B">
      <w:pPr>
        <w:spacing w:line="230" w:lineRule="auto"/>
        <w:jc w:val="both"/>
        <w:rPr>
          <w:sz w:val="18"/>
          <w:szCs w:val="18"/>
        </w:rPr>
        <w:sectPr w:rsidR="0021200B" w:rsidRPr="00DE0EF1" w:rsidSect="00833D84">
          <w:pgSz w:w="11910" w:h="16840"/>
          <w:pgMar w:top="720" w:right="720" w:bottom="720" w:left="720" w:header="0" w:footer="446" w:gutter="0"/>
          <w:cols w:space="720"/>
        </w:sectPr>
      </w:pPr>
    </w:p>
    <w:p w14:paraId="13C23B37" w14:textId="650AFE9C" w:rsidR="0021200B" w:rsidRPr="00DE0EF1" w:rsidRDefault="00DE72D3" w:rsidP="004227BD">
      <w:pPr>
        <w:pStyle w:val="Heading3"/>
        <w:spacing w:before="185"/>
        <w:ind w:left="850"/>
        <w:jc w:val="both"/>
      </w:pPr>
      <w:r w:rsidRPr="00DE0EF1">
        <w:rPr>
          <w:color w:val="231F20"/>
        </w:rPr>
        <w:lastRenderedPageBreak/>
        <w:t>TENDERER INFORMATION FORM</w:t>
      </w:r>
    </w:p>
    <w:p w14:paraId="1D6659CA" w14:textId="3C6F20CD" w:rsidR="0021200B" w:rsidRPr="00DE0EF1" w:rsidRDefault="00022DB4" w:rsidP="004227BD">
      <w:pPr>
        <w:tabs>
          <w:tab w:val="left" w:pos="9360"/>
        </w:tabs>
        <w:spacing w:before="242" w:line="230" w:lineRule="auto"/>
        <w:ind w:left="850" w:right="90"/>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below.</w:t>
      </w:r>
      <w:r w:rsidR="004227BD"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alterations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format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permitted</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substitutions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accepted.]</w:t>
      </w:r>
    </w:p>
    <w:p w14:paraId="7A8F65AF" w14:textId="54FA9B92" w:rsidR="0021200B" w:rsidRPr="00DE0EF1" w:rsidRDefault="00022DB4" w:rsidP="004227BD">
      <w:pPr>
        <w:tabs>
          <w:tab w:val="left" w:pos="9360"/>
        </w:tabs>
        <w:spacing w:before="238"/>
        <w:ind w:left="850" w:right="90"/>
        <w:jc w:val="both"/>
      </w:pPr>
      <w:r w:rsidRPr="00DE0EF1">
        <w:rPr>
          <w:color w:val="231F20"/>
        </w:rPr>
        <w:t>Date</w:t>
      </w:r>
      <w:r w:rsidR="00DE72D3" w:rsidRPr="00DE0EF1">
        <w:rPr>
          <w:color w:val="231F20"/>
        </w:rPr>
        <w:t>:</w:t>
      </w:r>
      <w:r w:rsidR="005765B8" w:rsidRPr="00DE0EF1">
        <w:rPr>
          <w:color w:val="231F20"/>
        </w:rPr>
        <w:t xml:space="preserve"> </w:t>
      </w:r>
      <w:r w:rsidR="00DE72D3" w:rsidRPr="00DE0EF1">
        <w:rPr>
          <w:color w:val="231F20"/>
        </w:rPr>
        <w: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r w:rsidRPr="00DE0EF1">
        <w:rPr>
          <w:color w:val="231F20"/>
        </w:rPr>
        <w:t>]</w:t>
      </w:r>
    </w:p>
    <w:p w14:paraId="6A3CD977" w14:textId="44A0C45B" w:rsidR="0021200B" w:rsidRPr="00DE0EF1" w:rsidRDefault="00DE72D3" w:rsidP="004227BD">
      <w:pPr>
        <w:tabs>
          <w:tab w:val="left" w:pos="9360"/>
        </w:tabs>
        <w:spacing w:before="234"/>
        <w:ind w:left="850" w:right="90"/>
        <w:jc w:val="both"/>
        <w:rPr>
          <w:i/>
        </w:rPr>
      </w:pPr>
      <w:r w:rsidRPr="00DE0EF1">
        <w:rPr>
          <w:b/>
          <w:color w:val="231F20"/>
        </w:rPr>
        <w:t>Tender Name and Identiﬁcation</w:t>
      </w:r>
      <w:r w:rsidR="00022DB4" w:rsidRPr="00DE0EF1">
        <w:rPr>
          <w:color w:val="231F20"/>
        </w:rPr>
        <w:t>:</w:t>
      </w:r>
      <w:r w:rsidRPr="00DE0EF1">
        <w:rPr>
          <w:color w:val="231F20"/>
        </w:rPr>
        <w:t>................................. [</w:t>
      </w:r>
      <w:r w:rsidR="00A25B6F" w:rsidRPr="00DE0EF1">
        <w:rPr>
          <w:i/>
          <w:color w:val="231F20"/>
        </w:rPr>
        <w:t>Insert</w:t>
      </w:r>
      <w:r w:rsidRPr="00DE0EF1">
        <w:rPr>
          <w:i/>
          <w:color w:val="231F20"/>
        </w:rPr>
        <w:t xml:space="preserve"> identiﬁcation</w:t>
      </w:r>
    </w:p>
    <w:p w14:paraId="3B6FA3D7" w14:textId="4ADE06F0" w:rsidR="0021200B" w:rsidRPr="00DE0EF1" w:rsidRDefault="00DE72D3" w:rsidP="004227BD">
      <w:pPr>
        <w:tabs>
          <w:tab w:val="left" w:pos="2224"/>
          <w:tab w:val="left" w:pos="3243"/>
          <w:tab w:val="left" w:pos="9360"/>
        </w:tabs>
        <w:spacing w:before="234" w:line="463" w:lineRule="auto"/>
        <w:ind w:left="850" w:right="90"/>
        <w:jc w:val="both"/>
        <w:rPr>
          <w:color w:val="231F20"/>
        </w:rPr>
      </w:pPr>
      <w:r w:rsidRPr="00DE0EF1">
        <w:rPr>
          <w:color w:val="231F20"/>
        </w:rPr>
        <w:t>Alternative No</w:t>
      </w:r>
      <w:r w:rsidR="00022DB4" w:rsidRPr="00DE0EF1">
        <w:rPr>
          <w:color w:val="231F20"/>
        </w:rPr>
        <w:t>.:</w:t>
      </w:r>
      <w:r w:rsidRPr="00DE0EF1">
        <w:rPr>
          <w:color w:val="231F20"/>
        </w:rPr>
        <w:t xml:space="preserve"> </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identiﬁcation</w:t>
      </w:r>
      <w:r w:rsidR="005765B8" w:rsidRPr="00DE0EF1">
        <w:rPr>
          <w:i/>
          <w:color w:val="231F20"/>
        </w:rPr>
        <w:t xml:space="preserve">  </w:t>
      </w:r>
      <w:r w:rsidR="00022DB4" w:rsidRPr="00DE0EF1">
        <w:rPr>
          <w:i/>
          <w:color w:val="231F20"/>
        </w:rPr>
        <w:t>No</w:t>
      </w:r>
      <w:r w:rsidR="005765B8" w:rsidRPr="00DE0EF1">
        <w:rPr>
          <w:i/>
          <w:color w:val="231F20"/>
        </w:rPr>
        <w:t xml:space="preserve">  </w:t>
      </w:r>
      <w:r w:rsidR="00022DB4" w:rsidRPr="00DE0EF1">
        <w:rPr>
          <w:i/>
          <w:color w:val="231F20"/>
        </w:rPr>
        <w:t>if</w:t>
      </w:r>
      <w:r w:rsidR="005765B8" w:rsidRPr="00DE0EF1">
        <w:rPr>
          <w:i/>
          <w:color w:val="231F20"/>
        </w:rPr>
        <w:t xml:space="preserve">  </w:t>
      </w:r>
      <w:r w:rsidR="00022DB4" w:rsidRPr="00DE0EF1">
        <w:rPr>
          <w:i/>
          <w:color w:val="231F20"/>
        </w:rPr>
        <w:t>this</w:t>
      </w:r>
      <w:r w:rsidR="005765B8" w:rsidRPr="00DE0EF1">
        <w:rPr>
          <w:i/>
          <w:color w:val="231F20"/>
        </w:rPr>
        <w:t xml:space="preserve">  </w:t>
      </w:r>
      <w:r w:rsidR="00022DB4" w:rsidRPr="00DE0EF1">
        <w:rPr>
          <w:i/>
          <w:color w:val="231F20"/>
        </w:rPr>
        <w:t>is</w:t>
      </w:r>
      <w:r w:rsidR="005765B8" w:rsidRPr="00DE0EF1">
        <w:rPr>
          <w:i/>
          <w:color w:val="231F20"/>
        </w:rPr>
        <w:t xml:space="preserve">  </w:t>
      </w:r>
      <w:r w:rsidR="00022DB4" w:rsidRPr="00DE0EF1">
        <w:rPr>
          <w:i/>
          <w:color w:val="231F20"/>
        </w:rPr>
        <w:t>a</w:t>
      </w:r>
      <w:r w:rsidR="005765B8" w:rsidRPr="00DE0EF1">
        <w:rPr>
          <w:i/>
          <w:color w:val="231F20"/>
        </w:rPr>
        <w:t xml:space="preserve">  </w:t>
      </w:r>
      <w:r w:rsidR="00022DB4" w:rsidRPr="00DE0EF1">
        <w:rPr>
          <w:i/>
          <w:color w:val="231F20"/>
        </w:rPr>
        <w:t>Tender</w:t>
      </w:r>
      <w:r w:rsidR="005765B8" w:rsidRPr="00DE0EF1">
        <w:rPr>
          <w:i/>
          <w:color w:val="231F20"/>
        </w:rPr>
        <w:t xml:space="preserve">  </w:t>
      </w:r>
      <w:r w:rsidR="00022DB4" w:rsidRPr="00DE0EF1">
        <w:rPr>
          <w:i/>
          <w:color w:val="231F20"/>
        </w:rPr>
        <w:t>for</w:t>
      </w:r>
      <w:r w:rsidR="005765B8" w:rsidRPr="00DE0EF1">
        <w:rPr>
          <w:i/>
          <w:color w:val="231F20"/>
        </w:rPr>
        <w:t xml:space="preserve">  </w:t>
      </w:r>
      <w:r w:rsidR="00022DB4" w:rsidRPr="00DE0EF1">
        <w:rPr>
          <w:i/>
          <w:color w:val="231F20"/>
        </w:rPr>
        <w:t>an</w:t>
      </w:r>
      <w:r w:rsidR="005765B8" w:rsidRPr="00DE0EF1">
        <w:rPr>
          <w:i/>
          <w:color w:val="231F20"/>
        </w:rPr>
        <w:t xml:space="preserve">  </w:t>
      </w:r>
      <w:r w:rsidR="00022DB4" w:rsidRPr="00DE0EF1">
        <w:rPr>
          <w:i/>
          <w:color w:val="231F20"/>
        </w:rPr>
        <w:t>alternative]</w:t>
      </w:r>
      <w:r w:rsidR="005765B8" w:rsidRPr="00DE0EF1">
        <w:rPr>
          <w:i/>
          <w:color w:val="231F20"/>
        </w:rPr>
        <w:t xml:space="preserve">  </w:t>
      </w:r>
      <w:r w:rsidR="00022DB4" w:rsidRPr="00DE0EF1">
        <w:rPr>
          <w:color w:val="231F20"/>
        </w:rPr>
        <w:t>Page</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of_</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pages</w:t>
      </w:r>
    </w:p>
    <w:p w14:paraId="2CDBD37A" w14:textId="77777777" w:rsidR="002C2AE8" w:rsidRPr="00DE0EF1" w:rsidRDefault="002C2AE8" w:rsidP="004227BD">
      <w:pPr>
        <w:tabs>
          <w:tab w:val="left" w:pos="2224"/>
          <w:tab w:val="left" w:pos="3243"/>
          <w:tab w:val="left" w:pos="9360"/>
        </w:tabs>
        <w:spacing w:before="234" w:line="463" w:lineRule="auto"/>
        <w:ind w:left="850" w:right="90"/>
        <w:jc w:val="both"/>
        <w:rPr>
          <w:color w:val="231F20"/>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0"/>
      </w:tblGrid>
      <w:tr w:rsidR="002C2AE8" w:rsidRPr="00DE0EF1" w14:paraId="58DE625D" w14:textId="77777777" w:rsidTr="004227BD">
        <w:trPr>
          <w:cantSplit/>
          <w:trHeight w:val="440"/>
        </w:trPr>
        <w:tc>
          <w:tcPr>
            <w:tcW w:w="8880" w:type="dxa"/>
            <w:tcBorders>
              <w:bottom w:val="nil"/>
            </w:tcBorders>
          </w:tcPr>
          <w:p w14:paraId="6DB1CBA5" w14:textId="77777777" w:rsidR="002C2AE8" w:rsidRPr="00DE0EF1" w:rsidRDefault="002C2AE8" w:rsidP="004227BD">
            <w:pPr>
              <w:tabs>
                <w:tab w:val="left" w:pos="7230"/>
              </w:tabs>
              <w:suppressAutoHyphens/>
              <w:jc w:val="both"/>
            </w:pPr>
            <w:r w:rsidRPr="00DE0EF1">
              <w:t xml:space="preserve">1. Tenderer’s Name </w:t>
            </w:r>
            <w:r w:rsidRPr="00DE0EF1">
              <w:rPr>
                <w:bCs/>
                <w:i/>
                <w:iCs/>
              </w:rPr>
              <w:t>[insert Tenderer’s legal name]</w:t>
            </w:r>
          </w:p>
        </w:tc>
      </w:tr>
      <w:tr w:rsidR="002C2AE8" w:rsidRPr="00DE0EF1" w14:paraId="7A50AD92" w14:textId="77777777" w:rsidTr="004227BD">
        <w:trPr>
          <w:cantSplit/>
        </w:trPr>
        <w:tc>
          <w:tcPr>
            <w:tcW w:w="8880" w:type="dxa"/>
            <w:tcBorders>
              <w:left w:val="single" w:sz="4" w:space="0" w:color="auto"/>
            </w:tcBorders>
          </w:tcPr>
          <w:p w14:paraId="66707980" w14:textId="77777777" w:rsidR="002C2AE8" w:rsidRPr="00DE0EF1" w:rsidRDefault="002C2AE8" w:rsidP="004227BD">
            <w:pPr>
              <w:tabs>
                <w:tab w:val="left" w:pos="7230"/>
              </w:tabs>
              <w:suppressAutoHyphens/>
              <w:jc w:val="both"/>
              <w:rPr>
                <w:bCs/>
                <w:i/>
                <w:iCs/>
              </w:rPr>
            </w:pPr>
            <w:r w:rsidRPr="00DE0EF1">
              <w:t xml:space="preserve">2. In case of JV, legal name of each member: </w:t>
            </w:r>
            <w:r w:rsidRPr="00DE0EF1">
              <w:rPr>
                <w:bCs/>
                <w:i/>
                <w:iCs/>
              </w:rPr>
              <w:t>[insert legal name of each member in JV]</w:t>
            </w:r>
          </w:p>
          <w:p w14:paraId="03F21D0A" w14:textId="77777777" w:rsidR="002C2AE8" w:rsidRPr="00DE0EF1" w:rsidRDefault="002C2AE8" w:rsidP="004227BD">
            <w:pPr>
              <w:tabs>
                <w:tab w:val="left" w:pos="7230"/>
              </w:tabs>
              <w:suppressAutoHyphens/>
              <w:jc w:val="both"/>
            </w:pPr>
          </w:p>
        </w:tc>
      </w:tr>
      <w:tr w:rsidR="002C2AE8" w:rsidRPr="00DE0EF1" w14:paraId="4DA0AC12" w14:textId="77777777" w:rsidTr="004227BD">
        <w:trPr>
          <w:cantSplit/>
          <w:trHeight w:val="674"/>
        </w:trPr>
        <w:tc>
          <w:tcPr>
            <w:tcW w:w="8880" w:type="dxa"/>
            <w:tcBorders>
              <w:left w:val="single" w:sz="4" w:space="0" w:color="auto"/>
            </w:tcBorders>
          </w:tcPr>
          <w:p w14:paraId="041FA8F0" w14:textId="77777777" w:rsidR="002C2AE8" w:rsidRPr="00DE0EF1" w:rsidRDefault="002C2AE8" w:rsidP="004227BD">
            <w:pPr>
              <w:tabs>
                <w:tab w:val="left" w:pos="7230"/>
              </w:tabs>
              <w:suppressAutoHyphens/>
              <w:jc w:val="both"/>
              <w:rPr>
                <w:b/>
              </w:rPr>
            </w:pPr>
            <w:r w:rsidRPr="00DE0EF1">
              <w:t xml:space="preserve">3. Tenderer’s actual or intended country of registration: </w:t>
            </w:r>
            <w:r w:rsidRPr="00DE0EF1">
              <w:rPr>
                <w:bCs/>
                <w:i/>
                <w:iCs/>
              </w:rPr>
              <w:t>[insert actual or intended country of registration]</w:t>
            </w:r>
          </w:p>
        </w:tc>
      </w:tr>
      <w:tr w:rsidR="002C2AE8" w:rsidRPr="00DE0EF1" w14:paraId="2389EFF9" w14:textId="77777777" w:rsidTr="004227BD">
        <w:trPr>
          <w:cantSplit/>
          <w:trHeight w:val="674"/>
        </w:trPr>
        <w:tc>
          <w:tcPr>
            <w:tcW w:w="8880" w:type="dxa"/>
            <w:tcBorders>
              <w:left w:val="single" w:sz="4" w:space="0" w:color="auto"/>
            </w:tcBorders>
          </w:tcPr>
          <w:p w14:paraId="27F600D0" w14:textId="77777777" w:rsidR="002C2AE8" w:rsidRPr="00DE0EF1" w:rsidRDefault="002C2AE8" w:rsidP="004227BD">
            <w:pPr>
              <w:tabs>
                <w:tab w:val="left" w:pos="7230"/>
              </w:tabs>
              <w:suppressAutoHyphens/>
              <w:jc w:val="both"/>
              <w:rPr>
                <w:b/>
              </w:rPr>
            </w:pPr>
            <w:r w:rsidRPr="00DE0EF1">
              <w:t xml:space="preserve">4. Tenderer’s year of registration: </w:t>
            </w:r>
            <w:r w:rsidRPr="00DE0EF1">
              <w:rPr>
                <w:bCs/>
                <w:i/>
                <w:iCs/>
              </w:rPr>
              <w:t>[insert Tenderer’s year of registration]</w:t>
            </w:r>
          </w:p>
        </w:tc>
      </w:tr>
      <w:tr w:rsidR="002C2AE8" w:rsidRPr="00DE0EF1" w14:paraId="7B5E8903" w14:textId="77777777" w:rsidTr="004227BD">
        <w:trPr>
          <w:cantSplit/>
        </w:trPr>
        <w:tc>
          <w:tcPr>
            <w:tcW w:w="8880" w:type="dxa"/>
            <w:tcBorders>
              <w:left w:val="single" w:sz="4" w:space="0" w:color="auto"/>
            </w:tcBorders>
          </w:tcPr>
          <w:p w14:paraId="7DC7F713" w14:textId="77777777" w:rsidR="002C2AE8" w:rsidRPr="00DE0EF1" w:rsidRDefault="002C2AE8" w:rsidP="004227BD">
            <w:pPr>
              <w:tabs>
                <w:tab w:val="left" w:pos="7230"/>
              </w:tabs>
              <w:suppressAutoHyphens/>
              <w:spacing w:before="120"/>
              <w:jc w:val="both"/>
            </w:pPr>
            <w:r w:rsidRPr="00DE0EF1">
              <w:t xml:space="preserve">5. Tenderer’s Address in country of registration: </w:t>
            </w:r>
            <w:r w:rsidRPr="00DE0EF1">
              <w:rPr>
                <w:bCs/>
                <w:i/>
                <w:iCs/>
              </w:rPr>
              <w:t>[insert Tenderer’s legal address in country of registration]</w:t>
            </w:r>
          </w:p>
        </w:tc>
      </w:tr>
      <w:tr w:rsidR="002C2AE8" w:rsidRPr="00DE0EF1" w14:paraId="30C6823E" w14:textId="77777777" w:rsidTr="004227BD">
        <w:trPr>
          <w:cantSplit/>
        </w:trPr>
        <w:tc>
          <w:tcPr>
            <w:tcW w:w="8880" w:type="dxa"/>
          </w:tcPr>
          <w:p w14:paraId="74BB34B1" w14:textId="77777777" w:rsidR="002C2AE8" w:rsidRPr="00DE0EF1" w:rsidRDefault="002C2AE8" w:rsidP="004227BD">
            <w:pPr>
              <w:pStyle w:val="Outline"/>
              <w:tabs>
                <w:tab w:val="left" w:pos="7230"/>
              </w:tabs>
              <w:suppressAutoHyphens/>
              <w:spacing w:before="120"/>
              <w:jc w:val="both"/>
              <w:rPr>
                <w:kern w:val="0"/>
                <w:lang w:val="en-US"/>
              </w:rPr>
            </w:pPr>
            <w:r w:rsidRPr="00DE0EF1">
              <w:rPr>
                <w:kern w:val="0"/>
                <w:lang w:val="en-US"/>
              </w:rPr>
              <w:t>6. Tenderer’s Authorized Representative Information</w:t>
            </w:r>
          </w:p>
          <w:p w14:paraId="4CE16D33" w14:textId="77777777" w:rsidR="002C2AE8" w:rsidRPr="00DE0EF1" w:rsidRDefault="002C2AE8" w:rsidP="004227BD">
            <w:pPr>
              <w:pStyle w:val="Outline1"/>
              <w:keepNext w:val="0"/>
              <w:tabs>
                <w:tab w:val="clear" w:pos="360"/>
                <w:tab w:val="left" w:pos="7230"/>
              </w:tabs>
              <w:suppressAutoHyphens/>
              <w:spacing w:before="120"/>
              <w:ind w:left="0" w:firstLine="0"/>
              <w:jc w:val="both"/>
              <w:rPr>
                <w:b/>
                <w:kern w:val="0"/>
                <w:lang w:val="en-US"/>
              </w:rPr>
            </w:pPr>
            <w:r w:rsidRPr="00DE0EF1">
              <w:rPr>
                <w:kern w:val="0"/>
                <w:lang w:val="en-US"/>
              </w:rPr>
              <w:t xml:space="preserve">   Name: </w:t>
            </w:r>
            <w:r w:rsidRPr="00DE0EF1">
              <w:rPr>
                <w:i/>
                <w:kern w:val="0"/>
                <w:lang w:val="en-US"/>
              </w:rPr>
              <w:t>[insert Authorized Representative’s name]</w:t>
            </w:r>
          </w:p>
          <w:p w14:paraId="7F2723F3" w14:textId="77777777" w:rsidR="002C2AE8" w:rsidRPr="00DE0EF1" w:rsidRDefault="002C2AE8" w:rsidP="004227BD">
            <w:pPr>
              <w:tabs>
                <w:tab w:val="left" w:pos="7230"/>
              </w:tabs>
              <w:suppressAutoHyphens/>
              <w:spacing w:before="120"/>
              <w:jc w:val="both"/>
              <w:rPr>
                <w:b/>
              </w:rPr>
            </w:pPr>
            <w:r w:rsidRPr="00DE0EF1">
              <w:t xml:space="preserve">   Address: </w:t>
            </w:r>
            <w:r w:rsidRPr="00DE0EF1">
              <w:rPr>
                <w:i/>
              </w:rPr>
              <w:t>[insert Authorized Representative’s Address]</w:t>
            </w:r>
          </w:p>
          <w:p w14:paraId="1B9B2D19" w14:textId="77777777" w:rsidR="002C2AE8" w:rsidRPr="00DE0EF1" w:rsidRDefault="002C2AE8" w:rsidP="004227BD">
            <w:pPr>
              <w:tabs>
                <w:tab w:val="left" w:pos="7230"/>
              </w:tabs>
              <w:suppressAutoHyphens/>
              <w:spacing w:before="120"/>
              <w:jc w:val="both"/>
              <w:rPr>
                <w:b/>
              </w:rPr>
            </w:pPr>
            <w:r w:rsidRPr="00DE0EF1">
              <w:t xml:space="preserve">   Telephone/Fax numbers: </w:t>
            </w:r>
            <w:r w:rsidRPr="00DE0EF1">
              <w:rPr>
                <w:i/>
              </w:rPr>
              <w:t>[insert Authorized Representative’s telephone/fax numbers]</w:t>
            </w:r>
          </w:p>
          <w:p w14:paraId="2B1DC976" w14:textId="77777777" w:rsidR="002C2AE8" w:rsidRPr="00DE0EF1" w:rsidRDefault="002C2AE8" w:rsidP="004227BD">
            <w:pPr>
              <w:tabs>
                <w:tab w:val="left" w:pos="7230"/>
              </w:tabs>
              <w:suppressAutoHyphens/>
              <w:spacing w:before="120"/>
              <w:jc w:val="both"/>
            </w:pPr>
            <w:r w:rsidRPr="00DE0EF1">
              <w:t xml:space="preserve">   Email Address: </w:t>
            </w:r>
            <w:r w:rsidRPr="00DE0EF1">
              <w:rPr>
                <w:i/>
              </w:rPr>
              <w:t>[insert Authorized Representative’s email address]</w:t>
            </w:r>
          </w:p>
        </w:tc>
      </w:tr>
      <w:tr w:rsidR="002C2AE8" w:rsidRPr="00DE0EF1" w14:paraId="054493F9" w14:textId="77777777" w:rsidTr="004227BD">
        <w:tc>
          <w:tcPr>
            <w:tcW w:w="8880" w:type="dxa"/>
          </w:tcPr>
          <w:p w14:paraId="4A7F5E36" w14:textId="77777777" w:rsidR="002C2AE8" w:rsidRPr="00DE0EF1" w:rsidRDefault="002C2AE8" w:rsidP="004227BD">
            <w:pPr>
              <w:tabs>
                <w:tab w:val="left" w:pos="552"/>
                <w:tab w:val="left" w:pos="7230"/>
              </w:tabs>
              <w:spacing w:before="120"/>
              <w:jc w:val="both"/>
              <w:rPr>
                <w:i/>
              </w:rPr>
            </w:pPr>
            <w:r w:rsidRPr="00DE0EF1">
              <w:t xml:space="preserve">7. </w:t>
            </w:r>
            <w:r w:rsidRPr="00DE0EF1">
              <w:tab/>
              <w:t xml:space="preserve">Attached are copies of original documents of </w:t>
            </w:r>
            <w:r w:rsidRPr="00DE0EF1">
              <w:rPr>
                <w:i/>
              </w:rPr>
              <w:t>[check the box(es) of the attached original documents]</w:t>
            </w:r>
          </w:p>
          <w:p w14:paraId="134E27B8" w14:textId="747933CB" w:rsidR="002C2AE8" w:rsidRPr="00DE0EF1" w:rsidRDefault="002C2AE8" w:rsidP="004227BD">
            <w:pPr>
              <w:tabs>
                <w:tab w:val="left" w:pos="576"/>
                <w:tab w:val="left" w:pos="7230"/>
              </w:tabs>
              <w:spacing w:before="120"/>
              <w:jc w:val="both"/>
            </w:pPr>
            <w:r w:rsidRPr="00DE0EF1">
              <w:rPr>
                <w:rFonts w:eastAsia="MS Mincho"/>
              </w:rPr>
              <w:sym w:font="Wingdings" w:char="F0A8"/>
            </w:r>
            <w:r w:rsidRPr="00DE0EF1">
              <w:rPr>
                <w:rFonts w:eastAsia="MS Mincho"/>
              </w:rPr>
              <w:tab/>
              <w:t xml:space="preserve">For Kenyan Tenderers </w:t>
            </w:r>
            <w:r w:rsidRPr="00DE0EF1">
              <w:rPr>
                <w:rFonts w:eastAsia="Calibri"/>
                <w:lang w:eastAsia="en-GB"/>
              </w:rPr>
              <w:t>a current t</w:t>
            </w:r>
            <w:r w:rsidRPr="00DE0EF1">
              <w:t>ax clearance certificate or tax exemption certificate issued by the</w:t>
            </w:r>
            <w:r w:rsidRPr="00DE0EF1">
              <w:rPr>
                <w:rFonts w:eastAsia="Calibri"/>
                <w:lang w:eastAsia="en-GB"/>
              </w:rPr>
              <w:t xml:space="preserve"> Kenya Revenue Authority</w:t>
            </w:r>
            <w:r w:rsidRPr="00DE0EF1">
              <w:t xml:space="preserve"> in accordance with ITT 3.14.</w:t>
            </w:r>
          </w:p>
          <w:p w14:paraId="3856791D" w14:textId="4026E093" w:rsidR="002C2AE8" w:rsidRPr="00DE0EF1" w:rsidRDefault="002C2AE8" w:rsidP="004227BD">
            <w:pPr>
              <w:tabs>
                <w:tab w:val="left" w:pos="7230"/>
              </w:tabs>
              <w:spacing w:before="120"/>
              <w:jc w:val="both"/>
            </w:pPr>
            <w:r w:rsidRPr="00DE0EF1">
              <w:rPr>
                <w:rFonts w:eastAsia="MS Mincho"/>
              </w:rPr>
              <w:sym w:font="Wingdings" w:char="F0A8"/>
            </w:r>
            <w:r w:rsidRPr="00DE0EF1">
              <w:t>Articles of Incorporation (or equivalent documents of constitution or association), and/or documents of registration of the legal entity named above, in accordance with ITT 3.4.</w:t>
            </w:r>
          </w:p>
          <w:p w14:paraId="68711B02" w14:textId="77777777" w:rsidR="002C2AE8" w:rsidRPr="00DE0EF1" w:rsidRDefault="002C2AE8" w:rsidP="004227BD">
            <w:pPr>
              <w:tabs>
                <w:tab w:val="left" w:pos="577"/>
                <w:tab w:val="left" w:pos="7230"/>
              </w:tabs>
              <w:spacing w:before="120"/>
              <w:jc w:val="both"/>
            </w:pPr>
            <w:r w:rsidRPr="00DE0EF1">
              <w:rPr>
                <w:rFonts w:eastAsia="MS Mincho"/>
              </w:rPr>
              <w:sym w:font="Wingdings" w:char="F0A8"/>
            </w:r>
            <w:r w:rsidRPr="00DE0EF1">
              <w:tab/>
              <w:t>In case of JV, letter of intent to form JV or JV agreement, in accordance with ITT 3.1.</w:t>
            </w:r>
          </w:p>
          <w:p w14:paraId="562614E2" w14:textId="77777777" w:rsidR="002C2AE8" w:rsidRPr="00DE0EF1" w:rsidRDefault="002C2AE8" w:rsidP="004227BD">
            <w:pPr>
              <w:tabs>
                <w:tab w:val="left" w:pos="600"/>
                <w:tab w:val="left" w:pos="7230"/>
              </w:tabs>
              <w:spacing w:before="120"/>
              <w:jc w:val="both"/>
            </w:pPr>
            <w:r w:rsidRPr="00DE0EF1">
              <w:rPr>
                <w:rFonts w:eastAsia="MS Mincho"/>
              </w:rPr>
              <w:sym w:font="Wingdings" w:char="F0A8"/>
            </w:r>
            <w:r w:rsidRPr="00DE0EF1">
              <w:rPr>
                <w:rFonts w:eastAsia="MS Mincho"/>
              </w:rPr>
              <w:tab/>
            </w:r>
            <w:r w:rsidRPr="00DE0EF1">
              <w:t>In case of state-owned enterprise or institution, in accordance with ITT 4.6 documents establishing:</w:t>
            </w:r>
          </w:p>
          <w:p w14:paraId="0DFC174B" w14:textId="77777777" w:rsidR="002C2AE8" w:rsidRPr="00DE0EF1" w:rsidRDefault="002C2AE8" w:rsidP="004227BD">
            <w:pPr>
              <w:pStyle w:val="ListParagraph"/>
              <w:tabs>
                <w:tab w:val="left" w:pos="7230"/>
              </w:tabs>
              <w:spacing w:before="120"/>
              <w:ind w:left="0" w:firstLine="0"/>
              <w:jc w:val="both"/>
            </w:pPr>
            <w:r w:rsidRPr="00DE0EF1">
              <w:t>(i) Legal and financial autonomy</w:t>
            </w:r>
          </w:p>
          <w:p w14:paraId="1B164F05" w14:textId="77777777" w:rsidR="002C2AE8" w:rsidRPr="00DE0EF1" w:rsidRDefault="002C2AE8" w:rsidP="004227BD">
            <w:pPr>
              <w:pStyle w:val="ListParagraph"/>
              <w:tabs>
                <w:tab w:val="left" w:pos="7230"/>
              </w:tabs>
              <w:spacing w:before="120"/>
              <w:ind w:left="0" w:firstLine="0"/>
              <w:jc w:val="both"/>
            </w:pPr>
            <w:r w:rsidRPr="00DE0EF1">
              <w:t>(ii) Operation under commercial law</w:t>
            </w:r>
          </w:p>
          <w:p w14:paraId="41E24430" w14:textId="77777777" w:rsidR="002C2AE8" w:rsidRPr="00DE0EF1" w:rsidRDefault="002C2AE8" w:rsidP="004227BD">
            <w:pPr>
              <w:pStyle w:val="ListParagraph"/>
              <w:tabs>
                <w:tab w:val="left" w:pos="7230"/>
              </w:tabs>
              <w:spacing w:before="120"/>
              <w:ind w:left="0" w:firstLine="0"/>
              <w:jc w:val="both"/>
            </w:pPr>
            <w:r w:rsidRPr="00DE0EF1">
              <w:t>(iii) Establishing that the tenderer is not under the supervision of the Procuring Entity</w:t>
            </w:r>
          </w:p>
          <w:p w14:paraId="205EC952" w14:textId="77777777" w:rsidR="002C2AE8" w:rsidRPr="00DE0EF1" w:rsidRDefault="002C2AE8" w:rsidP="004227BD">
            <w:pPr>
              <w:pStyle w:val="ListParagraph"/>
              <w:tabs>
                <w:tab w:val="left" w:pos="7230"/>
              </w:tabs>
              <w:spacing w:before="120"/>
              <w:ind w:left="0"/>
              <w:jc w:val="both"/>
            </w:pPr>
          </w:p>
          <w:p w14:paraId="6F5E0722" w14:textId="77777777" w:rsidR="002C2AE8" w:rsidRPr="00DE0EF1" w:rsidRDefault="002C2AE8" w:rsidP="004227BD">
            <w:pPr>
              <w:tabs>
                <w:tab w:val="left" w:pos="7230"/>
              </w:tabs>
              <w:spacing w:before="120"/>
              <w:jc w:val="both"/>
            </w:pPr>
            <w:r w:rsidRPr="00DE0EF1">
              <w:t>2. Included are the organizational chart, a list of Board of Directors, and the beneficial ownership.</w:t>
            </w:r>
          </w:p>
        </w:tc>
      </w:tr>
    </w:tbl>
    <w:p w14:paraId="3246F505" w14:textId="67329BEE" w:rsidR="002C2AE8" w:rsidRPr="00DE0EF1" w:rsidRDefault="002C2AE8" w:rsidP="004227BD">
      <w:pPr>
        <w:tabs>
          <w:tab w:val="left" w:pos="2224"/>
          <w:tab w:val="left" w:pos="3243"/>
        </w:tabs>
        <w:spacing w:before="234" w:line="463" w:lineRule="auto"/>
        <w:ind w:left="850" w:right="2647"/>
        <w:jc w:val="both"/>
        <w:rPr>
          <w:color w:val="231F20"/>
        </w:rPr>
      </w:pPr>
    </w:p>
    <w:p w14:paraId="44ED4160" w14:textId="77777777" w:rsidR="0021200B" w:rsidRPr="00DE0EF1" w:rsidRDefault="0021200B">
      <w:pPr>
        <w:pStyle w:val="BodyText"/>
        <w:spacing w:before="3"/>
        <w:rPr>
          <w:sz w:val="7"/>
        </w:rPr>
      </w:pPr>
    </w:p>
    <w:p w14:paraId="33B10A06" w14:textId="77777777" w:rsidR="0021200B" w:rsidRPr="00DE0EF1" w:rsidRDefault="0021200B">
      <w:pPr>
        <w:sectPr w:rsidR="0021200B" w:rsidRPr="00DE0EF1" w:rsidSect="004227BD">
          <w:pgSz w:w="11910" w:h="16840"/>
          <w:pgMar w:top="720" w:right="1020" w:bottom="720" w:left="720" w:header="0" w:footer="441" w:gutter="0"/>
          <w:cols w:space="720"/>
        </w:sectPr>
      </w:pPr>
    </w:p>
    <w:p w14:paraId="29DA611F" w14:textId="6A9F749B" w:rsidR="0021200B" w:rsidRPr="00DE0EF1" w:rsidRDefault="004227BD">
      <w:pPr>
        <w:pStyle w:val="Heading3"/>
        <w:spacing w:before="191"/>
        <w:ind w:left="853"/>
      </w:pPr>
      <w:r w:rsidRPr="00DE0EF1">
        <w:rPr>
          <w:color w:val="231F20"/>
        </w:rPr>
        <w:lastRenderedPageBreak/>
        <w:t>TENDERER’S ELIGIBILITY- CONFIDENTIAL BUSINESS</w:t>
      </w:r>
      <w:r w:rsidR="005765B8" w:rsidRPr="00DE0EF1">
        <w:rPr>
          <w:color w:val="231F20"/>
        </w:rPr>
        <w:t xml:space="preserve">  </w:t>
      </w:r>
      <w:r w:rsidR="00022DB4" w:rsidRPr="00DE0EF1">
        <w:rPr>
          <w:color w:val="231F20"/>
        </w:rPr>
        <w:t>QUESTIONNAIRE</w:t>
      </w:r>
      <w:r w:rsidR="005765B8" w:rsidRPr="00DE0EF1">
        <w:rPr>
          <w:color w:val="231F20"/>
        </w:rPr>
        <w:t xml:space="preserve">  </w:t>
      </w:r>
      <w:r w:rsidR="00022DB4" w:rsidRPr="00DE0EF1">
        <w:rPr>
          <w:color w:val="231F20"/>
        </w:rPr>
        <w:t>FORM</w:t>
      </w:r>
    </w:p>
    <w:p w14:paraId="39CCAD0A" w14:textId="77B2964F" w:rsidR="0021200B" w:rsidRPr="00DE0EF1" w:rsidRDefault="00022DB4" w:rsidP="00BE0B28">
      <w:pPr>
        <w:pStyle w:val="ListParagraph"/>
        <w:numPr>
          <w:ilvl w:val="0"/>
          <w:numId w:val="41"/>
        </w:numPr>
        <w:tabs>
          <w:tab w:val="left" w:pos="1417"/>
          <w:tab w:val="left" w:pos="1418"/>
        </w:tabs>
        <w:spacing w:before="234"/>
        <w:ind w:hanging="564"/>
      </w:pPr>
      <w:r w:rsidRPr="00DE0EF1">
        <w:rPr>
          <w:color w:val="231F20"/>
        </w:rPr>
        <w:t>Instruction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w:t>
      </w:r>
    </w:p>
    <w:p w14:paraId="7C173D1C" w14:textId="69C12835" w:rsidR="0021200B" w:rsidRPr="00DE0EF1" w:rsidRDefault="00022DB4">
      <w:pPr>
        <w:spacing w:before="242" w:line="230" w:lineRule="auto"/>
        <w:ind w:left="853" w:right="827"/>
      </w:pP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instructed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Form,</w:t>
      </w:r>
      <w:r w:rsidR="005765B8" w:rsidRPr="00DE0EF1">
        <w:rPr>
          <w:color w:val="231F20"/>
        </w:rPr>
        <w:t xml:space="preserve">  </w:t>
      </w:r>
      <w:r w:rsidRPr="00DE0EF1">
        <w:rPr>
          <w:i/>
          <w:color w:val="231F20"/>
        </w:rPr>
        <w:t>one</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JV.</w:t>
      </w:r>
      <w:r w:rsidR="005765B8" w:rsidRPr="00DE0EF1">
        <w:rPr>
          <w:i/>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reminded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offence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Form.</w:t>
      </w:r>
    </w:p>
    <w:p w14:paraId="22904B44" w14:textId="7D8FC7E5" w:rsidR="0021200B" w:rsidRPr="00DE0EF1" w:rsidRDefault="004227BD" w:rsidP="00BE0B28">
      <w:pPr>
        <w:pStyle w:val="Heading5"/>
        <w:numPr>
          <w:ilvl w:val="0"/>
          <w:numId w:val="71"/>
        </w:numPr>
        <w:tabs>
          <w:tab w:val="left" w:pos="1417"/>
        </w:tabs>
        <w:rPr>
          <w:color w:val="231F20"/>
        </w:rPr>
      </w:pPr>
      <w:r w:rsidRPr="00DE0EF1">
        <w:rPr>
          <w:color w:val="231F20"/>
        </w:rPr>
        <w:t>Tenderer’s details</w:t>
      </w:r>
    </w:p>
    <w:p w14:paraId="55B62246" w14:textId="77777777" w:rsidR="00487140" w:rsidRPr="00DE0EF1" w:rsidRDefault="00487140" w:rsidP="00487140">
      <w:pPr>
        <w:pStyle w:val="Heading5"/>
        <w:tabs>
          <w:tab w:val="left" w:pos="1417"/>
        </w:tabs>
        <w:ind w:left="1423"/>
        <w:rPr>
          <w:color w:val="231F20"/>
        </w:rPr>
      </w:pPr>
    </w:p>
    <w:tbl>
      <w:tblPr>
        <w:tblW w:w="8420"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934"/>
        <w:gridCol w:w="3150"/>
      </w:tblGrid>
      <w:tr w:rsidR="00487140" w:rsidRPr="00DE0EF1" w14:paraId="3B9C17B2" w14:textId="77777777" w:rsidTr="004227BD">
        <w:tc>
          <w:tcPr>
            <w:tcW w:w="336" w:type="dxa"/>
            <w:shd w:val="clear" w:color="auto" w:fill="auto"/>
          </w:tcPr>
          <w:p w14:paraId="594CB56C" w14:textId="77777777" w:rsidR="00487140" w:rsidRPr="00DE0EF1" w:rsidRDefault="00487140" w:rsidP="0091703A">
            <w:pPr>
              <w:tabs>
                <w:tab w:val="left" w:pos="7230"/>
              </w:tabs>
              <w:jc w:val="both"/>
              <w:rPr>
                <w:b/>
                <w:color w:val="000000"/>
              </w:rPr>
            </w:pPr>
          </w:p>
        </w:tc>
        <w:tc>
          <w:tcPr>
            <w:tcW w:w="4934" w:type="dxa"/>
            <w:shd w:val="clear" w:color="auto" w:fill="auto"/>
          </w:tcPr>
          <w:p w14:paraId="6ED8CDAB" w14:textId="77777777" w:rsidR="00487140" w:rsidRPr="00DE0EF1" w:rsidRDefault="00487140" w:rsidP="00873440">
            <w:pPr>
              <w:tabs>
                <w:tab w:val="left" w:pos="7230"/>
              </w:tabs>
              <w:rPr>
                <w:b/>
                <w:color w:val="000000"/>
              </w:rPr>
            </w:pPr>
            <w:r w:rsidRPr="00DE0EF1">
              <w:rPr>
                <w:b/>
                <w:color w:val="000000"/>
              </w:rPr>
              <w:t>ITEM</w:t>
            </w:r>
          </w:p>
        </w:tc>
        <w:tc>
          <w:tcPr>
            <w:tcW w:w="3150" w:type="dxa"/>
            <w:shd w:val="clear" w:color="auto" w:fill="auto"/>
          </w:tcPr>
          <w:p w14:paraId="0E57065F" w14:textId="77777777" w:rsidR="00487140" w:rsidRPr="00DE0EF1" w:rsidRDefault="00487140" w:rsidP="00873440">
            <w:pPr>
              <w:tabs>
                <w:tab w:val="left" w:pos="7230"/>
              </w:tabs>
              <w:rPr>
                <w:b/>
                <w:color w:val="000000"/>
              </w:rPr>
            </w:pPr>
            <w:r w:rsidRPr="00DE0EF1">
              <w:rPr>
                <w:b/>
                <w:color w:val="000000"/>
              </w:rPr>
              <w:t>DESCRIPTION</w:t>
            </w:r>
          </w:p>
        </w:tc>
      </w:tr>
      <w:tr w:rsidR="00487140" w:rsidRPr="00DE0EF1" w14:paraId="6435CA1F" w14:textId="77777777" w:rsidTr="004227BD">
        <w:trPr>
          <w:trHeight w:val="365"/>
        </w:trPr>
        <w:tc>
          <w:tcPr>
            <w:tcW w:w="336" w:type="dxa"/>
            <w:shd w:val="clear" w:color="auto" w:fill="auto"/>
          </w:tcPr>
          <w:p w14:paraId="6E45CF71" w14:textId="77777777" w:rsidR="00487140" w:rsidRPr="00DE0EF1" w:rsidRDefault="00487140" w:rsidP="0091703A">
            <w:pPr>
              <w:tabs>
                <w:tab w:val="left" w:pos="7230"/>
              </w:tabs>
              <w:jc w:val="both"/>
              <w:rPr>
                <w:color w:val="000000"/>
              </w:rPr>
            </w:pPr>
            <w:r w:rsidRPr="00DE0EF1">
              <w:rPr>
                <w:color w:val="000000"/>
              </w:rPr>
              <w:t>1</w:t>
            </w:r>
          </w:p>
        </w:tc>
        <w:tc>
          <w:tcPr>
            <w:tcW w:w="4934" w:type="dxa"/>
            <w:shd w:val="clear" w:color="auto" w:fill="auto"/>
          </w:tcPr>
          <w:p w14:paraId="073422B5" w14:textId="77777777" w:rsidR="00487140" w:rsidRPr="00DE0EF1" w:rsidRDefault="00487140" w:rsidP="00873440">
            <w:pPr>
              <w:tabs>
                <w:tab w:val="left" w:pos="7230"/>
              </w:tabs>
              <w:rPr>
                <w:color w:val="000000"/>
              </w:rPr>
            </w:pPr>
            <w:r w:rsidRPr="00DE0EF1">
              <w:rPr>
                <w:color w:val="000000"/>
              </w:rPr>
              <w:t>Name of the Procuring Entity</w:t>
            </w:r>
          </w:p>
        </w:tc>
        <w:tc>
          <w:tcPr>
            <w:tcW w:w="3150" w:type="dxa"/>
            <w:shd w:val="clear" w:color="auto" w:fill="auto"/>
          </w:tcPr>
          <w:p w14:paraId="76242895" w14:textId="77777777" w:rsidR="00487140" w:rsidRPr="00DE0EF1" w:rsidRDefault="00487140" w:rsidP="00873440">
            <w:pPr>
              <w:tabs>
                <w:tab w:val="left" w:pos="7230"/>
              </w:tabs>
              <w:rPr>
                <w:color w:val="000000"/>
              </w:rPr>
            </w:pPr>
          </w:p>
        </w:tc>
      </w:tr>
      <w:tr w:rsidR="00487140" w:rsidRPr="00DE0EF1" w14:paraId="7E6CB42A" w14:textId="77777777" w:rsidTr="004227BD">
        <w:tc>
          <w:tcPr>
            <w:tcW w:w="336" w:type="dxa"/>
            <w:shd w:val="clear" w:color="auto" w:fill="auto"/>
          </w:tcPr>
          <w:p w14:paraId="7E97F9F9" w14:textId="77777777" w:rsidR="00487140" w:rsidRPr="00DE0EF1" w:rsidRDefault="00487140" w:rsidP="0091703A">
            <w:pPr>
              <w:tabs>
                <w:tab w:val="left" w:pos="7230"/>
              </w:tabs>
              <w:jc w:val="both"/>
              <w:rPr>
                <w:color w:val="000000"/>
              </w:rPr>
            </w:pPr>
            <w:r w:rsidRPr="00DE0EF1">
              <w:rPr>
                <w:color w:val="000000"/>
              </w:rPr>
              <w:t>2</w:t>
            </w:r>
          </w:p>
        </w:tc>
        <w:tc>
          <w:tcPr>
            <w:tcW w:w="4934" w:type="dxa"/>
            <w:shd w:val="clear" w:color="auto" w:fill="auto"/>
            <w:vAlign w:val="center"/>
          </w:tcPr>
          <w:p w14:paraId="275DC92F" w14:textId="77777777" w:rsidR="00487140" w:rsidRPr="00DE0EF1" w:rsidRDefault="00487140" w:rsidP="00873440">
            <w:pPr>
              <w:tabs>
                <w:tab w:val="left" w:pos="7230"/>
              </w:tabs>
              <w:rPr>
                <w:color w:val="000000"/>
              </w:rPr>
            </w:pPr>
            <w:r w:rsidRPr="00DE0EF1">
              <w:rPr>
                <w:color w:val="000000"/>
              </w:rPr>
              <w:t>Name of the Tenderer</w:t>
            </w:r>
          </w:p>
        </w:tc>
        <w:tc>
          <w:tcPr>
            <w:tcW w:w="3150" w:type="dxa"/>
            <w:shd w:val="clear" w:color="auto" w:fill="auto"/>
          </w:tcPr>
          <w:p w14:paraId="53FBD023" w14:textId="77777777" w:rsidR="00487140" w:rsidRPr="00DE0EF1" w:rsidRDefault="00487140" w:rsidP="00873440">
            <w:pPr>
              <w:tabs>
                <w:tab w:val="left" w:pos="7230"/>
              </w:tabs>
              <w:rPr>
                <w:color w:val="000000"/>
              </w:rPr>
            </w:pPr>
          </w:p>
        </w:tc>
      </w:tr>
      <w:tr w:rsidR="00487140" w:rsidRPr="00DE0EF1" w14:paraId="2AAB4B9C" w14:textId="77777777" w:rsidTr="004227BD">
        <w:tc>
          <w:tcPr>
            <w:tcW w:w="336" w:type="dxa"/>
            <w:shd w:val="clear" w:color="auto" w:fill="auto"/>
          </w:tcPr>
          <w:p w14:paraId="2B48AD37" w14:textId="77777777" w:rsidR="00487140" w:rsidRPr="00DE0EF1" w:rsidRDefault="00487140" w:rsidP="0091703A">
            <w:pPr>
              <w:tabs>
                <w:tab w:val="left" w:pos="7230"/>
              </w:tabs>
              <w:jc w:val="both"/>
              <w:rPr>
                <w:color w:val="000000"/>
              </w:rPr>
            </w:pPr>
            <w:r w:rsidRPr="00DE0EF1">
              <w:rPr>
                <w:color w:val="000000"/>
              </w:rPr>
              <w:t>3</w:t>
            </w:r>
          </w:p>
        </w:tc>
        <w:tc>
          <w:tcPr>
            <w:tcW w:w="4934" w:type="dxa"/>
            <w:shd w:val="clear" w:color="auto" w:fill="auto"/>
          </w:tcPr>
          <w:p w14:paraId="1E29D77F" w14:textId="77777777" w:rsidR="00487140" w:rsidRPr="00DE0EF1" w:rsidRDefault="00487140" w:rsidP="00873440">
            <w:pPr>
              <w:tabs>
                <w:tab w:val="left" w:pos="7230"/>
              </w:tabs>
              <w:rPr>
                <w:color w:val="000000"/>
              </w:rPr>
            </w:pPr>
            <w:r w:rsidRPr="00DE0EF1">
              <w:rPr>
                <w:color w:val="000000"/>
              </w:rPr>
              <w:t>Full Address and Contact Details of the Tenderer.</w:t>
            </w:r>
          </w:p>
          <w:p w14:paraId="463CE5AC" w14:textId="77777777" w:rsidR="00487140" w:rsidRPr="00DE0EF1" w:rsidRDefault="00487140" w:rsidP="00873440">
            <w:pPr>
              <w:tabs>
                <w:tab w:val="left" w:pos="7230"/>
              </w:tabs>
              <w:rPr>
                <w:color w:val="000000"/>
              </w:rPr>
            </w:pPr>
          </w:p>
          <w:p w14:paraId="2943DCB7" w14:textId="77777777" w:rsidR="00487140" w:rsidRPr="00DE0EF1" w:rsidRDefault="00487140" w:rsidP="00873440">
            <w:pPr>
              <w:tabs>
                <w:tab w:val="left" w:pos="7230"/>
              </w:tabs>
              <w:rPr>
                <w:color w:val="000000"/>
              </w:rPr>
            </w:pPr>
          </w:p>
          <w:p w14:paraId="2B771B2B" w14:textId="77777777" w:rsidR="00487140" w:rsidRPr="00DE0EF1" w:rsidRDefault="00487140" w:rsidP="00873440">
            <w:pPr>
              <w:tabs>
                <w:tab w:val="left" w:pos="7230"/>
              </w:tabs>
              <w:rPr>
                <w:color w:val="000000"/>
              </w:rPr>
            </w:pPr>
          </w:p>
          <w:p w14:paraId="135A0D6D" w14:textId="77777777" w:rsidR="00487140" w:rsidRPr="00DE0EF1" w:rsidRDefault="00487140" w:rsidP="00873440">
            <w:pPr>
              <w:tabs>
                <w:tab w:val="left" w:pos="7230"/>
              </w:tabs>
              <w:rPr>
                <w:color w:val="000000"/>
              </w:rPr>
            </w:pPr>
          </w:p>
          <w:p w14:paraId="00C1C90C" w14:textId="77777777" w:rsidR="00487140" w:rsidRPr="00DE0EF1" w:rsidRDefault="00487140" w:rsidP="00873440">
            <w:pPr>
              <w:tabs>
                <w:tab w:val="left" w:pos="7230"/>
              </w:tabs>
              <w:rPr>
                <w:color w:val="000000"/>
              </w:rPr>
            </w:pPr>
          </w:p>
        </w:tc>
        <w:tc>
          <w:tcPr>
            <w:tcW w:w="3150" w:type="dxa"/>
            <w:shd w:val="clear" w:color="auto" w:fill="auto"/>
          </w:tcPr>
          <w:p w14:paraId="254A788D" w14:textId="77777777" w:rsidR="00487140" w:rsidRPr="00DE0EF1" w:rsidRDefault="00487140" w:rsidP="00BE0B28">
            <w:pPr>
              <w:widowControl/>
              <w:numPr>
                <w:ilvl w:val="0"/>
                <w:numId w:val="74"/>
              </w:numPr>
              <w:tabs>
                <w:tab w:val="left" w:pos="708"/>
                <w:tab w:val="left" w:pos="7230"/>
              </w:tabs>
              <w:autoSpaceDE/>
              <w:autoSpaceDN/>
              <w:rPr>
                <w:color w:val="000000"/>
              </w:rPr>
            </w:pPr>
            <w:r w:rsidRPr="00DE0EF1">
              <w:rPr>
                <w:color w:val="000000"/>
              </w:rPr>
              <w:t>Country</w:t>
            </w:r>
          </w:p>
          <w:p w14:paraId="34FF6CA0" w14:textId="77777777" w:rsidR="00487140" w:rsidRPr="00DE0EF1" w:rsidRDefault="00487140" w:rsidP="00BE0B28">
            <w:pPr>
              <w:widowControl/>
              <w:numPr>
                <w:ilvl w:val="0"/>
                <w:numId w:val="74"/>
              </w:numPr>
              <w:tabs>
                <w:tab w:val="left" w:pos="708"/>
                <w:tab w:val="left" w:pos="7230"/>
              </w:tabs>
              <w:autoSpaceDE/>
              <w:autoSpaceDN/>
              <w:rPr>
                <w:color w:val="000000"/>
              </w:rPr>
            </w:pPr>
            <w:r w:rsidRPr="00DE0EF1">
              <w:rPr>
                <w:color w:val="000000"/>
              </w:rPr>
              <w:t xml:space="preserve">City </w:t>
            </w:r>
          </w:p>
          <w:p w14:paraId="45F70C54" w14:textId="77777777" w:rsidR="00487140" w:rsidRPr="00DE0EF1" w:rsidRDefault="00487140" w:rsidP="00BE0B28">
            <w:pPr>
              <w:widowControl/>
              <w:numPr>
                <w:ilvl w:val="0"/>
                <w:numId w:val="74"/>
              </w:numPr>
              <w:tabs>
                <w:tab w:val="left" w:pos="708"/>
                <w:tab w:val="left" w:pos="7230"/>
              </w:tabs>
              <w:autoSpaceDE/>
              <w:autoSpaceDN/>
              <w:rPr>
                <w:color w:val="000000"/>
                <w:lang w:eastAsia="en-ZA"/>
              </w:rPr>
            </w:pPr>
            <w:r w:rsidRPr="00DE0EF1">
              <w:rPr>
                <w:color w:val="000000"/>
              </w:rPr>
              <w:t>Location</w:t>
            </w:r>
          </w:p>
          <w:p w14:paraId="31A0DEAD" w14:textId="77777777" w:rsidR="00487140" w:rsidRPr="00DE0EF1" w:rsidRDefault="00487140" w:rsidP="00BE0B28">
            <w:pPr>
              <w:widowControl/>
              <w:numPr>
                <w:ilvl w:val="0"/>
                <w:numId w:val="74"/>
              </w:numPr>
              <w:tabs>
                <w:tab w:val="left" w:pos="708"/>
                <w:tab w:val="left" w:pos="7230"/>
              </w:tabs>
              <w:autoSpaceDE/>
              <w:autoSpaceDN/>
              <w:rPr>
                <w:color w:val="000000"/>
              </w:rPr>
            </w:pPr>
            <w:r w:rsidRPr="00DE0EF1">
              <w:rPr>
                <w:color w:val="000000"/>
              </w:rPr>
              <w:t>Building</w:t>
            </w:r>
          </w:p>
          <w:p w14:paraId="038B6114" w14:textId="77777777" w:rsidR="00487140" w:rsidRPr="00DE0EF1" w:rsidRDefault="00487140" w:rsidP="00BE0B28">
            <w:pPr>
              <w:widowControl/>
              <w:numPr>
                <w:ilvl w:val="0"/>
                <w:numId w:val="74"/>
              </w:numPr>
              <w:tabs>
                <w:tab w:val="left" w:pos="708"/>
                <w:tab w:val="left" w:pos="7230"/>
              </w:tabs>
              <w:autoSpaceDE/>
              <w:autoSpaceDN/>
              <w:rPr>
                <w:color w:val="000000"/>
              </w:rPr>
            </w:pPr>
            <w:r w:rsidRPr="00DE0EF1">
              <w:rPr>
                <w:color w:val="000000"/>
              </w:rPr>
              <w:t xml:space="preserve">Floor </w:t>
            </w:r>
          </w:p>
          <w:p w14:paraId="1517E1A8" w14:textId="77777777" w:rsidR="00487140" w:rsidRPr="00DE0EF1" w:rsidRDefault="00487140" w:rsidP="00BE0B28">
            <w:pPr>
              <w:widowControl/>
              <w:numPr>
                <w:ilvl w:val="0"/>
                <w:numId w:val="74"/>
              </w:numPr>
              <w:tabs>
                <w:tab w:val="left" w:pos="708"/>
                <w:tab w:val="left" w:pos="7230"/>
              </w:tabs>
              <w:autoSpaceDE/>
              <w:autoSpaceDN/>
              <w:rPr>
                <w:color w:val="000000"/>
                <w:lang w:eastAsia="en-ZA"/>
              </w:rPr>
            </w:pPr>
            <w:r w:rsidRPr="00DE0EF1">
              <w:rPr>
                <w:color w:val="000000"/>
              </w:rPr>
              <w:t xml:space="preserve">Postal Address </w:t>
            </w:r>
          </w:p>
          <w:p w14:paraId="5038B602" w14:textId="77777777" w:rsidR="00487140" w:rsidRPr="00DE0EF1" w:rsidRDefault="00487140" w:rsidP="00BE0B28">
            <w:pPr>
              <w:widowControl/>
              <w:numPr>
                <w:ilvl w:val="0"/>
                <w:numId w:val="74"/>
              </w:numPr>
              <w:tabs>
                <w:tab w:val="left" w:pos="708"/>
                <w:tab w:val="left" w:pos="7230"/>
              </w:tabs>
              <w:autoSpaceDE/>
              <w:autoSpaceDN/>
              <w:rPr>
                <w:color w:val="000000"/>
              </w:rPr>
            </w:pPr>
            <w:r w:rsidRPr="00DE0EF1">
              <w:rPr>
                <w:color w:val="000000"/>
              </w:rPr>
              <w:t>Name and email of contact person.</w:t>
            </w:r>
          </w:p>
        </w:tc>
      </w:tr>
      <w:tr w:rsidR="00487140" w:rsidRPr="00DE0EF1" w14:paraId="255F7C86" w14:textId="77777777" w:rsidTr="004227BD">
        <w:tc>
          <w:tcPr>
            <w:tcW w:w="336" w:type="dxa"/>
            <w:shd w:val="clear" w:color="auto" w:fill="auto"/>
          </w:tcPr>
          <w:p w14:paraId="08807432" w14:textId="77777777" w:rsidR="00487140" w:rsidRPr="00DE0EF1" w:rsidRDefault="00487140" w:rsidP="0091703A">
            <w:pPr>
              <w:tabs>
                <w:tab w:val="left" w:pos="7230"/>
              </w:tabs>
              <w:jc w:val="both"/>
              <w:rPr>
                <w:color w:val="000000"/>
              </w:rPr>
            </w:pPr>
            <w:r w:rsidRPr="00DE0EF1">
              <w:rPr>
                <w:color w:val="000000"/>
              </w:rPr>
              <w:t>4</w:t>
            </w:r>
          </w:p>
        </w:tc>
        <w:tc>
          <w:tcPr>
            <w:tcW w:w="4934" w:type="dxa"/>
            <w:shd w:val="clear" w:color="auto" w:fill="auto"/>
          </w:tcPr>
          <w:p w14:paraId="42F65172" w14:textId="77777777" w:rsidR="00487140" w:rsidRPr="00DE0EF1" w:rsidRDefault="00487140" w:rsidP="00873440">
            <w:pPr>
              <w:tabs>
                <w:tab w:val="left" w:pos="7230"/>
              </w:tabs>
              <w:rPr>
                <w:color w:val="000000"/>
              </w:rPr>
            </w:pPr>
            <w:r w:rsidRPr="00DE0EF1">
              <w:rPr>
                <w:color w:val="000000"/>
              </w:rPr>
              <w:t>Reference Number of the Tender</w:t>
            </w:r>
          </w:p>
        </w:tc>
        <w:tc>
          <w:tcPr>
            <w:tcW w:w="3150" w:type="dxa"/>
            <w:shd w:val="clear" w:color="auto" w:fill="auto"/>
          </w:tcPr>
          <w:p w14:paraId="7E9F4D7D" w14:textId="77777777" w:rsidR="00487140" w:rsidRPr="00DE0EF1" w:rsidRDefault="00487140" w:rsidP="00873440">
            <w:pPr>
              <w:tabs>
                <w:tab w:val="left" w:pos="7230"/>
              </w:tabs>
              <w:rPr>
                <w:color w:val="000000"/>
              </w:rPr>
            </w:pPr>
          </w:p>
          <w:p w14:paraId="406CB4C3" w14:textId="77777777" w:rsidR="00487140" w:rsidRPr="00DE0EF1" w:rsidRDefault="00487140" w:rsidP="00873440">
            <w:pPr>
              <w:tabs>
                <w:tab w:val="left" w:pos="7230"/>
              </w:tabs>
              <w:rPr>
                <w:color w:val="000000"/>
              </w:rPr>
            </w:pPr>
          </w:p>
        </w:tc>
      </w:tr>
      <w:tr w:rsidR="00487140" w:rsidRPr="00DE0EF1" w14:paraId="7950FECA" w14:textId="77777777" w:rsidTr="004227BD">
        <w:tc>
          <w:tcPr>
            <w:tcW w:w="336" w:type="dxa"/>
            <w:shd w:val="clear" w:color="auto" w:fill="auto"/>
          </w:tcPr>
          <w:p w14:paraId="5B38F8CB" w14:textId="77777777" w:rsidR="00487140" w:rsidRPr="00DE0EF1" w:rsidRDefault="00487140" w:rsidP="0091703A">
            <w:pPr>
              <w:tabs>
                <w:tab w:val="left" w:pos="7230"/>
              </w:tabs>
              <w:jc w:val="both"/>
              <w:rPr>
                <w:color w:val="000000"/>
              </w:rPr>
            </w:pPr>
            <w:r w:rsidRPr="00DE0EF1">
              <w:rPr>
                <w:color w:val="000000"/>
              </w:rPr>
              <w:t>5</w:t>
            </w:r>
          </w:p>
        </w:tc>
        <w:tc>
          <w:tcPr>
            <w:tcW w:w="4934" w:type="dxa"/>
            <w:shd w:val="clear" w:color="auto" w:fill="auto"/>
          </w:tcPr>
          <w:p w14:paraId="33AD74F7" w14:textId="77777777" w:rsidR="00487140" w:rsidRPr="00DE0EF1" w:rsidRDefault="00487140" w:rsidP="00873440">
            <w:pPr>
              <w:tabs>
                <w:tab w:val="left" w:pos="7230"/>
              </w:tabs>
              <w:rPr>
                <w:color w:val="000000"/>
              </w:rPr>
            </w:pPr>
            <w:r w:rsidRPr="00DE0EF1">
              <w:rPr>
                <w:color w:val="000000"/>
              </w:rPr>
              <w:t>Date and Time of Tender Opening</w:t>
            </w:r>
          </w:p>
        </w:tc>
        <w:tc>
          <w:tcPr>
            <w:tcW w:w="3150" w:type="dxa"/>
            <w:shd w:val="clear" w:color="auto" w:fill="auto"/>
          </w:tcPr>
          <w:p w14:paraId="206CECD1" w14:textId="77777777" w:rsidR="00487140" w:rsidRPr="00DE0EF1" w:rsidRDefault="00487140" w:rsidP="00873440">
            <w:pPr>
              <w:tabs>
                <w:tab w:val="left" w:pos="7230"/>
              </w:tabs>
              <w:rPr>
                <w:color w:val="000000"/>
              </w:rPr>
            </w:pPr>
          </w:p>
          <w:p w14:paraId="0DC5D38A" w14:textId="77777777" w:rsidR="00487140" w:rsidRPr="00DE0EF1" w:rsidRDefault="00487140" w:rsidP="00873440">
            <w:pPr>
              <w:tabs>
                <w:tab w:val="left" w:pos="7230"/>
              </w:tabs>
              <w:rPr>
                <w:color w:val="000000"/>
              </w:rPr>
            </w:pPr>
          </w:p>
        </w:tc>
      </w:tr>
      <w:tr w:rsidR="00487140" w:rsidRPr="00DE0EF1" w14:paraId="1CB950A1" w14:textId="77777777" w:rsidTr="004227BD">
        <w:tc>
          <w:tcPr>
            <w:tcW w:w="336" w:type="dxa"/>
            <w:shd w:val="clear" w:color="auto" w:fill="auto"/>
          </w:tcPr>
          <w:p w14:paraId="334B8B49" w14:textId="77777777" w:rsidR="00487140" w:rsidRPr="00DE0EF1" w:rsidRDefault="00487140" w:rsidP="0091703A">
            <w:pPr>
              <w:tabs>
                <w:tab w:val="left" w:pos="7230"/>
              </w:tabs>
              <w:jc w:val="both"/>
              <w:rPr>
                <w:color w:val="000000"/>
              </w:rPr>
            </w:pPr>
            <w:r w:rsidRPr="00DE0EF1">
              <w:rPr>
                <w:color w:val="000000"/>
              </w:rPr>
              <w:t>6</w:t>
            </w:r>
          </w:p>
        </w:tc>
        <w:tc>
          <w:tcPr>
            <w:tcW w:w="4934" w:type="dxa"/>
            <w:shd w:val="clear" w:color="auto" w:fill="auto"/>
          </w:tcPr>
          <w:p w14:paraId="3C061BF5" w14:textId="3701D2CA" w:rsidR="00487140" w:rsidRPr="00DE0EF1" w:rsidRDefault="00487140" w:rsidP="00873440">
            <w:pPr>
              <w:tabs>
                <w:tab w:val="left" w:pos="7230"/>
              </w:tabs>
              <w:rPr>
                <w:color w:val="000000"/>
              </w:rPr>
            </w:pPr>
            <w:r w:rsidRPr="00DE0EF1">
              <w:t xml:space="preserve">Current Trade License </w:t>
            </w:r>
            <w:r w:rsidR="00873440" w:rsidRPr="00DE0EF1">
              <w:t xml:space="preserve"> </w:t>
            </w:r>
            <w:r w:rsidRPr="00DE0EF1">
              <w:t>No and Expiring date</w:t>
            </w:r>
          </w:p>
        </w:tc>
        <w:tc>
          <w:tcPr>
            <w:tcW w:w="3150" w:type="dxa"/>
            <w:shd w:val="clear" w:color="auto" w:fill="auto"/>
          </w:tcPr>
          <w:p w14:paraId="516B4EC2" w14:textId="77777777" w:rsidR="00487140" w:rsidRPr="00DE0EF1" w:rsidRDefault="00487140" w:rsidP="00873440">
            <w:pPr>
              <w:tabs>
                <w:tab w:val="left" w:pos="7230"/>
              </w:tabs>
              <w:rPr>
                <w:color w:val="000000"/>
              </w:rPr>
            </w:pPr>
          </w:p>
        </w:tc>
      </w:tr>
      <w:tr w:rsidR="00487140" w:rsidRPr="00DE0EF1" w14:paraId="19E2B962" w14:textId="77777777" w:rsidTr="004227BD">
        <w:tc>
          <w:tcPr>
            <w:tcW w:w="336" w:type="dxa"/>
            <w:shd w:val="clear" w:color="auto" w:fill="auto"/>
          </w:tcPr>
          <w:p w14:paraId="0C56F666" w14:textId="77777777" w:rsidR="00487140" w:rsidRPr="00DE0EF1" w:rsidRDefault="00487140" w:rsidP="0091703A">
            <w:pPr>
              <w:tabs>
                <w:tab w:val="left" w:pos="7230"/>
              </w:tabs>
              <w:jc w:val="both"/>
              <w:rPr>
                <w:color w:val="000000"/>
              </w:rPr>
            </w:pPr>
            <w:r w:rsidRPr="00DE0EF1">
              <w:rPr>
                <w:color w:val="000000"/>
              </w:rPr>
              <w:t>7</w:t>
            </w:r>
          </w:p>
        </w:tc>
        <w:tc>
          <w:tcPr>
            <w:tcW w:w="4934" w:type="dxa"/>
            <w:shd w:val="clear" w:color="auto" w:fill="auto"/>
          </w:tcPr>
          <w:p w14:paraId="7F376C96" w14:textId="77777777" w:rsidR="00487140" w:rsidRPr="00DE0EF1" w:rsidRDefault="00487140" w:rsidP="00873440">
            <w:pPr>
              <w:tabs>
                <w:tab w:val="left" w:pos="7230"/>
              </w:tabs>
              <w:rPr>
                <w:color w:val="000000"/>
              </w:rPr>
            </w:pPr>
            <w:r w:rsidRPr="00DE0EF1">
              <w:t>Maximum value of business which the Tenderer handles.</w:t>
            </w:r>
          </w:p>
        </w:tc>
        <w:tc>
          <w:tcPr>
            <w:tcW w:w="3150" w:type="dxa"/>
            <w:shd w:val="clear" w:color="auto" w:fill="auto"/>
          </w:tcPr>
          <w:p w14:paraId="0C4DA5EA" w14:textId="77777777" w:rsidR="00487140" w:rsidRPr="00DE0EF1" w:rsidRDefault="00487140" w:rsidP="00873440">
            <w:pPr>
              <w:tabs>
                <w:tab w:val="left" w:pos="7230"/>
              </w:tabs>
              <w:rPr>
                <w:color w:val="000000"/>
              </w:rPr>
            </w:pPr>
          </w:p>
        </w:tc>
      </w:tr>
      <w:tr w:rsidR="00487140" w:rsidRPr="00DE0EF1" w14:paraId="5F9B1C1E" w14:textId="77777777" w:rsidTr="004227BD">
        <w:tc>
          <w:tcPr>
            <w:tcW w:w="336" w:type="dxa"/>
            <w:shd w:val="clear" w:color="auto" w:fill="auto"/>
          </w:tcPr>
          <w:p w14:paraId="29EEA0FF" w14:textId="77777777" w:rsidR="00487140" w:rsidRPr="00DE0EF1" w:rsidRDefault="00487140" w:rsidP="0091703A">
            <w:pPr>
              <w:tabs>
                <w:tab w:val="left" w:pos="7230"/>
              </w:tabs>
              <w:jc w:val="both"/>
              <w:rPr>
                <w:color w:val="000000"/>
              </w:rPr>
            </w:pPr>
            <w:r w:rsidRPr="00DE0EF1">
              <w:rPr>
                <w:color w:val="000000"/>
              </w:rPr>
              <w:t>8</w:t>
            </w:r>
          </w:p>
        </w:tc>
        <w:tc>
          <w:tcPr>
            <w:tcW w:w="4934" w:type="dxa"/>
            <w:shd w:val="clear" w:color="auto" w:fill="auto"/>
          </w:tcPr>
          <w:p w14:paraId="42A3198C" w14:textId="77777777" w:rsidR="00487140" w:rsidRPr="00DE0EF1" w:rsidRDefault="00487140" w:rsidP="00873440">
            <w:pPr>
              <w:tabs>
                <w:tab w:val="left" w:pos="7230"/>
              </w:tabs>
              <w:rPr>
                <w:color w:val="000000"/>
              </w:rPr>
            </w:pPr>
          </w:p>
        </w:tc>
        <w:tc>
          <w:tcPr>
            <w:tcW w:w="3150" w:type="dxa"/>
            <w:shd w:val="clear" w:color="auto" w:fill="auto"/>
          </w:tcPr>
          <w:p w14:paraId="0617F192" w14:textId="77777777" w:rsidR="00487140" w:rsidRPr="00DE0EF1" w:rsidRDefault="00487140" w:rsidP="00873440">
            <w:pPr>
              <w:tabs>
                <w:tab w:val="left" w:pos="7230"/>
              </w:tabs>
              <w:rPr>
                <w:color w:val="000000"/>
              </w:rPr>
            </w:pPr>
          </w:p>
        </w:tc>
      </w:tr>
    </w:tbl>
    <w:p w14:paraId="557D8C11" w14:textId="77777777" w:rsidR="00487140" w:rsidRPr="00DE0EF1" w:rsidRDefault="00487140" w:rsidP="00487140">
      <w:pPr>
        <w:pStyle w:val="Heading5"/>
        <w:tabs>
          <w:tab w:val="left" w:pos="1417"/>
        </w:tabs>
        <w:ind w:left="1423"/>
        <w:rPr>
          <w:color w:val="231F20"/>
        </w:rPr>
      </w:pPr>
    </w:p>
    <w:p w14:paraId="4F326E81" w14:textId="1B804B47" w:rsidR="0021200B" w:rsidRPr="00DE0EF1" w:rsidRDefault="00A25B6F">
      <w:pPr>
        <w:ind w:left="850"/>
        <w:rPr>
          <w:b/>
        </w:rPr>
      </w:pPr>
      <w:r w:rsidRPr="00DE0EF1">
        <w:rPr>
          <w:b/>
          <w:color w:val="231F20"/>
        </w:rPr>
        <w:t>General and Speciﬁc Details</w:t>
      </w:r>
    </w:p>
    <w:p w14:paraId="5CC62D51" w14:textId="754D6E0C" w:rsidR="0021200B" w:rsidRPr="00DE0EF1" w:rsidRDefault="00A25B6F" w:rsidP="00BE0B28">
      <w:pPr>
        <w:pStyle w:val="ListParagraph"/>
        <w:numPr>
          <w:ilvl w:val="0"/>
          <w:numId w:val="41"/>
        </w:numPr>
        <w:tabs>
          <w:tab w:val="left" w:pos="1417"/>
          <w:tab w:val="left" w:pos="1418"/>
        </w:tabs>
        <w:spacing w:before="235"/>
        <w:ind w:hanging="567"/>
      </w:pPr>
      <w:r w:rsidRPr="00DE0EF1">
        <w:rPr>
          <w:color w:val="231F20"/>
        </w:rPr>
        <w:t>Sole Proprietor, provide the following details</w:t>
      </w:r>
      <w:r w:rsidR="00022DB4" w:rsidRPr="00DE0EF1">
        <w:rPr>
          <w:color w:val="231F20"/>
        </w:rPr>
        <w:t>.</w:t>
      </w:r>
    </w:p>
    <w:p w14:paraId="5E46E675" w14:textId="507F8745" w:rsidR="004227BD" w:rsidRPr="00DE0EF1" w:rsidRDefault="00A25B6F">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Name in full</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4227BD" w:rsidRPr="00DE0EF1">
        <w:rPr>
          <w:color w:val="231F20"/>
          <w:u w:val="single" w:color="221E1F"/>
        </w:rPr>
        <w:t xml:space="preserve"> _____________________</w:t>
      </w:r>
    </w:p>
    <w:p w14:paraId="339E4292" w14:textId="792D0E03" w:rsidR="004227BD" w:rsidRPr="00DE0EF1" w:rsidRDefault="00022DB4">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Age</w:t>
      </w:r>
      <w:r w:rsidRPr="00DE0EF1">
        <w:rPr>
          <w:color w:val="231F20"/>
          <w:u w:val="single" w:color="221E1F"/>
        </w:rPr>
        <w:tab/>
      </w:r>
      <w:r w:rsidR="005765B8" w:rsidRPr="00DE0EF1">
        <w:rPr>
          <w:color w:val="231F20"/>
        </w:rPr>
        <w:t xml:space="preserve">  </w:t>
      </w:r>
      <w:r w:rsidRPr="00DE0EF1">
        <w:rPr>
          <w:color w:val="231F20"/>
        </w:rPr>
        <w:t>Nationality</w:t>
      </w:r>
      <w:r w:rsidR="005765B8" w:rsidRPr="00DE0EF1">
        <w:rPr>
          <w:color w:val="231F20"/>
          <w:u w:val="single" w:color="221E1F"/>
        </w:rPr>
        <w:t xml:space="preserve">  </w:t>
      </w:r>
      <w:r w:rsidRPr="00DE0EF1">
        <w:rPr>
          <w:color w:val="231F20"/>
          <w:u w:val="single" w:color="221E1F"/>
        </w:rPr>
        <w:tab/>
      </w:r>
      <w:r w:rsidR="004227BD" w:rsidRPr="00DE0EF1">
        <w:rPr>
          <w:color w:val="231F20"/>
          <w:u w:val="single" w:color="221E1F"/>
        </w:rPr>
        <w:t>______________________</w:t>
      </w:r>
    </w:p>
    <w:p w14:paraId="39C57031" w14:textId="17D8F49E" w:rsidR="0021200B" w:rsidRPr="00DE0EF1" w:rsidRDefault="00A25B6F">
      <w:pPr>
        <w:pStyle w:val="BodyText"/>
        <w:tabs>
          <w:tab w:val="left" w:pos="5833"/>
          <w:tab w:val="left" w:pos="7231"/>
          <w:tab w:val="left" w:pos="11208"/>
        </w:tabs>
        <w:spacing w:before="234" w:line="463" w:lineRule="auto"/>
        <w:ind w:left="850" w:right="687"/>
        <w:jc w:val="both"/>
      </w:pPr>
      <w:r w:rsidRPr="00DE0EF1">
        <w:rPr>
          <w:color w:val="231F20"/>
        </w:rPr>
        <w:t>Country of Origin</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rPr>
        <w:t xml:space="preserve">  </w:t>
      </w:r>
      <w:r w:rsidR="00022DB4" w:rsidRPr="00DE0EF1">
        <w:rPr>
          <w:color w:val="231F20"/>
        </w:rPr>
        <w:t>Citizenship</w:t>
      </w:r>
      <w:r w:rsidR="005765B8" w:rsidRPr="00DE0EF1">
        <w:rPr>
          <w:color w:val="231F20"/>
        </w:rPr>
        <w:t xml:space="preserve">  </w:t>
      </w:r>
      <w:r w:rsidR="005765B8" w:rsidRPr="00DE0EF1">
        <w:rPr>
          <w:color w:val="231F20"/>
          <w:w w:val="400"/>
          <w:u w:val="single" w:color="221E1F"/>
        </w:rPr>
        <w:t xml:space="preserve">  </w:t>
      </w:r>
      <w:r w:rsidR="004227BD" w:rsidRPr="00DE0EF1">
        <w:rPr>
          <w:color w:val="231F20"/>
          <w:w w:val="400"/>
          <w:u w:val="single" w:color="221E1F"/>
        </w:rPr>
        <w:t>_____</w:t>
      </w:r>
    </w:p>
    <w:p w14:paraId="1E5C9A70" w14:textId="748CF1EC" w:rsidR="0021200B" w:rsidRPr="00DE0EF1" w:rsidRDefault="00022DB4" w:rsidP="00BE0B28">
      <w:pPr>
        <w:pStyle w:val="ListParagraph"/>
        <w:numPr>
          <w:ilvl w:val="0"/>
          <w:numId w:val="41"/>
        </w:numPr>
        <w:tabs>
          <w:tab w:val="left" w:pos="1416"/>
          <w:tab w:val="left" w:pos="1417"/>
        </w:tabs>
        <w:spacing w:before="177"/>
        <w:ind w:left="1416" w:hanging="567"/>
      </w:pPr>
      <w:r w:rsidRPr="00DE0EF1">
        <w:rPr>
          <w:color w:val="231F20"/>
        </w:rPr>
        <w:t>Partnership</w:t>
      </w:r>
      <w:r w:rsidR="00A25B6F" w:rsidRPr="00DE0EF1">
        <w:rPr>
          <w:color w:val="231F20"/>
        </w:rPr>
        <w:t>, provide the following details</w:t>
      </w:r>
      <w:r w:rsidRPr="00DE0EF1">
        <w:rPr>
          <w:color w:val="231F20"/>
        </w:rPr>
        <w:t>.</w:t>
      </w:r>
    </w:p>
    <w:p w14:paraId="619D7115" w14:textId="77777777" w:rsidR="0021200B" w:rsidRPr="00DE0EF1" w:rsidRDefault="0021200B">
      <w:pPr>
        <w:pStyle w:val="BodyText"/>
        <w:spacing w:after="1"/>
        <w:rPr>
          <w:sz w:val="15"/>
        </w:rPr>
      </w:pPr>
    </w:p>
    <w:tbl>
      <w:tblPr>
        <w:tblW w:w="881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250"/>
        <w:gridCol w:w="1800"/>
        <w:gridCol w:w="2066"/>
      </w:tblGrid>
      <w:tr w:rsidR="00487140" w:rsidRPr="00DE0EF1" w14:paraId="00710E28" w14:textId="77777777" w:rsidTr="00487140">
        <w:tc>
          <w:tcPr>
            <w:tcW w:w="450" w:type="dxa"/>
            <w:shd w:val="clear" w:color="auto" w:fill="E7E6E6"/>
          </w:tcPr>
          <w:p w14:paraId="7A8A6E2B" w14:textId="25DD3CB1" w:rsidR="00487140" w:rsidRPr="00DE0EF1" w:rsidRDefault="00487140" w:rsidP="0091703A">
            <w:pPr>
              <w:tabs>
                <w:tab w:val="left" w:pos="7230"/>
              </w:tabs>
              <w:jc w:val="both"/>
              <w:rPr>
                <w:b/>
                <w:bCs/>
              </w:rPr>
            </w:pPr>
            <w:r w:rsidRPr="00DE0EF1">
              <w:rPr>
                <w:b/>
                <w:bCs/>
                <w:sz w:val="42"/>
              </w:rPr>
              <w:tab/>
            </w:r>
          </w:p>
        </w:tc>
        <w:tc>
          <w:tcPr>
            <w:tcW w:w="2250" w:type="dxa"/>
            <w:shd w:val="clear" w:color="auto" w:fill="E7E6E6"/>
          </w:tcPr>
          <w:p w14:paraId="2BB1511F" w14:textId="77777777" w:rsidR="00487140" w:rsidRPr="00DE0EF1" w:rsidRDefault="00487140" w:rsidP="0091703A">
            <w:pPr>
              <w:tabs>
                <w:tab w:val="left" w:pos="7230"/>
              </w:tabs>
              <w:jc w:val="both"/>
              <w:rPr>
                <w:b/>
                <w:bCs/>
              </w:rPr>
            </w:pPr>
            <w:r w:rsidRPr="00DE0EF1">
              <w:rPr>
                <w:b/>
                <w:bCs/>
              </w:rPr>
              <w:t>Names of Partners</w:t>
            </w:r>
          </w:p>
        </w:tc>
        <w:tc>
          <w:tcPr>
            <w:tcW w:w="2250" w:type="dxa"/>
            <w:shd w:val="clear" w:color="auto" w:fill="E7E6E6"/>
          </w:tcPr>
          <w:p w14:paraId="4C81E282" w14:textId="77777777" w:rsidR="00487140" w:rsidRPr="00DE0EF1" w:rsidRDefault="00487140" w:rsidP="0091703A">
            <w:pPr>
              <w:tabs>
                <w:tab w:val="left" w:pos="7230"/>
              </w:tabs>
              <w:jc w:val="both"/>
              <w:rPr>
                <w:b/>
                <w:bCs/>
              </w:rPr>
            </w:pPr>
            <w:r w:rsidRPr="00DE0EF1">
              <w:rPr>
                <w:b/>
                <w:bCs/>
              </w:rPr>
              <w:t>Nationality</w:t>
            </w:r>
          </w:p>
        </w:tc>
        <w:tc>
          <w:tcPr>
            <w:tcW w:w="1800" w:type="dxa"/>
            <w:shd w:val="clear" w:color="auto" w:fill="E7E6E6"/>
          </w:tcPr>
          <w:p w14:paraId="2DDB83AC" w14:textId="77777777" w:rsidR="00487140" w:rsidRPr="00DE0EF1" w:rsidRDefault="00487140" w:rsidP="0091703A">
            <w:pPr>
              <w:tabs>
                <w:tab w:val="left" w:pos="7230"/>
              </w:tabs>
              <w:jc w:val="both"/>
              <w:rPr>
                <w:b/>
                <w:bCs/>
              </w:rPr>
            </w:pPr>
            <w:r w:rsidRPr="00DE0EF1">
              <w:rPr>
                <w:b/>
                <w:bCs/>
              </w:rPr>
              <w:t>Citizenship</w:t>
            </w:r>
          </w:p>
        </w:tc>
        <w:tc>
          <w:tcPr>
            <w:tcW w:w="2066" w:type="dxa"/>
            <w:shd w:val="clear" w:color="auto" w:fill="E7E6E6"/>
          </w:tcPr>
          <w:p w14:paraId="59572D48" w14:textId="77777777" w:rsidR="00487140" w:rsidRPr="00DE0EF1" w:rsidRDefault="00487140" w:rsidP="0091703A">
            <w:pPr>
              <w:tabs>
                <w:tab w:val="left" w:pos="7230"/>
              </w:tabs>
              <w:jc w:val="both"/>
              <w:rPr>
                <w:b/>
                <w:bCs/>
              </w:rPr>
            </w:pPr>
            <w:r w:rsidRPr="00DE0EF1">
              <w:rPr>
                <w:b/>
                <w:bCs/>
              </w:rPr>
              <w:t>% Shares owned</w:t>
            </w:r>
          </w:p>
        </w:tc>
      </w:tr>
      <w:tr w:rsidR="00487140" w:rsidRPr="00DE0EF1" w14:paraId="2221867B" w14:textId="77777777" w:rsidTr="00487140">
        <w:tc>
          <w:tcPr>
            <w:tcW w:w="450" w:type="dxa"/>
            <w:shd w:val="clear" w:color="auto" w:fill="auto"/>
          </w:tcPr>
          <w:p w14:paraId="0C38D6B2" w14:textId="77777777" w:rsidR="00487140" w:rsidRPr="00DE0EF1" w:rsidRDefault="00487140" w:rsidP="0091703A">
            <w:pPr>
              <w:tabs>
                <w:tab w:val="left" w:pos="7230"/>
              </w:tabs>
              <w:jc w:val="both"/>
            </w:pPr>
            <w:r w:rsidRPr="00DE0EF1">
              <w:t>1</w:t>
            </w:r>
          </w:p>
        </w:tc>
        <w:tc>
          <w:tcPr>
            <w:tcW w:w="2250" w:type="dxa"/>
            <w:shd w:val="clear" w:color="auto" w:fill="auto"/>
          </w:tcPr>
          <w:p w14:paraId="7B912D0C" w14:textId="77777777" w:rsidR="00487140" w:rsidRPr="00DE0EF1" w:rsidRDefault="00487140" w:rsidP="0091703A">
            <w:pPr>
              <w:tabs>
                <w:tab w:val="left" w:pos="7230"/>
              </w:tabs>
              <w:jc w:val="both"/>
            </w:pPr>
          </w:p>
        </w:tc>
        <w:tc>
          <w:tcPr>
            <w:tcW w:w="2250" w:type="dxa"/>
            <w:shd w:val="clear" w:color="auto" w:fill="auto"/>
          </w:tcPr>
          <w:p w14:paraId="0B7A2E85" w14:textId="77777777" w:rsidR="00487140" w:rsidRPr="00DE0EF1" w:rsidRDefault="00487140" w:rsidP="0091703A">
            <w:pPr>
              <w:tabs>
                <w:tab w:val="left" w:pos="7230"/>
              </w:tabs>
              <w:jc w:val="both"/>
            </w:pPr>
          </w:p>
        </w:tc>
        <w:tc>
          <w:tcPr>
            <w:tcW w:w="1800" w:type="dxa"/>
            <w:shd w:val="clear" w:color="auto" w:fill="auto"/>
          </w:tcPr>
          <w:p w14:paraId="695757A4" w14:textId="77777777" w:rsidR="00487140" w:rsidRPr="00DE0EF1" w:rsidRDefault="00487140" w:rsidP="0091703A">
            <w:pPr>
              <w:tabs>
                <w:tab w:val="left" w:pos="7230"/>
              </w:tabs>
              <w:jc w:val="both"/>
            </w:pPr>
          </w:p>
        </w:tc>
        <w:tc>
          <w:tcPr>
            <w:tcW w:w="2066" w:type="dxa"/>
            <w:shd w:val="clear" w:color="auto" w:fill="auto"/>
          </w:tcPr>
          <w:p w14:paraId="56CA18AD" w14:textId="77777777" w:rsidR="00487140" w:rsidRPr="00DE0EF1" w:rsidRDefault="00487140" w:rsidP="0091703A">
            <w:pPr>
              <w:tabs>
                <w:tab w:val="left" w:pos="7230"/>
              </w:tabs>
              <w:jc w:val="both"/>
            </w:pPr>
          </w:p>
        </w:tc>
      </w:tr>
      <w:tr w:rsidR="00487140" w:rsidRPr="00DE0EF1" w14:paraId="4D31C7B3" w14:textId="77777777" w:rsidTr="00487140">
        <w:tc>
          <w:tcPr>
            <w:tcW w:w="450" w:type="dxa"/>
            <w:shd w:val="clear" w:color="auto" w:fill="auto"/>
          </w:tcPr>
          <w:p w14:paraId="7B30EA28" w14:textId="77777777" w:rsidR="00487140" w:rsidRPr="00DE0EF1" w:rsidRDefault="00487140" w:rsidP="0091703A">
            <w:pPr>
              <w:tabs>
                <w:tab w:val="left" w:pos="7230"/>
              </w:tabs>
              <w:jc w:val="both"/>
            </w:pPr>
            <w:r w:rsidRPr="00DE0EF1">
              <w:t>2</w:t>
            </w:r>
          </w:p>
        </w:tc>
        <w:tc>
          <w:tcPr>
            <w:tcW w:w="2250" w:type="dxa"/>
            <w:shd w:val="clear" w:color="auto" w:fill="auto"/>
          </w:tcPr>
          <w:p w14:paraId="1E93F9B1" w14:textId="77777777" w:rsidR="00487140" w:rsidRPr="00DE0EF1" w:rsidRDefault="00487140" w:rsidP="0091703A">
            <w:pPr>
              <w:tabs>
                <w:tab w:val="left" w:pos="7230"/>
              </w:tabs>
              <w:jc w:val="both"/>
            </w:pPr>
          </w:p>
        </w:tc>
        <w:tc>
          <w:tcPr>
            <w:tcW w:w="2250" w:type="dxa"/>
            <w:shd w:val="clear" w:color="auto" w:fill="auto"/>
          </w:tcPr>
          <w:p w14:paraId="2DDECA34" w14:textId="77777777" w:rsidR="00487140" w:rsidRPr="00DE0EF1" w:rsidRDefault="00487140" w:rsidP="0091703A">
            <w:pPr>
              <w:tabs>
                <w:tab w:val="left" w:pos="7230"/>
              </w:tabs>
              <w:jc w:val="both"/>
            </w:pPr>
          </w:p>
        </w:tc>
        <w:tc>
          <w:tcPr>
            <w:tcW w:w="1800" w:type="dxa"/>
            <w:shd w:val="clear" w:color="auto" w:fill="auto"/>
          </w:tcPr>
          <w:p w14:paraId="56FFEAA1" w14:textId="77777777" w:rsidR="00487140" w:rsidRPr="00DE0EF1" w:rsidRDefault="00487140" w:rsidP="0091703A">
            <w:pPr>
              <w:tabs>
                <w:tab w:val="left" w:pos="7230"/>
              </w:tabs>
              <w:jc w:val="both"/>
            </w:pPr>
          </w:p>
        </w:tc>
        <w:tc>
          <w:tcPr>
            <w:tcW w:w="2066" w:type="dxa"/>
            <w:shd w:val="clear" w:color="auto" w:fill="auto"/>
          </w:tcPr>
          <w:p w14:paraId="32D9161B" w14:textId="77777777" w:rsidR="00487140" w:rsidRPr="00DE0EF1" w:rsidRDefault="00487140" w:rsidP="0091703A">
            <w:pPr>
              <w:tabs>
                <w:tab w:val="left" w:pos="7230"/>
              </w:tabs>
              <w:jc w:val="both"/>
            </w:pPr>
          </w:p>
        </w:tc>
      </w:tr>
      <w:tr w:rsidR="00487140" w:rsidRPr="00DE0EF1" w14:paraId="76B0E995" w14:textId="77777777" w:rsidTr="00487140">
        <w:tc>
          <w:tcPr>
            <w:tcW w:w="450" w:type="dxa"/>
            <w:shd w:val="clear" w:color="auto" w:fill="auto"/>
          </w:tcPr>
          <w:p w14:paraId="09C6F938" w14:textId="77777777" w:rsidR="00487140" w:rsidRPr="00DE0EF1" w:rsidRDefault="00487140" w:rsidP="0091703A">
            <w:pPr>
              <w:tabs>
                <w:tab w:val="left" w:pos="7230"/>
              </w:tabs>
              <w:jc w:val="both"/>
            </w:pPr>
            <w:r w:rsidRPr="00DE0EF1">
              <w:t>3</w:t>
            </w:r>
          </w:p>
        </w:tc>
        <w:tc>
          <w:tcPr>
            <w:tcW w:w="2250" w:type="dxa"/>
            <w:shd w:val="clear" w:color="auto" w:fill="auto"/>
          </w:tcPr>
          <w:p w14:paraId="31538EFE" w14:textId="77777777" w:rsidR="00487140" w:rsidRPr="00DE0EF1" w:rsidRDefault="00487140" w:rsidP="0091703A">
            <w:pPr>
              <w:tabs>
                <w:tab w:val="left" w:pos="7230"/>
              </w:tabs>
              <w:jc w:val="both"/>
            </w:pPr>
          </w:p>
        </w:tc>
        <w:tc>
          <w:tcPr>
            <w:tcW w:w="2250" w:type="dxa"/>
            <w:shd w:val="clear" w:color="auto" w:fill="auto"/>
          </w:tcPr>
          <w:p w14:paraId="6DA18235" w14:textId="77777777" w:rsidR="00487140" w:rsidRPr="00DE0EF1" w:rsidRDefault="00487140" w:rsidP="0091703A">
            <w:pPr>
              <w:tabs>
                <w:tab w:val="left" w:pos="7230"/>
              </w:tabs>
              <w:jc w:val="both"/>
            </w:pPr>
          </w:p>
        </w:tc>
        <w:tc>
          <w:tcPr>
            <w:tcW w:w="1800" w:type="dxa"/>
            <w:shd w:val="clear" w:color="auto" w:fill="auto"/>
          </w:tcPr>
          <w:p w14:paraId="680D2695" w14:textId="77777777" w:rsidR="00487140" w:rsidRPr="00DE0EF1" w:rsidRDefault="00487140" w:rsidP="0091703A">
            <w:pPr>
              <w:tabs>
                <w:tab w:val="left" w:pos="7230"/>
              </w:tabs>
              <w:jc w:val="both"/>
            </w:pPr>
          </w:p>
        </w:tc>
        <w:tc>
          <w:tcPr>
            <w:tcW w:w="2066" w:type="dxa"/>
            <w:shd w:val="clear" w:color="auto" w:fill="auto"/>
          </w:tcPr>
          <w:p w14:paraId="5B8E21BB" w14:textId="77777777" w:rsidR="00487140" w:rsidRPr="00DE0EF1" w:rsidRDefault="00487140" w:rsidP="0091703A">
            <w:pPr>
              <w:tabs>
                <w:tab w:val="left" w:pos="7230"/>
              </w:tabs>
              <w:jc w:val="both"/>
            </w:pPr>
          </w:p>
        </w:tc>
      </w:tr>
    </w:tbl>
    <w:p w14:paraId="77658215" w14:textId="61D3C490" w:rsidR="00487140" w:rsidRPr="00DE0EF1" w:rsidRDefault="00487140">
      <w:pPr>
        <w:pStyle w:val="BodyText"/>
        <w:spacing w:before="11"/>
        <w:rPr>
          <w:sz w:val="42"/>
        </w:rPr>
      </w:pPr>
    </w:p>
    <w:p w14:paraId="103FB339" w14:textId="6A772896" w:rsidR="0021200B" w:rsidRPr="00DE0EF1" w:rsidRDefault="00A25B6F" w:rsidP="00BE0B28">
      <w:pPr>
        <w:pStyle w:val="ListParagraph"/>
        <w:numPr>
          <w:ilvl w:val="0"/>
          <w:numId w:val="40"/>
        </w:numPr>
        <w:tabs>
          <w:tab w:val="left" w:pos="1422"/>
          <w:tab w:val="left" w:pos="1423"/>
        </w:tabs>
      </w:pPr>
      <w:r w:rsidRPr="00DE0EF1">
        <w:rPr>
          <w:color w:val="231F20"/>
        </w:rPr>
        <w:t xml:space="preserve">Registered Company, provide </w:t>
      </w:r>
      <w:r w:rsidR="004227BD" w:rsidRPr="00DE0EF1">
        <w:rPr>
          <w:color w:val="231F20"/>
        </w:rPr>
        <w:t>the following details</w:t>
      </w:r>
      <w:r w:rsidR="00022DB4" w:rsidRPr="00DE0EF1">
        <w:rPr>
          <w:color w:val="231F20"/>
        </w:rPr>
        <w:t>.</w:t>
      </w:r>
    </w:p>
    <w:p w14:paraId="66563043" w14:textId="1A929143" w:rsidR="00487140" w:rsidRPr="00DE0EF1" w:rsidRDefault="00487140" w:rsidP="00487140">
      <w:pPr>
        <w:tabs>
          <w:tab w:val="left" w:pos="1422"/>
          <w:tab w:val="left" w:pos="1423"/>
        </w:tabs>
      </w:pPr>
    </w:p>
    <w:p w14:paraId="03DB698C" w14:textId="136CC7CD" w:rsidR="00487140" w:rsidRPr="00DE0EF1" w:rsidRDefault="00487140" w:rsidP="004227BD">
      <w:pPr>
        <w:tabs>
          <w:tab w:val="left" w:pos="1422"/>
          <w:tab w:val="left" w:pos="1423"/>
        </w:tabs>
        <w:ind w:left="360"/>
      </w:pPr>
    </w:p>
    <w:p w14:paraId="758E6190" w14:textId="2056D165" w:rsidR="00487140" w:rsidRPr="00DE0EF1" w:rsidRDefault="00487140" w:rsidP="00BE0B28">
      <w:pPr>
        <w:pStyle w:val="ListParagraph"/>
        <w:numPr>
          <w:ilvl w:val="0"/>
          <w:numId w:val="75"/>
        </w:numPr>
        <w:tabs>
          <w:tab w:val="left" w:pos="567"/>
          <w:tab w:val="left" w:pos="1440"/>
          <w:tab w:val="left" w:pos="7230"/>
        </w:tabs>
        <w:ind w:left="1080"/>
        <w:jc w:val="both"/>
      </w:pPr>
      <w:r w:rsidRPr="00DE0EF1">
        <w:t>Private or public Company _______________________</w:t>
      </w:r>
    </w:p>
    <w:p w14:paraId="7241B5F0" w14:textId="77777777" w:rsidR="00487140" w:rsidRPr="00DE0EF1" w:rsidRDefault="00487140" w:rsidP="004227BD">
      <w:pPr>
        <w:tabs>
          <w:tab w:val="left" w:pos="7230"/>
        </w:tabs>
        <w:ind w:left="1800" w:hanging="720"/>
        <w:jc w:val="both"/>
      </w:pPr>
    </w:p>
    <w:p w14:paraId="5DEDB64A" w14:textId="5258C16E" w:rsidR="00487140" w:rsidRPr="00DE0EF1" w:rsidRDefault="00487140" w:rsidP="00BE0B28">
      <w:pPr>
        <w:pStyle w:val="ListParagraph"/>
        <w:numPr>
          <w:ilvl w:val="0"/>
          <w:numId w:val="75"/>
        </w:numPr>
        <w:tabs>
          <w:tab w:val="left" w:pos="7230"/>
        </w:tabs>
        <w:ind w:left="1080"/>
        <w:jc w:val="both"/>
      </w:pPr>
      <w:r w:rsidRPr="00DE0EF1">
        <w:t>State the nominal and issued capital of the Company-</w:t>
      </w:r>
    </w:p>
    <w:p w14:paraId="037729B3" w14:textId="77777777" w:rsidR="00487140" w:rsidRPr="00DE0EF1" w:rsidRDefault="00487140" w:rsidP="00487140">
      <w:pPr>
        <w:tabs>
          <w:tab w:val="left" w:pos="7230"/>
        </w:tabs>
        <w:ind w:left="1440" w:hanging="720"/>
        <w:jc w:val="both"/>
      </w:pPr>
    </w:p>
    <w:p w14:paraId="0D877253" w14:textId="77777777" w:rsidR="00487140" w:rsidRPr="00DE0EF1" w:rsidRDefault="00487140" w:rsidP="00487140">
      <w:pPr>
        <w:tabs>
          <w:tab w:val="left" w:pos="7230"/>
        </w:tabs>
        <w:ind w:left="1440" w:hanging="720"/>
        <w:jc w:val="both"/>
      </w:pPr>
      <w:r w:rsidRPr="00DE0EF1">
        <w:lastRenderedPageBreak/>
        <w:tab/>
        <w:t xml:space="preserve">Nominal Kenya Shillings (Equivalent) </w:t>
      </w:r>
      <w:r w:rsidRPr="00DE0EF1">
        <w:tab/>
        <w:t>……………………………</w:t>
      </w:r>
    </w:p>
    <w:p w14:paraId="203999C5" w14:textId="77777777" w:rsidR="00487140" w:rsidRPr="00DE0EF1" w:rsidRDefault="00487140" w:rsidP="00487140">
      <w:pPr>
        <w:tabs>
          <w:tab w:val="left" w:pos="7230"/>
        </w:tabs>
        <w:ind w:left="1440" w:hanging="720"/>
        <w:jc w:val="both"/>
      </w:pPr>
      <w:r w:rsidRPr="00DE0EF1">
        <w:tab/>
        <w:t xml:space="preserve">Issued Kenya Shillings (Equivalent) </w:t>
      </w:r>
      <w:r w:rsidRPr="00DE0EF1">
        <w:tab/>
        <w:t>……………………………</w:t>
      </w:r>
    </w:p>
    <w:p w14:paraId="5CCCD635" w14:textId="77777777" w:rsidR="00487140" w:rsidRPr="00DE0EF1" w:rsidRDefault="00487140" w:rsidP="00487140">
      <w:pPr>
        <w:tabs>
          <w:tab w:val="left" w:pos="7230"/>
        </w:tabs>
        <w:ind w:left="1440" w:hanging="720"/>
        <w:jc w:val="both"/>
      </w:pPr>
    </w:p>
    <w:p w14:paraId="39429F92" w14:textId="02A403A7" w:rsidR="00487140" w:rsidRPr="00DE0EF1" w:rsidRDefault="00487140" w:rsidP="00BE0B28">
      <w:pPr>
        <w:pStyle w:val="ListParagraph"/>
        <w:numPr>
          <w:ilvl w:val="0"/>
          <w:numId w:val="75"/>
        </w:numPr>
        <w:tabs>
          <w:tab w:val="left" w:pos="7230"/>
        </w:tabs>
        <w:ind w:left="1080"/>
        <w:jc w:val="both"/>
      </w:pPr>
      <w:r w:rsidRPr="00DE0EF1">
        <w:t>Give details of Directors as follows.</w:t>
      </w:r>
    </w:p>
    <w:p w14:paraId="4BF08898" w14:textId="77777777" w:rsidR="00487140" w:rsidRPr="00DE0EF1" w:rsidRDefault="00487140" w:rsidP="00487140">
      <w:pPr>
        <w:tabs>
          <w:tab w:val="left" w:pos="7230"/>
        </w:tabs>
        <w:jc w:val="both"/>
      </w:pPr>
      <w:bookmarkStart w:id="56" w:name="_Hlk493680376"/>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780"/>
      </w:tblGrid>
      <w:tr w:rsidR="00487140" w:rsidRPr="00DE0EF1" w14:paraId="5D58E332" w14:textId="77777777" w:rsidTr="00487140">
        <w:tc>
          <w:tcPr>
            <w:tcW w:w="421" w:type="dxa"/>
            <w:shd w:val="clear" w:color="auto" w:fill="E7E6E6"/>
          </w:tcPr>
          <w:p w14:paraId="65B4FFEA" w14:textId="77777777" w:rsidR="00487140" w:rsidRPr="00DE0EF1" w:rsidRDefault="00487140" w:rsidP="0091703A">
            <w:pPr>
              <w:tabs>
                <w:tab w:val="left" w:pos="7230"/>
              </w:tabs>
              <w:jc w:val="both"/>
              <w:rPr>
                <w:b/>
                <w:bCs/>
              </w:rPr>
            </w:pPr>
          </w:p>
        </w:tc>
        <w:tc>
          <w:tcPr>
            <w:tcW w:w="2990" w:type="dxa"/>
            <w:shd w:val="clear" w:color="auto" w:fill="E7E6E6"/>
          </w:tcPr>
          <w:p w14:paraId="6BCAA5E5" w14:textId="77777777" w:rsidR="00487140" w:rsidRPr="00DE0EF1" w:rsidRDefault="00487140" w:rsidP="0091703A">
            <w:pPr>
              <w:tabs>
                <w:tab w:val="left" w:pos="7230"/>
              </w:tabs>
              <w:jc w:val="both"/>
              <w:rPr>
                <w:b/>
                <w:bCs/>
              </w:rPr>
            </w:pPr>
            <w:r w:rsidRPr="00DE0EF1">
              <w:rPr>
                <w:b/>
                <w:bCs/>
              </w:rPr>
              <w:t>Names of Director</w:t>
            </w:r>
          </w:p>
        </w:tc>
        <w:tc>
          <w:tcPr>
            <w:tcW w:w="1912" w:type="dxa"/>
            <w:shd w:val="clear" w:color="auto" w:fill="E7E6E6"/>
          </w:tcPr>
          <w:p w14:paraId="584B45FD" w14:textId="77777777" w:rsidR="00487140" w:rsidRPr="00DE0EF1" w:rsidRDefault="00487140" w:rsidP="0091703A">
            <w:pPr>
              <w:tabs>
                <w:tab w:val="left" w:pos="7230"/>
              </w:tabs>
              <w:jc w:val="both"/>
              <w:rPr>
                <w:b/>
                <w:bCs/>
              </w:rPr>
            </w:pPr>
            <w:r w:rsidRPr="00DE0EF1">
              <w:rPr>
                <w:b/>
                <w:bCs/>
              </w:rPr>
              <w:t>Nationality</w:t>
            </w:r>
          </w:p>
        </w:tc>
        <w:tc>
          <w:tcPr>
            <w:tcW w:w="1916" w:type="dxa"/>
            <w:shd w:val="clear" w:color="auto" w:fill="E7E6E6"/>
          </w:tcPr>
          <w:p w14:paraId="5AC8E83B" w14:textId="77777777" w:rsidR="00487140" w:rsidRPr="00DE0EF1" w:rsidRDefault="00487140" w:rsidP="0091703A">
            <w:pPr>
              <w:tabs>
                <w:tab w:val="left" w:pos="7230"/>
              </w:tabs>
              <w:jc w:val="both"/>
              <w:rPr>
                <w:b/>
                <w:bCs/>
              </w:rPr>
            </w:pPr>
            <w:r w:rsidRPr="00DE0EF1">
              <w:rPr>
                <w:b/>
                <w:bCs/>
              </w:rPr>
              <w:t>Citizenship</w:t>
            </w:r>
          </w:p>
        </w:tc>
        <w:tc>
          <w:tcPr>
            <w:tcW w:w="1780" w:type="dxa"/>
            <w:shd w:val="clear" w:color="auto" w:fill="E7E6E6"/>
          </w:tcPr>
          <w:p w14:paraId="6881F9CC" w14:textId="77777777" w:rsidR="00487140" w:rsidRPr="00DE0EF1" w:rsidRDefault="00487140" w:rsidP="0091703A">
            <w:pPr>
              <w:tabs>
                <w:tab w:val="left" w:pos="7230"/>
              </w:tabs>
              <w:jc w:val="both"/>
              <w:rPr>
                <w:b/>
                <w:bCs/>
              </w:rPr>
            </w:pPr>
            <w:r w:rsidRPr="00DE0EF1">
              <w:rPr>
                <w:b/>
                <w:bCs/>
              </w:rPr>
              <w:t>% Shares owned</w:t>
            </w:r>
          </w:p>
        </w:tc>
      </w:tr>
      <w:tr w:rsidR="00487140" w:rsidRPr="00DE0EF1" w14:paraId="6EF3F49B" w14:textId="77777777" w:rsidTr="00487140">
        <w:tc>
          <w:tcPr>
            <w:tcW w:w="421" w:type="dxa"/>
            <w:shd w:val="clear" w:color="auto" w:fill="auto"/>
          </w:tcPr>
          <w:p w14:paraId="3610D812" w14:textId="77777777" w:rsidR="00487140" w:rsidRPr="00DE0EF1" w:rsidRDefault="00487140" w:rsidP="0091703A">
            <w:pPr>
              <w:tabs>
                <w:tab w:val="left" w:pos="7230"/>
              </w:tabs>
              <w:jc w:val="both"/>
            </w:pPr>
            <w:r w:rsidRPr="00DE0EF1">
              <w:t>1</w:t>
            </w:r>
          </w:p>
        </w:tc>
        <w:tc>
          <w:tcPr>
            <w:tcW w:w="2990" w:type="dxa"/>
            <w:shd w:val="clear" w:color="auto" w:fill="auto"/>
          </w:tcPr>
          <w:p w14:paraId="3F3DFB63" w14:textId="77777777" w:rsidR="00487140" w:rsidRPr="00DE0EF1" w:rsidRDefault="00487140" w:rsidP="0091703A">
            <w:pPr>
              <w:tabs>
                <w:tab w:val="left" w:pos="7230"/>
              </w:tabs>
              <w:jc w:val="both"/>
            </w:pPr>
          </w:p>
        </w:tc>
        <w:tc>
          <w:tcPr>
            <w:tcW w:w="1912" w:type="dxa"/>
            <w:shd w:val="clear" w:color="auto" w:fill="auto"/>
          </w:tcPr>
          <w:p w14:paraId="47E1DE6E" w14:textId="77777777" w:rsidR="00487140" w:rsidRPr="00DE0EF1" w:rsidRDefault="00487140" w:rsidP="0091703A">
            <w:pPr>
              <w:tabs>
                <w:tab w:val="left" w:pos="7230"/>
              </w:tabs>
              <w:jc w:val="both"/>
            </w:pPr>
          </w:p>
        </w:tc>
        <w:tc>
          <w:tcPr>
            <w:tcW w:w="1916" w:type="dxa"/>
            <w:shd w:val="clear" w:color="auto" w:fill="auto"/>
          </w:tcPr>
          <w:p w14:paraId="3F1EF728" w14:textId="77777777" w:rsidR="00487140" w:rsidRPr="00DE0EF1" w:rsidRDefault="00487140" w:rsidP="0091703A">
            <w:pPr>
              <w:tabs>
                <w:tab w:val="left" w:pos="7230"/>
              </w:tabs>
              <w:jc w:val="both"/>
            </w:pPr>
          </w:p>
        </w:tc>
        <w:tc>
          <w:tcPr>
            <w:tcW w:w="1780" w:type="dxa"/>
            <w:shd w:val="clear" w:color="auto" w:fill="auto"/>
          </w:tcPr>
          <w:p w14:paraId="21FC812A" w14:textId="77777777" w:rsidR="00487140" w:rsidRPr="00DE0EF1" w:rsidRDefault="00487140" w:rsidP="0091703A">
            <w:pPr>
              <w:tabs>
                <w:tab w:val="left" w:pos="7230"/>
              </w:tabs>
              <w:jc w:val="both"/>
            </w:pPr>
          </w:p>
        </w:tc>
      </w:tr>
      <w:tr w:rsidR="00487140" w:rsidRPr="00DE0EF1" w14:paraId="49031F9F" w14:textId="77777777" w:rsidTr="00487140">
        <w:tc>
          <w:tcPr>
            <w:tcW w:w="421" w:type="dxa"/>
            <w:shd w:val="clear" w:color="auto" w:fill="auto"/>
          </w:tcPr>
          <w:p w14:paraId="1FFBE209" w14:textId="77777777" w:rsidR="00487140" w:rsidRPr="00DE0EF1" w:rsidRDefault="00487140" w:rsidP="0091703A">
            <w:pPr>
              <w:tabs>
                <w:tab w:val="left" w:pos="7230"/>
              </w:tabs>
              <w:jc w:val="both"/>
            </w:pPr>
            <w:r w:rsidRPr="00DE0EF1">
              <w:t>2</w:t>
            </w:r>
          </w:p>
        </w:tc>
        <w:tc>
          <w:tcPr>
            <w:tcW w:w="2990" w:type="dxa"/>
            <w:shd w:val="clear" w:color="auto" w:fill="auto"/>
          </w:tcPr>
          <w:p w14:paraId="1D1B3356" w14:textId="77777777" w:rsidR="00487140" w:rsidRPr="00DE0EF1" w:rsidRDefault="00487140" w:rsidP="0091703A">
            <w:pPr>
              <w:tabs>
                <w:tab w:val="left" w:pos="7230"/>
              </w:tabs>
              <w:jc w:val="both"/>
            </w:pPr>
          </w:p>
        </w:tc>
        <w:tc>
          <w:tcPr>
            <w:tcW w:w="1912" w:type="dxa"/>
            <w:shd w:val="clear" w:color="auto" w:fill="auto"/>
          </w:tcPr>
          <w:p w14:paraId="378D2955" w14:textId="77777777" w:rsidR="00487140" w:rsidRPr="00DE0EF1" w:rsidRDefault="00487140" w:rsidP="0091703A">
            <w:pPr>
              <w:tabs>
                <w:tab w:val="left" w:pos="7230"/>
              </w:tabs>
              <w:jc w:val="both"/>
            </w:pPr>
          </w:p>
        </w:tc>
        <w:tc>
          <w:tcPr>
            <w:tcW w:w="1916" w:type="dxa"/>
            <w:shd w:val="clear" w:color="auto" w:fill="auto"/>
          </w:tcPr>
          <w:p w14:paraId="3D777978" w14:textId="77777777" w:rsidR="00487140" w:rsidRPr="00DE0EF1" w:rsidRDefault="00487140" w:rsidP="0091703A">
            <w:pPr>
              <w:tabs>
                <w:tab w:val="left" w:pos="7230"/>
              </w:tabs>
              <w:jc w:val="both"/>
            </w:pPr>
          </w:p>
        </w:tc>
        <w:tc>
          <w:tcPr>
            <w:tcW w:w="1780" w:type="dxa"/>
            <w:shd w:val="clear" w:color="auto" w:fill="auto"/>
          </w:tcPr>
          <w:p w14:paraId="2B7BD766" w14:textId="77777777" w:rsidR="00487140" w:rsidRPr="00DE0EF1" w:rsidRDefault="00487140" w:rsidP="0091703A">
            <w:pPr>
              <w:tabs>
                <w:tab w:val="left" w:pos="7230"/>
              </w:tabs>
              <w:jc w:val="both"/>
            </w:pPr>
          </w:p>
        </w:tc>
      </w:tr>
      <w:tr w:rsidR="00487140" w:rsidRPr="00DE0EF1" w14:paraId="56A7E535" w14:textId="77777777" w:rsidTr="00487140">
        <w:tc>
          <w:tcPr>
            <w:tcW w:w="421" w:type="dxa"/>
            <w:shd w:val="clear" w:color="auto" w:fill="auto"/>
          </w:tcPr>
          <w:p w14:paraId="17E1001D" w14:textId="77777777" w:rsidR="00487140" w:rsidRPr="00DE0EF1" w:rsidRDefault="00487140" w:rsidP="0091703A">
            <w:pPr>
              <w:tabs>
                <w:tab w:val="left" w:pos="7230"/>
              </w:tabs>
              <w:jc w:val="both"/>
            </w:pPr>
            <w:r w:rsidRPr="00DE0EF1">
              <w:t>3</w:t>
            </w:r>
          </w:p>
        </w:tc>
        <w:tc>
          <w:tcPr>
            <w:tcW w:w="2990" w:type="dxa"/>
            <w:shd w:val="clear" w:color="auto" w:fill="auto"/>
          </w:tcPr>
          <w:p w14:paraId="2DCE1AD9" w14:textId="77777777" w:rsidR="00487140" w:rsidRPr="00DE0EF1" w:rsidRDefault="00487140" w:rsidP="0091703A">
            <w:pPr>
              <w:tabs>
                <w:tab w:val="left" w:pos="7230"/>
              </w:tabs>
              <w:jc w:val="both"/>
            </w:pPr>
          </w:p>
        </w:tc>
        <w:tc>
          <w:tcPr>
            <w:tcW w:w="1912" w:type="dxa"/>
            <w:shd w:val="clear" w:color="auto" w:fill="auto"/>
          </w:tcPr>
          <w:p w14:paraId="56E8C727" w14:textId="77777777" w:rsidR="00487140" w:rsidRPr="00DE0EF1" w:rsidRDefault="00487140" w:rsidP="0091703A">
            <w:pPr>
              <w:tabs>
                <w:tab w:val="left" w:pos="7230"/>
              </w:tabs>
              <w:jc w:val="both"/>
            </w:pPr>
          </w:p>
        </w:tc>
        <w:tc>
          <w:tcPr>
            <w:tcW w:w="1916" w:type="dxa"/>
            <w:shd w:val="clear" w:color="auto" w:fill="auto"/>
          </w:tcPr>
          <w:p w14:paraId="3B2D1895" w14:textId="77777777" w:rsidR="00487140" w:rsidRPr="00DE0EF1" w:rsidRDefault="00487140" w:rsidP="0091703A">
            <w:pPr>
              <w:tabs>
                <w:tab w:val="left" w:pos="7230"/>
              </w:tabs>
              <w:jc w:val="both"/>
            </w:pPr>
          </w:p>
        </w:tc>
        <w:tc>
          <w:tcPr>
            <w:tcW w:w="1780" w:type="dxa"/>
            <w:shd w:val="clear" w:color="auto" w:fill="auto"/>
          </w:tcPr>
          <w:p w14:paraId="4C14D7CE" w14:textId="77777777" w:rsidR="00487140" w:rsidRPr="00DE0EF1" w:rsidRDefault="00487140" w:rsidP="0091703A">
            <w:pPr>
              <w:tabs>
                <w:tab w:val="left" w:pos="7230"/>
              </w:tabs>
              <w:jc w:val="both"/>
            </w:pPr>
          </w:p>
        </w:tc>
      </w:tr>
    </w:tbl>
    <w:p w14:paraId="02110743" w14:textId="77777777" w:rsidR="00487140" w:rsidRPr="00DE0EF1" w:rsidRDefault="00487140" w:rsidP="00487140">
      <w:pPr>
        <w:tabs>
          <w:tab w:val="left" w:pos="7230"/>
        </w:tabs>
        <w:jc w:val="both"/>
      </w:pPr>
      <w:bookmarkStart w:id="57" w:name="_Hlk30786001"/>
    </w:p>
    <w:p w14:paraId="37455679" w14:textId="77777777" w:rsidR="00487140" w:rsidRPr="00DE0EF1" w:rsidRDefault="00487140" w:rsidP="00487140">
      <w:pPr>
        <w:tabs>
          <w:tab w:val="left" w:pos="567"/>
          <w:tab w:val="left" w:pos="7230"/>
        </w:tabs>
        <w:jc w:val="both"/>
      </w:pPr>
      <w:bookmarkStart w:id="58" w:name="_Hlk30758204"/>
      <w:bookmarkEnd w:id="56"/>
      <w:r w:rsidRPr="00DE0EF1">
        <w:t xml:space="preserve">     </w:t>
      </w:r>
    </w:p>
    <w:p w14:paraId="6250431F" w14:textId="48F5387E" w:rsidR="00487140" w:rsidRPr="00DE0EF1" w:rsidRDefault="00487140" w:rsidP="00BE0B28">
      <w:pPr>
        <w:pStyle w:val="ListParagraph"/>
        <w:numPr>
          <w:ilvl w:val="0"/>
          <w:numId w:val="40"/>
        </w:numPr>
        <w:tabs>
          <w:tab w:val="left" w:pos="270"/>
          <w:tab w:val="left" w:pos="567"/>
          <w:tab w:val="left" w:pos="7230"/>
        </w:tabs>
        <w:jc w:val="both"/>
      </w:pPr>
      <w:r w:rsidRPr="00DE0EF1">
        <w:t xml:space="preserve"> </w:t>
      </w:r>
      <w:bookmarkStart w:id="59" w:name="_Hlk493680418"/>
      <w:r w:rsidRPr="00DE0EF1">
        <w:rPr>
          <w:color w:val="000000"/>
        </w:rPr>
        <w:t xml:space="preserve">DISCLOSURE OF INTEREST- </w:t>
      </w:r>
      <w:r w:rsidRPr="00DE0EF1">
        <w:t>Interest of the Firm in the Procuring Entity.</w:t>
      </w:r>
    </w:p>
    <w:p w14:paraId="3C2BD56E" w14:textId="77777777" w:rsidR="00487140" w:rsidRPr="00DE0EF1" w:rsidRDefault="00487140" w:rsidP="004227BD">
      <w:pPr>
        <w:tabs>
          <w:tab w:val="left" w:pos="270"/>
          <w:tab w:val="left" w:pos="7230"/>
        </w:tabs>
        <w:ind w:left="540"/>
        <w:jc w:val="both"/>
        <w:rPr>
          <w:i/>
        </w:rPr>
      </w:pPr>
    </w:p>
    <w:p w14:paraId="78A7AD48" w14:textId="35E58836" w:rsidR="00487140" w:rsidRPr="00DE0EF1" w:rsidRDefault="00487140" w:rsidP="00BE0B28">
      <w:pPr>
        <w:pStyle w:val="ListParagraph"/>
        <w:numPr>
          <w:ilvl w:val="1"/>
          <w:numId w:val="70"/>
        </w:numPr>
        <w:tabs>
          <w:tab w:val="left" w:pos="270"/>
          <w:tab w:val="left" w:pos="567"/>
          <w:tab w:val="left" w:pos="7230"/>
        </w:tabs>
        <w:ind w:right="570"/>
        <w:jc w:val="both"/>
      </w:pPr>
      <w:r w:rsidRPr="00DE0EF1">
        <w:t>Are there any person/persons in …………… (</w:t>
      </w:r>
      <w:r w:rsidRPr="00DE0EF1">
        <w:rPr>
          <w:i/>
        </w:rPr>
        <w:t xml:space="preserve">Name of Procuring Entity) </w:t>
      </w:r>
      <w:r w:rsidRPr="00DE0EF1">
        <w:t xml:space="preserve">who </w:t>
      </w:r>
      <w:r w:rsidRPr="00DE0EF1">
        <w:tab/>
        <w:t>has an interest or relationship in this firm? Yes/No………………………</w:t>
      </w:r>
    </w:p>
    <w:p w14:paraId="53AF9891" w14:textId="77777777" w:rsidR="00487140" w:rsidRPr="00DE0EF1" w:rsidRDefault="00487140" w:rsidP="004227BD">
      <w:pPr>
        <w:tabs>
          <w:tab w:val="left" w:pos="270"/>
          <w:tab w:val="left" w:pos="7230"/>
        </w:tabs>
        <w:ind w:left="540"/>
        <w:jc w:val="both"/>
      </w:pPr>
    </w:p>
    <w:p w14:paraId="127CE4CB" w14:textId="77777777" w:rsidR="00487140" w:rsidRPr="00DE0EF1" w:rsidRDefault="00487140" w:rsidP="004227BD">
      <w:pPr>
        <w:tabs>
          <w:tab w:val="left" w:pos="270"/>
          <w:tab w:val="left" w:pos="7230"/>
        </w:tabs>
        <w:ind w:left="540"/>
        <w:jc w:val="both"/>
      </w:pPr>
      <w:r w:rsidRPr="00DE0EF1">
        <w:t>If yes, provide details as follows.</w:t>
      </w:r>
    </w:p>
    <w:p w14:paraId="5C620BB9" w14:textId="77777777" w:rsidR="00487140" w:rsidRPr="00DE0EF1" w:rsidRDefault="00487140" w:rsidP="004227BD">
      <w:pPr>
        <w:tabs>
          <w:tab w:val="left" w:pos="270"/>
          <w:tab w:val="left" w:pos="7230"/>
        </w:tabs>
        <w:ind w:left="54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84"/>
        <w:gridCol w:w="2552"/>
        <w:gridCol w:w="2698"/>
      </w:tblGrid>
      <w:tr w:rsidR="00487140" w:rsidRPr="00DE0EF1" w14:paraId="1705732F" w14:textId="77777777" w:rsidTr="004227BD">
        <w:tc>
          <w:tcPr>
            <w:tcW w:w="956" w:type="dxa"/>
            <w:shd w:val="clear" w:color="auto" w:fill="E7E6E6"/>
          </w:tcPr>
          <w:p w14:paraId="38689917" w14:textId="77777777" w:rsidR="00487140" w:rsidRPr="00DE0EF1" w:rsidRDefault="00487140" w:rsidP="004227BD">
            <w:pPr>
              <w:tabs>
                <w:tab w:val="left" w:pos="270"/>
                <w:tab w:val="left" w:pos="7230"/>
              </w:tabs>
              <w:ind w:left="540"/>
              <w:jc w:val="both"/>
            </w:pPr>
          </w:p>
        </w:tc>
        <w:tc>
          <w:tcPr>
            <w:tcW w:w="2884" w:type="dxa"/>
            <w:shd w:val="clear" w:color="auto" w:fill="E7E6E6"/>
          </w:tcPr>
          <w:p w14:paraId="1FC5DBE0" w14:textId="77777777" w:rsidR="00487140" w:rsidRPr="00DE0EF1" w:rsidRDefault="00487140" w:rsidP="004227BD">
            <w:pPr>
              <w:tabs>
                <w:tab w:val="left" w:pos="270"/>
                <w:tab w:val="left" w:pos="7230"/>
              </w:tabs>
              <w:ind w:left="540"/>
              <w:jc w:val="both"/>
            </w:pPr>
            <w:r w:rsidRPr="00DE0EF1">
              <w:t>Names of Person</w:t>
            </w:r>
          </w:p>
        </w:tc>
        <w:tc>
          <w:tcPr>
            <w:tcW w:w="2552" w:type="dxa"/>
            <w:shd w:val="clear" w:color="auto" w:fill="E7E6E6"/>
          </w:tcPr>
          <w:p w14:paraId="0490F606" w14:textId="77777777" w:rsidR="00487140" w:rsidRPr="00DE0EF1" w:rsidRDefault="00487140" w:rsidP="004227BD">
            <w:pPr>
              <w:tabs>
                <w:tab w:val="left" w:pos="270"/>
                <w:tab w:val="left" w:pos="7230"/>
              </w:tabs>
              <w:ind w:left="540"/>
              <w:jc w:val="both"/>
            </w:pPr>
            <w:r w:rsidRPr="00DE0EF1">
              <w:t>Designation in the Procuring Entity</w:t>
            </w:r>
          </w:p>
        </w:tc>
        <w:tc>
          <w:tcPr>
            <w:tcW w:w="2698" w:type="dxa"/>
            <w:shd w:val="clear" w:color="auto" w:fill="E7E6E6"/>
          </w:tcPr>
          <w:p w14:paraId="483AE8E5" w14:textId="77777777" w:rsidR="00487140" w:rsidRPr="00DE0EF1" w:rsidRDefault="00487140" w:rsidP="004227BD">
            <w:pPr>
              <w:tabs>
                <w:tab w:val="left" w:pos="270"/>
                <w:tab w:val="left" w:pos="7230"/>
              </w:tabs>
              <w:ind w:left="540"/>
              <w:jc w:val="both"/>
            </w:pPr>
            <w:r w:rsidRPr="00DE0EF1">
              <w:t>Interest or Relationship with Tenderer</w:t>
            </w:r>
          </w:p>
        </w:tc>
      </w:tr>
      <w:tr w:rsidR="00487140" w:rsidRPr="00DE0EF1" w14:paraId="761DD939" w14:textId="77777777" w:rsidTr="004227BD">
        <w:tc>
          <w:tcPr>
            <w:tcW w:w="956" w:type="dxa"/>
            <w:shd w:val="clear" w:color="auto" w:fill="auto"/>
          </w:tcPr>
          <w:p w14:paraId="47208B52" w14:textId="77777777" w:rsidR="00487140" w:rsidRPr="00DE0EF1" w:rsidRDefault="00487140" w:rsidP="004227BD">
            <w:pPr>
              <w:tabs>
                <w:tab w:val="left" w:pos="270"/>
                <w:tab w:val="left" w:pos="7230"/>
              </w:tabs>
              <w:ind w:left="540"/>
              <w:jc w:val="both"/>
            </w:pPr>
            <w:r w:rsidRPr="00DE0EF1">
              <w:t>1</w:t>
            </w:r>
          </w:p>
        </w:tc>
        <w:tc>
          <w:tcPr>
            <w:tcW w:w="2884" w:type="dxa"/>
            <w:shd w:val="clear" w:color="auto" w:fill="auto"/>
          </w:tcPr>
          <w:p w14:paraId="468D99F0" w14:textId="77777777" w:rsidR="00487140" w:rsidRPr="00DE0EF1" w:rsidRDefault="00487140" w:rsidP="004227BD">
            <w:pPr>
              <w:tabs>
                <w:tab w:val="left" w:pos="270"/>
                <w:tab w:val="left" w:pos="7230"/>
              </w:tabs>
              <w:ind w:left="540"/>
              <w:jc w:val="both"/>
            </w:pPr>
          </w:p>
        </w:tc>
        <w:tc>
          <w:tcPr>
            <w:tcW w:w="2552" w:type="dxa"/>
            <w:shd w:val="clear" w:color="auto" w:fill="auto"/>
          </w:tcPr>
          <w:p w14:paraId="41575B2A" w14:textId="77777777" w:rsidR="00487140" w:rsidRPr="00DE0EF1" w:rsidRDefault="00487140" w:rsidP="004227BD">
            <w:pPr>
              <w:tabs>
                <w:tab w:val="left" w:pos="270"/>
                <w:tab w:val="left" w:pos="7230"/>
              </w:tabs>
              <w:ind w:left="540"/>
              <w:jc w:val="both"/>
            </w:pPr>
          </w:p>
        </w:tc>
        <w:tc>
          <w:tcPr>
            <w:tcW w:w="2698" w:type="dxa"/>
            <w:shd w:val="clear" w:color="auto" w:fill="auto"/>
          </w:tcPr>
          <w:p w14:paraId="4F511EF7" w14:textId="77777777" w:rsidR="00487140" w:rsidRPr="00DE0EF1" w:rsidRDefault="00487140" w:rsidP="004227BD">
            <w:pPr>
              <w:tabs>
                <w:tab w:val="left" w:pos="270"/>
                <w:tab w:val="left" w:pos="7230"/>
              </w:tabs>
              <w:ind w:left="540"/>
              <w:jc w:val="both"/>
            </w:pPr>
          </w:p>
        </w:tc>
      </w:tr>
      <w:tr w:rsidR="00487140" w:rsidRPr="00DE0EF1" w14:paraId="3EC97D39" w14:textId="77777777" w:rsidTr="004227BD">
        <w:tc>
          <w:tcPr>
            <w:tcW w:w="956" w:type="dxa"/>
            <w:shd w:val="clear" w:color="auto" w:fill="auto"/>
          </w:tcPr>
          <w:p w14:paraId="72234455" w14:textId="77777777" w:rsidR="00487140" w:rsidRPr="00DE0EF1" w:rsidRDefault="00487140" w:rsidP="004227BD">
            <w:pPr>
              <w:tabs>
                <w:tab w:val="left" w:pos="270"/>
                <w:tab w:val="left" w:pos="7230"/>
              </w:tabs>
              <w:ind w:left="540"/>
              <w:jc w:val="both"/>
            </w:pPr>
            <w:r w:rsidRPr="00DE0EF1">
              <w:t>2</w:t>
            </w:r>
          </w:p>
        </w:tc>
        <w:tc>
          <w:tcPr>
            <w:tcW w:w="2884" w:type="dxa"/>
            <w:shd w:val="clear" w:color="auto" w:fill="auto"/>
          </w:tcPr>
          <w:p w14:paraId="4E016EFC" w14:textId="77777777" w:rsidR="00487140" w:rsidRPr="00DE0EF1" w:rsidRDefault="00487140" w:rsidP="004227BD">
            <w:pPr>
              <w:tabs>
                <w:tab w:val="left" w:pos="270"/>
                <w:tab w:val="left" w:pos="7230"/>
              </w:tabs>
              <w:ind w:left="540"/>
              <w:jc w:val="both"/>
            </w:pPr>
          </w:p>
        </w:tc>
        <w:tc>
          <w:tcPr>
            <w:tcW w:w="2552" w:type="dxa"/>
            <w:shd w:val="clear" w:color="auto" w:fill="auto"/>
          </w:tcPr>
          <w:p w14:paraId="280B8800" w14:textId="77777777" w:rsidR="00487140" w:rsidRPr="00DE0EF1" w:rsidRDefault="00487140" w:rsidP="004227BD">
            <w:pPr>
              <w:tabs>
                <w:tab w:val="left" w:pos="270"/>
                <w:tab w:val="left" w:pos="7230"/>
              </w:tabs>
              <w:ind w:left="540"/>
              <w:jc w:val="both"/>
            </w:pPr>
          </w:p>
        </w:tc>
        <w:tc>
          <w:tcPr>
            <w:tcW w:w="2698" w:type="dxa"/>
            <w:shd w:val="clear" w:color="auto" w:fill="auto"/>
          </w:tcPr>
          <w:p w14:paraId="5D6D224B" w14:textId="77777777" w:rsidR="00487140" w:rsidRPr="00DE0EF1" w:rsidRDefault="00487140" w:rsidP="004227BD">
            <w:pPr>
              <w:tabs>
                <w:tab w:val="left" w:pos="270"/>
                <w:tab w:val="left" w:pos="7230"/>
              </w:tabs>
              <w:ind w:left="540"/>
              <w:jc w:val="both"/>
            </w:pPr>
          </w:p>
        </w:tc>
      </w:tr>
      <w:tr w:rsidR="00487140" w:rsidRPr="00DE0EF1" w14:paraId="3095E4F5" w14:textId="77777777" w:rsidTr="004227BD">
        <w:tc>
          <w:tcPr>
            <w:tcW w:w="956" w:type="dxa"/>
            <w:shd w:val="clear" w:color="auto" w:fill="auto"/>
          </w:tcPr>
          <w:p w14:paraId="52D5D5B6" w14:textId="77777777" w:rsidR="00487140" w:rsidRPr="00DE0EF1" w:rsidRDefault="00487140" w:rsidP="004227BD">
            <w:pPr>
              <w:tabs>
                <w:tab w:val="left" w:pos="270"/>
                <w:tab w:val="left" w:pos="7230"/>
              </w:tabs>
              <w:ind w:left="540"/>
              <w:jc w:val="both"/>
            </w:pPr>
            <w:r w:rsidRPr="00DE0EF1">
              <w:t>3</w:t>
            </w:r>
          </w:p>
        </w:tc>
        <w:tc>
          <w:tcPr>
            <w:tcW w:w="2884" w:type="dxa"/>
            <w:shd w:val="clear" w:color="auto" w:fill="auto"/>
          </w:tcPr>
          <w:p w14:paraId="7074976F" w14:textId="77777777" w:rsidR="00487140" w:rsidRPr="00DE0EF1" w:rsidRDefault="00487140" w:rsidP="004227BD">
            <w:pPr>
              <w:tabs>
                <w:tab w:val="left" w:pos="270"/>
                <w:tab w:val="left" w:pos="7230"/>
              </w:tabs>
              <w:ind w:left="540"/>
              <w:jc w:val="both"/>
            </w:pPr>
          </w:p>
        </w:tc>
        <w:tc>
          <w:tcPr>
            <w:tcW w:w="2552" w:type="dxa"/>
            <w:shd w:val="clear" w:color="auto" w:fill="auto"/>
          </w:tcPr>
          <w:p w14:paraId="43E261E1" w14:textId="77777777" w:rsidR="00487140" w:rsidRPr="00DE0EF1" w:rsidRDefault="00487140" w:rsidP="004227BD">
            <w:pPr>
              <w:tabs>
                <w:tab w:val="left" w:pos="270"/>
                <w:tab w:val="left" w:pos="7230"/>
              </w:tabs>
              <w:ind w:left="540"/>
              <w:jc w:val="both"/>
            </w:pPr>
          </w:p>
        </w:tc>
        <w:tc>
          <w:tcPr>
            <w:tcW w:w="2698" w:type="dxa"/>
            <w:shd w:val="clear" w:color="auto" w:fill="auto"/>
          </w:tcPr>
          <w:p w14:paraId="5ED1C596" w14:textId="77777777" w:rsidR="00487140" w:rsidRPr="00DE0EF1" w:rsidRDefault="00487140" w:rsidP="004227BD">
            <w:pPr>
              <w:tabs>
                <w:tab w:val="left" w:pos="270"/>
                <w:tab w:val="left" w:pos="7230"/>
              </w:tabs>
              <w:ind w:left="540"/>
              <w:jc w:val="both"/>
            </w:pPr>
          </w:p>
        </w:tc>
      </w:tr>
    </w:tbl>
    <w:p w14:paraId="017D6034" w14:textId="77777777" w:rsidR="00487140" w:rsidRPr="00DE0EF1" w:rsidRDefault="00487140" w:rsidP="004227BD">
      <w:pPr>
        <w:tabs>
          <w:tab w:val="left" w:pos="270"/>
          <w:tab w:val="left" w:pos="7230"/>
        </w:tabs>
        <w:ind w:left="540"/>
        <w:jc w:val="both"/>
      </w:pPr>
    </w:p>
    <w:p w14:paraId="41E04C29" w14:textId="6CDDE789" w:rsidR="00487140" w:rsidRPr="00DE0EF1" w:rsidRDefault="00487140" w:rsidP="00BE0B28">
      <w:pPr>
        <w:pStyle w:val="ListParagraph"/>
        <w:numPr>
          <w:ilvl w:val="1"/>
          <w:numId w:val="70"/>
        </w:numPr>
        <w:tabs>
          <w:tab w:val="left" w:pos="270"/>
          <w:tab w:val="left" w:pos="567"/>
          <w:tab w:val="left" w:pos="7230"/>
        </w:tabs>
        <w:jc w:val="both"/>
      </w:pPr>
      <w:r w:rsidRPr="00DE0EF1">
        <w:t>C</w:t>
      </w:r>
      <w:r w:rsidRPr="00DE0EF1">
        <w:rPr>
          <w:color w:val="000000"/>
        </w:rPr>
        <w:t>onflict of interest disclosure</w:t>
      </w:r>
    </w:p>
    <w:p w14:paraId="54D68D3F" w14:textId="77777777" w:rsidR="00487140" w:rsidRPr="00DE0EF1" w:rsidRDefault="00487140" w:rsidP="004227BD">
      <w:pPr>
        <w:tabs>
          <w:tab w:val="left" w:pos="270"/>
          <w:tab w:val="left" w:pos="7230"/>
        </w:tabs>
        <w:ind w:left="540"/>
        <w:jc w:val="both"/>
      </w:pP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62"/>
        <w:gridCol w:w="1645"/>
        <w:gridCol w:w="3193"/>
      </w:tblGrid>
      <w:tr w:rsidR="00487140" w:rsidRPr="00DE0EF1" w14:paraId="2EFA2F61" w14:textId="77777777" w:rsidTr="004227BD">
        <w:trPr>
          <w:tblHeader/>
        </w:trPr>
        <w:tc>
          <w:tcPr>
            <w:tcW w:w="990" w:type="dxa"/>
            <w:shd w:val="clear" w:color="auto" w:fill="E7E6E6"/>
          </w:tcPr>
          <w:p w14:paraId="45F592B6" w14:textId="77777777" w:rsidR="00487140" w:rsidRPr="00DE0EF1" w:rsidRDefault="00487140" w:rsidP="004227BD">
            <w:pPr>
              <w:tabs>
                <w:tab w:val="left" w:pos="270"/>
                <w:tab w:val="left" w:pos="7230"/>
              </w:tabs>
              <w:ind w:left="540"/>
              <w:jc w:val="both"/>
              <w:rPr>
                <w:b/>
                <w:bCs/>
                <w:sz w:val="20"/>
                <w:szCs w:val="20"/>
              </w:rPr>
            </w:pPr>
          </w:p>
        </w:tc>
        <w:tc>
          <w:tcPr>
            <w:tcW w:w="3262" w:type="dxa"/>
            <w:shd w:val="clear" w:color="auto" w:fill="E7E6E6"/>
          </w:tcPr>
          <w:p w14:paraId="790A2E60" w14:textId="77777777" w:rsidR="00487140" w:rsidRPr="00DE0EF1" w:rsidRDefault="00487140" w:rsidP="004227BD">
            <w:pPr>
              <w:tabs>
                <w:tab w:val="left" w:pos="270"/>
                <w:tab w:val="left" w:pos="7230"/>
              </w:tabs>
              <w:ind w:left="540"/>
              <w:rPr>
                <w:b/>
                <w:bCs/>
                <w:sz w:val="20"/>
                <w:szCs w:val="20"/>
              </w:rPr>
            </w:pPr>
            <w:r w:rsidRPr="00DE0EF1">
              <w:rPr>
                <w:b/>
                <w:bCs/>
                <w:sz w:val="20"/>
                <w:szCs w:val="20"/>
              </w:rPr>
              <w:t>Type of Conflict</w:t>
            </w:r>
          </w:p>
        </w:tc>
        <w:tc>
          <w:tcPr>
            <w:tcW w:w="1645" w:type="dxa"/>
            <w:shd w:val="clear" w:color="auto" w:fill="E7E6E6"/>
          </w:tcPr>
          <w:p w14:paraId="16A2060C" w14:textId="77777777" w:rsidR="00487140" w:rsidRPr="00DE0EF1" w:rsidRDefault="00487140" w:rsidP="004227BD">
            <w:pPr>
              <w:tabs>
                <w:tab w:val="left" w:pos="270"/>
                <w:tab w:val="left" w:pos="7230"/>
              </w:tabs>
              <w:ind w:left="540"/>
              <w:rPr>
                <w:b/>
                <w:bCs/>
                <w:sz w:val="20"/>
                <w:szCs w:val="20"/>
              </w:rPr>
            </w:pPr>
            <w:r w:rsidRPr="00DE0EF1">
              <w:rPr>
                <w:b/>
                <w:bCs/>
                <w:sz w:val="20"/>
                <w:szCs w:val="20"/>
              </w:rPr>
              <w:t>Disclosure</w:t>
            </w:r>
          </w:p>
          <w:p w14:paraId="60CEC6DC" w14:textId="77777777" w:rsidR="00487140" w:rsidRPr="00DE0EF1" w:rsidRDefault="00487140" w:rsidP="004227BD">
            <w:pPr>
              <w:tabs>
                <w:tab w:val="left" w:pos="270"/>
                <w:tab w:val="left" w:pos="7230"/>
              </w:tabs>
              <w:ind w:left="540"/>
              <w:rPr>
                <w:b/>
                <w:bCs/>
                <w:sz w:val="20"/>
                <w:szCs w:val="20"/>
              </w:rPr>
            </w:pPr>
            <w:r w:rsidRPr="00DE0EF1">
              <w:rPr>
                <w:b/>
                <w:bCs/>
                <w:sz w:val="20"/>
                <w:szCs w:val="20"/>
              </w:rPr>
              <w:t>YES OR NO</w:t>
            </w:r>
          </w:p>
        </w:tc>
        <w:tc>
          <w:tcPr>
            <w:tcW w:w="3193" w:type="dxa"/>
            <w:shd w:val="clear" w:color="auto" w:fill="E7E6E6"/>
          </w:tcPr>
          <w:p w14:paraId="77AFD137" w14:textId="77777777" w:rsidR="00487140" w:rsidRPr="00DE0EF1" w:rsidRDefault="00487140" w:rsidP="004227BD">
            <w:pPr>
              <w:tabs>
                <w:tab w:val="left" w:pos="270"/>
                <w:tab w:val="left" w:pos="7230"/>
              </w:tabs>
              <w:ind w:left="540"/>
              <w:rPr>
                <w:b/>
                <w:bCs/>
                <w:sz w:val="20"/>
                <w:szCs w:val="20"/>
              </w:rPr>
            </w:pPr>
            <w:r w:rsidRPr="00DE0EF1">
              <w:rPr>
                <w:b/>
                <w:bCs/>
                <w:sz w:val="20"/>
                <w:szCs w:val="20"/>
              </w:rPr>
              <w:t>If YES provide details of the relationship with Tenderer</w:t>
            </w:r>
          </w:p>
        </w:tc>
      </w:tr>
      <w:tr w:rsidR="00487140" w:rsidRPr="00DE0EF1" w14:paraId="389DEDA6" w14:textId="77777777" w:rsidTr="004227BD">
        <w:tc>
          <w:tcPr>
            <w:tcW w:w="990" w:type="dxa"/>
            <w:shd w:val="clear" w:color="auto" w:fill="auto"/>
          </w:tcPr>
          <w:p w14:paraId="4EF87494" w14:textId="77777777" w:rsidR="00487140" w:rsidRPr="00DE0EF1" w:rsidRDefault="00487140" w:rsidP="004227BD">
            <w:pPr>
              <w:tabs>
                <w:tab w:val="left" w:pos="270"/>
                <w:tab w:val="left" w:pos="7230"/>
              </w:tabs>
              <w:ind w:left="540"/>
              <w:jc w:val="both"/>
            </w:pPr>
            <w:r w:rsidRPr="00DE0EF1">
              <w:t>1</w:t>
            </w:r>
          </w:p>
        </w:tc>
        <w:tc>
          <w:tcPr>
            <w:tcW w:w="3262" w:type="dxa"/>
            <w:shd w:val="clear" w:color="auto" w:fill="auto"/>
          </w:tcPr>
          <w:p w14:paraId="2C9D3187" w14:textId="77777777" w:rsidR="00487140" w:rsidRPr="00DE0EF1" w:rsidRDefault="00487140" w:rsidP="00BA0782">
            <w:pPr>
              <w:tabs>
                <w:tab w:val="left" w:pos="270"/>
                <w:tab w:val="left" w:pos="7230"/>
              </w:tabs>
              <w:ind w:left="162"/>
              <w:jc w:val="both"/>
            </w:pPr>
            <w:r w:rsidRPr="00DE0EF1">
              <w:rPr>
                <w:color w:val="000000"/>
              </w:rPr>
              <w:t>Tenderer is directly or indirectly controlled by or is under common control with another tenderer.</w:t>
            </w:r>
          </w:p>
        </w:tc>
        <w:tc>
          <w:tcPr>
            <w:tcW w:w="1645" w:type="dxa"/>
            <w:shd w:val="clear" w:color="auto" w:fill="auto"/>
          </w:tcPr>
          <w:p w14:paraId="2581C0C4" w14:textId="77777777" w:rsidR="00487140" w:rsidRPr="00DE0EF1" w:rsidRDefault="00487140" w:rsidP="004227BD">
            <w:pPr>
              <w:tabs>
                <w:tab w:val="left" w:pos="270"/>
                <w:tab w:val="left" w:pos="7230"/>
              </w:tabs>
              <w:ind w:left="540"/>
            </w:pPr>
          </w:p>
        </w:tc>
        <w:tc>
          <w:tcPr>
            <w:tcW w:w="3193" w:type="dxa"/>
            <w:shd w:val="clear" w:color="auto" w:fill="auto"/>
          </w:tcPr>
          <w:p w14:paraId="7DCCE5EF" w14:textId="77777777" w:rsidR="00487140" w:rsidRPr="00DE0EF1" w:rsidRDefault="00487140" w:rsidP="004227BD">
            <w:pPr>
              <w:tabs>
                <w:tab w:val="left" w:pos="270"/>
                <w:tab w:val="left" w:pos="7230"/>
              </w:tabs>
              <w:ind w:left="540"/>
            </w:pPr>
          </w:p>
        </w:tc>
      </w:tr>
      <w:tr w:rsidR="00487140" w:rsidRPr="00DE0EF1" w14:paraId="12DF9A2D" w14:textId="77777777" w:rsidTr="004227BD">
        <w:tc>
          <w:tcPr>
            <w:tcW w:w="990" w:type="dxa"/>
            <w:shd w:val="clear" w:color="auto" w:fill="auto"/>
          </w:tcPr>
          <w:p w14:paraId="1DB2BB78" w14:textId="77777777" w:rsidR="00487140" w:rsidRPr="00DE0EF1" w:rsidRDefault="00487140" w:rsidP="004227BD">
            <w:pPr>
              <w:tabs>
                <w:tab w:val="left" w:pos="270"/>
                <w:tab w:val="left" w:pos="7230"/>
              </w:tabs>
              <w:ind w:left="540"/>
              <w:jc w:val="both"/>
            </w:pPr>
            <w:r w:rsidRPr="00DE0EF1">
              <w:t>2</w:t>
            </w:r>
          </w:p>
        </w:tc>
        <w:tc>
          <w:tcPr>
            <w:tcW w:w="3262" w:type="dxa"/>
            <w:shd w:val="clear" w:color="auto" w:fill="auto"/>
          </w:tcPr>
          <w:p w14:paraId="6CCEACFA" w14:textId="77777777" w:rsidR="00487140" w:rsidRPr="00DE0EF1" w:rsidRDefault="00487140" w:rsidP="00BA0782">
            <w:pPr>
              <w:tabs>
                <w:tab w:val="left" w:pos="270"/>
                <w:tab w:val="left" w:pos="7230"/>
              </w:tabs>
              <w:ind w:left="162"/>
              <w:jc w:val="both"/>
            </w:pPr>
            <w:r w:rsidRPr="00DE0EF1">
              <w:rPr>
                <w:color w:val="000000"/>
              </w:rPr>
              <w:t>Tenderer receives or has received any direct or indirect subsidy from another tenderer.</w:t>
            </w:r>
          </w:p>
        </w:tc>
        <w:tc>
          <w:tcPr>
            <w:tcW w:w="1645" w:type="dxa"/>
            <w:shd w:val="clear" w:color="auto" w:fill="auto"/>
          </w:tcPr>
          <w:p w14:paraId="4FCEF079" w14:textId="77777777" w:rsidR="00487140" w:rsidRPr="00DE0EF1" w:rsidRDefault="00487140" w:rsidP="004227BD">
            <w:pPr>
              <w:tabs>
                <w:tab w:val="left" w:pos="270"/>
                <w:tab w:val="left" w:pos="7230"/>
              </w:tabs>
              <w:ind w:left="540"/>
            </w:pPr>
          </w:p>
        </w:tc>
        <w:tc>
          <w:tcPr>
            <w:tcW w:w="3193" w:type="dxa"/>
            <w:shd w:val="clear" w:color="auto" w:fill="auto"/>
          </w:tcPr>
          <w:p w14:paraId="50EC4353" w14:textId="77777777" w:rsidR="00487140" w:rsidRPr="00DE0EF1" w:rsidRDefault="00487140" w:rsidP="004227BD">
            <w:pPr>
              <w:tabs>
                <w:tab w:val="left" w:pos="270"/>
                <w:tab w:val="left" w:pos="7230"/>
              </w:tabs>
              <w:ind w:left="540"/>
            </w:pPr>
          </w:p>
        </w:tc>
      </w:tr>
      <w:tr w:rsidR="00487140" w:rsidRPr="00DE0EF1" w14:paraId="3EE8BFAB" w14:textId="77777777" w:rsidTr="004227BD">
        <w:tc>
          <w:tcPr>
            <w:tcW w:w="990" w:type="dxa"/>
            <w:shd w:val="clear" w:color="auto" w:fill="auto"/>
          </w:tcPr>
          <w:p w14:paraId="272A6DB7" w14:textId="77777777" w:rsidR="00487140" w:rsidRPr="00DE0EF1" w:rsidRDefault="00487140" w:rsidP="004227BD">
            <w:pPr>
              <w:tabs>
                <w:tab w:val="left" w:pos="270"/>
                <w:tab w:val="left" w:pos="7230"/>
              </w:tabs>
              <w:ind w:left="540"/>
              <w:jc w:val="both"/>
            </w:pPr>
            <w:r w:rsidRPr="00DE0EF1">
              <w:t>3</w:t>
            </w:r>
          </w:p>
        </w:tc>
        <w:tc>
          <w:tcPr>
            <w:tcW w:w="3262" w:type="dxa"/>
            <w:shd w:val="clear" w:color="auto" w:fill="auto"/>
          </w:tcPr>
          <w:p w14:paraId="21BFD641" w14:textId="77777777" w:rsidR="00487140" w:rsidRPr="00DE0EF1" w:rsidRDefault="00487140" w:rsidP="00BA0782">
            <w:pPr>
              <w:tabs>
                <w:tab w:val="left" w:pos="270"/>
                <w:tab w:val="left" w:pos="7230"/>
              </w:tabs>
              <w:ind w:left="162"/>
              <w:jc w:val="both"/>
            </w:pPr>
            <w:r w:rsidRPr="00DE0EF1">
              <w:rPr>
                <w:color w:val="000000"/>
              </w:rPr>
              <w:t>Tenderer has the same legal representative as another tenderer</w:t>
            </w:r>
          </w:p>
        </w:tc>
        <w:tc>
          <w:tcPr>
            <w:tcW w:w="1645" w:type="dxa"/>
            <w:shd w:val="clear" w:color="auto" w:fill="auto"/>
          </w:tcPr>
          <w:p w14:paraId="578B4E1C" w14:textId="77777777" w:rsidR="00487140" w:rsidRPr="00DE0EF1" w:rsidRDefault="00487140" w:rsidP="004227BD">
            <w:pPr>
              <w:tabs>
                <w:tab w:val="left" w:pos="270"/>
                <w:tab w:val="left" w:pos="7230"/>
              </w:tabs>
              <w:ind w:left="540"/>
            </w:pPr>
          </w:p>
        </w:tc>
        <w:tc>
          <w:tcPr>
            <w:tcW w:w="3193" w:type="dxa"/>
            <w:shd w:val="clear" w:color="auto" w:fill="auto"/>
          </w:tcPr>
          <w:p w14:paraId="1640617D" w14:textId="77777777" w:rsidR="00487140" w:rsidRPr="00DE0EF1" w:rsidRDefault="00487140" w:rsidP="004227BD">
            <w:pPr>
              <w:tabs>
                <w:tab w:val="left" w:pos="270"/>
                <w:tab w:val="left" w:pos="7230"/>
              </w:tabs>
              <w:ind w:left="540"/>
            </w:pPr>
          </w:p>
        </w:tc>
      </w:tr>
      <w:tr w:rsidR="00487140" w:rsidRPr="00DE0EF1" w14:paraId="1D2F41C2" w14:textId="77777777" w:rsidTr="004227BD">
        <w:tc>
          <w:tcPr>
            <w:tcW w:w="990" w:type="dxa"/>
            <w:shd w:val="clear" w:color="auto" w:fill="auto"/>
          </w:tcPr>
          <w:p w14:paraId="020DD300" w14:textId="77777777" w:rsidR="00487140" w:rsidRPr="00DE0EF1" w:rsidRDefault="00487140" w:rsidP="004227BD">
            <w:pPr>
              <w:tabs>
                <w:tab w:val="left" w:pos="270"/>
                <w:tab w:val="left" w:pos="7230"/>
              </w:tabs>
              <w:ind w:left="540"/>
              <w:jc w:val="both"/>
            </w:pPr>
            <w:r w:rsidRPr="00DE0EF1">
              <w:t>4</w:t>
            </w:r>
          </w:p>
        </w:tc>
        <w:tc>
          <w:tcPr>
            <w:tcW w:w="3262" w:type="dxa"/>
            <w:shd w:val="clear" w:color="auto" w:fill="auto"/>
          </w:tcPr>
          <w:p w14:paraId="67644C3D" w14:textId="07BC9B3C" w:rsidR="00487140" w:rsidRPr="00DE0EF1" w:rsidRDefault="00487140" w:rsidP="00BA0782">
            <w:pPr>
              <w:tabs>
                <w:tab w:val="left" w:pos="270"/>
                <w:tab w:val="left" w:pos="7230"/>
              </w:tabs>
              <w:ind w:left="162"/>
              <w:jc w:val="both"/>
            </w:pPr>
            <w:r w:rsidRPr="00DE0EF1">
              <w:rPr>
                <w:color w:val="000000"/>
              </w:rPr>
              <w:t xml:space="preserve">Tender has a relationship with another tenderer, directly or through common third </w:t>
            </w:r>
            <w:r w:rsidR="00A25B6F" w:rsidRPr="00DE0EF1">
              <w:rPr>
                <w:color w:val="000000"/>
              </w:rPr>
              <w:t>parties that</w:t>
            </w:r>
            <w:r w:rsidRPr="00DE0EF1">
              <w:rPr>
                <w:color w:val="000000"/>
              </w:rPr>
              <w:t xml:space="preserve"> puts it in a position to influence the tender of another tenderer, or influence the decisions of the Procuring Entity regarding this tendering process.</w:t>
            </w:r>
          </w:p>
        </w:tc>
        <w:tc>
          <w:tcPr>
            <w:tcW w:w="1645" w:type="dxa"/>
            <w:shd w:val="clear" w:color="auto" w:fill="auto"/>
          </w:tcPr>
          <w:p w14:paraId="0DCDA492" w14:textId="77777777" w:rsidR="00487140" w:rsidRPr="00DE0EF1" w:rsidRDefault="00487140" w:rsidP="004227BD">
            <w:pPr>
              <w:tabs>
                <w:tab w:val="left" w:pos="270"/>
                <w:tab w:val="left" w:pos="7230"/>
              </w:tabs>
              <w:ind w:left="540"/>
            </w:pPr>
          </w:p>
        </w:tc>
        <w:tc>
          <w:tcPr>
            <w:tcW w:w="3193" w:type="dxa"/>
            <w:shd w:val="clear" w:color="auto" w:fill="auto"/>
          </w:tcPr>
          <w:p w14:paraId="252F2871" w14:textId="77777777" w:rsidR="00487140" w:rsidRPr="00DE0EF1" w:rsidRDefault="00487140" w:rsidP="004227BD">
            <w:pPr>
              <w:tabs>
                <w:tab w:val="left" w:pos="270"/>
                <w:tab w:val="left" w:pos="7230"/>
              </w:tabs>
              <w:ind w:left="540"/>
            </w:pPr>
          </w:p>
        </w:tc>
      </w:tr>
      <w:tr w:rsidR="00487140" w:rsidRPr="00DE0EF1" w14:paraId="5FDE3CB9" w14:textId="77777777" w:rsidTr="004227BD">
        <w:tc>
          <w:tcPr>
            <w:tcW w:w="990" w:type="dxa"/>
            <w:shd w:val="clear" w:color="auto" w:fill="auto"/>
          </w:tcPr>
          <w:p w14:paraId="38FA66A0" w14:textId="77777777" w:rsidR="00487140" w:rsidRPr="00DE0EF1" w:rsidRDefault="00487140" w:rsidP="004227BD">
            <w:pPr>
              <w:tabs>
                <w:tab w:val="left" w:pos="270"/>
                <w:tab w:val="left" w:pos="7230"/>
              </w:tabs>
              <w:ind w:left="540"/>
              <w:jc w:val="both"/>
            </w:pPr>
            <w:r w:rsidRPr="00DE0EF1">
              <w:t>5</w:t>
            </w:r>
          </w:p>
        </w:tc>
        <w:tc>
          <w:tcPr>
            <w:tcW w:w="3262" w:type="dxa"/>
            <w:shd w:val="clear" w:color="auto" w:fill="auto"/>
          </w:tcPr>
          <w:p w14:paraId="793FD5F9" w14:textId="77777777" w:rsidR="00487140" w:rsidRPr="00DE0EF1" w:rsidRDefault="00487140" w:rsidP="00BA0782">
            <w:pPr>
              <w:tabs>
                <w:tab w:val="left" w:pos="270"/>
                <w:tab w:val="left" w:pos="452"/>
                <w:tab w:val="left" w:pos="5955"/>
                <w:tab w:val="left" w:pos="7230"/>
              </w:tabs>
              <w:ind w:left="162"/>
              <w:jc w:val="both"/>
            </w:pPr>
            <w:r w:rsidRPr="00DE0EF1">
              <w:t>A</w:t>
            </w:r>
            <w:r w:rsidRPr="00DE0EF1">
              <w:rPr>
                <w:color w:val="000000"/>
              </w:rPr>
              <w:t xml:space="preserve">ny of the Tenderer’s affiliates participated as a consultant in the preparation of the design or technical specifications of the works that are the subject of the tender. </w:t>
            </w:r>
          </w:p>
        </w:tc>
        <w:tc>
          <w:tcPr>
            <w:tcW w:w="1645" w:type="dxa"/>
            <w:shd w:val="clear" w:color="auto" w:fill="auto"/>
          </w:tcPr>
          <w:p w14:paraId="2100A719" w14:textId="77777777" w:rsidR="00487140" w:rsidRPr="00DE0EF1" w:rsidRDefault="00487140" w:rsidP="004227BD">
            <w:pPr>
              <w:tabs>
                <w:tab w:val="left" w:pos="270"/>
                <w:tab w:val="left" w:pos="7230"/>
              </w:tabs>
              <w:ind w:left="540"/>
            </w:pPr>
          </w:p>
        </w:tc>
        <w:tc>
          <w:tcPr>
            <w:tcW w:w="3193" w:type="dxa"/>
            <w:shd w:val="clear" w:color="auto" w:fill="auto"/>
          </w:tcPr>
          <w:p w14:paraId="31172474" w14:textId="77777777" w:rsidR="00487140" w:rsidRPr="00DE0EF1" w:rsidRDefault="00487140" w:rsidP="004227BD">
            <w:pPr>
              <w:tabs>
                <w:tab w:val="left" w:pos="270"/>
                <w:tab w:val="left" w:pos="7230"/>
              </w:tabs>
              <w:ind w:left="540"/>
            </w:pPr>
          </w:p>
        </w:tc>
      </w:tr>
      <w:tr w:rsidR="00487140" w:rsidRPr="00DE0EF1" w14:paraId="49D9296C" w14:textId="77777777" w:rsidTr="004227BD">
        <w:tc>
          <w:tcPr>
            <w:tcW w:w="990" w:type="dxa"/>
            <w:shd w:val="clear" w:color="auto" w:fill="auto"/>
          </w:tcPr>
          <w:p w14:paraId="6BCC6317" w14:textId="77777777" w:rsidR="00487140" w:rsidRPr="00DE0EF1" w:rsidRDefault="00487140" w:rsidP="004227BD">
            <w:pPr>
              <w:tabs>
                <w:tab w:val="left" w:pos="270"/>
                <w:tab w:val="left" w:pos="7230"/>
              </w:tabs>
              <w:ind w:left="540"/>
              <w:jc w:val="both"/>
            </w:pPr>
            <w:r w:rsidRPr="00DE0EF1">
              <w:t>6</w:t>
            </w:r>
          </w:p>
        </w:tc>
        <w:tc>
          <w:tcPr>
            <w:tcW w:w="3262" w:type="dxa"/>
            <w:shd w:val="clear" w:color="auto" w:fill="auto"/>
          </w:tcPr>
          <w:p w14:paraId="1B025A0D" w14:textId="77777777" w:rsidR="00487140" w:rsidRPr="00DE0EF1" w:rsidRDefault="00487140" w:rsidP="00BA0782">
            <w:pPr>
              <w:tabs>
                <w:tab w:val="left" w:pos="270"/>
                <w:tab w:val="left" w:pos="7230"/>
              </w:tabs>
              <w:ind w:left="162"/>
              <w:jc w:val="both"/>
            </w:pPr>
            <w:r w:rsidRPr="00DE0EF1">
              <w:rPr>
                <w:color w:val="000000"/>
              </w:rPr>
              <w:t xml:space="preserve">Tenderer would be providing goods, works, non-consulting services or consulting services during implementation of the contract specified in this Tender Document. </w:t>
            </w:r>
          </w:p>
        </w:tc>
        <w:tc>
          <w:tcPr>
            <w:tcW w:w="1645" w:type="dxa"/>
            <w:shd w:val="clear" w:color="auto" w:fill="auto"/>
          </w:tcPr>
          <w:p w14:paraId="44455F64" w14:textId="77777777" w:rsidR="00487140" w:rsidRPr="00DE0EF1" w:rsidRDefault="00487140" w:rsidP="004227BD">
            <w:pPr>
              <w:tabs>
                <w:tab w:val="left" w:pos="270"/>
                <w:tab w:val="left" w:pos="7230"/>
              </w:tabs>
              <w:ind w:left="540"/>
            </w:pPr>
          </w:p>
        </w:tc>
        <w:tc>
          <w:tcPr>
            <w:tcW w:w="3193" w:type="dxa"/>
            <w:shd w:val="clear" w:color="auto" w:fill="auto"/>
          </w:tcPr>
          <w:p w14:paraId="346961C9" w14:textId="77777777" w:rsidR="00487140" w:rsidRPr="00DE0EF1" w:rsidRDefault="00487140" w:rsidP="004227BD">
            <w:pPr>
              <w:tabs>
                <w:tab w:val="left" w:pos="270"/>
                <w:tab w:val="left" w:pos="7230"/>
              </w:tabs>
              <w:ind w:left="540"/>
            </w:pPr>
          </w:p>
        </w:tc>
      </w:tr>
      <w:tr w:rsidR="00487140" w:rsidRPr="00DE0EF1" w14:paraId="4438FF35" w14:textId="77777777" w:rsidTr="004227BD">
        <w:tc>
          <w:tcPr>
            <w:tcW w:w="990" w:type="dxa"/>
            <w:shd w:val="clear" w:color="auto" w:fill="auto"/>
          </w:tcPr>
          <w:p w14:paraId="2B16E010" w14:textId="77777777" w:rsidR="00487140" w:rsidRPr="00DE0EF1" w:rsidRDefault="00487140" w:rsidP="004227BD">
            <w:pPr>
              <w:tabs>
                <w:tab w:val="left" w:pos="270"/>
                <w:tab w:val="left" w:pos="7230"/>
              </w:tabs>
              <w:ind w:left="540"/>
              <w:jc w:val="both"/>
            </w:pPr>
            <w:r w:rsidRPr="00DE0EF1">
              <w:lastRenderedPageBreak/>
              <w:t>7</w:t>
            </w:r>
          </w:p>
        </w:tc>
        <w:tc>
          <w:tcPr>
            <w:tcW w:w="3262" w:type="dxa"/>
            <w:shd w:val="clear" w:color="auto" w:fill="auto"/>
          </w:tcPr>
          <w:p w14:paraId="279E98C3" w14:textId="77777777" w:rsidR="00487140" w:rsidRPr="00DE0EF1" w:rsidRDefault="00487140" w:rsidP="00BA0782">
            <w:pPr>
              <w:tabs>
                <w:tab w:val="left" w:pos="270"/>
                <w:tab w:val="left" w:pos="7230"/>
              </w:tabs>
              <w:ind w:left="162"/>
              <w:jc w:val="both"/>
            </w:pPr>
            <w:r w:rsidRPr="00DE0EF1">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645" w:type="dxa"/>
            <w:shd w:val="clear" w:color="auto" w:fill="auto"/>
          </w:tcPr>
          <w:p w14:paraId="0A57273E" w14:textId="77777777" w:rsidR="00487140" w:rsidRPr="00DE0EF1" w:rsidRDefault="00487140" w:rsidP="004227BD">
            <w:pPr>
              <w:tabs>
                <w:tab w:val="left" w:pos="270"/>
                <w:tab w:val="left" w:pos="7230"/>
              </w:tabs>
              <w:ind w:left="540"/>
            </w:pPr>
          </w:p>
        </w:tc>
        <w:tc>
          <w:tcPr>
            <w:tcW w:w="3193" w:type="dxa"/>
            <w:shd w:val="clear" w:color="auto" w:fill="auto"/>
          </w:tcPr>
          <w:p w14:paraId="4C89240E" w14:textId="77777777" w:rsidR="00487140" w:rsidRPr="00DE0EF1" w:rsidRDefault="00487140" w:rsidP="004227BD">
            <w:pPr>
              <w:tabs>
                <w:tab w:val="left" w:pos="270"/>
                <w:tab w:val="left" w:pos="7230"/>
              </w:tabs>
              <w:ind w:left="540"/>
            </w:pPr>
          </w:p>
        </w:tc>
      </w:tr>
      <w:tr w:rsidR="00487140" w:rsidRPr="00DE0EF1" w14:paraId="28315EED" w14:textId="77777777" w:rsidTr="004227BD">
        <w:tc>
          <w:tcPr>
            <w:tcW w:w="990" w:type="dxa"/>
            <w:shd w:val="clear" w:color="auto" w:fill="auto"/>
          </w:tcPr>
          <w:p w14:paraId="59A37117" w14:textId="77777777" w:rsidR="00487140" w:rsidRPr="00DE0EF1" w:rsidRDefault="00487140" w:rsidP="004227BD">
            <w:pPr>
              <w:tabs>
                <w:tab w:val="left" w:pos="270"/>
                <w:tab w:val="left" w:pos="7230"/>
              </w:tabs>
              <w:ind w:left="540"/>
              <w:jc w:val="both"/>
            </w:pPr>
            <w:r w:rsidRPr="00DE0EF1">
              <w:t>8</w:t>
            </w:r>
          </w:p>
        </w:tc>
        <w:tc>
          <w:tcPr>
            <w:tcW w:w="3262" w:type="dxa"/>
            <w:shd w:val="clear" w:color="auto" w:fill="auto"/>
          </w:tcPr>
          <w:p w14:paraId="6E365B37" w14:textId="1F1142A2" w:rsidR="00487140" w:rsidRPr="00DE0EF1" w:rsidRDefault="00487140" w:rsidP="00BA0782">
            <w:pPr>
              <w:tabs>
                <w:tab w:val="left" w:pos="270"/>
                <w:tab w:val="left" w:pos="7230"/>
              </w:tabs>
              <w:ind w:left="162"/>
              <w:jc w:val="both"/>
            </w:pPr>
            <w:r w:rsidRPr="00DE0EF1">
              <w:rPr>
                <w:color w:val="000000"/>
              </w:rPr>
              <w:t xml:space="preserve">Tenderer has a close business or family relationship with a professional staff of the Procuring Entity who would be   involved in the implementation or supervision of </w:t>
            </w:r>
            <w:r w:rsidR="00A25B6F" w:rsidRPr="00DE0EF1">
              <w:rPr>
                <w:color w:val="000000"/>
              </w:rPr>
              <w:t>the</w:t>
            </w:r>
            <w:r w:rsidRPr="00DE0EF1">
              <w:rPr>
                <w:color w:val="000000"/>
              </w:rPr>
              <w:t xml:space="preserve"> Contract. </w:t>
            </w:r>
          </w:p>
        </w:tc>
        <w:tc>
          <w:tcPr>
            <w:tcW w:w="1645" w:type="dxa"/>
            <w:shd w:val="clear" w:color="auto" w:fill="auto"/>
          </w:tcPr>
          <w:p w14:paraId="36564158" w14:textId="77777777" w:rsidR="00487140" w:rsidRPr="00DE0EF1" w:rsidRDefault="00487140" w:rsidP="004227BD">
            <w:pPr>
              <w:tabs>
                <w:tab w:val="left" w:pos="270"/>
                <w:tab w:val="left" w:pos="7230"/>
              </w:tabs>
              <w:ind w:left="540"/>
            </w:pPr>
          </w:p>
        </w:tc>
        <w:tc>
          <w:tcPr>
            <w:tcW w:w="3193" w:type="dxa"/>
            <w:shd w:val="clear" w:color="auto" w:fill="auto"/>
          </w:tcPr>
          <w:p w14:paraId="2615AA42" w14:textId="77777777" w:rsidR="00487140" w:rsidRPr="00DE0EF1" w:rsidRDefault="00487140" w:rsidP="004227BD">
            <w:pPr>
              <w:tabs>
                <w:tab w:val="left" w:pos="270"/>
                <w:tab w:val="left" w:pos="7230"/>
              </w:tabs>
              <w:ind w:left="540"/>
            </w:pPr>
          </w:p>
        </w:tc>
      </w:tr>
      <w:tr w:rsidR="00487140" w:rsidRPr="00DE0EF1" w14:paraId="36BE0991" w14:textId="77777777" w:rsidTr="004227BD">
        <w:tc>
          <w:tcPr>
            <w:tcW w:w="990" w:type="dxa"/>
            <w:shd w:val="clear" w:color="auto" w:fill="auto"/>
          </w:tcPr>
          <w:p w14:paraId="09135F60" w14:textId="77777777" w:rsidR="00487140" w:rsidRPr="00DE0EF1" w:rsidRDefault="00487140" w:rsidP="004227BD">
            <w:pPr>
              <w:tabs>
                <w:tab w:val="left" w:pos="270"/>
                <w:tab w:val="left" w:pos="7230"/>
              </w:tabs>
              <w:ind w:left="540"/>
              <w:jc w:val="both"/>
            </w:pPr>
            <w:r w:rsidRPr="00DE0EF1">
              <w:t>9</w:t>
            </w:r>
          </w:p>
        </w:tc>
        <w:tc>
          <w:tcPr>
            <w:tcW w:w="3262" w:type="dxa"/>
            <w:shd w:val="clear" w:color="auto" w:fill="auto"/>
          </w:tcPr>
          <w:p w14:paraId="473E9EF8" w14:textId="561E9E59" w:rsidR="00487140" w:rsidRPr="00DE0EF1" w:rsidRDefault="00487140" w:rsidP="00BA0782">
            <w:pPr>
              <w:tabs>
                <w:tab w:val="left" w:pos="270"/>
                <w:tab w:val="left" w:pos="7230"/>
              </w:tabs>
              <w:ind w:left="162"/>
              <w:jc w:val="both"/>
            </w:pPr>
            <w:r w:rsidRPr="00DE0EF1">
              <w:rPr>
                <w:color w:val="000000"/>
              </w:rPr>
              <w:t xml:space="preserve">Has the conflict stemming from such relationship stated in item 7 and 8 above been resolved in a manner acceptable to the Procuring Entity throughout the tendering process and execution of the </w:t>
            </w:r>
            <w:r w:rsidR="00A25B6F" w:rsidRPr="00DE0EF1">
              <w:rPr>
                <w:color w:val="000000"/>
              </w:rPr>
              <w:t>Contract?</w:t>
            </w:r>
          </w:p>
        </w:tc>
        <w:tc>
          <w:tcPr>
            <w:tcW w:w="1645" w:type="dxa"/>
            <w:shd w:val="clear" w:color="auto" w:fill="auto"/>
          </w:tcPr>
          <w:p w14:paraId="486579AB" w14:textId="77777777" w:rsidR="00487140" w:rsidRPr="00DE0EF1" w:rsidRDefault="00487140" w:rsidP="004227BD">
            <w:pPr>
              <w:tabs>
                <w:tab w:val="left" w:pos="270"/>
                <w:tab w:val="left" w:pos="7230"/>
              </w:tabs>
              <w:ind w:left="540"/>
            </w:pPr>
          </w:p>
        </w:tc>
        <w:tc>
          <w:tcPr>
            <w:tcW w:w="3193" w:type="dxa"/>
            <w:shd w:val="clear" w:color="auto" w:fill="auto"/>
          </w:tcPr>
          <w:p w14:paraId="77F96C56" w14:textId="77777777" w:rsidR="00487140" w:rsidRPr="00DE0EF1" w:rsidRDefault="00487140" w:rsidP="004227BD">
            <w:pPr>
              <w:tabs>
                <w:tab w:val="left" w:pos="270"/>
                <w:tab w:val="left" w:pos="7230"/>
              </w:tabs>
              <w:ind w:left="540"/>
            </w:pPr>
          </w:p>
        </w:tc>
      </w:tr>
    </w:tbl>
    <w:p w14:paraId="3381CFED" w14:textId="77777777" w:rsidR="00487140" w:rsidRPr="00DE0EF1" w:rsidRDefault="00487140" w:rsidP="004227BD">
      <w:pPr>
        <w:tabs>
          <w:tab w:val="left" w:pos="270"/>
          <w:tab w:val="left" w:pos="7230"/>
        </w:tabs>
        <w:ind w:left="540"/>
        <w:jc w:val="both"/>
        <w:rPr>
          <w:rFonts w:eastAsia="Calibri"/>
        </w:rPr>
      </w:pPr>
    </w:p>
    <w:bookmarkEnd w:id="57"/>
    <w:bookmarkEnd w:id="58"/>
    <w:bookmarkEnd w:id="59"/>
    <w:p w14:paraId="16127F2E" w14:textId="715EAA88" w:rsidR="00487140" w:rsidRPr="00DE0EF1" w:rsidRDefault="00487140" w:rsidP="004227BD">
      <w:pPr>
        <w:tabs>
          <w:tab w:val="left" w:pos="270"/>
          <w:tab w:val="left" w:pos="567"/>
          <w:tab w:val="left" w:pos="7230"/>
        </w:tabs>
        <w:ind w:left="540"/>
        <w:jc w:val="both"/>
      </w:pPr>
      <w:r w:rsidRPr="00DE0EF1">
        <w:t xml:space="preserve">(f) </w:t>
      </w:r>
      <w:r w:rsidR="004227BD" w:rsidRPr="00DE0EF1">
        <w:t xml:space="preserve"> </w:t>
      </w:r>
      <w:r w:rsidRPr="00DE0EF1">
        <w:t>Certification</w:t>
      </w:r>
    </w:p>
    <w:p w14:paraId="5EA5D782" w14:textId="77777777" w:rsidR="00487140" w:rsidRPr="00DE0EF1" w:rsidRDefault="00487140" w:rsidP="004227BD">
      <w:pPr>
        <w:tabs>
          <w:tab w:val="left" w:pos="270"/>
          <w:tab w:val="left" w:pos="7230"/>
        </w:tabs>
        <w:ind w:left="540"/>
        <w:jc w:val="both"/>
      </w:pPr>
    </w:p>
    <w:p w14:paraId="1B49813A" w14:textId="77777777" w:rsidR="00487140" w:rsidRPr="00DE0EF1" w:rsidRDefault="00487140" w:rsidP="004227BD">
      <w:pPr>
        <w:tabs>
          <w:tab w:val="left" w:pos="270"/>
          <w:tab w:val="left" w:pos="7230"/>
        </w:tabs>
        <w:ind w:left="540"/>
        <w:jc w:val="both"/>
      </w:pPr>
      <w:r w:rsidRPr="00DE0EF1">
        <w:t>On behalf of the Tenderer, I certify that the information given above is correct.</w:t>
      </w:r>
    </w:p>
    <w:p w14:paraId="6DEF503B" w14:textId="77777777" w:rsidR="00487140" w:rsidRPr="00DE0EF1" w:rsidRDefault="00487140" w:rsidP="004227BD">
      <w:pPr>
        <w:tabs>
          <w:tab w:val="left" w:pos="270"/>
          <w:tab w:val="left" w:pos="7230"/>
        </w:tabs>
        <w:ind w:left="540"/>
        <w:jc w:val="both"/>
      </w:pPr>
    </w:p>
    <w:p w14:paraId="10E5D030" w14:textId="77777777" w:rsidR="00487140" w:rsidRPr="00DE0EF1" w:rsidRDefault="00487140" w:rsidP="004227BD">
      <w:pPr>
        <w:tabs>
          <w:tab w:val="left" w:pos="270"/>
          <w:tab w:val="left" w:pos="7230"/>
        </w:tabs>
        <w:ind w:left="540"/>
        <w:jc w:val="both"/>
      </w:pPr>
      <w:r w:rsidRPr="00DE0EF1">
        <w:t>Full Name________________________________________________</w:t>
      </w:r>
    </w:p>
    <w:p w14:paraId="5B707284" w14:textId="77777777" w:rsidR="00487140" w:rsidRPr="00DE0EF1" w:rsidRDefault="00487140" w:rsidP="004227BD">
      <w:pPr>
        <w:tabs>
          <w:tab w:val="left" w:pos="270"/>
          <w:tab w:val="left" w:pos="7230"/>
        </w:tabs>
        <w:ind w:left="540"/>
        <w:jc w:val="both"/>
      </w:pPr>
    </w:p>
    <w:p w14:paraId="03E60AD2" w14:textId="77777777" w:rsidR="00487140" w:rsidRPr="00DE0EF1" w:rsidRDefault="00487140" w:rsidP="004227BD">
      <w:pPr>
        <w:tabs>
          <w:tab w:val="left" w:pos="270"/>
          <w:tab w:val="left" w:pos="7230"/>
        </w:tabs>
        <w:ind w:left="540"/>
        <w:jc w:val="both"/>
      </w:pPr>
      <w:r w:rsidRPr="00DE0EF1">
        <w:t>Title or Designation________________________________________</w:t>
      </w:r>
    </w:p>
    <w:p w14:paraId="2B39DE1A" w14:textId="77777777" w:rsidR="00487140" w:rsidRPr="00DE0EF1" w:rsidRDefault="00487140" w:rsidP="004227BD">
      <w:pPr>
        <w:tabs>
          <w:tab w:val="left" w:pos="270"/>
          <w:tab w:val="left" w:pos="7230"/>
        </w:tabs>
        <w:ind w:left="540"/>
        <w:jc w:val="both"/>
      </w:pPr>
    </w:p>
    <w:p w14:paraId="1B485D24" w14:textId="559187A7" w:rsidR="00487140" w:rsidRPr="00DE0EF1" w:rsidRDefault="00487140" w:rsidP="00A54720">
      <w:pPr>
        <w:tabs>
          <w:tab w:val="left" w:pos="270"/>
          <w:tab w:val="left" w:pos="7230"/>
        </w:tabs>
        <w:ind w:left="540"/>
        <w:jc w:val="both"/>
        <w:rPr>
          <w:b/>
          <w:u w:val="single"/>
        </w:rPr>
      </w:pPr>
      <w:r w:rsidRPr="00DE0EF1">
        <w:rPr>
          <w:i/>
        </w:rPr>
        <w:t>(Signature)                                                                   (Date)</w:t>
      </w:r>
    </w:p>
    <w:p w14:paraId="4F39AFD4" w14:textId="4229E1EE" w:rsidR="00487140" w:rsidRPr="00DE0EF1" w:rsidRDefault="00487140" w:rsidP="00487140">
      <w:pPr>
        <w:tabs>
          <w:tab w:val="left" w:pos="1422"/>
          <w:tab w:val="left" w:pos="1423"/>
        </w:tabs>
      </w:pPr>
    </w:p>
    <w:p w14:paraId="78624D0D" w14:textId="6E32E33B" w:rsidR="00487140" w:rsidRPr="00DE0EF1" w:rsidRDefault="00487140" w:rsidP="00487140">
      <w:pPr>
        <w:tabs>
          <w:tab w:val="left" w:pos="1422"/>
          <w:tab w:val="left" w:pos="1423"/>
        </w:tabs>
      </w:pPr>
    </w:p>
    <w:p w14:paraId="67E2EDCC" w14:textId="77777777" w:rsidR="00A54720" w:rsidRPr="00DE0EF1" w:rsidRDefault="00A54720">
      <w:pPr>
        <w:rPr>
          <w:b/>
          <w:bCs/>
          <w:color w:val="231F20"/>
          <w:sz w:val="24"/>
          <w:szCs w:val="24"/>
        </w:rPr>
      </w:pPr>
      <w:r w:rsidRPr="00DE0EF1">
        <w:rPr>
          <w:color w:val="231F20"/>
        </w:rPr>
        <w:br w:type="page"/>
      </w:r>
    </w:p>
    <w:p w14:paraId="4A913ADB" w14:textId="25988995" w:rsidR="0021200B" w:rsidRPr="00DE0EF1" w:rsidRDefault="00A25B6F">
      <w:pPr>
        <w:pStyle w:val="Heading3"/>
        <w:spacing w:before="188"/>
        <w:ind w:left="858"/>
      </w:pPr>
      <w:r w:rsidRPr="00DE0EF1">
        <w:rPr>
          <w:color w:val="231F20"/>
        </w:rPr>
        <w:lastRenderedPageBreak/>
        <w:t>TENDERER’S JV</w:t>
      </w:r>
      <w:r w:rsidR="005765B8" w:rsidRPr="00DE0EF1">
        <w:rPr>
          <w:color w:val="231F20"/>
        </w:rPr>
        <w:t xml:space="preserve"> </w:t>
      </w:r>
      <w:r w:rsidR="00022DB4" w:rsidRPr="00DE0EF1">
        <w:rPr>
          <w:color w:val="231F20"/>
        </w:rPr>
        <w:t>MEMBERS</w:t>
      </w:r>
      <w:r w:rsidR="00A54720" w:rsidRPr="00DE0EF1">
        <w:rPr>
          <w:color w:val="231F20"/>
        </w:rPr>
        <w:t xml:space="preserve"> </w:t>
      </w:r>
      <w:r w:rsidR="005765B8" w:rsidRPr="00DE0EF1">
        <w:rPr>
          <w:color w:val="231F20"/>
        </w:rPr>
        <w:t xml:space="preserve"> </w:t>
      </w:r>
      <w:r w:rsidR="00022DB4" w:rsidRPr="00DE0EF1">
        <w:rPr>
          <w:color w:val="231F20"/>
        </w:rPr>
        <w:t>INFORMATION</w:t>
      </w:r>
      <w:r w:rsidR="005765B8" w:rsidRPr="00DE0EF1">
        <w:rPr>
          <w:color w:val="231F20"/>
        </w:rPr>
        <w:t xml:space="preserve">  </w:t>
      </w:r>
      <w:r w:rsidR="00022DB4" w:rsidRPr="00DE0EF1">
        <w:rPr>
          <w:color w:val="231F20"/>
        </w:rPr>
        <w:t>FORM</w:t>
      </w:r>
    </w:p>
    <w:p w14:paraId="408BBB60" w14:textId="4AD6BBCF" w:rsidR="0021200B" w:rsidRPr="00DE0EF1" w:rsidRDefault="00022DB4">
      <w:pPr>
        <w:spacing w:before="242" w:line="230" w:lineRule="auto"/>
        <w:ind w:left="858" w:right="827"/>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table</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ﬁlled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member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Joint</w:t>
      </w:r>
      <w:r w:rsidR="005765B8" w:rsidRPr="00DE0EF1">
        <w:rPr>
          <w:i/>
          <w:color w:val="231F20"/>
        </w:rPr>
        <w:t xml:space="preserve">  </w:t>
      </w:r>
      <w:r w:rsidRPr="00DE0EF1">
        <w:rPr>
          <w:i/>
          <w:color w:val="231F20"/>
        </w:rPr>
        <w:t>Venture]].</w:t>
      </w:r>
    </w:p>
    <w:p w14:paraId="4BA02738" w14:textId="7EE56CB3" w:rsidR="0021200B" w:rsidRPr="00DE0EF1" w:rsidRDefault="00022DB4">
      <w:pPr>
        <w:spacing w:before="237"/>
        <w:ind w:left="858"/>
        <w:rPr>
          <w:i/>
        </w:rPr>
      </w:pPr>
      <w:r w:rsidRPr="00DE0EF1">
        <w:rPr>
          <w:color w:val="231F20"/>
        </w:rPr>
        <w:t>Date:.................................</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5A0D64E9" w14:textId="31EF2ED1" w:rsidR="0021200B" w:rsidRPr="00DE0EF1" w:rsidRDefault="00022DB4">
      <w:pPr>
        <w:spacing w:before="243" w:line="230" w:lineRule="auto"/>
        <w:ind w:left="858" w:right="851"/>
        <w:rPr>
          <w:i/>
        </w:rPr>
      </w:pPr>
      <w:r w:rsidRPr="00DE0EF1">
        <w:rPr>
          <w:b/>
          <w:color w:val="231F20"/>
        </w:rPr>
        <w:t>Tender</w:t>
      </w:r>
      <w:r w:rsidR="005765B8" w:rsidRPr="00DE0EF1">
        <w:rPr>
          <w:b/>
          <w:color w:val="231F20"/>
        </w:rPr>
        <w:t xml:space="preserve">  </w:t>
      </w:r>
      <w:r w:rsidRPr="00DE0EF1">
        <w:rPr>
          <w:b/>
          <w:color w:val="231F20"/>
        </w:rPr>
        <w:t>Name</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Identiﬁcation</w:t>
      </w:r>
      <w:r w:rsidRPr="00DE0EF1">
        <w:rPr>
          <w:color w:val="231F20"/>
        </w:rPr>
        <w:t>:.................................</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color w:val="231F20"/>
        </w:rPr>
        <w:t>Alternative</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4EE5291E" w14:textId="4EB72BD1" w:rsidR="0021200B" w:rsidRPr="00DE0EF1" w:rsidRDefault="00022DB4">
      <w:pPr>
        <w:pStyle w:val="BodyText"/>
        <w:tabs>
          <w:tab w:val="left" w:pos="3001"/>
          <w:tab w:val="left" w:pos="5748"/>
        </w:tabs>
        <w:spacing w:before="237"/>
        <w:ind w:left="858"/>
        <w:rPr>
          <w:color w:val="231F20"/>
        </w:rPr>
      </w:pPr>
      <w:r w:rsidRPr="00DE0EF1">
        <w:rPr>
          <w:color w:val="231F20"/>
        </w:rPr>
        <w:t>Page</w:t>
      </w:r>
      <w:r w:rsidR="005765B8" w:rsidRPr="00DE0EF1">
        <w:rPr>
          <w:color w:val="231F20"/>
          <w:u w:val="single" w:color="221E1F"/>
        </w:rPr>
        <w:t xml:space="preserve">  </w:t>
      </w:r>
      <w:r w:rsidRPr="00DE0EF1">
        <w:rPr>
          <w:color w:val="231F20"/>
          <w:u w:val="single" w:color="221E1F"/>
        </w:rPr>
        <w:tab/>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rPr>
        <w:t>pages</w:t>
      </w:r>
    </w:p>
    <w:p w14:paraId="6418E297" w14:textId="0FCB1215" w:rsidR="009A5137" w:rsidRPr="00DE0EF1" w:rsidRDefault="009A5137">
      <w:pPr>
        <w:pStyle w:val="BodyText"/>
        <w:tabs>
          <w:tab w:val="left" w:pos="3001"/>
          <w:tab w:val="left" w:pos="5748"/>
        </w:tabs>
        <w:spacing w:before="237"/>
        <w:ind w:left="858"/>
        <w:rPr>
          <w:color w:val="231F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5"/>
      </w:tblGrid>
      <w:tr w:rsidR="009A5137" w:rsidRPr="00DE0EF1" w14:paraId="70E8B89F" w14:textId="77777777" w:rsidTr="00A54720">
        <w:trPr>
          <w:cantSplit/>
          <w:trHeight w:val="440"/>
        </w:trPr>
        <w:tc>
          <w:tcPr>
            <w:tcW w:w="9345" w:type="dxa"/>
            <w:tcBorders>
              <w:bottom w:val="nil"/>
            </w:tcBorders>
          </w:tcPr>
          <w:p w14:paraId="18D650DC" w14:textId="77777777" w:rsidR="009A5137" w:rsidRPr="00DE0EF1" w:rsidRDefault="009A5137" w:rsidP="00361CCB">
            <w:pPr>
              <w:pStyle w:val="BodyText"/>
              <w:tabs>
                <w:tab w:val="left" w:pos="7230"/>
              </w:tabs>
              <w:spacing w:before="120"/>
            </w:pPr>
            <w:r w:rsidRPr="00DE0EF1">
              <w:t>1.</w:t>
            </w:r>
            <w:r w:rsidRPr="00DE0EF1">
              <w:tab/>
              <w:t xml:space="preserve">Tenderer’s Name: </w:t>
            </w:r>
            <w:r w:rsidRPr="00DE0EF1">
              <w:rPr>
                <w:i/>
              </w:rPr>
              <w:t>[insert Tenderer’s legal name]</w:t>
            </w:r>
          </w:p>
        </w:tc>
      </w:tr>
      <w:tr w:rsidR="009A5137" w:rsidRPr="00DE0EF1" w14:paraId="2DD6B015" w14:textId="77777777" w:rsidTr="00A54720">
        <w:trPr>
          <w:cantSplit/>
          <w:trHeight w:val="674"/>
        </w:trPr>
        <w:tc>
          <w:tcPr>
            <w:tcW w:w="9345" w:type="dxa"/>
            <w:tcBorders>
              <w:left w:val="single" w:sz="4" w:space="0" w:color="auto"/>
            </w:tcBorders>
          </w:tcPr>
          <w:p w14:paraId="2AFFAE83" w14:textId="77777777" w:rsidR="009A5137" w:rsidRPr="00DE0EF1" w:rsidRDefault="009A5137" w:rsidP="00361CCB">
            <w:pPr>
              <w:pStyle w:val="BodyText"/>
              <w:tabs>
                <w:tab w:val="left" w:pos="552"/>
                <w:tab w:val="left" w:pos="7230"/>
              </w:tabs>
              <w:spacing w:before="120"/>
              <w:rPr>
                <w:b/>
              </w:rPr>
            </w:pPr>
            <w:r w:rsidRPr="00DE0EF1">
              <w:t>2.</w:t>
            </w:r>
            <w:r w:rsidRPr="00DE0EF1">
              <w:tab/>
              <w:t xml:space="preserve">Tenderer’s JV Member’s name: </w:t>
            </w:r>
            <w:r w:rsidRPr="00DE0EF1">
              <w:rPr>
                <w:i/>
              </w:rPr>
              <w:t>[insert JV’s Member legal name]</w:t>
            </w:r>
          </w:p>
        </w:tc>
      </w:tr>
      <w:tr w:rsidR="009A5137" w:rsidRPr="00DE0EF1" w14:paraId="1A82A036" w14:textId="77777777" w:rsidTr="00A54720">
        <w:trPr>
          <w:cantSplit/>
          <w:trHeight w:val="674"/>
        </w:trPr>
        <w:tc>
          <w:tcPr>
            <w:tcW w:w="9345" w:type="dxa"/>
            <w:tcBorders>
              <w:left w:val="single" w:sz="4" w:space="0" w:color="auto"/>
            </w:tcBorders>
          </w:tcPr>
          <w:p w14:paraId="202DDCF7" w14:textId="77777777" w:rsidR="009A5137" w:rsidRPr="00DE0EF1" w:rsidRDefault="009A5137" w:rsidP="00361CCB">
            <w:pPr>
              <w:pStyle w:val="BodyText"/>
              <w:tabs>
                <w:tab w:val="left" w:pos="552"/>
                <w:tab w:val="left" w:pos="7230"/>
              </w:tabs>
              <w:spacing w:before="120"/>
              <w:rPr>
                <w:b/>
              </w:rPr>
            </w:pPr>
            <w:r w:rsidRPr="00DE0EF1">
              <w:t>3.</w:t>
            </w:r>
            <w:r w:rsidRPr="00DE0EF1">
              <w:tab/>
              <w:t xml:space="preserve">Tenderer’s JV Member’s country of registration: </w:t>
            </w:r>
            <w:r w:rsidRPr="00DE0EF1">
              <w:rPr>
                <w:i/>
              </w:rPr>
              <w:t>[insert JV’s Member country of registration]</w:t>
            </w:r>
          </w:p>
        </w:tc>
      </w:tr>
      <w:tr w:rsidR="009A5137" w:rsidRPr="00DE0EF1" w14:paraId="2B6F46DD" w14:textId="77777777" w:rsidTr="00A54720">
        <w:trPr>
          <w:cantSplit/>
        </w:trPr>
        <w:tc>
          <w:tcPr>
            <w:tcW w:w="9345" w:type="dxa"/>
            <w:tcBorders>
              <w:left w:val="single" w:sz="4" w:space="0" w:color="auto"/>
            </w:tcBorders>
          </w:tcPr>
          <w:p w14:paraId="2048FF1A" w14:textId="77777777" w:rsidR="009A5137" w:rsidRPr="00DE0EF1" w:rsidRDefault="009A5137" w:rsidP="00361CCB">
            <w:pPr>
              <w:pStyle w:val="BodyText"/>
              <w:tabs>
                <w:tab w:val="left" w:pos="552"/>
                <w:tab w:val="left" w:pos="7230"/>
              </w:tabs>
              <w:spacing w:before="120"/>
            </w:pPr>
            <w:r w:rsidRPr="00DE0EF1">
              <w:t>4.</w:t>
            </w:r>
            <w:r w:rsidRPr="00DE0EF1">
              <w:tab/>
              <w:t xml:space="preserve">Tenderer’s JV Member’s year of registration: </w:t>
            </w:r>
            <w:r w:rsidRPr="00DE0EF1">
              <w:rPr>
                <w:i/>
              </w:rPr>
              <w:t>[insert JV’s Member year of registration]</w:t>
            </w:r>
          </w:p>
        </w:tc>
      </w:tr>
      <w:tr w:rsidR="009A5137" w:rsidRPr="00DE0EF1" w14:paraId="44A43935" w14:textId="77777777" w:rsidTr="00A54720">
        <w:trPr>
          <w:cantSplit/>
        </w:trPr>
        <w:tc>
          <w:tcPr>
            <w:tcW w:w="9345" w:type="dxa"/>
            <w:tcBorders>
              <w:left w:val="single" w:sz="4" w:space="0" w:color="auto"/>
            </w:tcBorders>
          </w:tcPr>
          <w:p w14:paraId="66FE4B86" w14:textId="77777777" w:rsidR="009A5137" w:rsidRPr="00DE0EF1" w:rsidRDefault="009A5137" w:rsidP="00361CCB">
            <w:pPr>
              <w:pStyle w:val="BodyText"/>
              <w:tabs>
                <w:tab w:val="left" w:pos="552"/>
                <w:tab w:val="left" w:pos="7230"/>
              </w:tabs>
              <w:spacing w:before="120"/>
            </w:pPr>
            <w:r w:rsidRPr="00DE0EF1">
              <w:t>5.</w:t>
            </w:r>
            <w:r w:rsidRPr="00DE0EF1">
              <w:tab/>
              <w:t xml:space="preserve">Tenderer’s JV Member’s legal address in country of registration: </w:t>
            </w:r>
            <w:r w:rsidRPr="00DE0EF1">
              <w:rPr>
                <w:i/>
              </w:rPr>
              <w:t>[insert JV’s Member legal address in country of registration]</w:t>
            </w:r>
          </w:p>
        </w:tc>
      </w:tr>
      <w:tr w:rsidR="009A5137" w:rsidRPr="00DE0EF1" w14:paraId="6AE1F288" w14:textId="77777777" w:rsidTr="00A54720">
        <w:trPr>
          <w:cantSplit/>
        </w:trPr>
        <w:tc>
          <w:tcPr>
            <w:tcW w:w="9345" w:type="dxa"/>
          </w:tcPr>
          <w:p w14:paraId="6B3384D0" w14:textId="77777777" w:rsidR="009A5137" w:rsidRPr="00DE0EF1" w:rsidRDefault="009A5137" w:rsidP="00361CCB">
            <w:pPr>
              <w:pStyle w:val="BodyText"/>
              <w:tabs>
                <w:tab w:val="left" w:pos="552"/>
                <w:tab w:val="left" w:pos="7230"/>
              </w:tabs>
              <w:spacing w:before="120"/>
            </w:pPr>
            <w:r w:rsidRPr="00DE0EF1">
              <w:t>6.</w:t>
            </w:r>
            <w:r w:rsidRPr="00DE0EF1">
              <w:tab/>
              <w:t>Tenderer’s JV Member’s authorized representative information</w:t>
            </w:r>
          </w:p>
          <w:p w14:paraId="327B023F" w14:textId="77777777" w:rsidR="009A5137" w:rsidRPr="00DE0EF1" w:rsidRDefault="009A5137" w:rsidP="00361CCB">
            <w:pPr>
              <w:pStyle w:val="BodyText"/>
              <w:tabs>
                <w:tab w:val="left" w:pos="552"/>
                <w:tab w:val="left" w:pos="7230"/>
              </w:tabs>
              <w:spacing w:before="120"/>
              <w:rPr>
                <w:b/>
              </w:rPr>
            </w:pPr>
            <w:r w:rsidRPr="00DE0EF1">
              <w:t xml:space="preserve">Name: </w:t>
            </w:r>
            <w:r w:rsidRPr="00DE0EF1">
              <w:rPr>
                <w:i/>
              </w:rPr>
              <w:t>[insert name of JV’s Member authorized representative]</w:t>
            </w:r>
          </w:p>
          <w:p w14:paraId="3411E6E8" w14:textId="77777777" w:rsidR="009A5137" w:rsidRPr="00DE0EF1" w:rsidRDefault="009A5137" w:rsidP="00361CCB">
            <w:pPr>
              <w:pStyle w:val="BodyText"/>
              <w:tabs>
                <w:tab w:val="left" w:pos="552"/>
                <w:tab w:val="left" w:pos="7230"/>
              </w:tabs>
              <w:spacing w:before="120"/>
              <w:rPr>
                <w:b/>
              </w:rPr>
            </w:pPr>
            <w:r w:rsidRPr="00DE0EF1">
              <w:t xml:space="preserve">Address: </w:t>
            </w:r>
            <w:r w:rsidRPr="00DE0EF1">
              <w:rPr>
                <w:i/>
              </w:rPr>
              <w:t>[insert address of JV’s Member authorized representative]</w:t>
            </w:r>
          </w:p>
          <w:p w14:paraId="2DD418B7" w14:textId="77777777" w:rsidR="009A5137" w:rsidRPr="00DE0EF1" w:rsidRDefault="009A5137" w:rsidP="00361CCB">
            <w:pPr>
              <w:pStyle w:val="BodyText"/>
              <w:tabs>
                <w:tab w:val="left" w:pos="552"/>
                <w:tab w:val="left" w:pos="7230"/>
              </w:tabs>
              <w:spacing w:before="120"/>
              <w:rPr>
                <w:i/>
              </w:rPr>
            </w:pPr>
            <w:r w:rsidRPr="00DE0EF1">
              <w:t xml:space="preserve">Telephone/Fax numbers: </w:t>
            </w:r>
            <w:r w:rsidRPr="00DE0EF1">
              <w:rPr>
                <w:i/>
              </w:rPr>
              <w:t>[insert telephone/fax numbers of JV’s Member authorized representative]</w:t>
            </w:r>
          </w:p>
          <w:p w14:paraId="3CC4F46E" w14:textId="77777777" w:rsidR="009A5137" w:rsidRPr="00DE0EF1" w:rsidRDefault="009A5137" w:rsidP="00361CCB">
            <w:pPr>
              <w:pStyle w:val="BodyText"/>
              <w:tabs>
                <w:tab w:val="left" w:pos="552"/>
                <w:tab w:val="left" w:pos="7230"/>
              </w:tabs>
              <w:spacing w:before="120"/>
            </w:pPr>
            <w:r w:rsidRPr="00DE0EF1">
              <w:t xml:space="preserve">Email Address: </w:t>
            </w:r>
            <w:r w:rsidRPr="00DE0EF1">
              <w:rPr>
                <w:i/>
              </w:rPr>
              <w:t>[insert email address of JV’s Member authorized representative]</w:t>
            </w:r>
          </w:p>
        </w:tc>
      </w:tr>
      <w:tr w:rsidR="009A5137" w:rsidRPr="00DE0EF1" w14:paraId="416C55DB" w14:textId="77777777" w:rsidTr="00A54720">
        <w:tc>
          <w:tcPr>
            <w:tcW w:w="9345" w:type="dxa"/>
          </w:tcPr>
          <w:p w14:paraId="79222BB0" w14:textId="77777777" w:rsidR="009A5137" w:rsidRPr="00DE0EF1" w:rsidRDefault="009A5137" w:rsidP="00361CCB">
            <w:pPr>
              <w:tabs>
                <w:tab w:val="left" w:pos="567"/>
                <w:tab w:val="left" w:pos="7230"/>
              </w:tabs>
              <w:spacing w:before="120"/>
              <w:jc w:val="both"/>
            </w:pPr>
            <w:r w:rsidRPr="00DE0EF1">
              <w:t>7.</w:t>
            </w:r>
            <w:r w:rsidRPr="00DE0EF1">
              <w:tab/>
              <w:t xml:space="preserve">Attached are copies of original documents of </w:t>
            </w:r>
            <w:r w:rsidRPr="00DE0EF1">
              <w:rPr>
                <w:i/>
              </w:rPr>
              <w:t>[check the box(es) of the attached original documents]</w:t>
            </w:r>
          </w:p>
          <w:p w14:paraId="2EF2E883" w14:textId="77777777"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rPr>
                <w:rFonts w:eastAsia="MS Mincho"/>
              </w:rPr>
              <w:tab/>
            </w:r>
            <w:r w:rsidRPr="00DE0EF1">
              <w:t>Articles of Incorporation (or equivalent documents of constitution or association), and/or registration documents of the legal entity named above, in accordance with ITT 4.4.</w:t>
            </w:r>
          </w:p>
          <w:p w14:paraId="37CEC0E2" w14:textId="77777777"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t xml:space="preserve"> </w:t>
            </w:r>
            <w:r w:rsidRPr="00DE0EF1">
              <w:tab/>
              <w:t>In case of a state-owned enterprise or institution, documents establishing legal and financial autonomy, operation in accordance with commercial law, and that they are not under the supervision of the Procuring Entity, in accordance with ITT 4.6.</w:t>
            </w:r>
          </w:p>
          <w:p w14:paraId="11CA6908" w14:textId="77777777" w:rsidR="009A5137" w:rsidRPr="00DE0EF1" w:rsidRDefault="009A5137" w:rsidP="00361CCB">
            <w:pPr>
              <w:tabs>
                <w:tab w:val="left" w:pos="567"/>
                <w:tab w:val="left" w:pos="7230"/>
              </w:tabs>
              <w:spacing w:before="120"/>
              <w:jc w:val="both"/>
            </w:pPr>
            <w:r w:rsidRPr="00DE0EF1">
              <w:t>8.</w:t>
            </w:r>
            <w:r w:rsidRPr="00DE0EF1">
              <w:tab/>
              <w:t>Included are the organizational chart, a list of Board of Directors, and the beneficial ownership.</w:t>
            </w:r>
          </w:p>
          <w:p w14:paraId="1D2C23F6" w14:textId="77777777" w:rsidR="009A5137" w:rsidRPr="00DE0EF1" w:rsidRDefault="009A5137" w:rsidP="00361CCB">
            <w:pPr>
              <w:tabs>
                <w:tab w:val="left" w:pos="567"/>
                <w:tab w:val="left" w:pos="7230"/>
              </w:tabs>
              <w:suppressAutoHyphens/>
              <w:spacing w:before="120"/>
              <w:jc w:val="both"/>
            </w:pPr>
          </w:p>
        </w:tc>
      </w:tr>
    </w:tbl>
    <w:p w14:paraId="7C815ADD" w14:textId="77777777" w:rsidR="009A5137" w:rsidRPr="00DE0EF1" w:rsidRDefault="009A5137">
      <w:pPr>
        <w:pStyle w:val="BodyText"/>
        <w:tabs>
          <w:tab w:val="left" w:pos="3001"/>
          <w:tab w:val="left" w:pos="5748"/>
        </w:tabs>
        <w:spacing w:before="237"/>
        <w:ind w:left="858"/>
        <w:rPr>
          <w:color w:val="231F20"/>
        </w:rPr>
      </w:pPr>
    </w:p>
    <w:p w14:paraId="55DD0CC9" w14:textId="77777777" w:rsidR="00361CCB" w:rsidRPr="00DE0EF1" w:rsidRDefault="00361CCB">
      <w:pPr>
        <w:pStyle w:val="BodyText"/>
        <w:tabs>
          <w:tab w:val="left" w:pos="3001"/>
          <w:tab w:val="left" w:pos="5748"/>
        </w:tabs>
        <w:spacing w:before="237"/>
        <w:ind w:left="858"/>
        <w:rPr>
          <w:color w:val="231F20"/>
        </w:rPr>
      </w:pPr>
    </w:p>
    <w:p w14:paraId="1C4063C6" w14:textId="77777777" w:rsidR="00361CCB" w:rsidRPr="00DE0EF1" w:rsidRDefault="00361CCB">
      <w:pPr>
        <w:pStyle w:val="BodyText"/>
        <w:tabs>
          <w:tab w:val="left" w:pos="3001"/>
          <w:tab w:val="left" w:pos="5748"/>
        </w:tabs>
        <w:spacing w:before="237"/>
        <w:ind w:left="858"/>
        <w:rPr>
          <w:color w:val="231F20"/>
        </w:rPr>
      </w:pPr>
    </w:p>
    <w:p w14:paraId="6D4053DB" w14:textId="77777777" w:rsidR="00361CCB" w:rsidRPr="00DE0EF1" w:rsidRDefault="00361CCB">
      <w:pPr>
        <w:pStyle w:val="BodyText"/>
        <w:tabs>
          <w:tab w:val="left" w:pos="3001"/>
          <w:tab w:val="left" w:pos="5748"/>
        </w:tabs>
        <w:spacing w:before="237"/>
        <w:ind w:left="858"/>
        <w:rPr>
          <w:color w:val="231F20"/>
        </w:rPr>
      </w:pPr>
    </w:p>
    <w:p w14:paraId="57DDE9D9" w14:textId="77777777" w:rsidR="00361CCB" w:rsidRPr="00DE0EF1" w:rsidRDefault="00361CCB">
      <w:pPr>
        <w:pStyle w:val="BodyText"/>
        <w:tabs>
          <w:tab w:val="left" w:pos="3001"/>
          <w:tab w:val="left" w:pos="5748"/>
        </w:tabs>
        <w:spacing w:before="237"/>
        <w:ind w:left="858"/>
        <w:rPr>
          <w:color w:val="231F20"/>
        </w:rPr>
      </w:pPr>
    </w:p>
    <w:p w14:paraId="77611C3F" w14:textId="77777777" w:rsidR="00361CCB" w:rsidRPr="00DE0EF1" w:rsidRDefault="00361CCB">
      <w:pPr>
        <w:pStyle w:val="BodyText"/>
        <w:tabs>
          <w:tab w:val="left" w:pos="3001"/>
          <w:tab w:val="left" w:pos="5748"/>
        </w:tabs>
        <w:spacing w:before="237"/>
        <w:ind w:left="858"/>
        <w:rPr>
          <w:color w:val="231F20"/>
        </w:rPr>
      </w:pPr>
    </w:p>
    <w:p w14:paraId="638584BC" w14:textId="77777777" w:rsidR="00361CCB" w:rsidRPr="00DE0EF1" w:rsidRDefault="00361CCB">
      <w:pPr>
        <w:pStyle w:val="BodyText"/>
        <w:tabs>
          <w:tab w:val="left" w:pos="3001"/>
          <w:tab w:val="left" w:pos="5748"/>
        </w:tabs>
        <w:spacing w:before="237"/>
        <w:ind w:left="858"/>
        <w:rPr>
          <w:color w:val="231F20"/>
        </w:rPr>
      </w:pPr>
    </w:p>
    <w:p w14:paraId="67A3AEB7" w14:textId="77777777" w:rsidR="00A54720" w:rsidRPr="00DE0EF1" w:rsidRDefault="00A54720">
      <w:pPr>
        <w:rPr>
          <w:b/>
          <w:bCs/>
          <w:color w:val="231F20"/>
          <w:sz w:val="24"/>
          <w:szCs w:val="24"/>
        </w:rPr>
      </w:pPr>
      <w:r w:rsidRPr="00DE0EF1">
        <w:rPr>
          <w:color w:val="231F20"/>
        </w:rPr>
        <w:br w:type="page"/>
      </w:r>
    </w:p>
    <w:p w14:paraId="4291DC3D" w14:textId="64D8AE4D" w:rsidR="0021200B" w:rsidRPr="00DE0EF1" w:rsidRDefault="00A25B6F">
      <w:pPr>
        <w:pStyle w:val="Heading3"/>
        <w:spacing w:before="185"/>
        <w:ind w:left="845"/>
      </w:pPr>
      <w:r w:rsidRPr="00DE0EF1">
        <w:rPr>
          <w:color w:val="231F20"/>
        </w:rPr>
        <w:lastRenderedPageBreak/>
        <w:t>Price Schedule</w:t>
      </w:r>
      <w:r w:rsidR="005765B8" w:rsidRPr="00DE0EF1">
        <w:rPr>
          <w:color w:val="231F20"/>
        </w:rPr>
        <w:t xml:space="preserve">  </w:t>
      </w:r>
      <w:r w:rsidR="00022DB4" w:rsidRPr="00DE0EF1">
        <w:rPr>
          <w:color w:val="231F20"/>
        </w:rPr>
        <w:t>Forms</w:t>
      </w:r>
    </w:p>
    <w:p w14:paraId="70BAF6A9" w14:textId="71374B1E" w:rsidR="0021200B" w:rsidRPr="00DE0EF1" w:rsidRDefault="00022DB4">
      <w:pPr>
        <w:spacing w:before="243" w:line="230" w:lineRule="auto"/>
        <w:ind w:left="845" w:right="850"/>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these</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Schedule</w:t>
      </w:r>
      <w:r w:rsidR="005765B8" w:rsidRPr="00DE0EF1">
        <w:rPr>
          <w:i/>
          <w:color w:val="231F20"/>
        </w:rPr>
        <w:t xml:space="preserve">  </w:t>
      </w:r>
      <w:r w:rsidRPr="00DE0EF1">
        <w:rPr>
          <w:i/>
          <w:color w:val="231F20"/>
        </w:rPr>
        <w:t>Forms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line</w:t>
      </w:r>
      <w:r w:rsidR="005765B8" w:rsidRPr="00DE0EF1">
        <w:rPr>
          <w:i/>
          <w:color w:val="231F20"/>
        </w:rPr>
        <w:t xml:space="preserve">  </w:t>
      </w:r>
      <w:r w:rsidRPr="00DE0EF1">
        <w:rPr>
          <w:i/>
          <w:color w:val="231F20"/>
        </w:rPr>
        <w:t>items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column</w:t>
      </w:r>
      <w:r w:rsidR="005765B8" w:rsidRPr="00DE0EF1">
        <w:rPr>
          <w:i/>
          <w:color w:val="231F20"/>
        </w:rPr>
        <w:t xml:space="preserve">  </w:t>
      </w:r>
      <w:r w:rsidRPr="00DE0EF1">
        <w:rPr>
          <w:i/>
          <w:color w:val="231F20"/>
        </w:rPr>
        <w:t>1</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Price</w:t>
      </w:r>
      <w:r w:rsidR="005765B8" w:rsidRPr="00DE0EF1">
        <w:rPr>
          <w:b/>
          <w:i/>
          <w:color w:val="231F20"/>
        </w:rPr>
        <w:t xml:space="preserve">  </w:t>
      </w:r>
      <w:r w:rsidRPr="00DE0EF1">
        <w:rPr>
          <w:b/>
          <w:i/>
          <w:color w:val="231F20"/>
        </w:rPr>
        <w:t>Schedules</w:t>
      </w:r>
      <w:r w:rsidR="005765B8" w:rsidRPr="00DE0EF1">
        <w:rPr>
          <w:b/>
          <w:i/>
          <w:color w:val="231F20"/>
        </w:rPr>
        <w:t xml:space="preserve">  </w:t>
      </w:r>
      <w:r w:rsidRPr="00DE0EF1">
        <w:rPr>
          <w:i/>
          <w:color w:val="231F20"/>
        </w:rPr>
        <w:t>shall</w:t>
      </w:r>
      <w:r w:rsidR="005765B8" w:rsidRPr="00DE0EF1">
        <w:rPr>
          <w:i/>
          <w:color w:val="231F20"/>
        </w:rPr>
        <w:t xml:space="preserve">  </w:t>
      </w:r>
      <w:r w:rsidRPr="00DE0EF1">
        <w:rPr>
          <w:i/>
          <w:color w:val="231F20"/>
        </w:rPr>
        <w:t>coincide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Related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Schedule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Requirements.]</w:t>
      </w:r>
    </w:p>
    <w:p w14:paraId="4F95B4D1" w14:textId="77777777" w:rsidR="0021200B" w:rsidRPr="00DE0EF1" w:rsidRDefault="0021200B">
      <w:pPr>
        <w:pStyle w:val="BodyText"/>
        <w:rPr>
          <w:i/>
          <w:sz w:val="20"/>
        </w:rPr>
      </w:pPr>
    </w:p>
    <w:p w14:paraId="3D46A6D8" w14:textId="77777777" w:rsidR="0021200B" w:rsidRPr="00DE0EF1" w:rsidRDefault="0021200B">
      <w:pPr>
        <w:pStyle w:val="BodyText"/>
        <w:rPr>
          <w:i/>
          <w:sz w:val="20"/>
        </w:rPr>
      </w:pPr>
    </w:p>
    <w:p w14:paraId="5A7B7C0B" w14:textId="77777777" w:rsidR="0021200B" w:rsidRPr="00DE0EF1" w:rsidRDefault="0021200B">
      <w:pPr>
        <w:pStyle w:val="BodyText"/>
        <w:rPr>
          <w:i/>
          <w:sz w:val="20"/>
        </w:rPr>
      </w:pPr>
    </w:p>
    <w:p w14:paraId="4E528817" w14:textId="77777777" w:rsidR="0021200B" w:rsidRPr="00DE0EF1" w:rsidRDefault="0021200B">
      <w:pPr>
        <w:pStyle w:val="BodyText"/>
        <w:rPr>
          <w:i/>
          <w:sz w:val="20"/>
        </w:rPr>
      </w:pPr>
    </w:p>
    <w:p w14:paraId="4F3BA8E1" w14:textId="77777777" w:rsidR="0021200B" w:rsidRPr="00DE0EF1" w:rsidRDefault="0021200B">
      <w:pPr>
        <w:pStyle w:val="BodyText"/>
        <w:rPr>
          <w:i/>
          <w:sz w:val="20"/>
        </w:rPr>
      </w:pPr>
    </w:p>
    <w:p w14:paraId="3ECAA75D" w14:textId="77777777" w:rsidR="0021200B" w:rsidRPr="00DE0EF1" w:rsidRDefault="0021200B">
      <w:pPr>
        <w:pStyle w:val="BodyText"/>
        <w:rPr>
          <w:i/>
          <w:sz w:val="20"/>
        </w:rPr>
      </w:pPr>
    </w:p>
    <w:p w14:paraId="7F837CA3" w14:textId="77777777" w:rsidR="0021200B" w:rsidRPr="00DE0EF1" w:rsidRDefault="0021200B">
      <w:pPr>
        <w:pStyle w:val="BodyText"/>
        <w:rPr>
          <w:i/>
          <w:sz w:val="20"/>
        </w:rPr>
      </w:pPr>
    </w:p>
    <w:p w14:paraId="725181F5" w14:textId="77777777" w:rsidR="0021200B" w:rsidRPr="00DE0EF1" w:rsidRDefault="0021200B">
      <w:pPr>
        <w:pStyle w:val="BodyText"/>
        <w:rPr>
          <w:i/>
          <w:sz w:val="20"/>
        </w:rPr>
      </w:pPr>
    </w:p>
    <w:p w14:paraId="3BF380E0" w14:textId="77777777" w:rsidR="0021200B" w:rsidRPr="00DE0EF1" w:rsidRDefault="0021200B">
      <w:pPr>
        <w:pStyle w:val="BodyText"/>
        <w:rPr>
          <w:i/>
          <w:sz w:val="20"/>
        </w:rPr>
      </w:pPr>
    </w:p>
    <w:p w14:paraId="07A3E85F" w14:textId="77777777" w:rsidR="0021200B" w:rsidRPr="00DE0EF1" w:rsidRDefault="0021200B">
      <w:pPr>
        <w:pStyle w:val="BodyText"/>
        <w:rPr>
          <w:i/>
          <w:sz w:val="20"/>
        </w:rPr>
      </w:pPr>
    </w:p>
    <w:p w14:paraId="36163391" w14:textId="398FC3B6" w:rsidR="0021200B" w:rsidRPr="00DE0EF1" w:rsidRDefault="0021200B">
      <w:pPr>
        <w:pStyle w:val="BodyText"/>
        <w:spacing w:before="9"/>
        <w:rPr>
          <w:i/>
          <w:sz w:val="25"/>
        </w:rPr>
      </w:pPr>
    </w:p>
    <w:p w14:paraId="0CC51E37" w14:textId="77777777" w:rsidR="0021200B" w:rsidRPr="00DE0EF1" w:rsidRDefault="0021200B">
      <w:pPr>
        <w:rPr>
          <w:sz w:val="25"/>
        </w:rPr>
        <w:sectPr w:rsidR="0021200B" w:rsidRPr="00DE0EF1" w:rsidSect="008321E8">
          <w:pgSz w:w="11910" w:h="16840"/>
          <w:pgMar w:top="720" w:right="720" w:bottom="720" w:left="720" w:header="0" w:footer="446" w:gutter="0"/>
          <w:cols w:space="720"/>
        </w:sectPr>
      </w:pPr>
    </w:p>
    <w:p w14:paraId="0124E3F9" w14:textId="5B1BF7A7" w:rsidR="0021200B" w:rsidRPr="00DE0EF1" w:rsidRDefault="00B902BA">
      <w:pPr>
        <w:pStyle w:val="BodyText"/>
        <w:rPr>
          <w:i/>
          <w:sz w:val="20"/>
        </w:rPr>
      </w:pPr>
      <w:r w:rsidRPr="00DE0EF1">
        <w:rPr>
          <w:noProof/>
        </w:rPr>
        <w:lastRenderedPageBreak/>
        <mc:AlternateContent>
          <mc:Choice Requires="wpg">
            <w:drawing>
              <wp:anchor distT="0" distB="0" distL="114300" distR="114300" simplePos="0" relativeHeight="251515392" behindDoc="0" locked="0" layoutInCell="1" allowOverlap="1" wp14:anchorId="3A16929D" wp14:editId="4215D868">
                <wp:simplePos x="0" y="0"/>
                <wp:positionH relativeFrom="page">
                  <wp:posOffset>10462260</wp:posOffset>
                </wp:positionH>
                <wp:positionV relativeFrom="page">
                  <wp:posOffset>-1270</wp:posOffset>
                </wp:positionV>
                <wp:extent cx="231140" cy="7561580"/>
                <wp:effectExtent l="13335" t="8255" r="12700" b="2540"/>
                <wp:wrapNone/>
                <wp:docPr id="768"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140" cy="7561580"/>
                          <a:chOff x="16476" y="-2"/>
                          <a:chExt cx="364" cy="11908"/>
                        </a:xfrm>
                      </wpg:grpSpPr>
                      <wps:wsp>
                        <wps:cNvPr id="769" name="Freeform 337"/>
                        <wps:cNvSpPr>
                          <a:spLocks/>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0" name="Freeform 336"/>
                        <wps:cNvSpPr>
                          <a:spLocks/>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1" name="Freeform 335"/>
                        <wps:cNvSpPr>
                          <a:spLocks/>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2" name="Freeform 334"/>
                        <wps:cNvSpPr>
                          <a:spLocks/>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3" name="Freeform 333"/>
                        <wps:cNvSpPr>
                          <a:spLocks/>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32FEFB" id="Group 332" o:spid="_x0000_s1026" style="position:absolute;margin-left:823.8pt;margin-top:-.1pt;width:18.2pt;height:595.4pt;z-index:251515392;mso-position-horizontal-relative:page;mso-position-vertical-relative:page" coordorigin="16476,-2" coordsize="364,1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">
                <v:shape id="Freeform 337" o:spid="_x0000_s1027" style="position:absolute;left:16478;width:360;height:10554;visibility:visible;mso-wrap-style:square;v-text-anchor:top" coordsize="360,10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9csMA&#10;AADcAAAADwAAAGRycy9kb3ducmV2LnhtbESPQWvCQBSE74X+h+UJXkrdWCG2qasUqeCxjUKvj+xr&#10;Es2+XXY3Mf57Vyj0OMzMN8xqM5pODORDa1nBfJaBIK6sbrlWcDzsnl9BhIissbNMCq4UYLN+fFhh&#10;oe2Fv2koYy0ShEOBCpoYXSFlqBoyGGbWESfv13qDMUlfS+3xkuCmky9ZlkuDLaeFBh1tG6rOZW8U&#10;lOfB8cJrjV9P158eT33+6Uip6WT8eAcRaYz/4b/2XitY5m9wP5OO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W9csMAAADcAAAADwAAAAAAAAAAAAAAAACYAgAAZHJzL2Rv&#10;d25yZXYueG1sUEsFBgAAAAAEAAQA9QAAAIgDAAAAAA==&#10;" path="m360,10553l360,,8,,,10263r360,290xe" fillcolor="#fff1e1" stroked="f">
                  <v:path arrowok="t" o:connecttype="custom" o:connectlocs="360,10553;360,0;8,0;0,10263;360,10553" o:connectangles="0,0,0,0,0"/>
                </v:shape>
                <v:shape id="Freeform 336" o:spid="_x0000_s1028" style="position:absolute;left:16478;width:360;height:10554;visibility:visible;mso-wrap-style:square;v-text-anchor:top" coordsize="360,10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nN8EA&#10;AADcAAAADwAAAGRycy9kb3ducmV2LnhtbERPy4rCMBTdD/gP4QpuBk0VHKUaRURBXAjjE3eX5tqW&#10;Njelibb+/WQx4PJw3vNla0rxotrllhUMBxEI4sTqnFMF59O2PwXhPLLG0jIpeJOD5aLzNcdY24Z/&#10;6XX0qQgh7GJUkHlfxVK6JCODbmAr4sA9bG3QB1inUtfYhHBTylEU/UiDOYeGDCtaZ5QUx6dR0F7c&#10;4Xt/NZvbPR+Xj6ig5lCQUr1uu5qB8NT6j/jfvdMKJpMwP5wJR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FJzfBAAAA3AAAAA8AAAAAAAAAAAAAAAAAmAIAAGRycy9kb3du&#10;cmV2LnhtbFBLBQYAAAAABAAEAPUAAACGAwAAAAA=&#10;" path="m8,l,10263r360,290l360,,8,e" filled="f" strokecolor="#fff1e1" strokeweight=".07619mm">
                  <v:path arrowok="t" o:connecttype="custom" o:connectlocs="8,0;0,10263;360,10553;360,0;8,0" o:connectangles="0,0,0,0,0"/>
                </v:shape>
                <v:shape id="Freeform 335" o:spid="_x0000_s1029" style="position:absolute;left:16478;top:10856;width:360;height:1050;visibility:visible;mso-wrap-style:square;v-text-anchor:top" coordsize="360,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zzV8UA&#10;AADcAAAADwAAAGRycy9kb3ducmV2LnhtbESP3WrCQBSE7wu+w3KE3gTdWEEluoo/FIoX2qoPcMie&#10;ZIPZsyG7anx7t1Do5TAz3zCLVWdrcafWV44VjIYpCOLc6YpLBZfz52AGwgdkjbVjUvAkD6tl722B&#10;mXYP/qH7KZQiQthnqMCE0GRS+tyQRT90DXH0CtdaDFG2pdQtPiLc1vIjTSfSYsVxwWBDW0P59XSz&#10;Cra34vuY7Hg2Nroc2+J52CebRKn3freegwjUhf/wX/tLK5hOR/B7Jh4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PNXxQAAANwAAAAPAAAAAAAAAAAAAAAAAJgCAABkcnMv&#10;ZG93bnJldi54bWxQSwUGAAAAAAQABAD1AAAAigMAAAAA&#10;" path="m360,1050r,-851l,,,1050r360,xe" fillcolor="#ed1c24" stroked="f">
                  <v:path arrowok="t" o:connecttype="custom" o:connectlocs="360,11906;360,11055;0,10856;0,11906;360,11906" o:connectangles="0,0,0,0,0"/>
                </v:shape>
                <v:shape id="Freeform 334" o:spid="_x0000_s1030" style="position:absolute;left:16478;top:10496;width:360;height:520;visibility:visible;mso-wrap-style:square;v-text-anchor:top" coordsize="36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Nx8YA&#10;AADcAAAADwAAAGRycy9kb3ducmV2LnhtbESPT2sCMRTE7wW/Q3hCL0WziqhsjSKi6MEe/Hd/3bzu&#10;Lt28rEm6rn76plDwOMzMb5jZojWVaMj50rKCQT8BQZxZXXKu4Hza9KYgfEDWWFkmBXfysJh3XmaY&#10;anvjAzXHkIsIYZ+igiKEOpXSZwUZ9H1bE0fvyzqDIUqXS+3wFuGmksMkGUuDJceFAmtaFZR9H3+M&#10;grfT5+axzrZrWY7b60ft9pdR45V67bbLdxCB2vAM/7d3WsFkMoS/M/E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Nx8YAAADcAAAADwAAAAAAAAAAAAAAAACYAgAAZHJz&#10;L2Rvd25yZXYueG1sUEsFBgAAAAAEAAQA9QAAAIsDAAAAAA==&#10;" path="m360,520r,-321l,,,316,360,520xe" fillcolor="#00a650" stroked="f">
                  <v:path arrowok="t" o:connecttype="custom" o:connectlocs="360,11016;360,10695;0,10496;0,10812;360,11016" o:connectangles="0,0,0,0,0"/>
                </v:shape>
                <v:shape id="Freeform 333" o:spid="_x0000_s1031" style="position:absolute;left:16478;top:10135;width:360;height:520;visibility:visible;mso-wrap-style:square;v-text-anchor:top" coordsize="36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cqsUA&#10;AADcAAAADwAAAGRycy9kb3ducmV2LnhtbESPUWvCMBSF3wf7D+EO9jbTKajrjCIDRRjC1g2fr821&#10;KWtuShLb+u+NMPDxcM75DmexGmwjOvKhdqzgdZSBIC6drrlS8PuzeZmDCBFZY+OYFFwowGr5+LDA&#10;XLuev6krYiUShEOOCkyMbS5lKA1ZDCPXEifv5LzFmKSvpPbYJ7ht5DjLptJizWnBYEsfhsq/4mwV&#10;nD7nX/2aO3N88/tut70cztt+rNTz07B+BxFpiPfwf3unFcxmE7idS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JyqxQAAANwAAAAPAAAAAAAAAAAAAAAAAJgCAABkcnMv&#10;ZG93bnJldi54bWxQSwUGAAAAAAQABAD1AAAAigMAAAAA&#10;" path="m360,520r,-321l,,,316,360,520xe" fillcolor="#a7a9ac" stroked="f">
                  <v:path arrowok="t" o:connecttype="custom" o:connectlocs="360,10655;360,10334;0,10135;0,10451;360,10655" o:connectangles="0,0,0,0,0"/>
                </v:shape>
                <w10:wrap anchorx="page" anchory="page"/>
              </v:group>
            </w:pict>
          </mc:Fallback>
        </mc:AlternateContent>
      </w:r>
      <w:r w:rsidRPr="00DE0EF1">
        <w:rPr>
          <w:noProof/>
        </w:rPr>
        <mc:AlternateContent>
          <mc:Choice Requires="wpg">
            <w:drawing>
              <wp:anchor distT="0" distB="0" distL="114300" distR="114300" simplePos="0" relativeHeight="251516416" behindDoc="0" locked="0" layoutInCell="1" allowOverlap="1" wp14:anchorId="0F035A65" wp14:editId="2A513676">
                <wp:simplePos x="0" y="0"/>
                <wp:positionH relativeFrom="page">
                  <wp:posOffset>-1270</wp:posOffset>
                </wp:positionH>
                <wp:positionV relativeFrom="page">
                  <wp:posOffset>0</wp:posOffset>
                </wp:positionV>
                <wp:extent cx="459740" cy="7561580"/>
                <wp:effectExtent l="8255" t="9525" r="8255" b="10795"/>
                <wp:wrapNone/>
                <wp:docPr id="764"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 cy="7561580"/>
                          <a:chOff x="-2" y="0"/>
                          <a:chExt cx="724" cy="11908"/>
                        </a:xfrm>
                      </wpg:grpSpPr>
                      <wps:wsp>
                        <wps:cNvPr id="765" name="Freeform 331"/>
                        <wps:cNvSpPr>
                          <a:spLocks/>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6" name="Freeform 330"/>
                        <wps:cNvSpPr>
                          <a:spLocks/>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7" name="Line 329"/>
                        <wps:cNvCnPr>
                          <a:cxnSpLocks noChangeShapeType="1"/>
                        </wps:cNvCnPr>
                        <wps:spPr bwMode="auto">
                          <a:xfrm>
                            <a:off x="711" y="0"/>
                            <a:ext cx="0" cy="11906"/>
                          </a:xfrm>
                          <a:prstGeom prst="line">
                            <a:avLst/>
                          </a:prstGeom>
                          <a:noFill/>
                          <a:ln w="12697">
                            <a:solidFill>
                              <a:srgbClr val="FCD3C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BD9C63" id="Group 328" o:spid="_x0000_s1026" style="position:absolute;margin-left:-.1pt;margin-top:0;width:36.2pt;height:595.4pt;z-index:251516416;mso-position-horizontal-relative:page;mso-position-vertical-relative:page" coordorigin="-2" coordsize="724,1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">
                <v:shape id="Freeform 331" o:spid="_x0000_s1027" style="position:absolute;top:10156;width:712;height:1749;visibility:visible;mso-wrap-style:square;v-text-anchor:top" coordsize="712,1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gzLcMA&#10;AADcAAAADwAAAGRycy9kb3ducmV2LnhtbESPQWsCMRSE74L/ITyhN80q1MpqFBUK6s3V2utj89xs&#10;u3lZN6mu/94IBY/DzHzDzBatrcSVGl86VjAcJCCIc6dLLhQcD5/9CQgfkDVWjknBnTws5t3ODFPt&#10;brynaxYKESHsU1RgQqhTKX1uyKIfuJo4emfXWAxRNoXUDd4i3FZylCRjabHkuGCwprWh/Df7swo2&#10;8mK32ek7HNzwpz19TXYGVxel3nrtcgoiUBte4f/2Riv4GL/D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gzLcMAAADcAAAADwAAAAAAAAAAAAAAAACYAgAAZHJzL2Rv&#10;d25yZXYueG1sUEsFBgAAAAAEAAQA9QAAAIgDAAAAAA==&#10;" path="m711,1749l711,,,410,,1749r711,xe" fillcolor="#fcd3c1" stroked="f">
                  <v:path arrowok="t" o:connecttype="custom" o:connectlocs="711,11906;711,10157;0,10567;0,11906;711,11906" o:connectangles="0,0,0,0,0"/>
                </v:shape>
                <v:shape id="Freeform 330" o:spid="_x0000_s1028" style="position:absolute;top:10156;width:712;height:1749;visibility:visible;mso-wrap-style:square;v-text-anchor:top" coordsize="712,1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F+98UA&#10;AADcAAAADwAAAGRycy9kb3ducmV2LnhtbESPQWsCMRSE74X+h/AK3mq2PaztahSRVkRKQVv0+tg8&#10;s8HNy5LEdf33TaHQ4zAz3zCzxeBa0VOI1rOCp3EBgrj22rJR8P31/vgCIiZkja1nUnCjCIv5/d0M&#10;K+2vvKN+n4zIEI4VKmhS6iopY92Qwzj2HXH2Tj44TFkGI3XAa4a7Vj4XRSkdWs4LDXa0aqg+7y9O&#10;wdv68/i66S8fBxN6tJOtrc1updToYVhOQSQa0n/4r73RCiZlCb9n8h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X73xQAAANwAAAAPAAAAAAAAAAAAAAAAAJgCAABkcnMv&#10;ZG93bnJldi54bWxQSwUGAAAAAAQABAD1AAAAigMAAAAA&#10;" path="m711,r,1749l,1749,,410,711,e" filled="f" strokecolor="#fcd3c1" strokeweight=".07619mm">
                  <v:path arrowok="t" o:connecttype="custom" o:connectlocs="711,10157;711,11906;0,11906;0,10567;711,10157" o:connectangles="0,0,0,0,0"/>
                </v:shape>
                <v:line id="Line 329" o:spid="_x0000_s1029" style="position:absolute;visibility:visible;mso-wrap-style:square" from="711,0" to="711,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qonsYAAADcAAAADwAAAGRycy9kb3ducmV2LnhtbESPzWrDMBCE74W8g9hALyWR24PTOFFM&#10;YloohpLm5wEWa2ObWCsjqbHz9lWh0OMwM98w63w0nbiR861lBc/zBARxZXXLtYLz6X32CsIHZI2d&#10;ZVJwJw/5ZvKwxkzbgQ90O4ZaRAj7DBU0IfSZlL5qyKCf2544ehfrDIYoXS21wyHCTSdfkiSVBluO&#10;Cw32VDRUXY/fRkH56Xh/L9unZHkdXDG+af+1Wyr1OB23KxCBxvAf/mt/aAWLdAG/Z+IR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qqJ7GAAAA3AAAAA8AAAAAAAAA&#10;AAAAAAAAoQIAAGRycy9kb3ducmV2LnhtbFBLBQYAAAAABAAEAPkAAACUAwAAAAA=&#10;" strokecolor="#fcd3c1" strokeweight=".35269mm"/>
                <w10:wrap anchorx="page" anchory="page"/>
              </v:group>
            </w:pict>
          </mc:Fallback>
        </mc:AlternateContent>
      </w:r>
      <w:r w:rsidRPr="00DE0EF1">
        <w:rPr>
          <w:noProof/>
        </w:rPr>
        <mc:AlternateContent>
          <mc:Choice Requires="wps">
            <w:drawing>
              <wp:anchor distT="0" distB="0" distL="114300" distR="114300" simplePos="0" relativeHeight="251517440" behindDoc="0" locked="0" layoutInCell="1" allowOverlap="1" wp14:anchorId="0EAF8180" wp14:editId="14B1ED8D">
                <wp:simplePos x="0" y="0"/>
                <wp:positionH relativeFrom="page">
                  <wp:posOffset>241300</wp:posOffset>
                </wp:positionH>
                <wp:positionV relativeFrom="page">
                  <wp:posOffset>6867525</wp:posOffset>
                </wp:positionV>
                <wp:extent cx="201295" cy="175260"/>
                <wp:effectExtent l="3175" t="0" r="0" b="0"/>
                <wp:wrapNone/>
                <wp:docPr id="76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68682" w14:textId="77777777" w:rsidR="003E7DA5" w:rsidRDefault="003E7DA5">
                            <w:pPr>
                              <w:spacing w:before="20"/>
                              <w:ind w:left="20"/>
                              <w:rPr>
                                <w:rFonts w:ascii="Myriad Pro"/>
                                <w:sz w:val="23"/>
                              </w:rPr>
                            </w:pPr>
                            <w:r>
                              <w:rPr>
                                <w:rFonts w:ascii="Myriad Pro"/>
                                <w:color w:val="231F20"/>
                                <w:sz w:val="23"/>
                              </w:rPr>
                              <w:t>44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F8180" id="_x0000_t202" coordsize="21600,21600" o:spt="202" path="m,l,21600r21600,l21600,xe">
                <v:stroke joinstyle="miter"/>
                <v:path gradientshapeok="t" o:connecttype="rect"/>
              </v:shapetype>
              <v:shape id="Text Box 327" o:spid="_x0000_s1026" type="#_x0000_t202" style="position:absolute;margin-left:19pt;margin-top:540.75pt;width:15.85pt;height:13.8pt;z-index:2515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" filled="f" stroked="f">
                <v:textbox style="layout-flow:vertical" inset="0,0,0,0">
                  <w:txbxContent>
                    <w:p w14:paraId="67368682" w14:textId="77777777" w:rsidR="003E7DA5" w:rsidRDefault="003E7DA5">
                      <w:pPr>
                        <w:spacing w:before="20"/>
                        <w:ind w:left="20"/>
                        <w:rPr>
                          <w:rFonts w:ascii="Myriad Pro"/>
                          <w:sz w:val="23"/>
                        </w:rPr>
                      </w:pPr>
                      <w:r>
                        <w:rPr>
                          <w:rFonts w:ascii="Myriad Pro"/>
                          <w:color w:val="231F20"/>
                          <w:sz w:val="23"/>
                        </w:rPr>
                        <w:t>44</w:t>
                      </w:r>
                    </w:p>
                  </w:txbxContent>
                </v:textbox>
                <w10:wrap anchorx="page" anchory="page"/>
              </v:shape>
            </w:pict>
          </mc:Fallback>
        </mc:AlternateContent>
      </w:r>
    </w:p>
    <w:p w14:paraId="4E05F60F" w14:textId="3F6B0054" w:rsidR="00BF7C08" w:rsidRDefault="00BF7C08" w:rsidP="00BF7C08">
      <w:pPr>
        <w:pStyle w:val="SectionVHeader"/>
        <w:tabs>
          <w:tab w:val="left" w:pos="7230"/>
        </w:tabs>
        <w:spacing w:before="0" w:after="0"/>
        <w:jc w:val="both"/>
        <w:rPr>
          <w:color w:val="FF0000"/>
          <w:sz w:val="24"/>
          <w:highlight w:val="yellow"/>
          <w:u w:val="single"/>
          <w:lang w:val="en-US"/>
        </w:rPr>
      </w:pPr>
      <w:bookmarkStart w:id="60" w:name="_Toc347230624"/>
      <w:bookmarkStart w:id="61" w:name="_Toc454620980"/>
      <w:r w:rsidRPr="00160BB8">
        <w:rPr>
          <w:color w:val="FF0000"/>
          <w:sz w:val="24"/>
          <w:highlight w:val="yellow"/>
          <w:u w:val="single"/>
          <w:lang w:val="en-US"/>
        </w:rPr>
        <w:t>Price Schedule: Goods Manufactured in Kenya</w:t>
      </w:r>
      <w:bookmarkEnd w:id="60"/>
      <w:bookmarkEnd w:id="61"/>
    </w:p>
    <w:p w14:paraId="06F86D96" w14:textId="24621635" w:rsidR="00B30549" w:rsidRDefault="00B30549" w:rsidP="00BF7C08">
      <w:pPr>
        <w:pStyle w:val="SectionVHeader"/>
        <w:tabs>
          <w:tab w:val="left" w:pos="7230"/>
        </w:tabs>
        <w:spacing w:before="0" w:after="0"/>
        <w:jc w:val="both"/>
        <w:rPr>
          <w:color w:val="FF0000"/>
          <w:sz w:val="24"/>
          <w:highlight w:val="yellow"/>
          <w:u w:val="single"/>
          <w:lang w:val="en-US"/>
        </w:rPr>
      </w:pPr>
    </w:p>
    <w:tbl>
      <w:tblPr>
        <w:tblStyle w:val="TableGrid"/>
        <w:tblW w:w="0" w:type="auto"/>
        <w:tblLook w:val="04A0" w:firstRow="1" w:lastRow="0" w:firstColumn="1" w:lastColumn="0" w:noHBand="0" w:noVBand="1"/>
      </w:tblPr>
      <w:tblGrid>
        <w:gridCol w:w="2785"/>
        <w:gridCol w:w="3780"/>
        <w:gridCol w:w="2070"/>
        <w:gridCol w:w="1800"/>
      </w:tblGrid>
      <w:tr w:rsidR="003F0579" w14:paraId="063D3A41" w14:textId="77777777" w:rsidTr="003F0579">
        <w:tc>
          <w:tcPr>
            <w:tcW w:w="2785" w:type="dxa"/>
          </w:tcPr>
          <w:p w14:paraId="3613DCAA" w14:textId="77777777" w:rsidR="003F0579" w:rsidRDefault="003F0579" w:rsidP="00C3248A">
            <w:r>
              <w:t>S/NO.</w:t>
            </w:r>
          </w:p>
        </w:tc>
        <w:tc>
          <w:tcPr>
            <w:tcW w:w="3780" w:type="dxa"/>
          </w:tcPr>
          <w:p w14:paraId="33053110" w14:textId="77777777" w:rsidR="003F0579" w:rsidRDefault="003F0579" w:rsidP="00C3248A">
            <w:r>
              <w:t>ITEM DESCRIPTION</w:t>
            </w:r>
          </w:p>
        </w:tc>
        <w:tc>
          <w:tcPr>
            <w:tcW w:w="2070" w:type="dxa"/>
          </w:tcPr>
          <w:p w14:paraId="6937FB57" w14:textId="77777777" w:rsidR="003F0579" w:rsidRDefault="003F0579" w:rsidP="00C3248A">
            <w:r>
              <w:t>QUANTITY</w:t>
            </w:r>
          </w:p>
        </w:tc>
        <w:tc>
          <w:tcPr>
            <w:tcW w:w="1800" w:type="dxa"/>
          </w:tcPr>
          <w:p w14:paraId="23B23237" w14:textId="77777777" w:rsidR="003F0579" w:rsidRDefault="003F0579" w:rsidP="00C3248A">
            <w:r>
              <w:t>UNIT COST</w:t>
            </w:r>
          </w:p>
        </w:tc>
      </w:tr>
      <w:tr w:rsidR="003F0579" w14:paraId="1ECBB6DF" w14:textId="77777777" w:rsidTr="003F0579">
        <w:tc>
          <w:tcPr>
            <w:tcW w:w="2785" w:type="dxa"/>
          </w:tcPr>
          <w:p w14:paraId="75F09405" w14:textId="77777777" w:rsidR="003F0579" w:rsidRDefault="003F0579" w:rsidP="00C3248A">
            <w:r>
              <w:t>1.</w:t>
            </w:r>
          </w:p>
        </w:tc>
        <w:tc>
          <w:tcPr>
            <w:tcW w:w="3780" w:type="dxa"/>
          </w:tcPr>
          <w:p w14:paraId="296B7DCD" w14:textId="77777777" w:rsidR="003F0579" w:rsidRDefault="003F0579" w:rsidP="00C3248A">
            <w:r>
              <w:t>Branded Shirts (Men and ladies)</w:t>
            </w:r>
          </w:p>
        </w:tc>
        <w:tc>
          <w:tcPr>
            <w:tcW w:w="2070" w:type="dxa"/>
          </w:tcPr>
          <w:p w14:paraId="1BC5F03A" w14:textId="77777777" w:rsidR="003F0579" w:rsidRDefault="003F0579" w:rsidP="00C3248A">
            <w:r>
              <w:t>1000 Pcs</w:t>
            </w:r>
          </w:p>
        </w:tc>
        <w:tc>
          <w:tcPr>
            <w:tcW w:w="1800" w:type="dxa"/>
          </w:tcPr>
          <w:p w14:paraId="139D90E1" w14:textId="77777777" w:rsidR="003F0579" w:rsidRDefault="003F0579" w:rsidP="00C3248A"/>
        </w:tc>
      </w:tr>
      <w:tr w:rsidR="003F0579" w14:paraId="4CAB8259" w14:textId="77777777" w:rsidTr="003F0579">
        <w:tc>
          <w:tcPr>
            <w:tcW w:w="2785" w:type="dxa"/>
          </w:tcPr>
          <w:p w14:paraId="08334628" w14:textId="77777777" w:rsidR="003F0579" w:rsidRDefault="003F0579" w:rsidP="00C3248A">
            <w:r>
              <w:t>2.</w:t>
            </w:r>
          </w:p>
        </w:tc>
        <w:tc>
          <w:tcPr>
            <w:tcW w:w="3780" w:type="dxa"/>
          </w:tcPr>
          <w:p w14:paraId="32172866" w14:textId="77777777" w:rsidR="003F0579" w:rsidRDefault="003F0579" w:rsidP="00C3248A">
            <w:r>
              <w:t>Branded T-shirts(Men and ladies)</w:t>
            </w:r>
          </w:p>
        </w:tc>
        <w:tc>
          <w:tcPr>
            <w:tcW w:w="2070" w:type="dxa"/>
          </w:tcPr>
          <w:p w14:paraId="3D75AFEA" w14:textId="77777777" w:rsidR="003F0579" w:rsidRDefault="003F0579" w:rsidP="00C3248A">
            <w:r>
              <w:t>1000 Pcs</w:t>
            </w:r>
          </w:p>
        </w:tc>
        <w:tc>
          <w:tcPr>
            <w:tcW w:w="1800" w:type="dxa"/>
          </w:tcPr>
          <w:p w14:paraId="66EA7C32" w14:textId="77777777" w:rsidR="003F0579" w:rsidRDefault="003F0579" w:rsidP="00C3248A"/>
        </w:tc>
      </w:tr>
      <w:tr w:rsidR="003F0579" w14:paraId="78EE1F09" w14:textId="77777777" w:rsidTr="003F0579">
        <w:tc>
          <w:tcPr>
            <w:tcW w:w="2785" w:type="dxa"/>
          </w:tcPr>
          <w:p w14:paraId="6AB477A8" w14:textId="77777777" w:rsidR="003F0579" w:rsidRDefault="003F0579" w:rsidP="00C3248A">
            <w:r>
              <w:t>3.</w:t>
            </w:r>
          </w:p>
        </w:tc>
        <w:tc>
          <w:tcPr>
            <w:tcW w:w="3780" w:type="dxa"/>
          </w:tcPr>
          <w:p w14:paraId="285F5461" w14:textId="77777777" w:rsidR="003F0579" w:rsidRDefault="003F0579" w:rsidP="00C3248A">
            <w:r>
              <w:t>Branded Caps</w:t>
            </w:r>
          </w:p>
        </w:tc>
        <w:tc>
          <w:tcPr>
            <w:tcW w:w="2070" w:type="dxa"/>
          </w:tcPr>
          <w:p w14:paraId="6C34D9BD" w14:textId="77777777" w:rsidR="003F0579" w:rsidRDefault="003F0579" w:rsidP="00C3248A">
            <w:r>
              <w:t>1000 Pcs</w:t>
            </w:r>
          </w:p>
        </w:tc>
        <w:tc>
          <w:tcPr>
            <w:tcW w:w="1800" w:type="dxa"/>
          </w:tcPr>
          <w:p w14:paraId="429212F5" w14:textId="77777777" w:rsidR="003F0579" w:rsidRDefault="003F0579" w:rsidP="00C3248A"/>
        </w:tc>
      </w:tr>
      <w:tr w:rsidR="003F0579" w14:paraId="214E71E2" w14:textId="77777777" w:rsidTr="003F0579">
        <w:tc>
          <w:tcPr>
            <w:tcW w:w="2785" w:type="dxa"/>
          </w:tcPr>
          <w:p w14:paraId="62299AE6" w14:textId="77777777" w:rsidR="003F0579" w:rsidRDefault="003F0579" w:rsidP="00C3248A">
            <w:r>
              <w:t>4.</w:t>
            </w:r>
          </w:p>
        </w:tc>
        <w:tc>
          <w:tcPr>
            <w:tcW w:w="3780" w:type="dxa"/>
          </w:tcPr>
          <w:p w14:paraId="7128427E" w14:textId="77777777" w:rsidR="003F0579" w:rsidRDefault="003F0579" w:rsidP="00C3248A">
            <w:r>
              <w:t>Branded Lesos</w:t>
            </w:r>
          </w:p>
        </w:tc>
        <w:tc>
          <w:tcPr>
            <w:tcW w:w="2070" w:type="dxa"/>
          </w:tcPr>
          <w:p w14:paraId="308BCCEB" w14:textId="77777777" w:rsidR="003F0579" w:rsidRDefault="003F0579" w:rsidP="00C3248A">
            <w:r>
              <w:t>1000 Pcs</w:t>
            </w:r>
          </w:p>
        </w:tc>
        <w:tc>
          <w:tcPr>
            <w:tcW w:w="1800" w:type="dxa"/>
          </w:tcPr>
          <w:p w14:paraId="7E4111A2" w14:textId="77777777" w:rsidR="003F0579" w:rsidRDefault="003F0579" w:rsidP="00C3248A"/>
        </w:tc>
      </w:tr>
      <w:tr w:rsidR="003F0579" w14:paraId="1967C86B" w14:textId="77777777" w:rsidTr="003F0579">
        <w:tc>
          <w:tcPr>
            <w:tcW w:w="2785" w:type="dxa"/>
          </w:tcPr>
          <w:p w14:paraId="5973B2A8" w14:textId="77777777" w:rsidR="003F0579" w:rsidRDefault="003F0579" w:rsidP="00C3248A">
            <w:r>
              <w:t xml:space="preserve">5. </w:t>
            </w:r>
          </w:p>
        </w:tc>
        <w:tc>
          <w:tcPr>
            <w:tcW w:w="3780" w:type="dxa"/>
          </w:tcPr>
          <w:p w14:paraId="4699C2C7" w14:textId="77777777" w:rsidR="003F0579" w:rsidRDefault="003F0579" w:rsidP="00C3248A">
            <w:r>
              <w:t>Branded Kikoi</w:t>
            </w:r>
          </w:p>
        </w:tc>
        <w:tc>
          <w:tcPr>
            <w:tcW w:w="2070" w:type="dxa"/>
          </w:tcPr>
          <w:p w14:paraId="13D22DC7" w14:textId="77777777" w:rsidR="003F0579" w:rsidRDefault="003F0579" w:rsidP="00C3248A">
            <w:r>
              <w:t>1000 Pcs</w:t>
            </w:r>
          </w:p>
        </w:tc>
        <w:tc>
          <w:tcPr>
            <w:tcW w:w="1800" w:type="dxa"/>
          </w:tcPr>
          <w:p w14:paraId="0132EAD6" w14:textId="77777777" w:rsidR="003F0579" w:rsidRDefault="003F0579" w:rsidP="00C3248A"/>
        </w:tc>
      </w:tr>
      <w:tr w:rsidR="003F0579" w14:paraId="3095FE7F" w14:textId="77777777" w:rsidTr="003F0579">
        <w:tc>
          <w:tcPr>
            <w:tcW w:w="2785" w:type="dxa"/>
          </w:tcPr>
          <w:p w14:paraId="3D807EF3" w14:textId="77777777" w:rsidR="003F0579" w:rsidRDefault="003F0579" w:rsidP="00C3248A">
            <w:r>
              <w:t>6.</w:t>
            </w:r>
          </w:p>
        </w:tc>
        <w:tc>
          <w:tcPr>
            <w:tcW w:w="3780" w:type="dxa"/>
          </w:tcPr>
          <w:p w14:paraId="0592F999" w14:textId="77777777" w:rsidR="003F0579" w:rsidRDefault="003F0579" w:rsidP="00C3248A">
            <w:r>
              <w:t>Branded Reflectors</w:t>
            </w:r>
          </w:p>
        </w:tc>
        <w:tc>
          <w:tcPr>
            <w:tcW w:w="2070" w:type="dxa"/>
          </w:tcPr>
          <w:p w14:paraId="727E1F1F" w14:textId="77777777" w:rsidR="003F0579" w:rsidRDefault="003F0579" w:rsidP="00C3248A">
            <w:r>
              <w:t>1000 Pcs</w:t>
            </w:r>
          </w:p>
        </w:tc>
        <w:tc>
          <w:tcPr>
            <w:tcW w:w="1800" w:type="dxa"/>
          </w:tcPr>
          <w:p w14:paraId="6B7CDF78" w14:textId="77777777" w:rsidR="003F0579" w:rsidRDefault="003F0579" w:rsidP="00C3248A"/>
        </w:tc>
      </w:tr>
      <w:tr w:rsidR="003F0579" w14:paraId="5F06739B" w14:textId="77777777" w:rsidTr="003F0579">
        <w:tc>
          <w:tcPr>
            <w:tcW w:w="2785" w:type="dxa"/>
          </w:tcPr>
          <w:p w14:paraId="05512A61" w14:textId="77777777" w:rsidR="003F0579" w:rsidRDefault="003F0579" w:rsidP="00C3248A">
            <w:r>
              <w:t>7.</w:t>
            </w:r>
          </w:p>
        </w:tc>
        <w:tc>
          <w:tcPr>
            <w:tcW w:w="3780" w:type="dxa"/>
          </w:tcPr>
          <w:p w14:paraId="15D36F5B" w14:textId="77777777" w:rsidR="003F0579" w:rsidRDefault="003F0579" w:rsidP="00C3248A">
            <w:r>
              <w:t>Brochures</w:t>
            </w:r>
          </w:p>
        </w:tc>
        <w:tc>
          <w:tcPr>
            <w:tcW w:w="2070" w:type="dxa"/>
          </w:tcPr>
          <w:p w14:paraId="6B63BEA9" w14:textId="77777777" w:rsidR="003F0579" w:rsidRDefault="003F0579" w:rsidP="00C3248A">
            <w:r>
              <w:t>1000 Pcs</w:t>
            </w:r>
          </w:p>
        </w:tc>
        <w:tc>
          <w:tcPr>
            <w:tcW w:w="1800" w:type="dxa"/>
          </w:tcPr>
          <w:p w14:paraId="6C9659F8" w14:textId="77777777" w:rsidR="003F0579" w:rsidRDefault="003F0579" w:rsidP="00C3248A"/>
        </w:tc>
      </w:tr>
      <w:tr w:rsidR="003F0579" w14:paraId="55D3BBD4" w14:textId="77777777" w:rsidTr="003F0579">
        <w:tc>
          <w:tcPr>
            <w:tcW w:w="2785" w:type="dxa"/>
          </w:tcPr>
          <w:p w14:paraId="158DEC89" w14:textId="77777777" w:rsidR="003F0579" w:rsidRDefault="003F0579" w:rsidP="00C3248A">
            <w:r>
              <w:t>8.</w:t>
            </w:r>
          </w:p>
        </w:tc>
        <w:tc>
          <w:tcPr>
            <w:tcW w:w="3780" w:type="dxa"/>
          </w:tcPr>
          <w:p w14:paraId="00B7F47A" w14:textId="77777777" w:rsidR="003F0579" w:rsidRDefault="003F0579" w:rsidP="00C3248A">
            <w:r>
              <w:t>Banners</w:t>
            </w:r>
          </w:p>
        </w:tc>
        <w:tc>
          <w:tcPr>
            <w:tcW w:w="2070" w:type="dxa"/>
          </w:tcPr>
          <w:p w14:paraId="2C2AA258" w14:textId="77777777" w:rsidR="003F0579" w:rsidRDefault="003F0579" w:rsidP="00C3248A">
            <w:r>
              <w:t>12 Pcs</w:t>
            </w:r>
          </w:p>
        </w:tc>
        <w:tc>
          <w:tcPr>
            <w:tcW w:w="1800" w:type="dxa"/>
          </w:tcPr>
          <w:p w14:paraId="7AA2E262" w14:textId="77777777" w:rsidR="003F0579" w:rsidRDefault="003F0579" w:rsidP="00C3248A"/>
        </w:tc>
      </w:tr>
      <w:tr w:rsidR="003F0579" w14:paraId="1E1695B8" w14:textId="77777777" w:rsidTr="003F0579">
        <w:tc>
          <w:tcPr>
            <w:tcW w:w="2785" w:type="dxa"/>
          </w:tcPr>
          <w:p w14:paraId="36D99DBE" w14:textId="77777777" w:rsidR="003F0579" w:rsidRDefault="003F0579" w:rsidP="00C3248A">
            <w:r>
              <w:t>9.</w:t>
            </w:r>
          </w:p>
        </w:tc>
        <w:tc>
          <w:tcPr>
            <w:tcW w:w="3780" w:type="dxa"/>
          </w:tcPr>
          <w:p w14:paraId="558540D0" w14:textId="77777777" w:rsidR="003F0579" w:rsidRDefault="003F0579" w:rsidP="00C3248A">
            <w:r>
              <w:t>Tear drops</w:t>
            </w:r>
          </w:p>
        </w:tc>
        <w:tc>
          <w:tcPr>
            <w:tcW w:w="2070" w:type="dxa"/>
          </w:tcPr>
          <w:p w14:paraId="74144DA4" w14:textId="77777777" w:rsidR="003F0579" w:rsidRDefault="003F0579" w:rsidP="00C3248A">
            <w:r>
              <w:t>12 Pcs</w:t>
            </w:r>
          </w:p>
        </w:tc>
        <w:tc>
          <w:tcPr>
            <w:tcW w:w="1800" w:type="dxa"/>
          </w:tcPr>
          <w:p w14:paraId="49F383DD" w14:textId="77777777" w:rsidR="003F0579" w:rsidRDefault="003F0579" w:rsidP="00C3248A"/>
        </w:tc>
      </w:tr>
      <w:tr w:rsidR="003F0579" w14:paraId="1440F566" w14:textId="77777777" w:rsidTr="003F0579">
        <w:tc>
          <w:tcPr>
            <w:tcW w:w="2785" w:type="dxa"/>
          </w:tcPr>
          <w:p w14:paraId="637A84EA" w14:textId="77777777" w:rsidR="003F0579" w:rsidRDefault="003F0579" w:rsidP="00C3248A">
            <w:r>
              <w:t>10.</w:t>
            </w:r>
          </w:p>
        </w:tc>
        <w:tc>
          <w:tcPr>
            <w:tcW w:w="3780" w:type="dxa"/>
          </w:tcPr>
          <w:p w14:paraId="6E49F360" w14:textId="77777777" w:rsidR="003F0579" w:rsidRDefault="003F0579" w:rsidP="00C3248A">
            <w:r>
              <w:t>Roll ups</w:t>
            </w:r>
          </w:p>
        </w:tc>
        <w:tc>
          <w:tcPr>
            <w:tcW w:w="2070" w:type="dxa"/>
          </w:tcPr>
          <w:p w14:paraId="260A9912" w14:textId="77777777" w:rsidR="003F0579" w:rsidRDefault="003F0579" w:rsidP="00C3248A">
            <w:r>
              <w:t>12 Pcs</w:t>
            </w:r>
          </w:p>
        </w:tc>
        <w:tc>
          <w:tcPr>
            <w:tcW w:w="1800" w:type="dxa"/>
          </w:tcPr>
          <w:p w14:paraId="7F9F104A" w14:textId="77777777" w:rsidR="003F0579" w:rsidRDefault="003F0579" w:rsidP="00C3248A"/>
        </w:tc>
      </w:tr>
      <w:tr w:rsidR="003F0579" w14:paraId="7FA7A63D" w14:textId="77777777" w:rsidTr="003F0579">
        <w:tc>
          <w:tcPr>
            <w:tcW w:w="2785" w:type="dxa"/>
          </w:tcPr>
          <w:p w14:paraId="1B13101D" w14:textId="77777777" w:rsidR="003F0579" w:rsidRDefault="003F0579" w:rsidP="00C3248A"/>
        </w:tc>
        <w:tc>
          <w:tcPr>
            <w:tcW w:w="3780" w:type="dxa"/>
          </w:tcPr>
          <w:p w14:paraId="455DFC01" w14:textId="77777777" w:rsidR="003F0579" w:rsidRDefault="003F0579" w:rsidP="00C3248A"/>
        </w:tc>
        <w:tc>
          <w:tcPr>
            <w:tcW w:w="2070" w:type="dxa"/>
          </w:tcPr>
          <w:p w14:paraId="4199998A" w14:textId="77777777" w:rsidR="003F0579" w:rsidRDefault="003F0579" w:rsidP="00C3248A"/>
        </w:tc>
        <w:tc>
          <w:tcPr>
            <w:tcW w:w="1800" w:type="dxa"/>
          </w:tcPr>
          <w:p w14:paraId="3CA4218B" w14:textId="77777777" w:rsidR="003F0579" w:rsidRDefault="003F0579" w:rsidP="00C3248A"/>
        </w:tc>
      </w:tr>
      <w:tr w:rsidR="003F0579" w14:paraId="0DBA689A" w14:textId="77777777" w:rsidTr="003F0579">
        <w:tc>
          <w:tcPr>
            <w:tcW w:w="2785" w:type="dxa"/>
          </w:tcPr>
          <w:p w14:paraId="5DA15CB5" w14:textId="77777777" w:rsidR="003F0579" w:rsidRDefault="003F0579" w:rsidP="00C3248A"/>
        </w:tc>
        <w:tc>
          <w:tcPr>
            <w:tcW w:w="3780" w:type="dxa"/>
          </w:tcPr>
          <w:p w14:paraId="126E70FC" w14:textId="77777777" w:rsidR="003F0579" w:rsidRDefault="003F0579" w:rsidP="00C3248A">
            <w:r>
              <w:t>TOTAL</w:t>
            </w:r>
          </w:p>
        </w:tc>
        <w:tc>
          <w:tcPr>
            <w:tcW w:w="3870" w:type="dxa"/>
            <w:gridSpan w:val="2"/>
          </w:tcPr>
          <w:p w14:paraId="31F1363C" w14:textId="77777777" w:rsidR="003F0579" w:rsidRDefault="003F0579" w:rsidP="00C3248A"/>
        </w:tc>
      </w:tr>
    </w:tbl>
    <w:p w14:paraId="61FAA833" w14:textId="320416E4" w:rsidR="00B30549" w:rsidRDefault="00B30549" w:rsidP="00BF7C08">
      <w:pPr>
        <w:pStyle w:val="SectionVHeader"/>
        <w:tabs>
          <w:tab w:val="left" w:pos="7230"/>
        </w:tabs>
        <w:spacing w:before="0" w:after="0"/>
        <w:jc w:val="both"/>
        <w:rPr>
          <w:color w:val="FF0000"/>
          <w:sz w:val="24"/>
          <w:highlight w:val="yellow"/>
          <w:u w:val="single"/>
          <w:lang w:val="en-US"/>
        </w:rPr>
      </w:pPr>
    </w:p>
    <w:p w14:paraId="61EEE418" w14:textId="65D65F8F" w:rsidR="00B30549" w:rsidRDefault="00B30549" w:rsidP="00BF7C08">
      <w:pPr>
        <w:pStyle w:val="SectionVHeader"/>
        <w:tabs>
          <w:tab w:val="left" w:pos="7230"/>
        </w:tabs>
        <w:spacing w:before="0" w:after="0"/>
        <w:jc w:val="both"/>
        <w:rPr>
          <w:color w:val="FF0000"/>
          <w:sz w:val="24"/>
          <w:highlight w:val="yellow"/>
          <w:u w:val="single"/>
          <w:lang w:val="en-US"/>
        </w:rPr>
      </w:pPr>
    </w:p>
    <w:p w14:paraId="6C1CDBCB" w14:textId="77777777" w:rsidR="00B30549" w:rsidRDefault="00B30549" w:rsidP="00BF7C08">
      <w:pPr>
        <w:pStyle w:val="SectionVHeader"/>
        <w:tabs>
          <w:tab w:val="left" w:pos="7230"/>
        </w:tabs>
        <w:spacing w:before="0" w:after="0"/>
        <w:jc w:val="both"/>
        <w:rPr>
          <w:color w:val="FF0000"/>
          <w:sz w:val="24"/>
          <w:highlight w:val="yellow"/>
          <w:u w:val="single"/>
          <w:lang w:val="en-US"/>
        </w:rPr>
      </w:pPr>
    </w:p>
    <w:p w14:paraId="349BF273" w14:textId="08B45CCF" w:rsidR="00B30549" w:rsidRDefault="00B30549" w:rsidP="00BF7C08">
      <w:pPr>
        <w:pStyle w:val="SectionVHeader"/>
        <w:tabs>
          <w:tab w:val="left" w:pos="7230"/>
        </w:tabs>
        <w:spacing w:before="0" w:after="0"/>
        <w:jc w:val="both"/>
        <w:rPr>
          <w:color w:val="FF0000"/>
          <w:sz w:val="24"/>
          <w:highlight w:val="yellow"/>
          <w:u w:val="single"/>
          <w:lang w:val="en-US"/>
        </w:rPr>
      </w:pPr>
    </w:p>
    <w:p w14:paraId="0A592F52" w14:textId="597D97C5" w:rsidR="00B30549" w:rsidRDefault="00B30549" w:rsidP="00BF7C08">
      <w:pPr>
        <w:pStyle w:val="SectionVHeader"/>
        <w:tabs>
          <w:tab w:val="left" w:pos="7230"/>
        </w:tabs>
        <w:spacing w:before="0" w:after="0"/>
        <w:jc w:val="both"/>
        <w:rPr>
          <w:color w:val="FF0000"/>
          <w:sz w:val="24"/>
          <w:highlight w:val="yellow"/>
          <w:u w:val="single"/>
          <w:lang w:val="en-US"/>
        </w:rPr>
      </w:pPr>
    </w:p>
    <w:p w14:paraId="42345155" w14:textId="270CB569" w:rsidR="00B30549" w:rsidRPr="00160BB8" w:rsidRDefault="00B30549" w:rsidP="00BF7C08">
      <w:pPr>
        <w:pStyle w:val="SectionVHeader"/>
        <w:tabs>
          <w:tab w:val="left" w:pos="7230"/>
        </w:tabs>
        <w:spacing w:before="0" w:after="0"/>
        <w:jc w:val="both"/>
        <w:rPr>
          <w:color w:val="FF0000"/>
          <w:sz w:val="24"/>
          <w:highlight w:val="yellow"/>
          <w:u w:val="single"/>
          <w:lang w:val="en-US"/>
        </w:rPr>
      </w:pPr>
    </w:p>
    <w:p w14:paraId="5DDE71E2" w14:textId="25357EC9" w:rsidR="00240C04" w:rsidRDefault="003F0579" w:rsidP="00240C04">
      <w:pPr>
        <w:pStyle w:val="BodyTextIndent3"/>
        <w:tabs>
          <w:tab w:val="left" w:pos="7230"/>
        </w:tabs>
        <w:ind w:left="0"/>
        <w:jc w:val="both"/>
        <w:rPr>
          <w:sz w:val="22"/>
          <w:szCs w:val="22"/>
        </w:rPr>
      </w:pPr>
      <w:r w:rsidRPr="003F0579">
        <w:rPr>
          <w:sz w:val="22"/>
          <w:szCs w:val="22"/>
        </w:rPr>
        <w:t>NAME OF TENDERER:</w:t>
      </w:r>
    </w:p>
    <w:p w14:paraId="104DB472" w14:textId="29B5F27C" w:rsidR="00D2443D" w:rsidRDefault="00D2443D" w:rsidP="00240C04">
      <w:pPr>
        <w:pStyle w:val="BodyTextIndent3"/>
        <w:tabs>
          <w:tab w:val="left" w:pos="7230"/>
        </w:tabs>
        <w:ind w:left="0"/>
        <w:jc w:val="both"/>
        <w:rPr>
          <w:sz w:val="22"/>
          <w:szCs w:val="22"/>
        </w:rPr>
      </w:pPr>
    </w:p>
    <w:p w14:paraId="44243D03" w14:textId="77777777" w:rsidR="00D2443D" w:rsidRPr="003F0579" w:rsidRDefault="00D2443D" w:rsidP="00240C04">
      <w:pPr>
        <w:pStyle w:val="BodyTextIndent3"/>
        <w:tabs>
          <w:tab w:val="left" w:pos="7230"/>
        </w:tabs>
        <w:ind w:left="0"/>
        <w:jc w:val="both"/>
        <w:rPr>
          <w:sz w:val="22"/>
          <w:szCs w:val="22"/>
        </w:rPr>
      </w:pPr>
    </w:p>
    <w:p w14:paraId="759E2BC4" w14:textId="27A3FA01" w:rsidR="003F0579" w:rsidRDefault="003F0579" w:rsidP="00240C04">
      <w:pPr>
        <w:pStyle w:val="BodyTextIndent3"/>
        <w:tabs>
          <w:tab w:val="left" w:pos="7230"/>
        </w:tabs>
        <w:ind w:left="0"/>
        <w:jc w:val="both"/>
        <w:rPr>
          <w:sz w:val="22"/>
          <w:szCs w:val="22"/>
        </w:rPr>
      </w:pPr>
      <w:r w:rsidRPr="003F0579">
        <w:rPr>
          <w:sz w:val="22"/>
          <w:szCs w:val="22"/>
        </w:rPr>
        <w:t>SIGNATURE:</w:t>
      </w:r>
    </w:p>
    <w:p w14:paraId="58BAB2CE" w14:textId="372E3715" w:rsidR="00D2443D" w:rsidRDefault="00D2443D" w:rsidP="00240C04">
      <w:pPr>
        <w:pStyle w:val="BodyTextIndent3"/>
        <w:tabs>
          <w:tab w:val="left" w:pos="7230"/>
        </w:tabs>
        <w:ind w:left="0"/>
        <w:jc w:val="both"/>
        <w:rPr>
          <w:sz w:val="22"/>
          <w:szCs w:val="22"/>
        </w:rPr>
      </w:pPr>
    </w:p>
    <w:p w14:paraId="0303FDEB" w14:textId="77777777" w:rsidR="00D2443D" w:rsidRPr="003F0579" w:rsidRDefault="00D2443D" w:rsidP="00240C04">
      <w:pPr>
        <w:pStyle w:val="BodyTextIndent3"/>
        <w:tabs>
          <w:tab w:val="left" w:pos="7230"/>
        </w:tabs>
        <w:ind w:left="0"/>
        <w:jc w:val="both"/>
        <w:rPr>
          <w:sz w:val="22"/>
          <w:szCs w:val="22"/>
        </w:rPr>
      </w:pPr>
    </w:p>
    <w:p w14:paraId="652E309D" w14:textId="34EDFEE5" w:rsidR="003F0579" w:rsidRPr="003F0579" w:rsidRDefault="003F0579" w:rsidP="00240C04">
      <w:pPr>
        <w:pStyle w:val="BodyTextIndent3"/>
        <w:tabs>
          <w:tab w:val="left" w:pos="7230"/>
        </w:tabs>
        <w:ind w:left="0"/>
        <w:jc w:val="both"/>
        <w:rPr>
          <w:sz w:val="22"/>
          <w:szCs w:val="22"/>
        </w:rPr>
      </w:pPr>
      <w:r w:rsidRPr="003F0579">
        <w:rPr>
          <w:sz w:val="22"/>
          <w:szCs w:val="22"/>
        </w:rPr>
        <w:t>DATE:</w:t>
      </w:r>
    </w:p>
    <w:p w14:paraId="099FE97E" w14:textId="39C3CCBC" w:rsidR="00BF7C08" w:rsidRPr="00DE0EF1" w:rsidRDefault="00BF7C08" w:rsidP="00BF7C08">
      <w:pPr>
        <w:tabs>
          <w:tab w:val="left" w:pos="7230"/>
        </w:tabs>
        <w:jc w:val="both"/>
      </w:pPr>
    </w:p>
    <w:p w14:paraId="279215C6" w14:textId="2A5A1FBA" w:rsidR="00240C04" w:rsidRPr="00DE0EF1" w:rsidRDefault="00240C04" w:rsidP="00BF7C08">
      <w:pPr>
        <w:tabs>
          <w:tab w:val="left" w:pos="7230"/>
        </w:tabs>
        <w:jc w:val="both"/>
      </w:pPr>
    </w:p>
    <w:p w14:paraId="5E7FF165" w14:textId="3D9823FF" w:rsidR="00240C04" w:rsidRPr="00DE0EF1" w:rsidRDefault="00240C04" w:rsidP="00BF7C08">
      <w:pPr>
        <w:tabs>
          <w:tab w:val="left" w:pos="7230"/>
        </w:tabs>
        <w:jc w:val="both"/>
      </w:pPr>
    </w:p>
    <w:p w14:paraId="4D9D3175" w14:textId="77777777" w:rsidR="00361CCB" w:rsidRPr="00DE0EF1" w:rsidRDefault="00361CCB" w:rsidP="00BF7C08">
      <w:pPr>
        <w:tabs>
          <w:tab w:val="left" w:pos="7230"/>
        </w:tabs>
        <w:jc w:val="both"/>
      </w:pPr>
    </w:p>
    <w:p w14:paraId="227F368A" w14:textId="77777777" w:rsidR="00361CCB" w:rsidRPr="00DE0EF1" w:rsidRDefault="00361CCB" w:rsidP="00BF7C08">
      <w:pPr>
        <w:tabs>
          <w:tab w:val="left" w:pos="7230"/>
        </w:tabs>
        <w:jc w:val="both"/>
      </w:pPr>
    </w:p>
    <w:p w14:paraId="055C083B" w14:textId="77777777" w:rsidR="00361CCB" w:rsidRPr="00DE0EF1" w:rsidRDefault="00361CCB" w:rsidP="00BF7C08">
      <w:pPr>
        <w:tabs>
          <w:tab w:val="left" w:pos="7230"/>
        </w:tabs>
        <w:jc w:val="both"/>
      </w:pPr>
    </w:p>
    <w:p w14:paraId="36B46679" w14:textId="77777777" w:rsidR="00361CCB" w:rsidRPr="00DE0EF1" w:rsidRDefault="00361CCB" w:rsidP="00BF7C08">
      <w:pPr>
        <w:tabs>
          <w:tab w:val="left" w:pos="7230"/>
        </w:tabs>
        <w:jc w:val="both"/>
      </w:pPr>
    </w:p>
    <w:p w14:paraId="41CBFBC9" w14:textId="77777777" w:rsidR="00361CCB" w:rsidRPr="00DE0EF1" w:rsidRDefault="00361CCB" w:rsidP="00BF7C08">
      <w:pPr>
        <w:tabs>
          <w:tab w:val="left" w:pos="7230"/>
        </w:tabs>
        <w:jc w:val="both"/>
      </w:pPr>
    </w:p>
    <w:p w14:paraId="2C007397" w14:textId="72F1A83A" w:rsidR="0021200B" w:rsidRPr="00DE0EF1" w:rsidRDefault="00B902BA" w:rsidP="00BA7C86">
      <w:pPr>
        <w:pStyle w:val="BodyTextIndent3"/>
        <w:tabs>
          <w:tab w:val="left" w:pos="7230"/>
        </w:tabs>
        <w:ind w:left="0"/>
        <w:jc w:val="both"/>
        <w:rPr>
          <w:sz w:val="24"/>
        </w:rPr>
        <w:sectPr w:rsidR="0021200B" w:rsidRPr="00DE0EF1" w:rsidSect="008321E8">
          <w:headerReference w:type="even" r:id="rId25"/>
          <w:footerReference w:type="even" r:id="rId26"/>
          <w:pgSz w:w="16840" w:h="11910" w:orient="landscape"/>
          <w:pgMar w:top="720" w:right="720" w:bottom="720" w:left="720" w:header="0" w:footer="0" w:gutter="0"/>
          <w:cols w:space="720"/>
        </w:sectPr>
      </w:pPr>
      <w:r w:rsidRPr="00DE0EF1">
        <w:rPr>
          <w:b/>
          <w:noProof/>
          <w:sz w:val="26"/>
        </w:rPr>
        <w:drawing>
          <wp:anchor distT="0" distB="0" distL="114300" distR="114300" simplePos="0" relativeHeight="251618816" behindDoc="1" locked="0" layoutInCell="1" allowOverlap="1" wp14:anchorId="3DF486CC" wp14:editId="74FD2CAC">
            <wp:simplePos x="0" y="0"/>
            <wp:positionH relativeFrom="column">
              <wp:posOffset>170815</wp:posOffset>
            </wp:positionH>
            <wp:positionV relativeFrom="paragraph">
              <wp:posOffset>4908550</wp:posOffset>
            </wp:positionV>
            <wp:extent cx="7547610" cy="128270"/>
            <wp:effectExtent l="0" t="0" r="0" b="5080"/>
            <wp:wrapNone/>
            <wp:docPr id="758"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547610" cy="128270"/>
                    </a:xfrm>
                    <a:prstGeom prst="rect">
                      <a:avLst/>
                    </a:prstGeom>
                    <a:noFill/>
                  </pic:spPr>
                </pic:pic>
              </a:graphicData>
            </a:graphic>
            <wp14:sizeRelH relativeFrom="page">
              <wp14:pctWidth>0</wp14:pctWidth>
            </wp14:sizeRelH>
            <wp14:sizeRelV relativeFrom="page">
              <wp14:pctHeight>0</wp14:pctHeight>
            </wp14:sizeRelV>
          </wp:anchor>
        </w:drawing>
      </w:r>
      <w:r w:rsidRPr="00DE0EF1">
        <w:rPr>
          <w:noProof/>
        </w:rPr>
        <mc:AlternateContent>
          <mc:Choice Requires="wpg">
            <w:drawing>
              <wp:anchor distT="0" distB="0" distL="114300" distR="114300" simplePos="0" relativeHeight="251518464" behindDoc="0" locked="0" layoutInCell="1" allowOverlap="1" wp14:anchorId="1B54408B" wp14:editId="7B4ABCD2">
                <wp:simplePos x="0" y="0"/>
                <wp:positionH relativeFrom="page">
                  <wp:posOffset>0</wp:posOffset>
                </wp:positionH>
                <wp:positionV relativeFrom="page">
                  <wp:posOffset>0</wp:posOffset>
                </wp:positionV>
                <wp:extent cx="458470" cy="7560310"/>
                <wp:effectExtent l="0" t="9525" r="8255" b="12065"/>
                <wp:wrapNone/>
                <wp:docPr id="672"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7560310"/>
                          <a:chOff x="0" y="0"/>
                          <a:chExt cx="722" cy="11906"/>
                        </a:xfrm>
                      </wpg:grpSpPr>
                      <wps:wsp>
                        <wps:cNvPr id="674" name="Freeform 277"/>
                        <wps:cNvSpPr>
                          <a:spLocks/>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Line 276"/>
                        <wps:cNvCnPr>
                          <a:cxnSpLocks noChangeShapeType="1"/>
                        </wps:cNvCnPr>
                        <wps:spPr bwMode="auto">
                          <a:xfrm>
                            <a:off x="711" y="0"/>
                            <a:ext cx="0" cy="11906"/>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C9E44F" id="Group 275" o:spid="_x0000_s1026" style="position:absolute;margin-left:0;margin-top:0;width:36.1pt;height:595.3pt;z-index:251518464;mso-position-horizontal-relative:page;mso-position-vertical-relative:page" coordsize="722,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">
                <v:shape id="Freeform 277" o:spid="_x0000_s1027" style="position:absolute;width:712;height:1609;visibility:visible;mso-wrap-style:square;v-text-anchor:top" coordsize="712,1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tNjscA&#10;AADcAAAADwAAAGRycy9kb3ducmV2LnhtbESP3WoCMRSE74W+QzhCb0QTq6isRqmlguCC+AOld4fN&#10;cXfp5mTZRN2+fVMQvBxm5htmsWptJW7U+NKxhuFAgSDOnCk513A+bfozED4gG6wck4Zf8rBavnQW&#10;mBh35wPdjiEXEcI+QQ1FCHUipc8KsugHriaO3sU1FkOUTS5Ng/cIt5V8U2oiLZYcFwqs6aOg7Od4&#10;tRoO6bb3vdur6+gy2qjP9TpLh1+p1q/d9n0OIlAbnuFHe2s0TKZj+D8Tj4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rTY7HAAAA3AAAAA8AAAAAAAAAAAAAAAAAmAIAAGRy&#10;cy9kb3ducmV2LnhtbFBLBQYAAAAABAAEAPUAAACMAwAAAAA=&#10;" path="m711,1608l711,,,,,1253r711,355xe" fillcolor="#cce7d3" stroked="f">
                  <v:path arrowok="t" o:connecttype="custom" o:connectlocs="711,1608;711,0;0,0;0,1253;711,1608" o:connectangles="0,0,0,0,0"/>
                </v:shape>
                <v:line id="Line 276" o:spid="_x0000_s1028" style="position:absolute;visibility:visible;mso-wrap-style:square" from="711,0" to="711,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DNTMUAAADcAAAADwAAAGRycy9kb3ducmV2LnhtbESPQWvCQBSE70L/w/IKvemmHqJN3QQp&#10;FCx4UUN7fc2+Jml334bsNon/3hUEj8PMfMNsiskaMVDvW8cKnhcJCOLK6ZZrBeXpfb4G4QOyRuOY&#10;FJzJQ5E/zDaYaTfygYZjqEWEsM9QQRNCl0npq4Ys+oXriKP343qLIcq+lrrHMcKtkcskSaXFluNC&#10;gx29NVT9Hf+tguXg/Hf5lR4+92bLq92LGX8/jFJPj9P2FUSgKdzDt/ZOK0hXKVzPxCMg8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fDNTMUAAADcAAAADwAAAAAAAAAA&#10;AAAAAAChAgAAZHJzL2Rvd25yZXYueG1sUEsFBgAAAAAEAAQA+QAAAJMDAAAAAA==&#10;" strokecolor="#cce7d3" strokeweight=".35269mm"/>
                <w10:wrap anchorx="page" anchory="page"/>
              </v:group>
            </w:pict>
          </mc:Fallback>
        </mc:AlternateContent>
      </w:r>
      <w:r w:rsidRPr="00DE0EF1">
        <w:rPr>
          <w:noProof/>
        </w:rPr>
        <mc:AlternateContent>
          <mc:Choice Requires="wpg">
            <w:drawing>
              <wp:anchor distT="0" distB="0" distL="114300" distR="114300" simplePos="0" relativeHeight="251519488" behindDoc="0" locked="0" layoutInCell="1" allowOverlap="1" wp14:anchorId="0A3CD9F5" wp14:editId="742E3455">
                <wp:simplePos x="0" y="0"/>
                <wp:positionH relativeFrom="page">
                  <wp:posOffset>10463530</wp:posOffset>
                </wp:positionH>
                <wp:positionV relativeFrom="page">
                  <wp:posOffset>0</wp:posOffset>
                </wp:positionV>
                <wp:extent cx="228600" cy="7560310"/>
                <wp:effectExtent l="5080" t="0" r="4445" b="2540"/>
                <wp:wrapNone/>
                <wp:docPr id="662"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7560310"/>
                          <a:chOff x="16478" y="0"/>
                          <a:chExt cx="360" cy="11906"/>
                        </a:xfrm>
                      </wpg:grpSpPr>
                      <wps:wsp>
                        <wps:cNvPr id="664" name="Freeform 274"/>
                        <wps:cNvSpPr>
                          <a:spLocks/>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6" name="Freeform 273"/>
                        <wps:cNvSpPr>
                          <a:spLocks/>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8" name="Freeform 272"/>
                        <wps:cNvSpPr>
                          <a:spLocks/>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Freeform 271"/>
                        <wps:cNvSpPr>
                          <a:spLocks/>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4DADE" id="Group 270" o:spid="_x0000_s1026" style="position:absolute;margin-left:823.9pt;margin-top:0;width:18pt;height:595.3pt;z-index:251519488;mso-position-horizontal-relative:page;mso-position-vertical-relative:page" coordorigin="16478" coordsize="360,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">
                <v:shape id="Freeform 274" o:spid="_x0000_s1027" style="position:absolute;left:16478;top:1336;width:360;height:10570;visibility:visible;mso-wrap-style:square;v-text-anchor:top" coordsize="360,1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RE8UA&#10;AADcAAAADwAAAGRycy9kb3ducmV2LnhtbESPT2vCQBTE74LfYXlCb7qxf0KJrhIKLfYixFa8PrKv&#10;2dDs25hdY/TTu0Khx2FmfsMs14NtRE+drx0rmM8SEMSl0zVXCr6/3qevIHxA1tg4JgUX8rBejUdL&#10;zLQ7c0H9LlQiQthnqMCE0GZS+tKQRT9zLXH0flxnMUTZVVJ3eI5w28jHJEmlxZrjgsGW3gyVv7uT&#10;jZS87vf5i74eP05FbrafXOyfDko9TIZ8ASLQEP7Df+2NVpCmz3A/E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MJETxQAAANwAAAAPAAAAAAAAAAAAAAAAAJgCAABkcnMv&#10;ZG93bnJldi54bWxQSwUGAAAAAAQABAD1AAAAigMAAAAA&#10;" path="m360,10570l360,,,290,8,10570r352,xe" fillcolor="#e6e7e8" stroked="f">
                  <v:path arrowok="t" o:connecttype="custom" o:connectlocs="360,11906;360,1336;0,1626;8,11906;360,11906" o:connectangles="0,0,0,0,0"/>
                </v:shape>
                <v:shape id="Freeform 273" o:spid="_x0000_s1028" style="position:absolute;left:16478;width:360;height:1034;visibility:visible;mso-wrap-style:square;v-text-anchor:top" coordsize="360,1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wPbMQA&#10;AADcAAAADwAAAGRycy9kb3ducmV2LnhtbESP0YrCMBRE34X9h3AXfNN0FYp0jeIKgqIoWj/g0txt&#10;q81NbaJ29+uNIPg4zMwZZjxtTSVu1LjSsoKvfgSCOLO65FzBMV30RiCcR9ZYWSYFf+RgOvnojDHR&#10;9s57uh18LgKEXYIKCu/rREqXFWTQ9W1NHLxf2xj0QTa51A3eA9xUchBFsTRYclgosKZ5Qdn5cDUK&#10;RitOT+lm83MZ7k7r+n9Fe33ZKtX9bGffIDy1/h1+tZdaQRzH8DwTjo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cD2zEAAAA3AAAAA8AAAAAAAAAAAAAAAAAmAIAAGRycy9k&#10;b3ducmV2LnhtbFBLBQYAAAAABAAEAPUAAACJAwAAAAA=&#10;" path="m360,835l360,,,,,1033,360,835xe" fillcolor="#00a650" stroked="f">
                  <v:path arrowok="t" o:connecttype="custom" o:connectlocs="360,835;360,0;0,0;0,1033;360,835" o:connectangles="0,0,0,0,0"/>
                </v:shape>
                <v:shape id="Freeform 272" o:spid="_x0000_s1029" style="position:absolute;left:16478;top:873;width:360;height:520;visibility:visible;mso-wrap-style:square;v-text-anchor:top" coordsize="36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K58QA&#10;AADcAAAADwAAAGRycy9kb3ducmV2LnhtbERPy2rCQBTdC/2H4RbcNZNKiSU6EbEVxG5sWsTlJXPz&#10;wMydmBlj2q/vLAouD+e9XI2mFQP1rrGs4DmKQRAXVjdcKfj+2j69gnAeWWNrmRT8kINV9jBZYqrt&#10;jT9pyH0lQgi7FBXU3neplK6oyaCLbEccuNL2Bn2AfSV1j7cQblo5i+NEGmw4NNTY0aam4pxfjYLc&#10;nPan36Yc5sePl8Nbuz2vN5d3paaP43oBwtPo7+J/904rSJKwNpwJR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nSufEAAAA3AAAAA8AAAAAAAAAAAAAAAAAmAIAAGRycy9k&#10;b3ducmV2LnhtbFBLBQYAAAAABAAEAPUAAACJAwAAAAA=&#10;" path="m360,321l360,,,203,,519,360,321xe" fillcolor="#ed1c24" stroked="f">
                  <v:path arrowok="t" o:connecttype="custom" o:connectlocs="360,1195;360,874;0,1077;0,1393;360,1195" o:connectangles="0,0,0,0,0"/>
                </v:shape>
                <v:shape id="Freeform 271" o:spid="_x0000_s1030" style="position:absolute;left:16478;top:1234;width:360;height:520;visibility:visible;mso-wrap-style:square;v-text-anchor:top" coordsize="36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MNQMEA&#10;AADcAAAADwAAAGRycy9kb3ducmV2LnhtbERPy4rCMBTdD/gP4QqzG1NdONoxiggjggz4YtZ3mmtT&#10;prkpSWzr35uF4PJw3otVb2vRkg+VYwXjUQaCuHC64lLB5fz9MQMRIrLG2jEpuFOA1XLwtsBcu46P&#10;1J5iKVIIhxwVmBibXMpQGLIYRq4hTtzVeYsxQV9K7bFL4baWkyybSosVpwaDDW0MFf+nm1Vw3c8O&#10;3Zpb8zf3P+1ue/+9bbuJUu/Dfv0FIlIfX+Kne6cVTD/T/HQmHQG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DUDBAAAA3AAAAA8AAAAAAAAAAAAAAAAAmAIAAGRycy9kb3du&#10;cmV2LnhtbFBLBQYAAAAABAAEAPUAAACGAwAAAAA=&#10;" path="m360,321l360,,,203,,519,360,321xe" fillcolor="#a7a9ac" stroked="f">
                  <v:path arrowok="t" o:connecttype="custom" o:connectlocs="360,1556;360,1235;0,1438;0,1754;360,1556" o:connectangles="0,0,0,0,0"/>
                </v:shape>
                <w10:wrap anchorx="page" anchory="page"/>
              </v:group>
            </w:pict>
          </mc:Fallback>
        </mc:AlternateContent>
      </w:r>
      <w:r w:rsidRPr="00DE0EF1">
        <w:rPr>
          <w:noProof/>
        </w:rPr>
        <mc:AlternateContent>
          <mc:Choice Requires="wps">
            <w:drawing>
              <wp:anchor distT="0" distB="0" distL="114300" distR="114300" simplePos="0" relativeHeight="251520512" behindDoc="0" locked="0" layoutInCell="1" allowOverlap="1" wp14:anchorId="5B824E17" wp14:editId="20EFB5ED">
                <wp:simplePos x="0" y="0"/>
                <wp:positionH relativeFrom="page">
                  <wp:posOffset>241300</wp:posOffset>
                </wp:positionH>
                <wp:positionV relativeFrom="page">
                  <wp:posOffset>518160</wp:posOffset>
                </wp:positionV>
                <wp:extent cx="201295" cy="175260"/>
                <wp:effectExtent l="3175" t="3810" r="0" b="1905"/>
                <wp:wrapNone/>
                <wp:docPr id="66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CC08C" w14:textId="77777777" w:rsidR="003E7DA5" w:rsidRDefault="003E7DA5">
                            <w:pPr>
                              <w:spacing w:before="20"/>
                              <w:ind w:left="20"/>
                              <w:rPr>
                                <w:rFonts w:ascii="Myriad Pro"/>
                                <w:sz w:val="23"/>
                              </w:rPr>
                            </w:pPr>
                            <w:r>
                              <w:rPr>
                                <w:rFonts w:ascii="Myriad Pro"/>
                                <w:color w:val="231F20"/>
                                <w:sz w:val="23"/>
                              </w:rPr>
                              <w:t>45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24E17" id="Text Box 269" o:spid="_x0000_s1027" type="#_x0000_t202" style="position:absolute;left:0;text-align:left;margin-left:19pt;margin-top:40.8pt;width:15.85pt;height:13.8pt;z-index:2515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" filled="f" stroked="f">
                <v:textbox style="layout-flow:vertical" inset="0,0,0,0">
                  <w:txbxContent>
                    <w:p w14:paraId="08ECC08C" w14:textId="77777777" w:rsidR="003E7DA5" w:rsidRDefault="003E7DA5">
                      <w:pPr>
                        <w:spacing w:before="20"/>
                        <w:ind w:left="20"/>
                        <w:rPr>
                          <w:rFonts w:ascii="Myriad Pro"/>
                          <w:sz w:val="23"/>
                        </w:rPr>
                      </w:pPr>
                      <w:r>
                        <w:rPr>
                          <w:rFonts w:ascii="Myriad Pro"/>
                          <w:color w:val="231F20"/>
                          <w:sz w:val="23"/>
                        </w:rPr>
                        <w:t>45</w:t>
                      </w:r>
                    </w:p>
                  </w:txbxContent>
                </v:textbox>
                <w10:wrap anchorx="page" anchory="page"/>
              </v:shape>
            </w:pict>
          </mc:Fallback>
        </mc:AlternateContent>
      </w:r>
      <w:r w:rsidRPr="00DE0EF1">
        <w:rPr>
          <w:noProof/>
        </w:rPr>
        <mc:AlternateContent>
          <mc:Choice Requires="wpg">
            <w:drawing>
              <wp:anchor distT="0" distB="0" distL="114300" distR="114300" simplePos="0" relativeHeight="251521536" behindDoc="0" locked="0" layoutInCell="1" allowOverlap="1" wp14:anchorId="24C177A7" wp14:editId="2D8CBB7B">
                <wp:simplePos x="0" y="0"/>
                <wp:positionH relativeFrom="page">
                  <wp:posOffset>10462260</wp:posOffset>
                </wp:positionH>
                <wp:positionV relativeFrom="page">
                  <wp:posOffset>-1270</wp:posOffset>
                </wp:positionV>
                <wp:extent cx="231140" cy="7561580"/>
                <wp:effectExtent l="13335" t="8255" r="12700" b="2540"/>
                <wp:wrapNone/>
                <wp:docPr id="140"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140" cy="7561580"/>
                          <a:chOff x="16476" y="-2"/>
                          <a:chExt cx="364" cy="11908"/>
                        </a:xfrm>
                      </wpg:grpSpPr>
                      <wps:wsp>
                        <wps:cNvPr id="141" name="Freeform 238"/>
                        <wps:cNvSpPr>
                          <a:spLocks/>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237"/>
                        <wps:cNvSpPr>
                          <a:spLocks/>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236"/>
                        <wps:cNvSpPr>
                          <a:spLocks/>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235"/>
                        <wps:cNvSpPr>
                          <a:spLocks/>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234"/>
                        <wps:cNvSpPr>
                          <a:spLocks/>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0695B6" id="Group 233" o:spid="_x0000_s1026" style="position:absolute;margin-left:823.8pt;margin-top:-.1pt;width:18.2pt;height:595.4pt;z-index:251521536;mso-position-horizontal-relative:page;mso-position-vertical-relative:page" coordorigin="16476,-2" coordsize="364,1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">
                <v:shape id="Freeform 238" o:spid="_x0000_s1027" style="position:absolute;left:16478;width:360;height:10554;visibility:visible;mso-wrap-style:square;v-text-anchor:top" coordsize="360,10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" path="m360,10553l360,,8,,,10263r360,290xe" fillcolor="#fff1e1" stroked="f">
                  <v:path arrowok="t" o:connecttype="custom" o:connectlocs="360,10553;360,0;8,0;0,10263;360,10553" o:connectangles="0,0,0,0,0"/>
                </v:shape>
                <v:shape id="Freeform 237" o:spid="_x0000_s1028" style="position:absolute;left:16478;width:360;height:10554;visibility:visible;mso-wrap-style:square;v-text-anchor:top" coordsize="360,10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" path="m8,l,10263r360,290l360,,8,e" filled="f" strokecolor="#fff1e1" strokeweight=".07619mm">
                  <v:path arrowok="t" o:connecttype="custom" o:connectlocs="8,0;0,10263;360,10553;360,0;8,0" o:connectangles="0,0,0,0,0"/>
                </v:shape>
                <v:shape id="Freeform 236" o:spid="_x0000_s1029" style="position:absolute;left:16478;top:10856;width:360;height:1050;visibility:visible;mso-wrap-style:square;v-text-anchor:top" coordsize="360,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" path="m360,1050r,-851l,,,1050r360,xe" fillcolor="#ed1c24" stroked="f">
                  <v:path arrowok="t" o:connecttype="custom" o:connectlocs="360,11906;360,11055;0,10856;0,11906;360,11906" o:connectangles="0,0,0,0,0"/>
                </v:shape>
                <v:shape id="Freeform 235" o:spid="_x0000_s1030" style="position:absolute;left:16478;top:10496;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" path="m360,520r,-321l,,,316,360,520xe" fillcolor="#00a650" stroked="f">
                  <v:path arrowok="t" o:connecttype="custom" o:connectlocs="360,11016;360,10695;0,10496;0,10812;360,11016" o:connectangles="0,0,0,0,0"/>
                </v:shape>
                <v:shape id="Freeform 234" o:spid="_x0000_s1031" style="position:absolute;left:16478;top:10135;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" path="m360,520r,-321l,,,316,360,520xe" fillcolor="#a7a9ac" stroked="f">
                  <v:path arrowok="t" o:connecttype="custom" o:connectlocs="360,10655;360,10334;0,10135;0,10451;360,10655" o:connectangles="0,0,0,0,0"/>
                </v:shape>
                <w10:wrap anchorx="page" anchory="page"/>
              </v:group>
            </w:pict>
          </mc:Fallback>
        </mc:AlternateContent>
      </w:r>
      <w:r w:rsidR="00B30549" w:rsidRPr="00DE0EF1">
        <w:rPr>
          <w:noProof/>
        </w:rPr>
        <mc:AlternateContent>
          <mc:Choice Requires="wpg">
            <w:drawing>
              <wp:anchor distT="0" distB="0" distL="114300" distR="114300" simplePos="0" relativeHeight="251522560" behindDoc="0" locked="0" layoutInCell="1" allowOverlap="1" wp14:anchorId="2D1812AB" wp14:editId="3FF58700">
                <wp:simplePos x="0" y="0"/>
                <wp:positionH relativeFrom="page">
                  <wp:posOffset>-1270</wp:posOffset>
                </wp:positionH>
                <wp:positionV relativeFrom="page">
                  <wp:posOffset>0</wp:posOffset>
                </wp:positionV>
                <wp:extent cx="459740" cy="7561580"/>
                <wp:effectExtent l="8255" t="9525" r="8255" b="10795"/>
                <wp:wrapNone/>
                <wp:docPr id="136"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 cy="7561580"/>
                          <a:chOff x="-2" y="0"/>
                          <a:chExt cx="724" cy="11908"/>
                        </a:xfrm>
                      </wpg:grpSpPr>
                      <wps:wsp>
                        <wps:cNvPr id="137" name="Freeform 232"/>
                        <wps:cNvSpPr>
                          <a:spLocks/>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231"/>
                        <wps:cNvSpPr>
                          <a:spLocks/>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Line 230"/>
                        <wps:cNvCnPr>
                          <a:cxnSpLocks noChangeShapeType="1"/>
                        </wps:cNvCnPr>
                        <wps:spPr bwMode="auto">
                          <a:xfrm>
                            <a:off x="711" y="0"/>
                            <a:ext cx="0" cy="11906"/>
                          </a:xfrm>
                          <a:prstGeom prst="line">
                            <a:avLst/>
                          </a:prstGeom>
                          <a:noFill/>
                          <a:ln w="12697">
                            <a:solidFill>
                              <a:srgbClr val="FCD3C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CBD6AD" id="Group 229" o:spid="_x0000_s1026" style="position:absolute;margin-left:-.1pt;margin-top:0;width:36.2pt;height:595.4pt;z-index:251522560;mso-position-horizontal-relative:page;mso-position-vertical-relative:page" coordorigin="-2" coordsize="724,1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">
                <v:shape id="Freeform 232" o:spid="_x0000_s1027" style="position:absolute;top:10156;width:712;height:1749;visibility:visible;mso-wrap-style:square;v-text-anchor:top" coordsize="712,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" path="m711,1749l711,,,410,,1749r711,xe" fillcolor="#fcd3c1" stroked="f">
                  <v:path arrowok="t" o:connecttype="custom" o:connectlocs="711,11906;711,10157;0,10567;0,11906;711,11906" o:connectangles="0,0,0,0,0"/>
                </v:shape>
                <v:shape id="Freeform 231" o:spid="_x0000_s1028" style="position:absolute;top:10156;width:712;height:1749;visibility:visible;mso-wrap-style:square;v-text-anchor:top" coordsize="712,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" path="m711,r,1749l,1749,,410,711,e" filled="f" strokecolor="#fcd3c1" strokeweight=".07619mm">
                  <v:path arrowok="t" o:connecttype="custom" o:connectlocs="711,10157;711,11906;0,11906;0,10567;711,10157" o:connectangles="0,0,0,0,0"/>
                </v:shape>
                <v:line id="Line 230" o:spid="_x0000_s1029" style="position:absolute;visibility:visible;mso-wrap-style:square" from="711,0" to="711,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" strokecolor="#fcd3c1" strokeweight=".35269mm"/>
                <w10:wrap anchorx="page" anchory="page"/>
              </v:group>
            </w:pict>
          </mc:Fallback>
        </mc:AlternateContent>
      </w:r>
      <w:r w:rsidRPr="00DE0EF1">
        <w:rPr>
          <w:noProof/>
        </w:rPr>
        <mc:AlternateContent>
          <mc:Choice Requires="wps">
            <w:drawing>
              <wp:anchor distT="0" distB="0" distL="114300" distR="114300" simplePos="0" relativeHeight="251523584" behindDoc="0" locked="0" layoutInCell="1" allowOverlap="1" wp14:anchorId="0F90EB2A" wp14:editId="03DDD1E8">
                <wp:simplePos x="0" y="0"/>
                <wp:positionH relativeFrom="page">
                  <wp:posOffset>241300</wp:posOffset>
                </wp:positionH>
                <wp:positionV relativeFrom="page">
                  <wp:posOffset>6867525</wp:posOffset>
                </wp:positionV>
                <wp:extent cx="201295" cy="175260"/>
                <wp:effectExtent l="3175" t="0" r="0" b="0"/>
                <wp:wrapNone/>
                <wp:docPr id="13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1C2C5" w14:textId="77777777" w:rsidR="003E7DA5" w:rsidRDefault="003E7DA5">
                            <w:pPr>
                              <w:spacing w:before="20"/>
                              <w:ind w:left="20"/>
                              <w:rPr>
                                <w:rFonts w:ascii="Myriad Pro"/>
                                <w:sz w:val="23"/>
                              </w:rPr>
                            </w:pPr>
                            <w:r>
                              <w:rPr>
                                <w:rFonts w:ascii="Myriad Pro"/>
                                <w:color w:val="231F20"/>
                                <w:sz w:val="23"/>
                              </w:rPr>
                              <w:t>46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0EB2A" id="Text Box 228" o:spid="_x0000_s1028" type="#_x0000_t202" style="position:absolute;left:0;text-align:left;margin-left:19pt;margin-top:540.75pt;width:15.85pt;height:13.8pt;z-index:2515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" filled="f" stroked="f">
                <v:textbox style="layout-flow:vertical" inset="0,0,0,0">
                  <w:txbxContent>
                    <w:p w14:paraId="0281C2C5" w14:textId="77777777" w:rsidR="003E7DA5" w:rsidRDefault="003E7DA5">
                      <w:pPr>
                        <w:spacing w:before="20"/>
                        <w:ind w:left="20"/>
                        <w:rPr>
                          <w:rFonts w:ascii="Myriad Pro"/>
                          <w:sz w:val="23"/>
                        </w:rPr>
                      </w:pPr>
                      <w:r>
                        <w:rPr>
                          <w:rFonts w:ascii="Myriad Pro"/>
                          <w:color w:val="231F20"/>
                          <w:sz w:val="23"/>
                        </w:rPr>
                        <w:t>46</w:t>
                      </w:r>
                    </w:p>
                  </w:txbxContent>
                </v:textbox>
                <w10:wrap anchorx="page" anchory="page"/>
              </v:shape>
            </w:pict>
          </mc:Fallback>
        </mc:AlternateContent>
      </w:r>
    </w:p>
    <w:p w14:paraId="285F206E" w14:textId="26C0B750" w:rsidR="0021200B" w:rsidRPr="00DE0EF1" w:rsidRDefault="00B902BA">
      <w:pPr>
        <w:pStyle w:val="BodyText"/>
        <w:rPr>
          <w:i/>
          <w:sz w:val="20"/>
        </w:rPr>
      </w:pPr>
      <w:r w:rsidRPr="00DE0EF1">
        <w:rPr>
          <w:noProof/>
        </w:rPr>
        <w:lastRenderedPageBreak/>
        <mc:AlternateContent>
          <mc:Choice Requires="wpg">
            <w:drawing>
              <wp:anchor distT="0" distB="0" distL="114300" distR="114300" simplePos="0" relativeHeight="251524608" behindDoc="0" locked="0" layoutInCell="1" allowOverlap="1" wp14:anchorId="7730CC49" wp14:editId="38B22EF8">
                <wp:simplePos x="0" y="0"/>
                <wp:positionH relativeFrom="page">
                  <wp:posOffset>0</wp:posOffset>
                </wp:positionH>
                <wp:positionV relativeFrom="page">
                  <wp:posOffset>0</wp:posOffset>
                </wp:positionV>
                <wp:extent cx="458470" cy="7560310"/>
                <wp:effectExtent l="0" t="9525" r="8255" b="12065"/>
                <wp:wrapNone/>
                <wp:docPr id="132"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7560310"/>
                          <a:chOff x="0" y="0"/>
                          <a:chExt cx="722" cy="11906"/>
                        </a:xfrm>
                      </wpg:grpSpPr>
                      <wps:wsp>
                        <wps:cNvPr id="133" name="Freeform 227"/>
                        <wps:cNvSpPr>
                          <a:spLocks/>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Line 226"/>
                        <wps:cNvCnPr>
                          <a:cxnSpLocks noChangeShapeType="1"/>
                        </wps:cNvCnPr>
                        <wps:spPr bwMode="auto">
                          <a:xfrm>
                            <a:off x="711" y="0"/>
                            <a:ext cx="0" cy="11906"/>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788D56" id="Group 225" o:spid="_x0000_s1026" style="position:absolute;margin-left:0;margin-top:0;width:36.1pt;height:595.3pt;z-index:251524608;mso-position-horizontal-relative:page;mso-position-vertical-relative:page" coordsize="722,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">
                <v:shape id="Freeform 227" o:spid="_x0000_s1027" style="position:absolute;width:712;height:1609;visibility:visible;mso-wrap-style:square;v-text-anchor:top" coordsize="712,1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KhX8QA&#10;AADcAAAADwAAAGRycy9kb3ducmV2LnhtbERP32vCMBB+H/g/hBvsZWjiCiLVKFMmCCuIVRDfjuZs&#10;i82lNFG7/34ZDHy7j+/nzZe9bcSdOl871jAeKRDEhTM1lxqOh81wCsIHZIONY9LwQx6Wi8HLHFPj&#10;Hrynex5KEUPYp6ihCqFNpfRFRRb9yLXEkbu4zmKIsCul6fARw20jP5SaSIs1x4YKW1pXVFzzm9Ww&#10;z7bv5++duiWXZKO+VqsiG58yrd9e+88ZiEB9eIr/3VsT5ycJ/D0TL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CoV/EAAAA3AAAAA8AAAAAAAAAAAAAAAAAmAIAAGRycy9k&#10;b3ducmV2LnhtbFBLBQYAAAAABAAEAPUAAACJAwAAAAA=&#10;" path="m711,1608l711,,,,,1253r711,355xe" fillcolor="#cce7d3" stroked="f">
                  <v:path arrowok="t" o:connecttype="custom" o:connectlocs="711,1608;711,0;0,0;0,1253;711,1608" o:connectangles="0,0,0,0,0"/>
                </v:shape>
                <v:line id="Line 226" o:spid="_x0000_s1028" style="position:absolute;visibility:visible;mso-wrap-style:square" from="711,0" to="711,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6CBcMAAADcAAAADwAAAGRycy9kb3ducmV2LnhtbERPS2vCQBC+F/oflil4qxu1aBtdQygU&#10;FHrxQXsds2MS3Z0N2TVJ/323UPA2H99zVtlgjeio9bVjBZNxAoK4cLrmUsHx8PH8CsIHZI3GMSn4&#10;IQ/Z+vFhhal2Pe+o24dSxBD2KSqoQmhSKX1RkUU/dg1x5M6utRgibEupW+xjuDVymiRzabHm2FBh&#10;Q+8VFdf9zSqYds6fjt/z3denyXmxeTP9ZWuUGj0N+RJEoCHcxf/ujY7zZy/w90y8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uggXDAAAA3AAAAA8AAAAAAAAAAAAA&#10;AAAAoQIAAGRycy9kb3ducmV2LnhtbFBLBQYAAAAABAAEAPkAAACRAwAAAAA=&#10;" strokecolor="#cce7d3" strokeweight=".35269mm"/>
                <w10:wrap anchorx="page" anchory="page"/>
              </v:group>
            </w:pict>
          </mc:Fallback>
        </mc:AlternateContent>
      </w:r>
      <w:r w:rsidRPr="00DE0EF1">
        <w:rPr>
          <w:noProof/>
        </w:rPr>
        <mc:AlternateContent>
          <mc:Choice Requires="wpg">
            <w:drawing>
              <wp:anchor distT="0" distB="0" distL="114300" distR="114300" simplePos="0" relativeHeight="251525632" behindDoc="0" locked="0" layoutInCell="1" allowOverlap="1" wp14:anchorId="261A0D66" wp14:editId="61856F39">
                <wp:simplePos x="0" y="0"/>
                <wp:positionH relativeFrom="page">
                  <wp:posOffset>10463530</wp:posOffset>
                </wp:positionH>
                <wp:positionV relativeFrom="page">
                  <wp:posOffset>0</wp:posOffset>
                </wp:positionV>
                <wp:extent cx="228600" cy="7560310"/>
                <wp:effectExtent l="5080" t="0" r="4445" b="2540"/>
                <wp:wrapNone/>
                <wp:docPr id="19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7560310"/>
                          <a:chOff x="16478" y="0"/>
                          <a:chExt cx="360" cy="11906"/>
                        </a:xfrm>
                      </wpg:grpSpPr>
                      <wps:wsp>
                        <wps:cNvPr id="128" name="Freeform 224"/>
                        <wps:cNvSpPr>
                          <a:spLocks/>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223"/>
                        <wps:cNvSpPr>
                          <a:spLocks/>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22"/>
                        <wps:cNvSpPr>
                          <a:spLocks/>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221"/>
                        <wps:cNvSpPr>
                          <a:spLocks/>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60CA3" id="Group 220" o:spid="_x0000_s1026" style="position:absolute;margin-left:823.9pt;margin-top:0;width:18pt;height:595.3pt;z-index:251525632;mso-position-horizontal-relative:page;mso-position-vertical-relative:page" coordorigin="16478" coordsize="360,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">
                <v:shape id="Freeform 224" o:spid="_x0000_s1027" style="position:absolute;left:16478;top:1336;width:360;height:10570;visibility:visible;mso-wrap-style:square;v-text-anchor:top" coordsize="360,1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3vs8UA&#10;AADcAAAADwAAAGRycy9kb3ducmV2LnhtbESPQWvCQBCF74X+h2UKvdWNiqWkrhIKLfYixFZ6HbLT&#10;bDA7m2bXGP31zkHo7Q3z5pv3luvRt2qgPjaBDUwnGSjiKtiGawPfX+9PL6BiQrbYBiYDZ4qwXt3f&#10;LTG34cQlDbtUK4FwzNGAS6nLtY6VI49xEjpi2f2G3mOSsa+17fEkcN/qWZY9a48NyweHHb05qg67&#10;oxdK0Qz7YmEvfx/HsnDbTy738x9jHh/G4hVUojH9m2/XGyvxZ5JWyogCv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zxQAAANwAAAAPAAAAAAAAAAAAAAAAAJgCAABkcnMv&#10;ZG93bnJldi54bWxQSwUGAAAAAAQABAD1AAAAigMAAAAA&#10;" path="m360,10570l360,,,290,8,10570r352,xe" fillcolor="#e6e7e8" stroked="f">
                  <v:path arrowok="t" o:connecttype="custom" o:connectlocs="360,11906;360,1336;0,1626;8,11906;360,11906" o:connectangles="0,0,0,0,0"/>
                </v:shape>
                <v:shape id="Freeform 223" o:spid="_x0000_s1028" style="position:absolute;left:16478;width:360;height:1034;visibility:visible;mso-wrap-style:square;v-text-anchor:top" coordsize="360,1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Pvu8IA&#10;AADcAAAADwAAAGRycy9kb3ducmV2LnhtbERP24rCMBB9F/yHMIJvmqog2jXKKgiKsovWDxia2bZu&#10;M6lN1OrXG2Fh3+ZwrjNbNKYUN6pdYVnBoB+BIE6tLjhTcErWvQkI55E1lpZJwYMcLObt1gxjbe98&#10;oNvRZyKEsItRQe59FUvp0pwMur6tiAP3Y2uDPsA6k7rGewg3pRxG0VgaLDg05FjRKqf093g1CiZb&#10;Ts7Jfr+8jL7Pu+q5pYO+fCnV7TSfHyA8Nf5f/Ofe6DB/OIX3M+EC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g++7wgAAANwAAAAPAAAAAAAAAAAAAAAAAJgCAABkcnMvZG93&#10;bnJldi54bWxQSwUGAAAAAAQABAD1AAAAhwMAAAAA&#10;" path="m360,835l360,,,,,1033,360,835xe" fillcolor="#00a650" stroked="f">
                  <v:path arrowok="t" o:connecttype="custom" o:connectlocs="360,835;360,0;0,0;0,1033;360,835" o:connectangles="0,0,0,0,0"/>
                </v:shape>
                <v:shape id="Freeform 222" o:spid="_x0000_s1029" style="position:absolute;left:16478;top:873;width:360;height:520;visibility:visible;mso-wrap-style:square;v-text-anchor:top" coordsize="36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ikmccA&#10;AADcAAAADwAAAGRycy9kb3ducmV2LnhtbESPT0vDQBDF70K/wzKCN7uxFS1pN6XUFkQvGkvpcchO&#10;/tDsbMyuafTTOwfB2wzvzXu/Wa1H16qB+tB4NnA3TUARF942XBk4fOxvF6BCRLbYeiYD3xRgnU2u&#10;Vphaf+F3GvJYKQnhkKKBOsYu1ToUNTkMU98Ri1b63mGUta+07fEi4a7VsyR50A4bloYaO9rWVJzz&#10;L2cgd6eX009TDo/H1/u3p3Z/3mw/d8bcXI+bJahIY/w3/10/W8GfC748IxPo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IpJnHAAAA3AAAAA8AAAAAAAAAAAAAAAAAmAIAAGRy&#10;cy9kb3ducmV2LnhtbFBLBQYAAAAABAAEAPUAAACMAwAAAAA=&#10;" path="m360,321l360,,,203,,519,360,321xe" fillcolor="#ed1c24" stroked="f">
                  <v:path arrowok="t" o:connecttype="custom" o:connectlocs="360,1195;360,874;0,1077;0,1393;360,1195" o:connectangles="0,0,0,0,0"/>
                </v:shape>
                <v:shape id="Freeform 221" o:spid="_x0000_s1030" style="position:absolute;left:16478;top:1234;width:360;height:520;visibility:visible;mso-wrap-style:square;v-text-anchor:top" coordsize="36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cfsIA&#10;AADcAAAADwAAAGRycy9kb3ducmV2LnhtbERP32vCMBB+F/Y/hBv4pqkK4jqjyEARRHBu7PnWnE1Z&#10;cylJbOt/bwRhb/fx/bzlure1aMmHyrGCyTgDQVw4XXGp4PtrO1qACBFZY+2YFNwowHr1Mlhirl3H&#10;n9SeYylSCIccFZgYm1zKUBiyGMauIU7cxXmLMUFfSu2xS+G2ltMsm0uLFacGgw19GCr+zler4HJY&#10;nLoNt+b3zR/b/e72c911U6WGr/3mHUSkPv6Ln+69TvNnE3g8ky6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9x+wgAAANwAAAAPAAAAAAAAAAAAAAAAAJgCAABkcnMvZG93&#10;bnJldi54bWxQSwUGAAAAAAQABAD1AAAAhwMAAAAA&#10;" path="m360,321l360,,,203,,519,360,321xe" fillcolor="#a7a9ac" stroked="f">
                  <v:path arrowok="t" o:connecttype="custom" o:connectlocs="360,1556;360,1235;0,1438;0,1754;360,1556" o:connectangles="0,0,0,0,0"/>
                </v:shape>
                <w10:wrap anchorx="page" anchory="page"/>
              </v:group>
            </w:pict>
          </mc:Fallback>
        </mc:AlternateContent>
      </w:r>
      <w:r w:rsidRPr="00DE0EF1">
        <w:rPr>
          <w:noProof/>
        </w:rPr>
        <mc:AlternateContent>
          <mc:Choice Requires="wps">
            <w:drawing>
              <wp:anchor distT="0" distB="0" distL="114300" distR="114300" simplePos="0" relativeHeight="251526656" behindDoc="0" locked="0" layoutInCell="1" allowOverlap="1" wp14:anchorId="5080C5B7" wp14:editId="70A06B13">
                <wp:simplePos x="0" y="0"/>
                <wp:positionH relativeFrom="page">
                  <wp:posOffset>241300</wp:posOffset>
                </wp:positionH>
                <wp:positionV relativeFrom="page">
                  <wp:posOffset>518160</wp:posOffset>
                </wp:positionV>
                <wp:extent cx="201295" cy="175260"/>
                <wp:effectExtent l="3175" t="3810" r="0" b="1905"/>
                <wp:wrapNone/>
                <wp:docPr id="18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E2FED" w14:textId="77777777" w:rsidR="003E7DA5" w:rsidRDefault="003E7DA5">
                            <w:pPr>
                              <w:spacing w:before="20"/>
                              <w:ind w:left="20"/>
                              <w:rPr>
                                <w:rFonts w:ascii="Myriad Pro"/>
                                <w:sz w:val="23"/>
                              </w:rPr>
                            </w:pPr>
                            <w:r>
                              <w:rPr>
                                <w:rFonts w:ascii="Myriad Pro"/>
                                <w:color w:val="231F20"/>
                                <w:sz w:val="23"/>
                              </w:rPr>
                              <w:t>47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C5B7" id="Text Box 219" o:spid="_x0000_s1029" type="#_x0000_t202" style="position:absolute;margin-left:19pt;margin-top:40.8pt;width:15.85pt;height:13.8pt;z-index:2515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" filled="f" stroked="f">
                <v:textbox style="layout-flow:vertical" inset="0,0,0,0">
                  <w:txbxContent>
                    <w:p w14:paraId="413E2FED" w14:textId="77777777" w:rsidR="003E7DA5" w:rsidRDefault="003E7DA5">
                      <w:pPr>
                        <w:spacing w:before="20"/>
                        <w:ind w:left="20"/>
                        <w:rPr>
                          <w:rFonts w:ascii="Myriad Pro"/>
                          <w:sz w:val="23"/>
                        </w:rPr>
                      </w:pPr>
                      <w:r>
                        <w:rPr>
                          <w:rFonts w:ascii="Myriad Pro"/>
                          <w:color w:val="231F20"/>
                          <w:sz w:val="23"/>
                        </w:rPr>
                        <w:t>47</w:t>
                      </w:r>
                    </w:p>
                  </w:txbxContent>
                </v:textbox>
                <w10:wrap anchorx="page" anchory="page"/>
              </v:shape>
            </w:pict>
          </mc:Fallback>
        </mc:AlternateContent>
      </w:r>
    </w:p>
    <w:p w14:paraId="646BD4C1" w14:textId="77777777" w:rsidR="0021200B" w:rsidRPr="00DE0EF1" w:rsidRDefault="0021200B">
      <w:pPr>
        <w:pStyle w:val="BodyText"/>
        <w:rPr>
          <w:i/>
          <w:sz w:val="20"/>
        </w:rPr>
      </w:pPr>
    </w:p>
    <w:p w14:paraId="263D8030" w14:textId="2EE72A4F" w:rsidR="00D1265E" w:rsidRPr="00D1265E" w:rsidRDefault="00D1265E" w:rsidP="00D1265E">
      <w:pPr>
        <w:pStyle w:val="Heading4"/>
        <w:tabs>
          <w:tab w:val="left" w:pos="546"/>
        </w:tabs>
        <w:spacing w:before="129"/>
        <w:ind w:left="562" w:right="317" w:hanging="562"/>
        <w:rPr>
          <w:sz w:val="22"/>
          <w:szCs w:val="22"/>
        </w:rPr>
      </w:pPr>
      <w:r>
        <w:rPr>
          <w:b/>
          <w:color w:val="231F20"/>
        </w:rPr>
        <w:t xml:space="preserve">   </w:t>
      </w:r>
      <w:r w:rsidRPr="00D1265E">
        <w:rPr>
          <w:b/>
          <w:color w:val="231F20"/>
        </w:rPr>
        <w:t xml:space="preserve">FORM </w:t>
      </w:r>
      <w:r w:rsidRPr="00D1265E">
        <w:rPr>
          <w:b/>
          <w:color w:val="231F20"/>
          <w:sz w:val="22"/>
          <w:szCs w:val="22"/>
        </w:rPr>
        <w:t>OF TENDER SECURITY-[Option 1–Demand Bank Guarantee</w:t>
      </w:r>
      <w:r w:rsidRPr="00D1265E">
        <w:rPr>
          <w:b/>
          <w:sz w:val="22"/>
          <w:szCs w:val="22"/>
        </w:rPr>
        <w:t xml:space="preserve">]  </w:t>
      </w:r>
    </w:p>
    <w:p w14:paraId="206B7639" w14:textId="77777777" w:rsidR="00D1265E" w:rsidRPr="00D1265E" w:rsidRDefault="00D1265E" w:rsidP="00D1265E">
      <w:pPr>
        <w:pStyle w:val="BodyText"/>
        <w:spacing w:before="1"/>
        <w:rPr>
          <w:b/>
        </w:rPr>
      </w:pPr>
    </w:p>
    <w:p w14:paraId="55A338CE" w14:textId="3EB058B7" w:rsidR="00D1265E" w:rsidRPr="00D1265E" w:rsidRDefault="00D1265E" w:rsidP="00D1265E">
      <w:pPr>
        <w:pStyle w:val="Heading6"/>
        <w:tabs>
          <w:tab w:val="left" w:pos="6860"/>
          <w:tab w:val="left" w:pos="6930"/>
          <w:tab w:val="left" w:pos="6967"/>
        </w:tabs>
        <w:spacing w:line="302" w:lineRule="auto"/>
        <w:ind w:left="156" w:right="3678"/>
        <w:rPr>
          <w:b w:val="0"/>
          <w:i w:val="0"/>
        </w:rPr>
      </w:pPr>
      <w:r w:rsidRPr="00D1265E">
        <w:rPr>
          <w:i w:val="0"/>
          <w:color w:val="231F20"/>
        </w:rPr>
        <w:t>Beneﬁciary:</w:t>
      </w:r>
      <w:r w:rsidRPr="00D1265E">
        <w:rPr>
          <w:i w:val="0"/>
          <w:color w:val="231F20"/>
          <w:u w:val="single" w:color="221E1F"/>
        </w:rPr>
        <w:tab/>
      </w:r>
      <w:r w:rsidRPr="00D1265E">
        <w:rPr>
          <w:i w:val="0"/>
          <w:color w:val="231F20"/>
          <w:u w:val="single" w:color="221E1F"/>
        </w:rPr>
        <w:tab/>
      </w:r>
      <w:r w:rsidRPr="00D1265E">
        <w:rPr>
          <w:i w:val="0"/>
          <w:color w:val="231F20"/>
        </w:rPr>
        <w:t xml:space="preserve"> Request for</w:t>
      </w:r>
      <w:r w:rsidR="006B6A00">
        <w:rPr>
          <w:i w:val="0"/>
          <w:color w:val="231F20"/>
        </w:rPr>
        <w:t xml:space="preserve"> </w:t>
      </w:r>
      <w:r w:rsidR="006B6A00">
        <w:rPr>
          <w:i w:val="0"/>
          <w:color w:val="231F20"/>
          <w:spacing w:val="-3"/>
        </w:rPr>
        <w:t>t</w:t>
      </w:r>
      <w:r w:rsidRPr="00D1265E">
        <w:rPr>
          <w:i w:val="0"/>
          <w:color w:val="231F20"/>
          <w:spacing w:val="-3"/>
        </w:rPr>
        <w:t xml:space="preserve">enders </w:t>
      </w:r>
      <w:r w:rsidRPr="00D1265E">
        <w:rPr>
          <w:i w:val="0"/>
          <w:color w:val="231F20"/>
        </w:rPr>
        <w:t>No:</w:t>
      </w:r>
      <w:r w:rsidRPr="00D1265E">
        <w:rPr>
          <w:b w:val="0"/>
          <w:i w:val="0"/>
          <w:color w:val="231F20"/>
          <w:u w:val="single" w:color="221E1F"/>
        </w:rPr>
        <w:tab/>
      </w:r>
      <w:r w:rsidRPr="00D1265E">
        <w:rPr>
          <w:i w:val="0"/>
          <w:color w:val="231F20"/>
        </w:rPr>
        <w:t>Date:</w:t>
      </w:r>
      <w:r w:rsidRPr="00D1265E">
        <w:rPr>
          <w:i w:val="0"/>
          <w:color w:val="231F20"/>
          <w:u w:val="single" w:color="221E1F"/>
        </w:rPr>
        <w:tab/>
      </w:r>
      <w:r w:rsidRPr="00D1265E">
        <w:rPr>
          <w:i w:val="0"/>
          <w:color w:val="231F20"/>
          <w:u w:val="single" w:color="221E1F"/>
        </w:rPr>
        <w:tab/>
      </w:r>
      <w:r w:rsidRPr="00D1265E">
        <w:rPr>
          <w:i w:val="0"/>
          <w:color w:val="231F20"/>
          <w:u w:val="single" w:color="221E1F"/>
        </w:rPr>
        <w:tab/>
      </w:r>
      <w:r w:rsidRPr="00D1265E">
        <w:rPr>
          <w:i w:val="0"/>
          <w:color w:val="231F20"/>
        </w:rPr>
        <w:t xml:space="preserve"> TENDER GUARANTEE No.:</w:t>
      </w:r>
      <w:r w:rsidRPr="00D1265E">
        <w:rPr>
          <w:b w:val="0"/>
          <w:i w:val="0"/>
          <w:color w:val="231F20"/>
          <w:u w:val="single" w:color="221E1F"/>
        </w:rPr>
        <w:tab/>
      </w:r>
      <w:r w:rsidRPr="00D1265E">
        <w:rPr>
          <w:b w:val="0"/>
          <w:i w:val="0"/>
          <w:color w:val="231F20"/>
          <w:u w:val="single" w:color="221E1F"/>
        </w:rPr>
        <w:tab/>
      </w:r>
      <w:r w:rsidRPr="00D1265E">
        <w:rPr>
          <w:b w:val="0"/>
          <w:i w:val="0"/>
          <w:color w:val="231F20"/>
          <w:u w:val="single" w:color="221E1F"/>
        </w:rPr>
        <w:tab/>
      </w:r>
    </w:p>
    <w:p w14:paraId="71C71757" w14:textId="77777777" w:rsidR="00D1265E" w:rsidRPr="00D1265E" w:rsidRDefault="00D1265E" w:rsidP="00D1265E">
      <w:pPr>
        <w:tabs>
          <w:tab w:val="left" w:pos="6991"/>
        </w:tabs>
        <w:spacing w:before="3"/>
        <w:ind w:left="156"/>
      </w:pPr>
      <w:r w:rsidRPr="00D1265E">
        <w:rPr>
          <w:b/>
          <w:color w:val="231F20"/>
        </w:rPr>
        <w:t xml:space="preserve">Guarantor: </w:t>
      </w:r>
      <w:r w:rsidRPr="00D1265E">
        <w:rPr>
          <w:color w:val="231F20"/>
          <w:u w:val="single" w:color="221E1F"/>
        </w:rPr>
        <w:tab/>
      </w:r>
    </w:p>
    <w:p w14:paraId="7DD76302" w14:textId="77777777" w:rsidR="00D1265E" w:rsidRPr="00D1265E" w:rsidRDefault="00D1265E" w:rsidP="00D1265E">
      <w:pPr>
        <w:pStyle w:val="BodyText"/>
        <w:spacing w:before="2"/>
      </w:pPr>
    </w:p>
    <w:p w14:paraId="4AFE2E0D" w14:textId="782C7945" w:rsidR="00D1265E" w:rsidRDefault="00D1265E" w:rsidP="00BE0B28">
      <w:pPr>
        <w:pStyle w:val="ListParagraph"/>
        <w:numPr>
          <w:ilvl w:val="0"/>
          <w:numId w:val="76"/>
        </w:numPr>
        <w:tabs>
          <w:tab w:val="left" w:pos="546"/>
          <w:tab w:val="left" w:pos="547"/>
          <w:tab w:val="left" w:pos="4433"/>
          <w:tab w:val="left" w:pos="5872"/>
          <w:tab w:val="left" w:pos="10555"/>
        </w:tabs>
        <w:spacing w:before="132" w:line="230" w:lineRule="auto"/>
        <w:ind w:right="107"/>
      </w:pPr>
      <w:r w:rsidRPr="00025FA4">
        <w:rPr>
          <w:color w:val="231F20"/>
          <w:spacing w:val="-9"/>
        </w:rPr>
        <w:t xml:space="preserve">We </w:t>
      </w:r>
      <w:r w:rsidRPr="00025FA4">
        <w:rPr>
          <w:color w:val="231F20"/>
        </w:rPr>
        <w:t>have been informed that</w:t>
      </w:r>
      <w:r w:rsidRPr="00025FA4">
        <w:rPr>
          <w:color w:val="231F20"/>
          <w:u w:val="single" w:color="221E1F"/>
        </w:rPr>
        <w:tab/>
      </w:r>
      <w:r w:rsidRPr="00025FA4">
        <w:rPr>
          <w:color w:val="231F20"/>
          <w:u w:val="single" w:color="221E1F"/>
        </w:rPr>
        <w:tab/>
      </w:r>
      <w:r w:rsidRPr="00025FA4">
        <w:rPr>
          <w:color w:val="231F20"/>
        </w:rPr>
        <w:t xml:space="preserve">(here </w:t>
      </w:r>
      <w:r w:rsidR="006B6A00" w:rsidRPr="00025FA4">
        <w:rPr>
          <w:color w:val="231F20"/>
        </w:rPr>
        <w:t>in after</w:t>
      </w:r>
      <w:r w:rsidRPr="00025FA4">
        <w:rPr>
          <w:color w:val="231F20"/>
        </w:rPr>
        <w:t xml:space="preserve"> called "the Applicant") has submitted or</w:t>
      </w:r>
      <w:r>
        <w:rPr>
          <w:color w:val="231F20"/>
        </w:rPr>
        <w:t xml:space="preserve"> will submit to the Beneﬁciary its </w:t>
      </w:r>
      <w:r>
        <w:rPr>
          <w:color w:val="231F20"/>
          <w:spacing w:val="-3"/>
        </w:rPr>
        <w:t xml:space="preserve">Tender </w:t>
      </w:r>
      <w:r>
        <w:rPr>
          <w:color w:val="231F20"/>
        </w:rPr>
        <w:t xml:space="preserve">(here </w:t>
      </w:r>
      <w:r w:rsidR="006B6A00">
        <w:rPr>
          <w:color w:val="231F20"/>
        </w:rPr>
        <w:t>in after</w:t>
      </w:r>
      <w:r>
        <w:rPr>
          <w:color w:val="231F20"/>
        </w:rPr>
        <w:t xml:space="preserve">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14:paraId="143978F9" w14:textId="77777777" w:rsidR="00D1265E" w:rsidRDefault="00D1265E" w:rsidP="00D1265E">
      <w:pPr>
        <w:pStyle w:val="BodyText"/>
        <w:spacing w:before="11"/>
        <w:rPr>
          <w:sz w:val="35"/>
        </w:rPr>
      </w:pPr>
    </w:p>
    <w:p w14:paraId="7BE2B089" w14:textId="77777777" w:rsidR="00D1265E" w:rsidRDefault="00D1265E" w:rsidP="00BE0B28">
      <w:pPr>
        <w:pStyle w:val="ListParagraph"/>
        <w:numPr>
          <w:ilvl w:val="0"/>
          <w:numId w:val="76"/>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14:paraId="429B6DEE" w14:textId="77777777" w:rsidR="00D1265E" w:rsidRDefault="00D1265E" w:rsidP="00D1265E">
      <w:pPr>
        <w:pStyle w:val="BodyText"/>
        <w:spacing w:before="10"/>
        <w:rPr>
          <w:sz w:val="35"/>
        </w:rPr>
      </w:pPr>
    </w:p>
    <w:p w14:paraId="5FD52E88" w14:textId="77777777" w:rsidR="00D1265E" w:rsidRDefault="00D1265E" w:rsidP="00BE0B28">
      <w:pPr>
        <w:pStyle w:val="ListParagraph"/>
        <w:numPr>
          <w:ilvl w:val="0"/>
          <w:numId w:val="76"/>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14:paraId="106706E7" w14:textId="77777777" w:rsidR="00D1265E" w:rsidRDefault="00D1265E" w:rsidP="00D1265E">
      <w:pPr>
        <w:pStyle w:val="BodyText"/>
        <w:rPr>
          <w:sz w:val="36"/>
        </w:rPr>
      </w:pPr>
    </w:p>
    <w:p w14:paraId="5B808A2F" w14:textId="77777777" w:rsidR="00D1265E" w:rsidRDefault="00D1265E" w:rsidP="00D1265E">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14:paraId="6D4204BD" w14:textId="77777777" w:rsidR="00D1265E" w:rsidRDefault="00D1265E" w:rsidP="00D1265E">
      <w:pPr>
        <w:pStyle w:val="BodyText"/>
        <w:spacing w:before="10"/>
        <w:rPr>
          <w:sz w:val="35"/>
        </w:rPr>
      </w:pPr>
    </w:p>
    <w:p w14:paraId="18BCB46F" w14:textId="77777777" w:rsidR="00D1265E" w:rsidRDefault="00D1265E" w:rsidP="00D1265E">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Period or any extension there to provided by the Applicant, (i) has failed to execute the contract agreement, or (ii) has failed to furnish the Performance.</w:t>
      </w:r>
    </w:p>
    <w:p w14:paraId="1A62BDD9" w14:textId="77777777" w:rsidR="00D1265E" w:rsidRDefault="00D1265E" w:rsidP="00D1265E">
      <w:pPr>
        <w:pStyle w:val="BodyText"/>
        <w:spacing w:before="10"/>
        <w:rPr>
          <w:sz w:val="35"/>
        </w:rPr>
      </w:pPr>
    </w:p>
    <w:p w14:paraId="5919F829" w14:textId="77777777" w:rsidR="00D1265E" w:rsidRDefault="00D1265E" w:rsidP="00BE0B28">
      <w:pPr>
        <w:pStyle w:val="ListParagraph"/>
        <w:numPr>
          <w:ilvl w:val="0"/>
          <w:numId w:val="76"/>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 xml:space="preserve">upon the earlier of (i)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14:paraId="54521DED" w14:textId="77777777" w:rsidR="00D1265E" w:rsidRDefault="00D1265E" w:rsidP="00D1265E">
      <w:pPr>
        <w:pStyle w:val="BodyText"/>
        <w:rPr>
          <w:sz w:val="36"/>
        </w:rPr>
      </w:pPr>
    </w:p>
    <w:p w14:paraId="6D52EF8D" w14:textId="2B59E65E" w:rsidR="00D1265E" w:rsidRDefault="00D1265E" w:rsidP="00BE0B28">
      <w:pPr>
        <w:pStyle w:val="ListParagraph"/>
        <w:numPr>
          <w:ilvl w:val="0"/>
          <w:numId w:val="76"/>
        </w:numPr>
        <w:tabs>
          <w:tab w:val="left" w:pos="546"/>
        </w:tabs>
        <w:spacing w:line="230" w:lineRule="auto"/>
        <w:ind w:left="565" w:right="307" w:hanging="410"/>
        <w:jc w:val="both"/>
      </w:pPr>
      <w:r>
        <w:rPr>
          <w:color w:val="231F20"/>
        </w:rPr>
        <w:t>Consequently, any demand for payment under this guarantee must be received by us at the ofﬁce indicated above on</w:t>
      </w:r>
      <w:r w:rsidR="00302475">
        <w:rPr>
          <w:color w:val="231F20"/>
        </w:rPr>
        <w:t xml:space="preserve"> </w:t>
      </w:r>
      <w:r>
        <w:rPr>
          <w:color w:val="231F20"/>
        </w:rPr>
        <w:t>or before that date.</w:t>
      </w:r>
    </w:p>
    <w:p w14:paraId="21BCE7FD" w14:textId="77777777" w:rsidR="00D1265E" w:rsidRDefault="00D1265E" w:rsidP="00D1265E">
      <w:pPr>
        <w:pStyle w:val="BodyText"/>
        <w:rPr>
          <w:sz w:val="20"/>
        </w:rPr>
      </w:pPr>
    </w:p>
    <w:p w14:paraId="671CA0CF" w14:textId="77777777" w:rsidR="00D1265E" w:rsidRDefault="00D1265E" w:rsidP="00D1265E">
      <w:pPr>
        <w:pStyle w:val="BodyText"/>
        <w:rPr>
          <w:sz w:val="20"/>
        </w:rPr>
      </w:pPr>
    </w:p>
    <w:p w14:paraId="5052257A" w14:textId="77777777" w:rsidR="00D1265E" w:rsidRDefault="00D1265E" w:rsidP="00D1265E">
      <w:pPr>
        <w:pStyle w:val="BodyText"/>
        <w:rPr>
          <w:sz w:val="20"/>
        </w:rPr>
      </w:pPr>
    </w:p>
    <w:p w14:paraId="7A7491F5" w14:textId="27F8F428" w:rsidR="00D1265E" w:rsidRDefault="00D1265E" w:rsidP="00D1265E">
      <w:pPr>
        <w:pStyle w:val="BodyText"/>
        <w:spacing w:before="8"/>
        <w:rPr>
          <w:sz w:val="21"/>
        </w:rPr>
      </w:pPr>
      <w:r>
        <w:rPr>
          <w:noProof/>
        </w:rPr>
        <mc:AlternateContent>
          <mc:Choice Requires="wps">
            <w:drawing>
              <wp:anchor distT="4294967293" distB="4294967293" distL="0" distR="0" simplePos="0" relativeHeight="251730432" behindDoc="0" locked="0" layoutInCell="1" allowOverlap="1" wp14:anchorId="2435279D" wp14:editId="5B8F6A96">
                <wp:simplePos x="0" y="0"/>
                <wp:positionH relativeFrom="page">
                  <wp:posOffset>791210</wp:posOffset>
                </wp:positionH>
                <wp:positionV relativeFrom="paragraph">
                  <wp:posOffset>187959</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0FD57DB" id="Straight Connector 9" o:spid="_x0000_s1026" style="position:absolute;z-index:25173043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62.3pt,14.8pt" to="22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" strokecolor="#221e1f" strokeweight=".24447mm">
                <w10:wrap type="topAndBottom" anchorx="page"/>
              </v:line>
            </w:pict>
          </mc:Fallback>
        </mc:AlternateContent>
      </w:r>
    </w:p>
    <w:p w14:paraId="65105FA2" w14:textId="77777777" w:rsidR="00D1265E" w:rsidRDefault="00D1265E" w:rsidP="00D1265E">
      <w:pPr>
        <w:spacing w:before="37"/>
        <w:ind w:left="545"/>
        <w:rPr>
          <w:i/>
        </w:rPr>
      </w:pPr>
      <w:r>
        <w:rPr>
          <w:i/>
          <w:color w:val="231F20"/>
        </w:rPr>
        <w:t>[signature(s)]</w:t>
      </w:r>
    </w:p>
    <w:p w14:paraId="4031BEF7" w14:textId="77777777" w:rsidR="00D1265E" w:rsidRDefault="00D1265E" w:rsidP="00D1265E">
      <w:pPr>
        <w:sectPr w:rsidR="00D1265E">
          <w:pgSz w:w="11910" w:h="16840"/>
          <w:pgMar w:top="360" w:right="540" w:bottom="620" w:left="700" w:header="0" w:footer="433" w:gutter="0"/>
          <w:cols w:space="720"/>
        </w:sectPr>
      </w:pPr>
    </w:p>
    <w:p w14:paraId="4F77DFE6" w14:textId="77777777" w:rsidR="00D1265E" w:rsidRDefault="00D1265E" w:rsidP="00D1265E">
      <w:pPr>
        <w:pStyle w:val="BodyText"/>
        <w:spacing w:before="6"/>
        <w:rPr>
          <w:i/>
          <w:sz w:val="27"/>
        </w:rPr>
      </w:pPr>
    </w:p>
    <w:p w14:paraId="44D5500C" w14:textId="77777777" w:rsidR="00D1265E" w:rsidRDefault="00D1265E" w:rsidP="00D1265E">
      <w:pPr>
        <w:jc w:val="both"/>
        <w:rPr>
          <w:b/>
        </w:rPr>
      </w:pPr>
    </w:p>
    <w:p w14:paraId="466CBFDD" w14:textId="77777777" w:rsidR="00D1265E" w:rsidRDefault="00D1265E" w:rsidP="00D1265E">
      <w:pPr>
        <w:jc w:val="both"/>
        <w:rPr>
          <w:b/>
        </w:rPr>
      </w:pPr>
    </w:p>
    <w:p w14:paraId="32E77512" w14:textId="77777777" w:rsidR="00302475" w:rsidRPr="00324F14" w:rsidRDefault="00302475" w:rsidP="00302475">
      <w:pPr>
        <w:pStyle w:val="Heading4"/>
        <w:spacing w:before="169"/>
        <w:ind w:left="841"/>
        <w:rPr>
          <w:b/>
          <w:i/>
          <w:sz w:val="22"/>
          <w:szCs w:val="22"/>
        </w:rPr>
      </w:pPr>
      <w:r w:rsidRPr="00324F14">
        <w:rPr>
          <w:b/>
          <w:i/>
          <w:color w:val="231F20"/>
          <w:sz w:val="22"/>
          <w:szCs w:val="22"/>
        </w:rPr>
        <w:t>Note: All italicized text is for use in preparing this form and shall be deleted from the ﬁnal product.</w:t>
      </w:r>
    </w:p>
    <w:p w14:paraId="748313F8" w14:textId="77777777" w:rsidR="00302475" w:rsidRPr="00324F14" w:rsidRDefault="00302475" w:rsidP="00302475">
      <w:pPr>
        <w:ind w:right="288"/>
        <w:jc w:val="both"/>
        <w:rPr>
          <w:b/>
          <w:i/>
        </w:rPr>
        <w:sectPr w:rsidR="00302475" w:rsidRPr="00324F14" w:rsidSect="00111A26">
          <w:type w:val="continuous"/>
          <w:pgSz w:w="11910" w:h="16840"/>
          <w:pgMar w:top="360" w:right="540" w:bottom="620" w:left="700" w:header="0" w:footer="433" w:gutter="0"/>
          <w:cols w:space="720"/>
        </w:sectPr>
      </w:pPr>
    </w:p>
    <w:p w14:paraId="55096384" w14:textId="77777777" w:rsidR="00D1265E" w:rsidRDefault="00D1265E" w:rsidP="00D1265E">
      <w:pPr>
        <w:jc w:val="both"/>
        <w:rPr>
          <w:b/>
        </w:rPr>
      </w:pPr>
    </w:p>
    <w:p w14:paraId="643B9DCF" w14:textId="77777777" w:rsidR="00D1265E" w:rsidRDefault="00D1265E" w:rsidP="00D1265E">
      <w:pPr>
        <w:jc w:val="both"/>
        <w:rPr>
          <w:b/>
        </w:rPr>
      </w:pPr>
    </w:p>
    <w:p w14:paraId="5E220CC0" w14:textId="77777777" w:rsidR="00D1265E" w:rsidRDefault="00D1265E" w:rsidP="00D1265E">
      <w:pPr>
        <w:jc w:val="both"/>
        <w:rPr>
          <w:b/>
        </w:rPr>
      </w:pPr>
    </w:p>
    <w:p w14:paraId="5B5019EF" w14:textId="77777777" w:rsidR="00D1265E" w:rsidRDefault="00D1265E" w:rsidP="00D1265E">
      <w:pPr>
        <w:jc w:val="both"/>
        <w:rPr>
          <w:b/>
        </w:rPr>
      </w:pPr>
    </w:p>
    <w:p w14:paraId="2AFFCD27" w14:textId="77777777" w:rsidR="00D1265E" w:rsidRDefault="00D1265E" w:rsidP="00D1265E">
      <w:pPr>
        <w:jc w:val="both"/>
        <w:rPr>
          <w:b/>
        </w:rPr>
      </w:pPr>
    </w:p>
    <w:p w14:paraId="326E1727" w14:textId="77777777" w:rsidR="00D1265E" w:rsidRDefault="00D1265E" w:rsidP="00D1265E">
      <w:pPr>
        <w:jc w:val="both"/>
        <w:rPr>
          <w:b/>
        </w:rPr>
      </w:pPr>
    </w:p>
    <w:p w14:paraId="447AFFAB" w14:textId="77777777" w:rsidR="00D1265E" w:rsidRDefault="00D1265E" w:rsidP="00D1265E">
      <w:pPr>
        <w:jc w:val="both"/>
        <w:rPr>
          <w:b/>
        </w:rPr>
      </w:pPr>
    </w:p>
    <w:p w14:paraId="3DAF2E6B" w14:textId="77777777" w:rsidR="00D1265E" w:rsidRDefault="00D1265E" w:rsidP="00D1265E">
      <w:pPr>
        <w:jc w:val="both"/>
        <w:rPr>
          <w:b/>
        </w:rPr>
      </w:pPr>
    </w:p>
    <w:p w14:paraId="04949CE9" w14:textId="77777777" w:rsidR="00D1265E" w:rsidRDefault="00D1265E" w:rsidP="00D1265E">
      <w:pPr>
        <w:jc w:val="both"/>
        <w:rPr>
          <w:b/>
        </w:rPr>
      </w:pPr>
    </w:p>
    <w:p w14:paraId="5454488C" w14:textId="77777777" w:rsidR="00D1265E" w:rsidRDefault="00D1265E" w:rsidP="00D1265E">
      <w:pPr>
        <w:jc w:val="both"/>
        <w:rPr>
          <w:b/>
        </w:rPr>
      </w:pPr>
    </w:p>
    <w:p w14:paraId="406FFBA6" w14:textId="77777777" w:rsidR="00D1265E" w:rsidRDefault="00D1265E" w:rsidP="00D1265E">
      <w:pPr>
        <w:jc w:val="both"/>
        <w:rPr>
          <w:b/>
        </w:rPr>
      </w:pPr>
    </w:p>
    <w:p w14:paraId="2315F283" w14:textId="77777777" w:rsidR="00D1265E" w:rsidRDefault="00D1265E" w:rsidP="00D1265E">
      <w:pPr>
        <w:jc w:val="both"/>
        <w:rPr>
          <w:b/>
        </w:rPr>
      </w:pPr>
    </w:p>
    <w:p w14:paraId="1C0551F3" w14:textId="77777777" w:rsidR="00D1265E" w:rsidRDefault="00D1265E" w:rsidP="00D1265E">
      <w:pPr>
        <w:jc w:val="both"/>
        <w:rPr>
          <w:b/>
        </w:rPr>
      </w:pPr>
    </w:p>
    <w:p w14:paraId="1325A043" w14:textId="77777777" w:rsidR="00D1265E" w:rsidRPr="007C7F17" w:rsidRDefault="00D1265E" w:rsidP="00D1265E">
      <w:pPr>
        <w:jc w:val="both"/>
        <w:rPr>
          <w:b/>
        </w:rPr>
      </w:pPr>
      <w:r w:rsidRPr="007C7F17">
        <w:rPr>
          <w:b/>
        </w:rPr>
        <w:t xml:space="preserve">FORMAT OF TENDER SECURITY </w:t>
      </w:r>
      <w:r>
        <w:rPr>
          <w:b/>
        </w:rPr>
        <w:t>[</w:t>
      </w:r>
      <w:r w:rsidRPr="007C7F17">
        <w:rPr>
          <w:b/>
          <w:color w:val="231F20"/>
        </w:rPr>
        <w:t>Option 2–</w:t>
      </w:r>
      <w:r>
        <w:rPr>
          <w:b/>
        </w:rPr>
        <w:t>I</w:t>
      </w:r>
      <w:r w:rsidRPr="007C7F17">
        <w:rPr>
          <w:b/>
        </w:rPr>
        <w:t>nsurance Guarantee</w:t>
      </w:r>
      <w:r>
        <w:rPr>
          <w:b/>
        </w:rPr>
        <w:t>]</w:t>
      </w:r>
      <w:r w:rsidRPr="007C7F17">
        <w:rPr>
          <w:b/>
        </w:rPr>
        <w:t xml:space="preserve">  </w:t>
      </w:r>
    </w:p>
    <w:p w14:paraId="2581DAAC" w14:textId="77777777" w:rsidR="00D1265E" w:rsidRDefault="00D1265E" w:rsidP="00D1265E">
      <w:pPr>
        <w:jc w:val="both"/>
        <w:rPr>
          <w:sz w:val="28"/>
          <w:szCs w:val="28"/>
        </w:rPr>
      </w:pPr>
    </w:p>
    <w:p w14:paraId="01AEB209" w14:textId="77777777" w:rsidR="00D1265E" w:rsidRDefault="00D1265E" w:rsidP="00D1265E">
      <w:pPr>
        <w:jc w:val="both"/>
        <w:rPr>
          <w:b/>
          <w:color w:val="231F20"/>
          <w:u w:val="single" w:color="221E1F"/>
        </w:rPr>
      </w:pPr>
      <w:r w:rsidRPr="00777233">
        <w:rPr>
          <w:b/>
          <w:color w:val="231F20"/>
        </w:rPr>
        <w:t xml:space="preserve">TENDER GUARANTEE No.:  </w:t>
      </w:r>
      <w:r w:rsidRPr="00777233">
        <w:rPr>
          <w:b/>
          <w:color w:val="231F20"/>
          <w:w w:val="400"/>
          <w:u w:val="single" w:color="221E1F"/>
        </w:rPr>
        <w:t xml:space="preserve">  </w:t>
      </w:r>
      <w:r w:rsidRPr="00777233">
        <w:rPr>
          <w:b/>
          <w:color w:val="231F20"/>
          <w:u w:val="single" w:color="221E1F"/>
        </w:rPr>
        <w:tab/>
      </w:r>
    </w:p>
    <w:p w14:paraId="25F0A391" w14:textId="77777777" w:rsidR="00D1265E" w:rsidRDefault="00D1265E" w:rsidP="00D1265E">
      <w:pPr>
        <w:jc w:val="both"/>
        <w:rPr>
          <w:b/>
          <w:color w:val="231F20"/>
          <w:u w:val="single" w:color="221E1F"/>
        </w:rPr>
      </w:pPr>
    </w:p>
    <w:p w14:paraId="1BBFB02C" w14:textId="77777777" w:rsidR="00D1265E" w:rsidRPr="00777233" w:rsidRDefault="00D1265E" w:rsidP="00D1265E">
      <w:pPr>
        <w:jc w:val="both"/>
        <w:rPr>
          <w:b/>
          <w:color w:val="231F20"/>
          <w:u w:val="single" w:color="221E1F"/>
        </w:rPr>
      </w:pPr>
    </w:p>
    <w:p w14:paraId="23D63ED5" w14:textId="77777777" w:rsidR="00D1265E" w:rsidRPr="00777233" w:rsidRDefault="00D1265E" w:rsidP="00BE0B28">
      <w:pPr>
        <w:pStyle w:val="ListParagraph"/>
        <w:numPr>
          <w:ilvl w:val="0"/>
          <w:numId w:val="39"/>
        </w:numPr>
        <w:ind w:left="682"/>
        <w:jc w:val="both"/>
      </w:pPr>
      <w:r w:rsidRPr="00777233">
        <w:t>Whereas ………… [</w:t>
      </w:r>
      <w:r w:rsidRPr="00777233">
        <w:rPr>
          <w:i/>
          <w:iCs/>
        </w:rPr>
        <w:t>Name of the tenderer]</w:t>
      </w:r>
      <w:r w:rsidRPr="00777233">
        <w:tab/>
        <w:t>(hereinafter called “the tenderer”) has submitted its tender dated ……… [</w:t>
      </w:r>
      <w:r w:rsidRPr="00777233">
        <w:rPr>
          <w:i/>
          <w:iCs/>
        </w:rPr>
        <w:t>Date of submission of tender]</w:t>
      </w:r>
      <w:r w:rsidRPr="00777233">
        <w:t xml:space="preserve"> for the …………… </w:t>
      </w:r>
      <w:r w:rsidRPr="00777233">
        <w:rPr>
          <w:i/>
          <w:iCs/>
        </w:rPr>
        <w:t>[Name and/or description of the tender]</w:t>
      </w:r>
      <w:r w:rsidRPr="00777233">
        <w:t xml:space="preserve"> (hereinafter called “the Tender”) </w:t>
      </w:r>
      <w:r w:rsidRPr="00777233">
        <w:rPr>
          <w:color w:val="231F20"/>
        </w:rPr>
        <w:t>for  the  execution  of</w:t>
      </w:r>
      <w:r w:rsidRPr="00777233">
        <w:rPr>
          <w:color w:val="231F20"/>
          <w:u w:val="single" w:color="221E1F"/>
        </w:rPr>
        <w:t xml:space="preserve">  </w:t>
      </w:r>
      <w:r w:rsidRPr="00777233">
        <w:rPr>
          <w:color w:val="231F20"/>
          <w:u w:val="single" w:color="221E1F"/>
        </w:rPr>
        <w:tab/>
      </w:r>
      <w:r w:rsidRPr="00777233">
        <w:rPr>
          <w:color w:val="231F20"/>
        </w:rPr>
        <w:t>under  Request  for  Tenders  No.</w:t>
      </w:r>
      <w:r w:rsidRPr="00777233">
        <w:rPr>
          <w:color w:val="231F20"/>
          <w:u w:val="single" w:color="221E1F"/>
        </w:rPr>
        <w:t xml:space="preserve">  </w:t>
      </w:r>
      <w:r w:rsidRPr="00777233">
        <w:rPr>
          <w:color w:val="231F20"/>
          <w:u w:val="single" w:color="221E1F"/>
        </w:rPr>
        <w:tab/>
      </w:r>
      <w:r w:rsidRPr="00777233">
        <w:rPr>
          <w:color w:val="231F20"/>
          <w:u w:val="single" w:color="221E1F"/>
        </w:rPr>
        <w:tab/>
      </w:r>
      <w:r w:rsidRPr="00777233">
        <w:rPr>
          <w:color w:val="231F20"/>
        </w:rPr>
        <w:t>(“the ITT”).</w:t>
      </w:r>
    </w:p>
    <w:p w14:paraId="6D3549B8" w14:textId="77777777" w:rsidR="00D1265E" w:rsidRPr="00777233" w:rsidRDefault="00D1265E" w:rsidP="00D1265E">
      <w:pPr>
        <w:pStyle w:val="ListParagraph"/>
        <w:tabs>
          <w:tab w:val="left" w:pos="678"/>
        </w:tabs>
        <w:ind w:left="0" w:firstLine="0"/>
        <w:jc w:val="both"/>
        <w:rPr>
          <w:color w:val="231F20"/>
        </w:rPr>
      </w:pPr>
    </w:p>
    <w:p w14:paraId="3059F79A" w14:textId="77777777" w:rsidR="00D1265E" w:rsidRPr="00777233" w:rsidRDefault="00D1265E" w:rsidP="00BE0B28">
      <w:pPr>
        <w:pStyle w:val="ListParagraph"/>
        <w:numPr>
          <w:ilvl w:val="0"/>
          <w:numId w:val="39"/>
        </w:numPr>
        <w:ind w:left="682"/>
        <w:jc w:val="both"/>
      </w:pPr>
      <w:r w:rsidRPr="00777233">
        <w:t>KNOW ALL PEOPLE by these presents that WE ………………… of ………… [</w:t>
      </w:r>
      <w:r w:rsidRPr="00777233">
        <w:rPr>
          <w:b/>
        </w:rPr>
        <w:t>Name of Insurance Company</w:t>
      </w:r>
      <w:r w:rsidRPr="00777233">
        <w:t>] having our registered office at …………… (hereinafter called “the Guarantor”), are bound unto …………….. [</w:t>
      </w:r>
      <w:r w:rsidRPr="00777233">
        <w:rPr>
          <w:i/>
          <w:iCs/>
        </w:rPr>
        <w:t>Name of Procuring Entity</w:t>
      </w:r>
      <w:r w:rsidRPr="00777233">
        <w:rPr>
          <w:iCs/>
        </w:rPr>
        <w:t>]</w:t>
      </w:r>
      <w:r w:rsidRPr="00777233">
        <w:rPr>
          <w:i/>
          <w:iCs/>
        </w:rPr>
        <w:t xml:space="preserve"> </w:t>
      </w:r>
      <w:r w:rsidRPr="00777233">
        <w:t xml:space="preserve">(hereinafter called “the </w:t>
      </w:r>
      <w:r w:rsidRPr="00777233">
        <w:tab/>
        <w:t xml:space="preserve">Procuring Entity”) in the sum of ………………… (Currency and guarantee amount) </w:t>
      </w:r>
      <w:r>
        <w:t xml:space="preserve">for which </w:t>
      </w:r>
      <w:r w:rsidRPr="00777233">
        <w:t>payment well and truly to be made to the said Procuring E</w:t>
      </w:r>
      <w:r>
        <w:t xml:space="preserve">ntity, the </w:t>
      </w:r>
      <w:r w:rsidRPr="00777233">
        <w:t xml:space="preserve">Guarantor </w:t>
      </w:r>
      <w:r>
        <w:t>binds itself, its successors and</w:t>
      </w:r>
      <w:r w:rsidRPr="00777233">
        <w:t xml:space="preserve"> assigns</w:t>
      </w:r>
      <w:r>
        <w:t>,</w:t>
      </w:r>
      <w:r w:rsidRPr="00777233">
        <w:t xml:space="preserve"> </w:t>
      </w:r>
      <w:r>
        <w:t xml:space="preserve">jointly and severally, firmly </w:t>
      </w:r>
      <w:r w:rsidRPr="00777233">
        <w:t xml:space="preserve">by these presents.  </w:t>
      </w:r>
      <w:r w:rsidRPr="00777233">
        <w:tab/>
      </w:r>
    </w:p>
    <w:p w14:paraId="067CAE2F" w14:textId="77777777" w:rsidR="00D1265E" w:rsidRPr="00777233" w:rsidRDefault="00D1265E" w:rsidP="00D1265E">
      <w:pPr>
        <w:jc w:val="both"/>
      </w:pPr>
    </w:p>
    <w:p w14:paraId="7832EF60" w14:textId="77777777" w:rsidR="00D1265E" w:rsidRDefault="00D1265E" w:rsidP="00D1265E">
      <w:pPr>
        <w:jc w:val="both"/>
      </w:pPr>
      <w:r>
        <w:tab/>
      </w:r>
      <w:r w:rsidRPr="00777233">
        <w:t xml:space="preserve">Sealed with the Common Seal of the said Guarantor this ___day of </w:t>
      </w:r>
      <w:r w:rsidRPr="00777233">
        <w:rPr>
          <w:u w:val="single"/>
        </w:rPr>
        <w:t>______</w:t>
      </w:r>
      <w:r w:rsidRPr="00777233">
        <w:t xml:space="preserve"> 20 </w:t>
      </w:r>
      <w:r w:rsidRPr="00777233">
        <w:rPr>
          <w:u w:val="single"/>
        </w:rPr>
        <w:t>__</w:t>
      </w:r>
      <w:r w:rsidRPr="00777233">
        <w:t>.</w:t>
      </w:r>
    </w:p>
    <w:p w14:paraId="55163FD1" w14:textId="77777777" w:rsidR="00D1265E" w:rsidRDefault="00D1265E" w:rsidP="00D1265E">
      <w:pPr>
        <w:jc w:val="both"/>
      </w:pPr>
    </w:p>
    <w:p w14:paraId="519B1E33" w14:textId="77777777" w:rsidR="00D1265E" w:rsidRPr="00777233" w:rsidRDefault="00D1265E" w:rsidP="00D1265E">
      <w:pPr>
        <w:jc w:val="both"/>
      </w:pPr>
    </w:p>
    <w:p w14:paraId="46E26C3C" w14:textId="77777777" w:rsidR="00D1265E" w:rsidRPr="001C5554" w:rsidRDefault="00D1265E" w:rsidP="00BE0B28">
      <w:pPr>
        <w:pStyle w:val="ListParagraph"/>
        <w:numPr>
          <w:ilvl w:val="0"/>
          <w:numId w:val="39"/>
        </w:numPr>
        <w:ind w:left="682"/>
        <w:jc w:val="both"/>
      </w:pPr>
      <w:r w:rsidRPr="001C5554">
        <w:rPr>
          <w:color w:val="231F20"/>
        </w:rPr>
        <w:t>NOW,  THEREFORE,  THE  CONDITION  OF  THIS  OBLIGATION  is  such  that  if the  Applicant:</w:t>
      </w:r>
    </w:p>
    <w:p w14:paraId="775F0E3D" w14:textId="77777777" w:rsidR="00D1265E" w:rsidRPr="00777233" w:rsidRDefault="00D1265E" w:rsidP="00D1265E">
      <w:pPr>
        <w:pStyle w:val="ListParagraph"/>
        <w:ind w:left="682" w:firstLine="0"/>
        <w:jc w:val="both"/>
      </w:pPr>
    </w:p>
    <w:p w14:paraId="14B22F33" w14:textId="77777777" w:rsidR="00D1265E" w:rsidRPr="001C5554" w:rsidRDefault="00D1265E" w:rsidP="00BE0B28">
      <w:pPr>
        <w:pStyle w:val="ListParagraph"/>
        <w:numPr>
          <w:ilvl w:val="1"/>
          <w:numId w:val="39"/>
        </w:numPr>
        <w:tabs>
          <w:tab w:val="left" w:pos="1242"/>
          <w:tab w:val="left" w:pos="1243"/>
        </w:tabs>
        <w:ind w:hanging="352"/>
        <w:jc w:val="both"/>
      </w:pPr>
      <w:r w:rsidRPr="00777233">
        <w:rPr>
          <w:color w:val="231F20"/>
        </w:rPr>
        <w:t>has  withdrawn  its  Tender  during  the  period  of  Tender  validity  set  forth  in  the  Principal's  Letter  of  Tender  (“the  Tender  Validity  Period”),  or  any  extension  thereto  provided  by  the  Principal;  or</w:t>
      </w:r>
    </w:p>
    <w:p w14:paraId="12C986E1" w14:textId="77777777" w:rsidR="00D1265E" w:rsidRPr="00777233" w:rsidRDefault="00D1265E" w:rsidP="00D1265E">
      <w:pPr>
        <w:pStyle w:val="ListParagraph"/>
        <w:tabs>
          <w:tab w:val="left" w:pos="1242"/>
          <w:tab w:val="left" w:pos="1243"/>
        </w:tabs>
        <w:ind w:left="1252" w:firstLine="0"/>
        <w:jc w:val="both"/>
      </w:pPr>
    </w:p>
    <w:p w14:paraId="584826ED" w14:textId="77777777" w:rsidR="00D1265E" w:rsidRPr="001C5554" w:rsidRDefault="00D1265E" w:rsidP="00BE0B28">
      <w:pPr>
        <w:pStyle w:val="ListParagraph"/>
        <w:numPr>
          <w:ilvl w:val="1"/>
          <w:numId w:val="39"/>
        </w:numPr>
        <w:tabs>
          <w:tab w:val="left" w:pos="1242"/>
          <w:tab w:val="left" w:pos="1243"/>
        </w:tabs>
        <w:ind w:hanging="352"/>
        <w:jc w:val="both"/>
        <w:rPr>
          <w:color w:val="231F20"/>
        </w:rPr>
      </w:pPr>
      <w:r w:rsidRPr="001C5554">
        <w:rPr>
          <w:color w:val="231F20"/>
        </w:rPr>
        <w:t>having  been  notiﬁed  of  the  acceptance  of  its  Tender  by  the  Procuring  Entity  during  the  Tender  Validity  Period  or  any  extension  thereto  provided  by  the  Principal; (i)  failed  to  execute  the  Contract  agreement;  or  (ii)  has  failed  to  furnish  the  Performance  Security,  in  accordance  with  the  Instructions  to  tenderers  (“ITT”)  of  the  Procuring  Entity's  Tendering  document.</w:t>
      </w:r>
    </w:p>
    <w:p w14:paraId="630A2CFC" w14:textId="77777777" w:rsidR="00D1265E" w:rsidRPr="00777233" w:rsidRDefault="00D1265E" w:rsidP="00D1265E">
      <w:pPr>
        <w:pStyle w:val="BodyText"/>
        <w:ind w:left="1252"/>
        <w:jc w:val="both"/>
      </w:pPr>
    </w:p>
    <w:p w14:paraId="186CA60D" w14:textId="77777777" w:rsidR="00D1265E" w:rsidRDefault="00D1265E" w:rsidP="00D1265E">
      <w:pPr>
        <w:pStyle w:val="BodyText"/>
        <w:ind w:left="691" w:hanging="10"/>
        <w:jc w:val="both"/>
        <w:rPr>
          <w:color w:val="231F20"/>
        </w:rPr>
      </w:pPr>
      <w:r w:rsidRPr="00777233">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14:paraId="1B2B06C8" w14:textId="77777777" w:rsidR="00D1265E" w:rsidRPr="00777233" w:rsidRDefault="00D1265E" w:rsidP="00D1265E">
      <w:pPr>
        <w:pStyle w:val="BodyText"/>
        <w:ind w:left="691" w:hanging="10"/>
        <w:jc w:val="both"/>
      </w:pPr>
    </w:p>
    <w:p w14:paraId="5CAFFA20" w14:textId="77777777" w:rsidR="00D1265E" w:rsidRPr="001C5554" w:rsidRDefault="00D1265E" w:rsidP="00BE0B28">
      <w:pPr>
        <w:pStyle w:val="ListParagraph"/>
        <w:numPr>
          <w:ilvl w:val="0"/>
          <w:numId w:val="39"/>
        </w:numPr>
        <w:tabs>
          <w:tab w:val="left" w:pos="683"/>
        </w:tabs>
        <w:ind w:left="682"/>
        <w:jc w:val="both"/>
      </w:pPr>
      <w:r w:rsidRPr="00777233">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(i)  our  receipt  of  a  copy  of  the  Beneﬁciary's  notiﬁcation  to  the  Applicant  of  the  results  of  the  Tendering  process;  or  (ii)twenty-eight  days  after  the  end  of  the  Tender  Validity  Period.</w:t>
      </w:r>
    </w:p>
    <w:p w14:paraId="661B84CD" w14:textId="77777777" w:rsidR="00D1265E" w:rsidRPr="00777233" w:rsidRDefault="00D1265E" w:rsidP="00D1265E">
      <w:pPr>
        <w:pStyle w:val="ListParagraph"/>
        <w:tabs>
          <w:tab w:val="left" w:pos="683"/>
        </w:tabs>
        <w:ind w:left="682" w:firstLine="0"/>
        <w:jc w:val="both"/>
      </w:pPr>
    </w:p>
    <w:p w14:paraId="48C28AE2" w14:textId="77777777" w:rsidR="00D1265E" w:rsidRPr="00777233" w:rsidRDefault="00D1265E" w:rsidP="00BE0B28">
      <w:pPr>
        <w:pStyle w:val="ListParagraph"/>
        <w:numPr>
          <w:ilvl w:val="0"/>
          <w:numId w:val="39"/>
        </w:numPr>
        <w:tabs>
          <w:tab w:val="left" w:pos="678"/>
        </w:tabs>
        <w:ind w:left="682"/>
        <w:jc w:val="both"/>
      </w:pPr>
      <w:r w:rsidRPr="00777233">
        <w:rPr>
          <w:color w:val="231F20"/>
        </w:rPr>
        <w:t>Consequently,  any  demand  for  payment  under  this  guarantee  must  be  received  by  us  at  the  ofﬁce  indicated  above  on  or  before  that  date.</w:t>
      </w:r>
    </w:p>
    <w:p w14:paraId="6A56D4D8" w14:textId="77777777" w:rsidR="00D1265E" w:rsidRPr="00777233" w:rsidRDefault="00D1265E" w:rsidP="00D1265E">
      <w:pPr>
        <w:pStyle w:val="BodyText"/>
        <w:jc w:val="both"/>
      </w:pPr>
    </w:p>
    <w:p w14:paraId="20304D05" w14:textId="77777777" w:rsidR="00D1265E" w:rsidRPr="00777233" w:rsidRDefault="00D1265E" w:rsidP="00D1265E">
      <w:pPr>
        <w:pStyle w:val="BodyText"/>
        <w:jc w:val="both"/>
      </w:pPr>
    </w:p>
    <w:p w14:paraId="78077787" w14:textId="77777777" w:rsidR="00D1265E" w:rsidRPr="00777233" w:rsidRDefault="00D1265E" w:rsidP="00D1265E">
      <w:pPr>
        <w:jc w:val="both"/>
      </w:pPr>
      <w:r w:rsidRPr="00777233">
        <w:tab/>
        <w:t>_________________________</w:t>
      </w:r>
      <w:r w:rsidRPr="00777233">
        <w:tab/>
      </w:r>
      <w:r w:rsidRPr="00777233">
        <w:tab/>
        <w:t>______________________________</w:t>
      </w:r>
    </w:p>
    <w:p w14:paraId="51817785" w14:textId="77777777" w:rsidR="00D1265E" w:rsidRPr="00777233" w:rsidRDefault="00D1265E" w:rsidP="00D1265E">
      <w:pPr>
        <w:jc w:val="both"/>
        <w:rPr>
          <w:i/>
        </w:rPr>
      </w:pPr>
      <w:r w:rsidRPr="00777233">
        <w:tab/>
      </w:r>
      <w:r w:rsidRPr="00777233">
        <w:tab/>
      </w:r>
      <w:r w:rsidRPr="00777233">
        <w:rPr>
          <w:i/>
        </w:rPr>
        <w:t>[Date ]</w:t>
      </w:r>
      <w:r w:rsidRPr="00777233">
        <w:rPr>
          <w:i/>
        </w:rPr>
        <w:tab/>
      </w:r>
      <w:r w:rsidRPr="00777233">
        <w:rPr>
          <w:i/>
        </w:rPr>
        <w:tab/>
      </w:r>
      <w:r w:rsidRPr="00777233">
        <w:rPr>
          <w:i/>
        </w:rPr>
        <w:tab/>
      </w:r>
      <w:r w:rsidRPr="00777233">
        <w:rPr>
          <w:i/>
        </w:rPr>
        <w:tab/>
      </w:r>
      <w:r w:rsidRPr="00777233">
        <w:rPr>
          <w:i/>
        </w:rPr>
        <w:tab/>
        <w:t>[Signature of the Guarantor]</w:t>
      </w:r>
    </w:p>
    <w:p w14:paraId="6ED2FE5C" w14:textId="77777777" w:rsidR="00D1265E" w:rsidRPr="00777233" w:rsidRDefault="00D1265E" w:rsidP="00D1265E">
      <w:pPr>
        <w:jc w:val="both"/>
        <w:rPr>
          <w:i/>
        </w:rPr>
      </w:pPr>
      <w:r w:rsidRPr="00777233">
        <w:rPr>
          <w:i/>
        </w:rPr>
        <w:tab/>
        <w:t>_________________________</w:t>
      </w:r>
      <w:r w:rsidRPr="00777233">
        <w:rPr>
          <w:i/>
        </w:rPr>
        <w:tab/>
      </w:r>
      <w:r w:rsidRPr="00777233">
        <w:rPr>
          <w:i/>
        </w:rPr>
        <w:tab/>
        <w:t>______________________________</w:t>
      </w:r>
    </w:p>
    <w:p w14:paraId="2F74EF7B" w14:textId="77777777" w:rsidR="00D1265E" w:rsidRPr="00777233" w:rsidRDefault="00D1265E" w:rsidP="00D1265E">
      <w:pPr>
        <w:jc w:val="both"/>
      </w:pPr>
      <w:r w:rsidRPr="00777233">
        <w:rPr>
          <w:i/>
        </w:rPr>
        <w:tab/>
      </w:r>
      <w:r w:rsidRPr="00777233">
        <w:rPr>
          <w:i/>
        </w:rPr>
        <w:tab/>
        <w:t>[Witness]</w:t>
      </w:r>
      <w:r w:rsidRPr="00777233">
        <w:rPr>
          <w:i/>
        </w:rPr>
        <w:tab/>
      </w:r>
      <w:r w:rsidRPr="00777233">
        <w:rPr>
          <w:i/>
        </w:rPr>
        <w:tab/>
      </w:r>
      <w:r w:rsidRPr="00777233">
        <w:rPr>
          <w:i/>
        </w:rPr>
        <w:tab/>
      </w:r>
      <w:r w:rsidRPr="00777233">
        <w:rPr>
          <w:i/>
        </w:rPr>
        <w:tab/>
      </w:r>
      <w:r w:rsidRPr="00777233">
        <w:rPr>
          <w:i/>
        </w:rPr>
        <w:tab/>
        <w:t>[Seal]</w:t>
      </w:r>
    </w:p>
    <w:p w14:paraId="3414166E" w14:textId="77777777" w:rsidR="00D1265E" w:rsidRDefault="00D1265E" w:rsidP="00D1265E">
      <w:pPr>
        <w:pStyle w:val="Heading3"/>
        <w:spacing w:before="108"/>
        <w:ind w:left="123"/>
        <w:rPr>
          <w:i/>
          <w:sz w:val="20"/>
        </w:rPr>
      </w:pPr>
    </w:p>
    <w:p w14:paraId="01AEC374" w14:textId="77777777" w:rsidR="0021200B" w:rsidRPr="00DE0EF1" w:rsidRDefault="0021200B">
      <w:pPr>
        <w:pStyle w:val="BodyText"/>
        <w:rPr>
          <w:i/>
          <w:sz w:val="20"/>
        </w:rPr>
      </w:pPr>
    </w:p>
    <w:p w14:paraId="5A2E1190" w14:textId="77777777" w:rsidR="00302475" w:rsidRPr="00324F14" w:rsidRDefault="00302475" w:rsidP="00302475">
      <w:pPr>
        <w:pStyle w:val="Heading4"/>
        <w:spacing w:before="169"/>
        <w:ind w:left="841"/>
        <w:rPr>
          <w:b/>
          <w:i/>
          <w:sz w:val="22"/>
          <w:szCs w:val="22"/>
        </w:rPr>
      </w:pPr>
      <w:r w:rsidRPr="00324F14">
        <w:rPr>
          <w:b/>
          <w:i/>
          <w:color w:val="231F20"/>
          <w:sz w:val="22"/>
          <w:szCs w:val="22"/>
        </w:rPr>
        <w:t>Note: All italicized text is for use in preparing this form and shall be deleted from the ﬁnal product.</w:t>
      </w:r>
    </w:p>
    <w:p w14:paraId="34649815" w14:textId="77777777" w:rsidR="00302475" w:rsidRPr="00324F14" w:rsidRDefault="00302475" w:rsidP="00302475">
      <w:pPr>
        <w:ind w:right="288"/>
        <w:jc w:val="both"/>
        <w:rPr>
          <w:b/>
          <w:i/>
        </w:rPr>
        <w:sectPr w:rsidR="00302475" w:rsidRPr="00324F14" w:rsidSect="00111A26">
          <w:type w:val="continuous"/>
          <w:pgSz w:w="11910" w:h="16840"/>
          <w:pgMar w:top="360" w:right="540" w:bottom="620" w:left="700" w:header="0" w:footer="433" w:gutter="0"/>
          <w:cols w:space="720"/>
        </w:sectPr>
      </w:pPr>
    </w:p>
    <w:p w14:paraId="288CF35D" w14:textId="77777777" w:rsidR="0021200B" w:rsidRPr="00DE0EF1" w:rsidRDefault="0021200B">
      <w:pPr>
        <w:pStyle w:val="BodyText"/>
        <w:rPr>
          <w:i/>
          <w:sz w:val="20"/>
        </w:rPr>
      </w:pPr>
    </w:p>
    <w:p w14:paraId="4260EF6F" w14:textId="77777777" w:rsidR="0021200B" w:rsidRPr="00DE0EF1" w:rsidRDefault="0021200B">
      <w:pPr>
        <w:pStyle w:val="BodyText"/>
        <w:rPr>
          <w:i/>
          <w:sz w:val="20"/>
        </w:rPr>
      </w:pPr>
    </w:p>
    <w:p w14:paraId="1BCE4C18" w14:textId="77777777" w:rsidR="0021200B" w:rsidRPr="00DE0EF1" w:rsidRDefault="0021200B">
      <w:pPr>
        <w:pStyle w:val="BodyText"/>
        <w:rPr>
          <w:i/>
          <w:sz w:val="20"/>
        </w:rPr>
      </w:pPr>
    </w:p>
    <w:p w14:paraId="5449F53B" w14:textId="77777777" w:rsidR="0021200B" w:rsidRPr="00DE0EF1" w:rsidRDefault="0021200B">
      <w:pPr>
        <w:pStyle w:val="BodyText"/>
        <w:rPr>
          <w:i/>
          <w:sz w:val="20"/>
        </w:rPr>
      </w:pPr>
    </w:p>
    <w:p w14:paraId="3451C156" w14:textId="77777777" w:rsidR="0021200B" w:rsidRPr="00DE0EF1" w:rsidRDefault="0021200B">
      <w:pPr>
        <w:pStyle w:val="BodyText"/>
        <w:rPr>
          <w:i/>
          <w:sz w:val="20"/>
        </w:rPr>
      </w:pPr>
    </w:p>
    <w:p w14:paraId="3F72BF1B" w14:textId="77777777" w:rsidR="0021200B" w:rsidRPr="00DE0EF1" w:rsidRDefault="0021200B">
      <w:pPr>
        <w:pStyle w:val="BodyText"/>
        <w:rPr>
          <w:i/>
          <w:sz w:val="20"/>
        </w:rPr>
      </w:pPr>
    </w:p>
    <w:p w14:paraId="301A57DC" w14:textId="77777777" w:rsidR="0021200B" w:rsidRPr="00DE0EF1" w:rsidRDefault="0021200B">
      <w:pPr>
        <w:pStyle w:val="BodyText"/>
        <w:rPr>
          <w:i/>
          <w:sz w:val="20"/>
        </w:rPr>
      </w:pPr>
    </w:p>
    <w:p w14:paraId="65CA1D03" w14:textId="72553718" w:rsidR="0021200B" w:rsidRPr="00DE0EF1" w:rsidRDefault="0021200B" w:rsidP="00D1265E">
      <w:pPr>
        <w:pStyle w:val="BodyText"/>
        <w:spacing w:before="5"/>
        <w:rPr>
          <w:sz w:val="16"/>
        </w:rPr>
      </w:pPr>
    </w:p>
    <w:p w14:paraId="15C7F002" w14:textId="77777777" w:rsidR="0021200B" w:rsidRPr="00DE0EF1" w:rsidRDefault="0021200B">
      <w:pPr>
        <w:rPr>
          <w:sz w:val="16"/>
        </w:rPr>
        <w:sectPr w:rsidR="0021200B" w:rsidRPr="00DE0EF1" w:rsidSect="008321E8">
          <w:headerReference w:type="even" r:id="rId28"/>
          <w:headerReference w:type="default" r:id="rId29"/>
          <w:footerReference w:type="even" r:id="rId30"/>
          <w:footerReference w:type="default" r:id="rId31"/>
          <w:type w:val="continuous"/>
          <w:pgSz w:w="11910" w:h="16840"/>
          <w:pgMar w:top="720" w:right="720" w:bottom="720" w:left="720" w:header="720" w:footer="720" w:gutter="0"/>
          <w:cols w:space="720"/>
        </w:sectPr>
      </w:pPr>
    </w:p>
    <w:p w14:paraId="324F3021" w14:textId="386B40EA" w:rsidR="0021200B" w:rsidRPr="00DE0EF1" w:rsidRDefault="00A25B6F">
      <w:pPr>
        <w:pStyle w:val="Heading3"/>
        <w:spacing w:before="119"/>
        <w:ind w:left="120"/>
      </w:pPr>
      <w:r w:rsidRPr="00DE0EF1">
        <w:rPr>
          <w:color w:val="231F20"/>
        </w:rPr>
        <w:lastRenderedPageBreak/>
        <w:t>FORM OF TENDER</w:t>
      </w:r>
      <w:r w:rsidR="00022DB4" w:rsidRPr="00DE0EF1">
        <w:rPr>
          <w:color w:val="231F20"/>
        </w:rPr>
        <w:t>-</w:t>
      </w:r>
      <w:r w:rsidRPr="00DE0EF1">
        <w:rPr>
          <w:color w:val="231F20"/>
        </w:rPr>
        <w:t>SECURING DECLARATION</w:t>
      </w:r>
    </w:p>
    <w:p w14:paraId="22F62CB2" w14:textId="57778A06" w:rsidR="0021200B" w:rsidRPr="00DE0EF1" w:rsidRDefault="00022DB4">
      <w:pPr>
        <w:spacing w:before="257"/>
        <w:ind w:left="120"/>
        <w:rPr>
          <w:i/>
        </w:rPr>
      </w:pPr>
      <w:r w:rsidRPr="00DE0EF1">
        <w:rPr>
          <w:i/>
          <w:color w:val="231F20"/>
        </w:rPr>
        <w:t>[The</w:t>
      </w:r>
      <w:r w:rsidR="005765B8" w:rsidRPr="00DE0EF1">
        <w:rPr>
          <w:i/>
          <w:color w:val="231F20"/>
        </w:rPr>
        <w:t xml:space="preserve">  </w:t>
      </w:r>
      <w:r w:rsidRPr="00DE0EF1">
        <w:rPr>
          <w:i/>
          <w:color w:val="231F20"/>
        </w:rPr>
        <w:t>Bidder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p>
    <w:p w14:paraId="591D5FCF" w14:textId="50F11960" w:rsidR="0021200B" w:rsidRPr="00DE0EF1" w:rsidRDefault="00022DB4">
      <w:pPr>
        <w:spacing w:before="183"/>
        <w:ind w:left="120"/>
        <w:rPr>
          <w:i/>
        </w:rPr>
      </w:pPr>
      <w:r w:rsidRPr="00DE0EF1">
        <w:rPr>
          <w:color w:val="231F20"/>
        </w:rPr>
        <w:t>Date:</w:t>
      </w:r>
      <w:r w:rsidRPr="00DE0EF1">
        <w:rPr>
          <w:rFonts w:ascii="Kozuka Mincho Pro R"/>
          <w:color w:val="231F20"/>
        </w:rPr>
        <w:t>..............................</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56F17C69" w14:textId="33CCF1C2" w:rsidR="0021200B" w:rsidRPr="00DE0EF1" w:rsidRDefault="00A25B6F">
      <w:pPr>
        <w:spacing w:before="175"/>
        <w:ind w:left="120"/>
        <w:rPr>
          <w:i/>
        </w:rPr>
      </w:pPr>
      <w:r w:rsidRPr="00DE0EF1">
        <w:rPr>
          <w:color w:val="231F20"/>
        </w:rPr>
        <w:t>Tender No</w:t>
      </w:r>
      <w:r w:rsidR="00022DB4" w:rsidRPr="00DE0EF1">
        <w:rPr>
          <w:color w:val="231F20"/>
        </w:rPr>
        <w:t>.:</w:t>
      </w:r>
      <w:r w:rsidRPr="00DE0EF1">
        <w:rPr>
          <w:color w:val="231F20"/>
        </w:rPr>
        <w:t>...........................................</w:t>
      </w:r>
      <w:r w:rsidRPr="00DE0EF1">
        <w:rPr>
          <w:i/>
          <w:color w:val="231F20"/>
        </w:rPr>
        <w:t xml:space="preserve"> [Insert number</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tendering</w:t>
      </w:r>
      <w:r w:rsidR="005765B8" w:rsidRPr="00DE0EF1">
        <w:rPr>
          <w:i/>
          <w:color w:val="231F20"/>
        </w:rPr>
        <w:t xml:space="preserve">  </w:t>
      </w:r>
      <w:r w:rsidR="00022DB4" w:rsidRPr="00DE0EF1">
        <w:rPr>
          <w:i/>
          <w:color w:val="231F20"/>
        </w:rPr>
        <w:t>process]</w:t>
      </w:r>
    </w:p>
    <w:p w14:paraId="093EBDC9" w14:textId="0C33C9EA" w:rsidR="0021200B" w:rsidRPr="00DE0EF1" w:rsidRDefault="00022DB4">
      <w:pPr>
        <w:spacing w:before="234" w:line="463" w:lineRule="auto"/>
        <w:ind w:left="120" w:right="4353"/>
      </w:pPr>
      <w:r w:rsidRPr="00DE0EF1">
        <w:rPr>
          <w:color w:val="231F20"/>
        </w:rPr>
        <w:t>To:.................................................</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Purchaser]</w:t>
      </w:r>
      <w:r w:rsidR="005765B8" w:rsidRPr="00DE0EF1">
        <w:rPr>
          <w:i/>
          <w:color w:val="231F20"/>
        </w:rPr>
        <w:t xml:space="preserve">  </w:t>
      </w:r>
      <w:r w:rsidRPr="00DE0EF1">
        <w:rPr>
          <w:color w:val="231F20"/>
        </w:rPr>
        <w:t>I/We,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undersigned,</w:t>
      </w:r>
      <w:r w:rsidR="005765B8" w:rsidRPr="00DE0EF1">
        <w:rPr>
          <w:color w:val="231F20"/>
        </w:rPr>
        <w:t xml:space="preserve">  </w:t>
      </w:r>
      <w:r w:rsidRPr="00DE0EF1">
        <w:rPr>
          <w:color w:val="231F20"/>
        </w:rPr>
        <w:t>declare</w:t>
      </w:r>
      <w:r w:rsidR="005765B8" w:rsidRPr="00DE0EF1">
        <w:rPr>
          <w:color w:val="231F20"/>
        </w:rPr>
        <w:t xml:space="preserve">  </w:t>
      </w:r>
      <w:r w:rsidRPr="00DE0EF1">
        <w:rPr>
          <w:color w:val="231F20"/>
        </w:rPr>
        <w:t>that:</w:t>
      </w:r>
    </w:p>
    <w:p w14:paraId="4703823D" w14:textId="5EB4BCA6" w:rsidR="0021200B" w:rsidRPr="00DE0EF1" w:rsidRDefault="00022DB4" w:rsidP="00BE0B28">
      <w:pPr>
        <w:pStyle w:val="ListParagraph"/>
        <w:numPr>
          <w:ilvl w:val="0"/>
          <w:numId w:val="38"/>
        </w:numPr>
        <w:tabs>
          <w:tab w:val="left" w:pos="690"/>
          <w:tab w:val="left" w:pos="691"/>
        </w:tabs>
        <w:spacing w:line="251" w:lineRule="exact"/>
        <w:ind w:hanging="559"/>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bids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p>
    <w:p w14:paraId="6CA83D2B" w14:textId="0C94FC94" w:rsidR="0021200B" w:rsidRPr="00DE0EF1" w:rsidRDefault="00022DB4" w:rsidP="00BE0B28">
      <w:pPr>
        <w:pStyle w:val="ListParagraph"/>
        <w:numPr>
          <w:ilvl w:val="0"/>
          <w:numId w:val="38"/>
        </w:numPr>
        <w:tabs>
          <w:tab w:val="left" w:pos="691"/>
        </w:tabs>
        <w:spacing w:before="243" w:line="230" w:lineRule="auto"/>
        <w:ind w:right="302" w:hanging="559"/>
        <w:jc w:val="both"/>
      </w:pPr>
      <w:r w:rsidRPr="00DE0EF1">
        <w:rPr>
          <w:color w:val="231F20"/>
        </w:rPr>
        <w:t>I/We</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automatically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suspended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Purchaser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months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starting</w:t>
      </w:r>
      <w:r w:rsidR="005765B8" w:rsidRPr="00DE0EF1">
        <w:rPr>
          <w:color w:val="231F20"/>
        </w:rPr>
        <w:t xml:space="preserve">  </w:t>
      </w:r>
      <w:r w:rsidRPr="00DE0EF1">
        <w:rPr>
          <w:color w:val="231F20"/>
        </w:rPr>
        <w:t>on</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because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Sheet;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Purchaser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refuse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execute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refuse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tenders.</w:t>
      </w:r>
    </w:p>
    <w:p w14:paraId="0D3F80C0" w14:textId="3B83C016" w:rsidR="0021200B" w:rsidRPr="00DE0EF1" w:rsidRDefault="00022DB4" w:rsidP="00BE0B28">
      <w:pPr>
        <w:pStyle w:val="ListParagraph"/>
        <w:numPr>
          <w:ilvl w:val="0"/>
          <w:numId w:val="38"/>
        </w:numPr>
        <w:tabs>
          <w:tab w:val="left" w:pos="689"/>
          <w:tab w:val="left" w:pos="690"/>
        </w:tabs>
        <w:spacing w:before="249" w:line="230" w:lineRule="auto"/>
        <w:ind w:right="302" w:hanging="560"/>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expire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of:</w:t>
      </w:r>
    </w:p>
    <w:p w14:paraId="583B0F67" w14:textId="0155E3B8" w:rsidR="0021200B" w:rsidRPr="00DE0EF1" w:rsidRDefault="00022DB4" w:rsidP="00BE0B28">
      <w:pPr>
        <w:pStyle w:val="ListParagraph"/>
        <w:numPr>
          <w:ilvl w:val="1"/>
          <w:numId w:val="38"/>
        </w:numPr>
        <w:tabs>
          <w:tab w:val="left" w:pos="1237"/>
          <w:tab w:val="left" w:pos="1238"/>
        </w:tabs>
        <w:spacing w:before="115"/>
      </w:pPr>
      <w:r w:rsidRPr="00DE0EF1">
        <w:rPr>
          <w:color w:val="231F20"/>
        </w:rPr>
        <w:t>our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CCAD176" w14:textId="249B4A21" w:rsidR="0021200B" w:rsidRPr="00DE0EF1" w:rsidRDefault="00A25B6F" w:rsidP="00BE0B28">
      <w:pPr>
        <w:pStyle w:val="ListParagraph"/>
        <w:numPr>
          <w:ilvl w:val="1"/>
          <w:numId w:val="38"/>
        </w:numPr>
        <w:tabs>
          <w:tab w:val="left" w:pos="1237"/>
          <w:tab w:val="left" w:pos="1238"/>
        </w:tabs>
        <w:spacing w:before="113"/>
      </w:pPr>
      <w:r w:rsidRPr="00DE0EF1">
        <w:rPr>
          <w:color w:val="231F20"/>
        </w:rPr>
        <w:t>thirty days after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expiration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our</w:t>
      </w:r>
      <w:r w:rsidR="005765B8" w:rsidRPr="00DE0EF1">
        <w:rPr>
          <w:color w:val="231F20"/>
        </w:rPr>
        <w:t xml:space="preserve">  </w:t>
      </w:r>
      <w:r w:rsidR="00022DB4" w:rsidRPr="00DE0EF1">
        <w:rPr>
          <w:color w:val="231F20"/>
        </w:rPr>
        <w:t>Tender.</w:t>
      </w:r>
    </w:p>
    <w:p w14:paraId="3BD27D0D" w14:textId="4BCD209E" w:rsidR="0021200B" w:rsidRPr="00DE0EF1" w:rsidRDefault="00022DB4" w:rsidP="00BE0B28">
      <w:pPr>
        <w:pStyle w:val="ListParagraph"/>
        <w:numPr>
          <w:ilvl w:val="0"/>
          <w:numId w:val="38"/>
        </w:numPr>
        <w:tabs>
          <w:tab w:val="left" w:pos="690"/>
        </w:tabs>
        <w:spacing w:before="242" w:line="230" w:lineRule="auto"/>
        <w:ind w:right="302" w:hanging="560"/>
        <w:jc w:val="both"/>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am/we</w:t>
      </w:r>
      <w:r w:rsidR="005765B8" w:rsidRPr="00DE0EF1">
        <w:rPr>
          <w:color w:val="231F20"/>
        </w:rPr>
        <w:t xml:space="preserve">  </w:t>
      </w:r>
      <w:r w:rsidRPr="00DE0EF1">
        <w:rPr>
          <w:color w:val="231F20"/>
        </w:rPr>
        <w:t>are/in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future</w:t>
      </w:r>
      <w:r w:rsidR="005765B8" w:rsidRPr="00DE0EF1">
        <w:rPr>
          <w:color w:val="231F20"/>
        </w:rPr>
        <w:t xml:space="preserve">  </w:t>
      </w:r>
      <w:r w:rsidRPr="00DE0EF1">
        <w:rPr>
          <w:color w:val="231F20"/>
        </w:rPr>
        <w:t>partners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p>
    <w:p w14:paraId="151425D4" w14:textId="77777777" w:rsidR="0021200B" w:rsidRPr="00DE0EF1" w:rsidRDefault="00022DB4">
      <w:pPr>
        <w:pStyle w:val="BodyText"/>
        <w:spacing w:before="238"/>
        <w:ind w:left="119"/>
      </w:pPr>
      <w:r w:rsidRPr="00DE0EF1">
        <w:rPr>
          <w:color w:val="231F20"/>
        </w:rPr>
        <w:t>Signed:……………………………………………………………………..………......................................................</w:t>
      </w:r>
    </w:p>
    <w:p w14:paraId="40FC0225" w14:textId="3161BEA4" w:rsidR="0021200B" w:rsidRPr="00DE0EF1" w:rsidRDefault="00022DB4">
      <w:pPr>
        <w:pStyle w:val="BodyText"/>
        <w:spacing w:before="234"/>
        <w:ind w:left="119"/>
      </w:pPr>
      <w:r w:rsidRPr="00DE0EF1">
        <w:rPr>
          <w:color w:val="231F20"/>
        </w:rPr>
        <w:t>Capacity</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title</w:t>
      </w:r>
      <w:r w:rsidR="005765B8" w:rsidRPr="00DE0EF1">
        <w:rPr>
          <w:color w:val="231F20"/>
        </w:rPr>
        <w:t xml:space="preserve">  </w:t>
      </w:r>
      <w:r w:rsidRPr="00DE0EF1">
        <w:rPr>
          <w:color w:val="231F20"/>
        </w:rPr>
        <w:t>(director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partner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sole</w:t>
      </w:r>
      <w:r w:rsidR="005765B8" w:rsidRPr="00DE0EF1">
        <w:rPr>
          <w:color w:val="231F20"/>
        </w:rPr>
        <w:t xml:space="preserve">  </w:t>
      </w:r>
      <w:r w:rsidRPr="00DE0EF1">
        <w:rPr>
          <w:color w:val="231F20"/>
        </w:rPr>
        <w:t>proprietor,</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p>
    <w:p w14:paraId="1EEB0DE6" w14:textId="37661BDA" w:rsidR="0021200B" w:rsidRPr="00DE0EF1" w:rsidRDefault="00022DB4">
      <w:pPr>
        <w:pStyle w:val="BodyText"/>
        <w:spacing w:before="234"/>
        <w:ind w:left="119"/>
      </w:pPr>
      <w:r w:rsidRPr="00DE0EF1">
        <w:rPr>
          <w:color w:val="231F20"/>
        </w:rPr>
        <w:t>Name:</w:t>
      </w:r>
      <w:r w:rsidR="005765B8" w:rsidRPr="00DE0EF1">
        <w:rPr>
          <w:color w:val="231F20"/>
        </w:rPr>
        <w:t xml:space="preserve">  </w:t>
      </w:r>
      <w:r w:rsidRPr="00DE0EF1">
        <w:rPr>
          <w:color w:val="231F20"/>
        </w:rPr>
        <w:t>…………………………………………………………………………………..................................................</w:t>
      </w:r>
    </w:p>
    <w:p w14:paraId="3A80FCD5" w14:textId="79DFEB80" w:rsidR="0021200B" w:rsidRPr="00DE0EF1" w:rsidRDefault="00022DB4">
      <w:pPr>
        <w:spacing w:before="235" w:line="463" w:lineRule="auto"/>
        <w:ind w:left="119"/>
        <w:rPr>
          <w:i/>
        </w:rPr>
      </w:pP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00A25B6F" w:rsidRPr="00DE0EF1">
        <w:rPr>
          <w:color w:val="231F20"/>
        </w:rPr>
        <w:t>Dated on</w:t>
      </w:r>
      <w:r w:rsidR="005765B8" w:rsidRPr="00DE0EF1">
        <w:rPr>
          <w:color w:val="231F20"/>
        </w:rPr>
        <w:t xml:space="preserve">  </w:t>
      </w:r>
      <w:r w:rsidRPr="00DE0EF1">
        <w:rPr>
          <w:color w:val="231F20"/>
        </w:rPr>
        <w:t>.......................................................</w:t>
      </w:r>
      <w:r w:rsidR="005765B8" w:rsidRPr="00DE0EF1">
        <w:rPr>
          <w:color w:val="231F20"/>
        </w:rPr>
        <w:t xml:space="preserve">  </w:t>
      </w:r>
      <w:r w:rsidR="00A25B6F" w:rsidRPr="00DE0EF1">
        <w:rPr>
          <w:color w:val="231F20"/>
        </w:rPr>
        <w:t>day of.......................................................</w:t>
      </w:r>
      <w:r w:rsidR="005765B8" w:rsidRPr="00DE0EF1">
        <w:rPr>
          <w:color w:val="231F20"/>
        </w:rPr>
        <w:t xml:space="preserve">  </w:t>
      </w:r>
      <w:r w:rsidRPr="00DE0EF1">
        <w:rPr>
          <w:i/>
          <w:color w:val="231F20"/>
        </w:rPr>
        <w:t>[</w:t>
      </w:r>
      <w:r w:rsidR="00A25B6F" w:rsidRPr="00DE0EF1">
        <w:rPr>
          <w:i/>
          <w:color w:val="231F20"/>
        </w:rPr>
        <w:t>Insert date of signing</w:t>
      </w:r>
      <w:r w:rsidRPr="00DE0EF1">
        <w:rPr>
          <w:i/>
          <w:color w:val="231F20"/>
        </w:rPr>
        <w:t>].</w:t>
      </w:r>
    </w:p>
    <w:p w14:paraId="01704DC6" w14:textId="25985378" w:rsidR="0021200B" w:rsidRPr="00DE0EF1" w:rsidRDefault="00A25B6F">
      <w:pPr>
        <w:pStyle w:val="BodyText"/>
        <w:spacing w:before="242"/>
        <w:ind w:left="119"/>
      </w:pPr>
      <w:r w:rsidRPr="00DE0EF1">
        <w:rPr>
          <w:color w:val="231F20"/>
        </w:rPr>
        <w:t>Seal or</w:t>
      </w:r>
      <w:r w:rsidR="005765B8" w:rsidRPr="00DE0EF1">
        <w:rPr>
          <w:color w:val="231F20"/>
        </w:rPr>
        <w:t xml:space="preserve">  </w:t>
      </w:r>
      <w:r w:rsidR="00022DB4" w:rsidRPr="00DE0EF1">
        <w:rPr>
          <w:color w:val="231F20"/>
        </w:rPr>
        <w:t>stamp.</w:t>
      </w:r>
    </w:p>
    <w:p w14:paraId="4C6468F7" w14:textId="77777777" w:rsidR="0021200B" w:rsidRPr="00DE0EF1" w:rsidRDefault="0021200B">
      <w:pPr>
        <w:sectPr w:rsidR="0021200B" w:rsidRPr="00DE0EF1" w:rsidSect="008321E8">
          <w:pgSz w:w="11910" w:h="16840"/>
          <w:pgMar w:top="720" w:right="720" w:bottom="720" w:left="720" w:header="0" w:footer="441" w:gutter="0"/>
          <w:cols w:space="720"/>
        </w:sectPr>
      </w:pPr>
    </w:p>
    <w:p w14:paraId="431BA2E0" w14:textId="59914927" w:rsidR="0021200B" w:rsidRPr="00DE0EF1" w:rsidRDefault="00A25B6F">
      <w:pPr>
        <w:pStyle w:val="Heading3"/>
        <w:spacing w:before="126"/>
        <w:ind w:left="114"/>
      </w:pPr>
      <w:r w:rsidRPr="00DE0EF1">
        <w:rPr>
          <w:color w:val="231F20"/>
        </w:rPr>
        <w:lastRenderedPageBreak/>
        <w:t>MANUFACTURER’S AUTHORIZATION FORM</w:t>
      </w:r>
    </w:p>
    <w:p w14:paraId="164433D5" w14:textId="497803EC" w:rsidR="0021200B" w:rsidRPr="00DE0EF1" w:rsidRDefault="00022DB4">
      <w:pPr>
        <w:spacing w:before="265" w:line="230" w:lineRule="auto"/>
        <w:ind w:left="114" w:right="308"/>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require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letter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authorization</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letterhead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signed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proper</w:t>
      </w:r>
      <w:r w:rsidR="005765B8" w:rsidRPr="00DE0EF1">
        <w:rPr>
          <w:i/>
          <w:color w:val="231F20"/>
        </w:rPr>
        <w:t xml:space="preserve">  </w:t>
      </w:r>
      <w:r w:rsidRPr="00DE0EF1">
        <w:rPr>
          <w:i/>
          <w:color w:val="231F20"/>
        </w:rPr>
        <w:t>authority</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sign</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binding</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include</w:t>
      </w:r>
      <w:r w:rsidR="005765B8" w:rsidRPr="00DE0EF1">
        <w:rPr>
          <w:i/>
          <w:color w:val="231F20"/>
        </w:rPr>
        <w:t xml:space="preserve">  </w:t>
      </w:r>
      <w:r w:rsidRPr="00DE0EF1">
        <w:rPr>
          <w:i/>
          <w:color w:val="231F20"/>
        </w:rPr>
        <w:t>it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so</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TDS.</w:t>
      </w:r>
      <w:r w:rsidRPr="00DE0EF1">
        <w:rPr>
          <w:i/>
          <w:color w:val="231F20"/>
        </w:rPr>
        <w:t>]</w:t>
      </w:r>
    </w:p>
    <w:p w14:paraId="51853EA8" w14:textId="39AA6AE9" w:rsidR="0021200B" w:rsidRPr="00DE0EF1" w:rsidRDefault="00022DB4">
      <w:pPr>
        <w:spacing w:before="238"/>
        <w:ind w:left="114"/>
        <w:rPr>
          <w:i/>
        </w:rPr>
      </w:pPr>
      <w:r w:rsidRPr="00DE0EF1">
        <w:rPr>
          <w:color w:val="231F20"/>
        </w:rPr>
        <w:t>Date:.......................</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7FC1896C" w14:textId="671A5A44" w:rsidR="0021200B" w:rsidRPr="00DE0EF1" w:rsidRDefault="00022DB4">
      <w:pPr>
        <w:spacing w:before="235" w:line="463" w:lineRule="auto"/>
        <w:ind w:left="114" w:right="2686"/>
        <w:rPr>
          <w:i/>
        </w:rPr>
      </w:pPr>
      <w:r w:rsidRPr="00DE0EF1">
        <w:rPr>
          <w:color w:val="231F20"/>
        </w:rPr>
        <w:t>ITT</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process]</w:t>
      </w:r>
      <w:r w:rsidR="005765B8" w:rsidRPr="00DE0EF1">
        <w:rPr>
          <w:i/>
          <w:color w:val="231F20"/>
        </w:rPr>
        <w:t xml:space="preserve">  </w:t>
      </w:r>
      <w:r w:rsidRPr="00DE0EF1">
        <w:rPr>
          <w:color w:val="231F20"/>
        </w:rPr>
        <w:t>Alternative</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3EC1DEA2" w14:textId="77777777" w:rsidR="0021200B" w:rsidRPr="00DE0EF1" w:rsidRDefault="0021200B">
      <w:pPr>
        <w:pStyle w:val="BodyText"/>
        <w:spacing w:before="6"/>
        <w:rPr>
          <w:i/>
          <w:sz w:val="30"/>
        </w:rPr>
      </w:pPr>
    </w:p>
    <w:p w14:paraId="2E86C3FF" w14:textId="6A4F92F0" w:rsidR="0021200B" w:rsidRPr="00DE0EF1" w:rsidRDefault="00022DB4">
      <w:pPr>
        <w:spacing w:before="1" w:line="463" w:lineRule="auto"/>
        <w:ind w:left="114" w:right="5244"/>
      </w:pPr>
      <w:r w:rsidRPr="00DE0EF1">
        <w:rPr>
          <w:color w:val="231F20"/>
        </w:rPr>
        <w:t>To:</w:t>
      </w:r>
      <w:r w:rsidR="00A25B6F" w:rsidRPr="00DE0EF1">
        <w:rPr>
          <w:color w:val="231F20"/>
        </w:rPr>
        <w:t xml:space="preserve"> .......................</w:t>
      </w:r>
      <w:r w:rsidR="00A25B6F" w:rsidRPr="00DE0EF1">
        <w:rPr>
          <w:i/>
          <w:color w:val="231F20"/>
        </w:rPr>
        <w:t xml:space="preserve"> [Insert complete name of Procuring Entity</w:t>
      </w:r>
      <w:r w:rsidRPr="00DE0EF1">
        <w:rPr>
          <w:i/>
          <w:color w:val="231F20"/>
        </w:rPr>
        <w:t>]</w:t>
      </w:r>
      <w:r w:rsidR="005765B8" w:rsidRPr="00DE0EF1">
        <w:rPr>
          <w:i/>
          <w:color w:val="231F20"/>
        </w:rPr>
        <w:t xml:space="preserve">  </w:t>
      </w:r>
      <w:r w:rsidRPr="00DE0EF1">
        <w:rPr>
          <w:color w:val="231F20"/>
        </w:rPr>
        <w:t>WHEREAS</w:t>
      </w:r>
    </w:p>
    <w:p w14:paraId="0319CAA2" w14:textId="5FCFB97D" w:rsidR="0021200B" w:rsidRPr="00DE0EF1" w:rsidRDefault="00022DB4">
      <w:pPr>
        <w:spacing w:before="6" w:line="230" w:lineRule="auto"/>
        <w:ind w:left="114" w:right="310"/>
        <w:jc w:val="both"/>
      </w:pPr>
      <w:r w:rsidRPr="00DE0EF1">
        <w:rPr>
          <w:color w:val="231F20"/>
        </w:rPr>
        <w:t>We.......................</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of.......................</w:t>
      </w:r>
      <w:r w:rsidRPr="00DE0EF1">
        <w:rPr>
          <w:i/>
          <w:color w:val="231F20"/>
        </w:rPr>
        <w:t>[insert</w:t>
      </w:r>
      <w:r w:rsidR="005765B8" w:rsidRPr="00DE0EF1">
        <w:rPr>
          <w:i/>
          <w:color w:val="231F20"/>
        </w:rPr>
        <w:t xml:space="preserve">  </w:t>
      </w:r>
      <w:r w:rsidRPr="00DE0EF1">
        <w:rPr>
          <w:i/>
          <w:color w:val="231F20"/>
        </w:rPr>
        <w:t>type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manufactured],</w:t>
      </w:r>
      <w:r w:rsidR="005765B8" w:rsidRPr="00DE0EF1">
        <w:rPr>
          <w:i/>
          <w:color w:val="231F20"/>
        </w:rPr>
        <w:t xml:space="preserve">  </w:t>
      </w:r>
      <w:r w:rsidRPr="00DE0EF1">
        <w:rPr>
          <w:color w:val="231F20"/>
        </w:rPr>
        <w:t>having</w:t>
      </w:r>
      <w:r w:rsidR="005765B8" w:rsidRPr="00DE0EF1">
        <w:rPr>
          <w:color w:val="231F20"/>
        </w:rPr>
        <w:t xml:space="preserve">  </w:t>
      </w:r>
      <w:r w:rsidRPr="00DE0EF1">
        <w:rPr>
          <w:color w:val="231F20"/>
        </w:rPr>
        <w:t>factories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factories],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authorize</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brief</w:t>
      </w:r>
      <w:r w:rsidR="005765B8" w:rsidRPr="00DE0EF1">
        <w:rPr>
          <w:i/>
          <w:color w:val="231F20"/>
        </w:rPr>
        <w:t xml:space="preserve">  </w:t>
      </w:r>
      <w:r w:rsidRPr="00DE0EF1">
        <w:rPr>
          <w:i/>
          <w:color w:val="231F20"/>
        </w:rPr>
        <w:t>description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negotiate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F7F56C9" w14:textId="3746AE7D" w:rsidR="0021200B" w:rsidRPr="00DE0EF1" w:rsidRDefault="00022DB4">
      <w:pPr>
        <w:pStyle w:val="BodyText"/>
        <w:spacing w:before="247" w:line="230" w:lineRule="auto"/>
        <w:ind w:left="114" w:right="306"/>
      </w:pPr>
      <w:r w:rsidRPr="00DE0EF1">
        <w:rPr>
          <w:color w:val="231F20"/>
        </w:rPr>
        <w:t>We</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ﬁrm.</w:t>
      </w:r>
    </w:p>
    <w:p w14:paraId="23311DC3" w14:textId="77777777" w:rsidR="0021200B" w:rsidRPr="00DE0EF1" w:rsidRDefault="0021200B">
      <w:pPr>
        <w:pStyle w:val="BodyText"/>
        <w:spacing w:before="10"/>
        <w:rPr>
          <w:sz w:val="41"/>
        </w:rPr>
      </w:pPr>
    </w:p>
    <w:p w14:paraId="2E4F89EC" w14:textId="3E602733" w:rsidR="0021200B" w:rsidRPr="00DE0EF1" w:rsidRDefault="00022DB4">
      <w:pPr>
        <w:ind w:left="114"/>
        <w:jc w:val="both"/>
        <w:rPr>
          <w:i/>
        </w:rPr>
      </w:pPr>
      <w:r w:rsidRPr="00DE0EF1">
        <w:rPr>
          <w:color w:val="231F20"/>
        </w:rPr>
        <w:t>Signed:</w:t>
      </w:r>
      <w:r w:rsidR="00A25B6F" w:rsidRPr="00DE0EF1">
        <w:rPr>
          <w:color w:val="231F20"/>
        </w:rPr>
        <w:t>.......................</w:t>
      </w:r>
      <w:r w:rsidR="00A25B6F" w:rsidRPr="00DE0EF1">
        <w:rPr>
          <w:i/>
          <w:color w:val="231F20"/>
        </w:rPr>
        <w:t xml:space="preserve"> [Insert signature</w:t>
      </w:r>
      <w:r w:rsidRPr="00DE0EF1">
        <w:rPr>
          <w:i/>
          <w:color w:val="231F20"/>
        </w:rPr>
        <w:t>(s</w:t>
      </w:r>
      <w:r w:rsidR="00A25B6F" w:rsidRPr="00DE0EF1">
        <w:rPr>
          <w:i/>
          <w:color w:val="231F20"/>
        </w:rPr>
        <w:t>) of authorized representative</w:t>
      </w:r>
      <w:r w:rsidRPr="00DE0EF1">
        <w:rPr>
          <w:i/>
          <w:color w:val="231F20"/>
        </w:rPr>
        <w:t>(s</w:t>
      </w:r>
      <w:r w:rsidR="00A25B6F" w:rsidRPr="00DE0EF1">
        <w:rPr>
          <w:i/>
          <w:color w:val="231F20"/>
        </w:rPr>
        <w:t>) of the Manufacturer</w:t>
      </w:r>
      <w:r w:rsidRPr="00DE0EF1">
        <w:rPr>
          <w:i/>
          <w:color w:val="231F20"/>
        </w:rPr>
        <w:t>]</w:t>
      </w:r>
    </w:p>
    <w:p w14:paraId="3C6AF289" w14:textId="41A3FC7B" w:rsidR="0021200B" w:rsidRPr="00DE0EF1" w:rsidRDefault="00022DB4">
      <w:pPr>
        <w:spacing w:before="234"/>
        <w:ind w:left="114"/>
        <w:jc w:val="both"/>
        <w:rPr>
          <w:i/>
        </w:rPr>
      </w:pPr>
      <w:r w:rsidRPr="00DE0EF1">
        <w:rPr>
          <w:color w:val="231F20"/>
        </w:rPr>
        <w:t>Name:.......................</w:t>
      </w:r>
      <w:r w:rsidRPr="00DE0EF1">
        <w:rPr>
          <w:i/>
          <w:color w:val="231F20"/>
        </w:rPr>
        <w:t>[</w:t>
      </w:r>
      <w:r w:rsidR="00A25B6F" w:rsidRPr="00DE0EF1">
        <w:rPr>
          <w:i/>
          <w:color w:val="231F20"/>
        </w:rPr>
        <w:t>I</w:t>
      </w:r>
      <w:r w:rsidRPr="00DE0EF1">
        <w:rPr>
          <w:i/>
          <w:color w:val="231F20"/>
        </w:rPr>
        <w:t>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p>
    <w:p w14:paraId="6DE73667" w14:textId="0157CEAC" w:rsidR="0021200B" w:rsidRPr="00DE0EF1" w:rsidRDefault="00022DB4">
      <w:pPr>
        <w:spacing w:before="234"/>
        <w:ind w:left="114"/>
        <w:jc w:val="both"/>
        <w:rPr>
          <w:i/>
        </w:rPr>
      </w:pPr>
      <w:r w:rsidRPr="00DE0EF1">
        <w:rPr>
          <w:color w:val="231F20"/>
        </w:rPr>
        <w:t>Title:</w:t>
      </w:r>
      <w:r w:rsidR="00A25B6F" w:rsidRPr="00DE0EF1">
        <w:rPr>
          <w:color w:val="231F20"/>
        </w:rPr>
        <w:t>.......................</w:t>
      </w:r>
      <w:r w:rsidR="00A25B6F" w:rsidRPr="00DE0EF1">
        <w:rPr>
          <w:i/>
          <w:color w:val="231F20"/>
        </w:rPr>
        <w:t xml:space="preserve"> [Insert title</w:t>
      </w:r>
      <w:r w:rsidRPr="00DE0EF1">
        <w:rPr>
          <w:i/>
          <w:color w:val="231F20"/>
        </w:rPr>
        <w:t>]</w:t>
      </w:r>
    </w:p>
    <w:p w14:paraId="5A1EF5F1" w14:textId="1CCE1F41" w:rsidR="0021200B" w:rsidRPr="00DE0EF1" w:rsidRDefault="00A25B6F">
      <w:pPr>
        <w:tabs>
          <w:tab w:val="left" w:pos="2278"/>
          <w:tab w:val="left" w:pos="4825"/>
          <w:tab w:val="left" w:pos="5716"/>
        </w:tabs>
        <w:spacing w:before="235"/>
        <w:ind w:left="114"/>
        <w:jc w:val="both"/>
        <w:rPr>
          <w:i/>
        </w:rPr>
      </w:pPr>
      <w:r w:rsidRPr="00DE0EF1">
        <w:rPr>
          <w:color w:val="231F20"/>
        </w:rPr>
        <w:t>Dated on</w:t>
      </w:r>
      <w:r w:rsidR="005765B8" w:rsidRPr="00DE0EF1">
        <w:rPr>
          <w:color w:val="231F20"/>
          <w:u w:val="single" w:color="221E1F"/>
        </w:rPr>
        <w:t xml:space="preserve">  </w:t>
      </w:r>
      <w:r w:rsidR="00022DB4" w:rsidRPr="00DE0EF1">
        <w:rPr>
          <w:color w:val="231F20"/>
          <w:u w:val="single" w:color="221E1F"/>
        </w:rPr>
        <w:tab/>
      </w:r>
      <w:r w:rsidRPr="00DE0EF1">
        <w:rPr>
          <w:color w:val="231F20"/>
        </w:rPr>
        <w:t>day of</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w:t>
      </w:r>
      <w:r w:rsidRPr="00DE0EF1">
        <w:rPr>
          <w:i/>
          <w:color w:val="231F20"/>
        </w:rPr>
        <w:t>insert date of signing</w:t>
      </w:r>
      <w:r w:rsidR="00022DB4" w:rsidRPr="00DE0EF1">
        <w:rPr>
          <w:i/>
          <w:color w:val="231F20"/>
        </w:rPr>
        <w:t>]</w:t>
      </w:r>
    </w:p>
    <w:p w14:paraId="70CE075F" w14:textId="77777777" w:rsidR="0021200B" w:rsidRPr="00DE0EF1" w:rsidRDefault="0021200B">
      <w:pPr>
        <w:jc w:val="both"/>
        <w:sectPr w:rsidR="0021200B" w:rsidRPr="00DE0EF1" w:rsidSect="008321E8">
          <w:pgSz w:w="11910" w:h="16840"/>
          <w:pgMar w:top="720" w:right="720" w:bottom="720" w:left="720" w:header="0" w:footer="441" w:gutter="0"/>
          <w:cols w:space="720"/>
        </w:sectPr>
      </w:pPr>
    </w:p>
    <w:p w14:paraId="2AFDCC23" w14:textId="77777777" w:rsidR="0021200B" w:rsidRPr="00DE0EF1" w:rsidRDefault="0021200B">
      <w:pPr>
        <w:pStyle w:val="BodyText"/>
        <w:rPr>
          <w:i/>
          <w:sz w:val="20"/>
        </w:rPr>
      </w:pPr>
    </w:p>
    <w:p w14:paraId="658D21AC" w14:textId="77777777" w:rsidR="0021200B" w:rsidRPr="00DE0EF1" w:rsidRDefault="0021200B">
      <w:pPr>
        <w:pStyle w:val="BodyText"/>
        <w:rPr>
          <w:i/>
          <w:sz w:val="20"/>
        </w:rPr>
      </w:pPr>
    </w:p>
    <w:p w14:paraId="72519DD8" w14:textId="77777777" w:rsidR="0021200B" w:rsidRPr="00DE0EF1" w:rsidRDefault="0021200B">
      <w:pPr>
        <w:pStyle w:val="BodyText"/>
        <w:rPr>
          <w:i/>
          <w:sz w:val="20"/>
        </w:rPr>
      </w:pPr>
    </w:p>
    <w:p w14:paraId="402169EB" w14:textId="77777777" w:rsidR="0021200B" w:rsidRPr="00DE0EF1" w:rsidRDefault="0021200B">
      <w:pPr>
        <w:pStyle w:val="BodyText"/>
        <w:rPr>
          <w:i/>
          <w:sz w:val="20"/>
        </w:rPr>
      </w:pPr>
    </w:p>
    <w:p w14:paraId="5CE93F5A" w14:textId="77777777" w:rsidR="0021200B" w:rsidRPr="00DE0EF1" w:rsidRDefault="0021200B">
      <w:pPr>
        <w:pStyle w:val="BodyText"/>
        <w:rPr>
          <w:i/>
          <w:sz w:val="20"/>
        </w:rPr>
      </w:pPr>
    </w:p>
    <w:p w14:paraId="7B303782" w14:textId="77777777" w:rsidR="0021200B" w:rsidRPr="00DE0EF1" w:rsidRDefault="0021200B">
      <w:pPr>
        <w:pStyle w:val="BodyText"/>
        <w:rPr>
          <w:i/>
          <w:sz w:val="20"/>
        </w:rPr>
      </w:pPr>
    </w:p>
    <w:p w14:paraId="03CE71F0" w14:textId="77777777" w:rsidR="0021200B" w:rsidRPr="00DE0EF1" w:rsidRDefault="0021200B">
      <w:pPr>
        <w:pStyle w:val="BodyText"/>
        <w:rPr>
          <w:i/>
          <w:sz w:val="20"/>
        </w:rPr>
      </w:pPr>
    </w:p>
    <w:p w14:paraId="21F5B378" w14:textId="77777777" w:rsidR="0021200B" w:rsidRPr="00DE0EF1" w:rsidRDefault="0021200B">
      <w:pPr>
        <w:pStyle w:val="BodyText"/>
        <w:rPr>
          <w:i/>
          <w:sz w:val="20"/>
        </w:rPr>
      </w:pPr>
    </w:p>
    <w:p w14:paraId="69F2CDAB" w14:textId="77777777" w:rsidR="0021200B" w:rsidRPr="00DE0EF1" w:rsidRDefault="0021200B">
      <w:pPr>
        <w:pStyle w:val="BodyText"/>
        <w:rPr>
          <w:i/>
          <w:sz w:val="20"/>
        </w:rPr>
      </w:pPr>
    </w:p>
    <w:p w14:paraId="22C9197A" w14:textId="77777777" w:rsidR="0021200B" w:rsidRPr="00DE0EF1" w:rsidRDefault="0021200B">
      <w:pPr>
        <w:pStyle w:val="BodyText"/>
        <w:rPr>
          <w:i/>
          <w:sz w:val="20"/>
        </w:rPr>
      </w:pPr>
    </w:p>
    <w:p w14:paraId="17E31691" w14:textId="77777777" w:rsidR="0021200B" w:rsidRPr="00DE0EF1" w:rsidRDefault="0021200B">
      <w:pPr>
        <w:pStyle w:val="BodyText"/>
        <w:rPr>
          <w:i/>
          <w:sz w:val="20"/>
        </w:rPr>
      </w:pPr>
    </w:p>
    <w:p w14:paraId="7DE589D2" w14:textId="77777777" w:rsidR="0021200B" w:rsidRPr="00DE0EF1" w:rsidRDefault="0021200B">
      <w:pPr>
        <w:pStyle w:val="BodyText"/>
        <w:rPr>
          <w:i/>
          <w:sz w:val="20"/>
        </w:rPr>
      </w:pPr>
    </w:p>
    <w:p w14:paraId="69E532A0" w14:textId="77777777" w:rsidR="0021200B" w:rsidRPr="00DE0EF1" w:rsidRDefault="0021200B">
      <w:pPr>
        <w:pStyle w:val="BodyText"/>
        <w:rPr>
          <w:i/>
          <w:sz w:val="20"/>
        </w:rPr>
      </w:pPr>
    </w:p>
    <w:p w14:paraId="18D40F5A" w14:textId="77777777" w:rsidR="0021200B" w:rsidRPr="00DE0EF1" w:rsidRDefault="0021200B">
      <w:pPr>
        <w:pStyle w:val="BodyText"/>
        <w:rPr>
          <w:i/>
          <w:sz w:val="20"/>
        </w:rPr>
      </w:pPr>
    </w:p>
    <w:p w14:paraId="1A5DA067" w14:textId="77777777" w:rsidR="0021200B" w:rsidRPr="00DE0EF1" w:rsidRDefault="0021200B">
      <w:pPr>
        <w:pStyle w:val="BodyText"/>
        <w:rPr>
          <w:i/>
          <w:sz w:val="20"/>
        </w:rPr>
      </w:pPr>
    </w:p>
    <w:p w14:paraId="14DF4572" w14:textId="77777777" w:rsidR="0021200B" w:rsidRPr="00DE0EF1" w:rsidRDefault="0021200B">
      <w:pPr>
        <w:pStyle w:val="BodyText"/>
        <w:rPr>
          <w:i/>
          <w:sz w:val="20"/>
        </w:rPr>
      </w:pPr>
    </w:p>
    <w:p w14:paraId="5477D877" w14:textId="77777777" w:rsidR="0021200B" w:rsidRPr="00DE0EF1" w:rsidRDefault="0021200B">
      <w:pPr>
        <w:pStyle w:val="BodyText"/>
        <w:rPr>
          <w:i/>
          <w:sz w:val="20"/>
        </w:rPr>
      </w:pPr>
    </w:p>
    <w:p w14:paraId="14B833F6" w14:textId="77777777" w:rsidR="0021200B" w:rsidRPr="00DE0EF1" w:rsidRDefault="0021200B">
      <w:pPr>
        <w:pStyle w:val="BodyText"/>
        <w:rPr>
          <w:i/>
          <w:sz w:val="20"/>
        </w:rPr>
      </w:pPr>
    </w:p>
    <w:p w14:paraId="79AE18F7" w14:textId="77777777" w:rsidR="0021200B" w:rsidRPr="00DE0EF1" w:rsidRDefault="0021200B">
      <w:pPr>
        <w:pStyle w:val="BodyText"/>
        <w:rPr>
          <w:i/>
          <w:sz w:val="20"/>
        </w:rPr>
      </w:pPr>
    </w:p>
    <w:p w14:paraId="2700A934" w14:textId="77777777" w:rsidR="0021200B" w:rsidRPr="00DE0EF1" w:rsidRDefault="0021200B">
      <w:pPr>
        <w:pStyle w:val="BodyText"/>
        <w:rPr>
          <w:i/>
          <w:sz w:val="20"/>
        </w:rPr>
      </w:pPr>
    </w:p>
    <w:p w14:paraId="5F67F1E7" w14:textId="77777777" w:rsidR="0021200B" w:rsidRPr="00DE0EF1" w:rsidRDefault="0021200B">
      <w:pPr>
        <w:pStyle w:val="BodyText"/>
        <w:rPr>
          <w:i/>
          <w:sz w:val="20"/>
        </w:rPr>
      </w:pPr>
    </w:p>
    <w:p w14:paraId="31B805BB" w14:textId="77777777" w:rsidR="0021200B" w:rsidRPr="00DE0EF1" w:rsidRDefault="0021200B">
      <w:pPr>
        <w:pStyle w:val="BodyText"/>
        <w:rPr>
          <w:i/>
          <w:sz w:val="20"/>
        </w:rPr>
      </w:pPr>
    </w:p>
    <w:p w14:paraId="7BC0B677" w14:textId="77777777" w:rsidR="0021200B" w:rsidRPr="00DE0EF1" w:rsidRDefault="0021200B">
      <w:pPr>
        <w:pStyle w:val="BodyText"/>
        <w:rPr>
          <w:i/>
          <w:sz w:val="20"/>
        </w:rPr>
      </w:pPr>
    </w:p>
    <w:p w14:paraId="2B24E3C6" w14:textId="77777777" w:rsidR="0021200B" w:rsidRPr="00DE0EF1" w:rsidRDefault="0021200B">
      <w:pPr>
        <w:pStyle w:val="BodyText"/>
        <w:spacing w:before="9" w:after="1"/>
        <w:rPr>
          <w:i/>
          <w:sz w:val="23"/>
        </w:rPr>
      </w:pPr>
    </w:p>
    <w:p w14:paraId="4142F62D" w14:textId="6E61B946" w:rsidR="0021200B" w:rsidRPr="00DE0EF1" w:rsidRDefault="00B902BA">
      <w:pPr>
        <w:pStyle w:val="BodyText"/>
        <w:spacing w:line="100" w:lineRule="exact"/>
        <w:ind w:left="61"/>
        <w:rPr>
          <w:sz w:val="10"/>
        </w:rPr>
      </w:pPr>
      <w:r w:rsidRPr="00DE0EF1">
        <w:rPr>
          <w:noProof/>
          <w:position w:val="-1"/>
          <w:sz w:val="10"/>
        </w:rPr>
        <mc:AlternateContent>
          <mc:Choice Requires="wpg">
            <w:drawing>
              <wp:inline distT="0" distB="0" distL="0" distR="0" wp14:anchorId="39E7AE3C" wp14:editId="6C114A71">
                <wp:extent cx="6479540" cy="63500"/>
                <wp:effectExtent l="40005" t="7620" r="33655" b="5080"/>
                <wp:docPr id="47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63500"/>
                          <a:chOff x="0" y="0"/>
                          <a:chExt cx="10204" cy="100"/>
                        </a:xfrm>
                      </wpg:grpSpPr>
                      <wps:wsp>
                        <wps:cNvPr id="476" name="Line 83"/>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5C5F0F" id="Group 82" o:spid="_x0000_s1026" style="width:510.2pt;height: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">
                <v:line id="Line 83" o:spid="_x0000_s1027" style="position:absolute;visibility:visible;mso-wrap-style:square" from="0,50" to="102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BbMcQAAADcAAAADwAAAGRycy9kb3ducmV2LnhtbESPS2vDMBCE74H+B7GFXEoitxQnca2E&#10;EujjEsj7vFhb29haGUmJ3X9fBQo5DjPzDZOvBtOKKzlfW1bwPE1AEBdW11wqOB4+JnMQPiBrbC2T&#10;gl/ysFo+jHLMtO15R9d9KEWEsM9QQRVCl0npi4oM+qntiKP3Y53BEKUrpXbYR7hp5UuSpNJgzXGh&#10;wo7WFRXN/mIU7LbnRV+uGxfS4+nr6dNuaolaqfHj8P4GItAQ7uH/9rdW8DpL4XY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kFsxxAAAANwAAAAPAAAAAAAAAAAA&#10;AAAAAKECAABkcnMvZG93bnJldi54bWxQSwUGAAAAAAQABAD5AAAAkgMAAAAA&#10;" strokecolor="#a7a9ac" strokeweight="1.76378mm"/>
                <w10:anchorlock/>
              </v:group>
            </w:pict>
          </mc:Fallback>
        </mc:AlternateContent>
      </w:r>
    </w:p>
    <w:p w14:paraId="40EAEE9F" w14:textId="77777777" w:rsidR="0021200B" w:rsidRPr="00DE0EF1" w:rsidRDefault="0021200B">
      <w:pPr>
        <w:pStyle w:val="BodyText"/>
        <w:rPr>
          <w:i/>
          <w:sz w:val="20"/>
        </w:rPr>
      </w:pPr>
    </w:p>
    <w:p w14:paraId="0FD10E2D" w14:textId="77777777" w:rsidR="0021200B" w:rsidRPr="00DE0EF1" w:rsidRDefault="0021200B">
      <w:pPr>
        <w:pStyle w:val="BodyText"/>
        <w:rPr>
          <w:i/>
          <w:sz w:val="20"/>
        </w:rPr>
      </w:pPr>
    </w:p>
    <w:p w14:paraId="6219819A" w14:textId="77777777" w:rsidR="0021200B" w:rsidRPr="00DE0EF1" w:rsidRDefault="0021200B">
      <w:pPr>
        <w:pStyle w:val="BodyText"/>
        <w:spacing w:before="2"/>
        <w:rPr>
          <w:i/>
          <w:sz w:val="18"/>
        </w:rPr>
      </w:pPr>
    </w:p>
    <w:p w14:paraId="078DE610" w14:textId="3B2E72B3" w:rsidR="0021200B" w:rsidRPr="00DE0EF1" w:rsidRDefault="00A25B6F">
      <w:pPr>
        <w:pStyle w:val="Heading1"/>
        <w:tabs>
          <w:tab w:val="left" w:pos="3282"/>
        </w:tabs>
        <w:spacing w:before="159"/>
      </w:pPr>
      <w:r w:rsidRPr="00DE0EF1">
        <w:rPr>
          <w:color w:val="231F20"/>
        </w:rPr>
        <w:t>PART 2</w:t>
      </w:r>
      <w:r w:rsidR="00022DB4" w:rsidRPr="00DE0EF1">
        <w:rPr>
          <w:color w:val="231F20"/>
        </w:rPr>
        <w:t>:</w:t>
      </w:r>
      <w:r w:rsidR="00022DB4" w:rsidRPr="00DE0EF1">
        <w:rPr>
          <w:color w:val="231F20"/>
        </w:rPr>
        <w:tab/>
      </w:r>
      <w:r w:rsidRPr="00DE0EF1">
        <w:rPr>
          <w:color w:val="231F20"/>
        </w:rPr>
        <w:t>SUPPLY REQUIREMENTS</w:t>
      </w:r>
    </w:p>
    <w:p w14:paraId="69BFA39D" w14:textId="77777777" w:rsidR="0021200B" w:rsidRPr="00DE0EF1" w:rsidRDefault="0021200B">
      <w:pPr>
        <w:pStyle w:val="BodyText"/>
        <w:rPr>
          <w:b/>
          <w:sz w:val="20"/>
        </w:rPr>
      </w:pPr>
    </w:p>
    <w:p w14:paraId="77F4B9E3" w14:textId="77777777" w:rsidR="0021200B" w:rsidRPr="00DE0EF1" w:rsidRDefault="0021200B">
      <w:pPr>
        <w:pStyle w:val="BodyText"/>
        <w:rPr>
          <w:b/>
          <w:sz w:val="20"/>
        </w:rPr>
      </w:pPr>
    </w:p>
    <w:p w14:paraId="028C4356" w14:textId="77777777" w:rsidR="0021200B" w:rsidRPr="00DE0EF1" w:rsidRDefault="0021200B">
      <w:pPr>
        <w:pStyle w:val="BodyText"/>
        <w:rPr>
          <w:b/>
          <w:sz w:val="20"/>
        </w:rPr>
      </w:pPr>
    </w:p>
    <w:p w14:paraId="59FFF61C" w14:textId="2CE8B131" w:rsidR="0021200B" w:rsidRPr="00DE0EF1" w:rsidRDefault="00B902BA">
      <w:pPr>
        <w:pStyle w:val="BodyText"/>
        <w:spacing w:before="10"/>
        <w:rPr>
          <w:b/>
          <w:sz w:val="17"/>
        </w:rPr>
      </w:pPr>
      <w:r w:rsidRPr="00DE0EF1">
        <w:rPr>
          <w:noProof/>
        </w:rPr>
        <mc:AlternateContent>
          <mc:Choice Requires="wps">
            <w:drawing>
              <wp:anchor distT="0" distB="0" distL="0" distR="0" simplePos="0" relativeHeight="251532800" behindDoc="0" locked="0" layoutInCell="1" allowOverlap="1" wp14:anchorId="0813F477" wp14:editId="2D5B917A">
                <wp:simplePos x="0" y="0"/>
                <wp:positionH relativeFrom="page">
                  <wp:posOffset>540385</wp:posOffset>
                </wp:positionH>
                <wp:positionV relativeFrom="paragraph">
                  <wp:posOffset>187325</wp:posOffset>
                </wp:positionV>
                <wp:extent cx="6478905" cy="0"/>
                <wp:effectExtent l="35560" t="34290" r="38735" b="32385"/>
                <wp:wrapTopAndBottom/>
                <wp:docPr id="4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44081" id="Line 81" o:spid="_x0000_s1026" style="position:absolute;z-index:25153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4.75pt" to="552.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" strokecolor="#a7a9ac" strokeweight="1.76378mm">
                <w10:wrap type="topAndBottom" anchorx="page"/>
              </v:line>
            </w:pict>
          </mc:Fallback>
        </mc:AlternateContent>
      </w:r>
    </w:p>
    <w:p w14:paraId="4B916F08" w14:textId="77777777" w:rsidR="0021200B" w:rsidRPr="00DE0EF1" w:rsidRDefault="0021200B">
      <w:pPr>
        <w:rPr>
          <w:sz w:val="17"/>
        </w:rPr>
        <w:sectPr w:rsidR="0021200B" w:rsidRPr="00DE0EF1" w:rsidSect="008321E8">
          <w:headerReference w:type="default" r:id="rId32"/>
          <w:footerReference w:type="default" r:id="rId33"/>
          <w:pgSz w:w="11910" w:h="16840"/>
          <w:pgMar w:top="720" w:right="720" w:bottom="720" w:left="720" w:header="0" w:footer="0" w:gutter="0"/>
          <w:cols w:space="720"/>
        </w:sectPr>
      </w:pPr>
    </w:p>
    <w:p w14:paraId="255D751A" w14:textId="11688109" w:rsidR="0021200B" w:rsidRPr="00DE0EF1" w:rsidRDefault="00A25B6F">
      <w:pPr>
        <w:pStyle w:val="Heading3"/>
        <w:spacing w:before="132"/>
        <w:ind w:left="108"/>
      </w:pPr>
      <w:r w:rsidRPr="00DE0EF1">
        <w:rPr>
          <w:color w:val="231F20"/>
        </w:rPr>
        <w:lastRenderedPageBreak/>
        <w:t>Section V - Schedule of Requirements</w:t>
      </w:r>
    </w:p>
    <w:p w14:paraId="33C8592A" w14:textId="62F6EBFC" w:rsidR="00160BB8" w:rsidRDefault="00160BB8">
      <w:pPr>
        <w:spacing w:line="230" w:lineRule="auto"/>
        <w:jc w:val="both"/>
      </w:pPr>
    </w:p>
    <w:p w14:paraId="53EFF641" w14:textId="77777777" w:rsidR="00160BB8" w:rsidRPr="00160BB8" w:rsidRDefault="00160BB8" w:rsidP="00160BB8"/>
    <w:p w14:paraId="3CB7206E" w14:textId="7E6E626A" w:rsidR="0021200B" w:rsidRPr="00FF6D98" w:rsidRDefault="00B902BA" w:rsidP="00160BB8">
      <w:pPr>
        <w:pStyle w:val="BodyText"/>
      </w:pPr>
      <w:r w:rsidRPr="00FF6D98">
        <w:rPr>
          <w:noProof/>
        </w:rPr>
        <mc:AlternateContent>
          <mc:Choice Requires="wpg">
            <w:drawing>
              <wp:anchor distT="0" distB="0" distL="114300" distR="114300" simplePos="0" relativeHeight="251533824" behindDoc="0" locked="0" layoutInCell="1" allowOverlap="1" wp14:anchorId="366893A8" wp14:editId="7A0C0370">
                <wp:simplePos x="0" y="0"/>
                <wp:positionH relativeFrom="page">
                  <wp:posOffset>10463530</wp:posOffset>
                </wp:positionH>
                <wp:positionV relativeFrom="page">
                  <wp:posOffset>0</wp:posOffset>
                </wp:positionV>
                <wp:extent cx="228600" cy="7560310"/>
                <wp:effectExtent l="5080" t="0" r="4445" b="2540"/>
                <wp:wrapNone/>
                <wp:docPr id="46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7560310"/>
                          <a:chOff x="16478" y="0"/>
                          <a:chExt cx="360" cy="11906"/>
                        </a:xfrm>
                      </wpg:grpSpPr>
                      <wps:wsp>
                        <wps:cNvPr id="464" name="Freeform 80"/>
                        <wps:cNvSpPr>
                          <a:spLocks/>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5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79"/>
                        <wps:cNvSpPr>
                          <a:spLocks/>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78"/>
                        <wps:cNvSpPr>
                          <a:spLocks/>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77"/>
                        <wps:cNvSpPr>
                          <a:spLocks/>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6E020" id="Group 76" o:spid="_x0000_s1026" style="position:absolute;margin-left:823.9pt;margin-top:0;width:18pt;height:595.3pt;z-index:251533824;mso-position-horizontal-relative:page;mso-position-vertical-relative:page" coordorigin="16478" coordsize="360,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">
                <v:shape id="Freeform 80" o:spid="_x0000_s1027" style="position:absolute;left:16478;width:360;height:10554;visibility:visible;mso-wrap-style:square;v-text-anchor:top" coordsize="360,10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ql8IA&#10;AADcAAAADwAAAGRycy9kb3ducmV2LnhtbESPwWrDMBBE74X8g9hAbrWcYELjWAmh0NIe6wZ8XayN&#10;5cRauZZqO39fFQo9DjPzhimOs+3ESINvHStYJykI4trplhsF58+XxycQPiBr7ByTgjt5OB4WDwXm&#10;2k38QWMZGhEh7HNUYELocyl9bciiT1xPHL2LGyyGKIdG6gGnCLed3KTpVlpsOS4Y7OnZUH0rv62C&#10;SpbdpnrfvaZz+MKM8KoNX5VaLefTHkSgOfyH/9pvWkG2zeD3TDwC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nKqXwgAAANwAAAAPAAAAAAAAAAAAAAAAAJgCAABkcnMvZG93&#10;bnJldi54bWxQSwUGAAAAAAQABAD1AAAAhwMAAAAA&#10;" path="m360,10553l360,,8,,,10263r360,290xe" fillcolor="#fff5ec" stroked="f">
                  <v:path arrowok="t" o:connecttype="custom" o:connectlocs="360,10553;360,0;8,0;0,10263;360,10553" o:connectangles="0,0,0,0,0"/>
                </v:shape>
                <v:shape id="Freeform 79" o:spid="_x0000_s1028" style="position:absolute;left:16478;top:10856;width:360;height:1050;visibility:visible;mso-wrap-style:square;v-text-anchor:top" coordsize="360,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mcgsUA&#10;AADcAAAADwAAAGRycy9kb3ducmV2LnhtbESP3WrCQBSE7wt9h+UUehN0Yy1BUldpFUG8qL8PcMie&#10;ZEOzZ0N21fj2riD0cpiZb5jpvLeNuFDna8cKRsMUBHHhdM2VgtNxNZiA8AFZY+OYFNzIw3z2+jLF&#10;XLsr7+lyCJWIEPY5KjAhtLmUvjBk0Q9dSxy90nUWQ5RdJXWH1wi3jfxI00xarDkuGGxpYaj4O5yt&#10;gsW53G2TJU/GRldjW95+N8lPotT7W//9BSJQH/7Dz/ZaK/jMMnici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ZyCxQAAANwAAAAPAAAAAAAAAAAAAAAAAJgCAABkcnMv&#10;ZG93bnJldi54bWxQSwUGAAAAAAQABAD1AAAAigMAAAAA&#10;" path="m360,1050r,-851l,,,1050r360,xe" fillcolor="#ed1c24" stroked="f">
                  <v:path arrowok="t" o:connecttype="custom" o:connectlocs="360,11906;360,11055;0,10856;0,11906;360,11906" o:connectangles="0,0,0,0,0"/>
                </v:shape>
                <v:shape id="Freeform 78" o:spid="_x0000_s1029" style="position:absolute;left:16478;top:10496;width:360;height:520;visibility:visible;mso-wrap-style:square;v-text-anchor:top" coordsize="36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sNjMIA&#10;AADcAAAADwAAAGRycy9kb3ducmV2LnhtbERPy4rCMBTdC/5DuIIb0XREilSjiCjOYmYxPvbX5toW&#10;m5tOEmtnvn6yGHB5OO/lujO1aMn5yrKCt0kCgji3uuJCwfm0H89B+ICssbZMCn7Iw3rV7y0x0/bJ&#10;X9QeQyFiCPsMFZQhNJmUPi/JoJ/YhjhyN+sMhghdIbXDZww3tZwmSSoNVhwbSmxoW1J+Pz6MgtHp&#10;uv/d5YedrNLu+7NxH5dZ65UaDrrNAkSgLrzE/+53rWCWxrXxTDw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w2MwgAAANwAAAAPAAAAAAAAAAAAAAAAAJgCAABkcnMvZG93&#10;bnJldi54bWxQSwUGAAAAAAQABAD1AAAAhwMAAAAA&#10;" path="m360,520r,-321l,,,316,360,520xe" fillcolor="#00a650" stroked="f">
                  <v:path arrowok="t" o:connecttype="custom" o:connectlocs="360,11016;360,10695;0,10496;0,10812;360,11016" o:connectangles="0,0,0,0,0"/>
                </v:shape>
                <v:shape id="Freeform 77" o:spid="_x0000_s1030" style="position:absolute;left:16478;top:10135;width:360;height:520;visibility:visible;mso-wrap-style:square;v-text-anchor:top" coordsize="36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djocEA&#10;AADcAAAADwAAAGRycy9kb3ducmV2LnhtbERPXWvCMBR9H/gfwhX2NtPJ2LQaRQRFGMJ0w+drc23K&#10;mpuSxLb+e/Mg+Hg43/Nlb2vRkg+VYwXvowwEceF0xaWCv9/N2wREiMgaa8ek4EYBlovByxxz7To+&#10;UHuMpUghHHJUYGJscilDYchiGLmGOHEX5y3GBH0ptccuhdtajrPsU1qsODUYbGhtqPg/Xq2Cy/fk&#10;p1txa85Tv29329vpuu3GSr0O+9UMRKQ+PsUP904r+PhK89OZdAT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3Y6HBAAAA3AAAAA8AAAAAAAAAAAAAAAAAmAIAAGRycy9kb3du&#10;cmV2LnhtbFBLBQYAAAAABAAEAPUAAACGAwAAAAA=&#10;" path="m360,520r,-321l,,,316,360,520xe" fillcolor="#a7a9ac" stroked="f">
                  <v:path arrowok="t" o:connecttype="custom" o:connectlocs="360,10655;360,10334;0,10135;0,10451;360,10655" o:connectangles="0,0,0,0,0"/>
                </v:shape>
                <w10:wrap anchorx="page" anchory="page"/>
              </v:group>
            </w:pict>
          </mc:Fallback>
        </mc:AlternateContent>
      </w:r>
      <w:r w:rsidRPr="00FF6D98">
        <w:rPr>
          <w:noProof/>
        </w:rPr>
        <mc:AlternateContent>
          <mc:Choice Requires="wpg">
            <w:drawing>
              <wp:anchor distT="0" distB="0" distL="114300" distR="114300" simplePos="0" relativeHeight="251534848" behindDoc="0" locked="0" layoutInCell="1" allowOverlap="1" wp14:anchorId="64F5654A" wp14:editId="76D714F5">
                <wp:simplePos x="0" y="0"/>
                <wp:positionH relativeFrom="page">
                  <wp:posOffset>-1270</wp:posOffset>
                </wp:positionH>
                <wp:positionV relativeFrom="page">
                  <wp:posOffset>0</wp:posOffset>
                </wp:positionV>
                <wp:extent cx="459740" cy="7561580"/>
                <wp:effectExtent l="8255" t="9525" r="8255" b="10795"/>
                <wp:wrapNone/>
                <wp:docPr id="45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 cy="7561580"/>
                          <a:chOff x="-2" y="0"/>
                          <a:chExt cx="724" cy="11908"/>
                        </a:xfrm>
                      </wpg:grpSpPr>
                      <wps:wsp>
                        <wps:cNvPr id="456" name="Freeform 75"/>
                        <wps:cNvSpPr>
                          <a:spLocks/>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74"/>
                        <wps:cNvSpPr>
                          <a:spLocks/>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Line 73"/>
                        <wps:cNvCnPr>
                          <a:cxnSpLocks noChangeShapeType="1"/>
                        </wps:cNvCnPr>
                        <wps:spPr bwMode="auto">
                          <a:xfrm>
                            <a:off x="711" y="0"/>
                            <a:ext cx="0" cy="11906"/>
                          </a:xfrm>
                          <a:prstGeom prst="line">
                            <a:avLst/>
                          </a:prstGeom>
                          <a:noFill/>
                          <a:ln w="12697">
                            <a:solidFill>
                              <a:srgbClr val="FCD3C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E0DFC1" id="Group 72" o:spid="_x0000_s1026" style="position:absolute;margin-left:-.1pt;margin-top:0;width:36.2pt;height:595.4pt;z-index:251534848;mso-position-horizontal-relative:page;mso-position-vertical-relative:page" coordorigin="-2" coordsize="724,1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">
                <v:shape id="Freeform 75" o:spid="_x0000_s1027" style="position:absolute;top:10156;width:712;height:1749;visibility:visible;mso-wrap-style:square;v-text-anchor:top" coordsize="712,1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m8QA&#10;AADcAAAADwAAAGRycy9kb3ducmV2LnhtbESPT2vCQBTE70K/w/IKvelGqRKiq7RCwfbW+O/6yD6z&#10;0ezbmN1q/PZdQfA4zMxvmNmis7W4UOsrxwqGgwQEceF0xaWCzfqrn4LwAVlj7ZgU3MjDYv7Sm2Gm&#10;3ZV/6ZKHUkQI+wwVmBCaTEpfGLLoB64hjt7BtRZDlG0pdYvXCLe1HCXJRFqsOC4YbGhpqDjlf1bB&#10;Sp7td77bh7UbHrvdNv0x+HlW6u21+5iCCNSFZ/jRXmkF7+MJ3M/E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DBpvEAAAA3AAAAA8AAAAAAAAAAAAAAAAAmAIAAGRycy9k&#10;b3ducmV2LnhtbFBLBQYAAAAABAAEAPUAAACJAwAAAAA=&#10;" path="m711,1749l711,,,410,,1749r711,xe" fillcolor="#fcd3c1" stroked="f">
                  <v:path arrowok="t" o:connecttype="custom" o:connectlocs="711,11906;711,10157;0,10567;0,11906;711,11906" o:connectangles="0,0,0,0,0"/>
                </v:shape>
                <v:shape id="Freeform 74" o:spid="_x0000_s1028" style="position:absolute;top:10156;width:712;height:1749;visibility:visible;mso-wrap-style:square;v-text-anchor:top" coordsize="712,1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vk38MA&#10;AADcAAAADwAAAGRycy9kb3ducmV2LnhtbERPy0oDMRTdC/2HcAV3NqNoH2PTIkWllFKYtuj2Mrlm&#10;Qic3Q5JOx783C8Hl4bwXq8G1oqcQrWcFD+MCBHHttWWj4HR8v5+BiAlZY+uZFPxQhNVydLPAUvsr&#10;V9QfkhE5hGOJCpqUulLKWDfkMI59R5y5bx8cpgyDkTrgNYe7Vj4WxUQ6tJwbGuxo3VB9PlycgreP&#10;/dd80192nyb0aKdbW5tqrdTd7fD6AiLRkP7Ff+6NVvD0nNfmM/kI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vk38MAAADcAAAADwAAAAAAAAAAAAAAAACYAgAAZHJzL2Rv&#10;d25yZXYueG1sUEsFBgAAAAAEAAQA9QAAAIgDAAAAAA==&#10;" path="m711,r,1749l,1749,,410,711,e" filled="f" strokecolor="#fcd3c1" strokeweight=".07619mm">
                  <v:path arrowok="t" o:connecttype="custom" o:connectlocs="711,10157;711,11906;0,11906;0,10567;711,10157" o:connectangles="0,0,0,0,0"/>
                </v:shape>
                <v:line id="Line 73" o:spid="_x0000_s1029" style="position:absolute;visibility:visible;mso-wrap-style:square" from="711,0" to="711,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ZRlsEAAADcAAAADwAAAGRycy9kb3ducmV2LnhtbERPy4rCMBTdC/5DuIIb0XSGQWw1isoI&#10;gyA+P+DSXNtic1OSjK1/P1kMuDyc92LVmVo8yfnKsoKPSQKCOLe64kLB7bobz0D4gKyxtkwKXuRh&#10;tez3Fphp2/KZnpdQiBjCPkMFZQhNJqXPSzLoJ7YhjtzdOoMhQldI7bCN4aaWn0kylQYrjg0lNrQt&#10;KX9cfo2C/cHx8bWvRkn6aN22+9b+tEmVGg669RxEoC68xf/uH63gaxrnxzPxCMjl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5lGWwQAAANwAAAAPAAAAAAAAAAAAAAAA&#10;AKECAABkcnMvZG93bnJldi54bWxQSwUGAAAAAAQABAD5AAAAjwMAAAAA&#10;" strokecolor="#fcd3c1" strokeweight=".35269mm"/>
                <w10:wrap anchorx="page" anchory="page"/>
              </v:group>
            </w:pict>
          </mc:Fallback>
        </mc:AlternateContent>
      </w:r>
      <w:r w:rsidRPr="00FF6D98">
        <w:rPr>
          <w:noProof/>
        </w:rPr>
        <mc:AlternateContent>
          <mc:Choice Requires="wps">
            <w:drawing>
              <wp:anchor distT="0" distB="0" distL="114300" distR="114300" simplePos="0" relativeHeight="251535872" behindDoc="0" locked="0" layoutInCell="1" allowOverlap="1" wp14:anchorId="353BB488" wp14:editId="24769733">
                <wp:simplePos x="0" y="0"/>
                <wp:positionH relativeFrom="page">
                  <wp:posOffset>241300</wp:posOffset>
                </wp:positionH>
                <wp:positionV relativeFrom="page">
                  <wp:posOffset>6867525</wp:posOffset>
                </wp:positionV>
                <wp:extent cx="201295" cy="175260"/>
                <wp:effectExtent l="3175" t="0" r="0" b="0"/>
                <wp:wrapNone/>
                <wp:docPr id="4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AC3C6" w14:textId="77777777" w:rsidR="003E7DA5" w:rsidRDefault="003E7DA5">
                            <w:pPr>
                              <w:spacing w:before="20"/>
                              <w:ind w:left="20"/>
                              <w:rPr>
                                <w:rFonts w:ascii="Myriad Pro"/>
                                <w:sz w:val="23"/>
                              </w:rPr>
                            </w:pPr>
                            <w:r>
                              <w:rPr>
                                <w:rFonts w:ascii="Myriad Pro"/>
                                <w:color w:val="231F20"/>
                                <w:sz w:val="23"/>
                              </w:rPr>
                              <w:t>54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BB488" id="Text Box 71" o:spid="_x0000_s1030" type="#_x0000_t202" style="position:absolute;margin-left:19pt;margin-top:540.75pt;width:15.85pt;height:13.8pt;z-index:25153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" filled="f" stroked="f">
                <v:textbox style="layout-flow:vertical" inset="0,0,0,0">
                  <w:txbxContent>
                    <w:p w14:paraId="3E2AC3C6" w14:textId="77777777" w:rsidR="003E7DA5" w:rsidRDefault="003E7DA5">
                      <w:pPr>
                        <w:spacing w:before="20"/>
                        <w:ind w:left="20"/>
                        <w:rPr>
                          <w:rFonts w:ascii="Myriad Pro"/>
                          <w:sz w:val="23"/>
                        </w:rPr>
                      </w:pPr>
                      <w:r>
                        <w:rPr>
                          <w:rFonts w:ascii="Myriad Pro"/>
                          <w:color w:val="231F20"/>
                          <w:sz w:val="23"/>
                        </w:rPr>
                        <w:t>54</w:t>
                      </w:r>
                    </w:p>
                  </w:txbxContent>
                </v:textbox>
                <w10:wrap anchorx="page" anchory="page"/>
              </v:shape>
            </w:pict>
          </mc:Fallback>
        </mc:AlternateContent>
      </w:r>
      <w:r w:rsidR="00FF6D98" w:rsidRPr="00FF6D98">
        <w:t xml:space="preserve">   </w:t>
      </w:r>
      <w:r w:rsidR="00A25B6F" w:rsidRPr="00FF6D98">
        <w:t>List of Goods and Delivery Schedule</w:t>
      </w:r>
    </w:p>
    <w:p w14:paraId="1E84B197" w14:textId="77777777" w:rsidR="00996524" w:rsidRPr="00160BB8" w:rsidRDefault="00996524">
      <w:pPr>
        <w:spacing w:before="103"/>
        <w:ind w:left="262"/>
        <w:rPr>
          <w:i/>
          <w:color w:val="FF0000"/>
          <w:highlight w:val="yellow"/>
        </w:rPr>
      </w:pPr>
    </w:p>
    <w:tbl>
      <w:tblPr>
        <w:tblW w:w="10800"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661"/>
        <w:gridCol w:w="1244"/>
        <w:gridCol w:w="1490"/>
        <w:gridCol w:w="4522"/>
      </w:tblGrid>
      <w:tr w:rsidR="00FF6D98" w:rsidRPr="00FF6D98" w14:paraId="6E479E0D" w14:textId="77777777" w:rsidTr="00FF6D98">
        <w:trPr>
          <w:gridAfter w:val="1"/>
          <w:wAfter w:w="4522" w:type="dxa"/>
          <w:cantSplit/>
          <w:trHeight w:val="240"/>
        </w:trPr>
        <w:tc>
          <w:tcPr>
            <w:tcW w:w="883" w:type="dxa"/>
            <w:vMerge w:val="restart"/>
            <w:tcBorders>
              <w:top w:val="double" w:sz="4" w:space="0" w:color="auto"/>
              <w:left w:val="double" w:sz="4" w:space="0" w:color="auto"/>
              <w:right w:val="single" w:sz="4" w:space="0" w:color="auto"/>
            </w:tcBorders>
          </w:tcPr>
          <w:p w14:paraId="66155A92" w14:textId="77777777" w:rsidR="00FF6D98" w:rsidRPr="00FF6D98" w:rsidRDefault="00FF6D98" w:rsidP="00DE0EF1">
            <w:pPr>
              <w:tabs>
                <w:tab w:val="left" w:pos="7230"/>
              </w:tabs>
              <w:suppressAutoHyphens/>
              <w:rPr>
                <w:b/>
                <w:bCs/>
                <w:sz w:val="20"/>
                <w:szCs w:val="20"/>
              </w:rPr>
            </w:pPr>
            <w:r w:rsidRPr="00FF6D98">
              <w:rPr>
                <w:b/>
                <w:bCs/>
                <w:sz w:val="20"/>
                <w:szCs w:val="20"/>
              </w:rPr>
              <w:t>Line Item</w:t>
            </w:r>
          </w:p>
          <w:p w14:paraId="5C407E43" w14:textId="77777777" w:rsidR="00FF6D98" w:rsidRPr="00FF6D98" w:rsidRDefault="00FF6D98" w:rsidP="00DE0EF1">
            <w:pPr>
              <w:tabs>
                <w:tab w:val="left" w:pos="7230"/>
              </w:tabs>
              <w:suppressAutoHyphens/>
              <w:rPr>
                <w:b/>
                <w:bCs/>
                <w:sz w:val="20"/>
                <w:szCs w:val="20"/>
              </w:rPr>
            </w:pPr>
            <w:r w:rsidRPr="00FF6D98">
              <w:rPr>
                <w:b/>
                <w:bCs/>
                <w:sz w:val="20"/>
                <w:szCs w:val="20"/>
              </w:rPr>
              <w:t>N</w:t>
            </w:r>
            <w:r w:rsidRPr="00FF6D98">
              <w:rPr>
                <w:b/>
                <w:bCs/>
                <w:sz w:val="20"/>
                <w:szCs w:val="20"/>
              </w:rPr>
              <w:sym w:font="Symbol" w:char="F0B0"/>
            </w:r>
          </w:p>
        </w:tc>
        <w:tc>
          <w:tcPr>
            <w:tcW w:w="2661" w:type="dxa"/>
            <w:vMerge w:val="restart"/>
            <w:tcBorders>
              <w:top w:val="double" w:sz="4" w:space="0" w:color="auto"/>
              <w:left w:val="single" w:sz="4" w:space="0" w:color="auto"/>
              <w:right w:val="single" w:sz="4" w:space="0" w:color="auto"/>
            </w:tcBorders>
          </w:tcPr>
          <w:p w14:paraId="3138A768" w14:textId="77777777" w:rsidR="00FF6D98" w:rsidRPr="00FF6D98" w:rsidRDefault="00FF6D98" w:rsidP="00DE0EF1">
            <w:pPr>
              <w:tabs>
                <w:tab w:val="left" w:pos="7230"/>
              </w:tabs>
              <w:suppressAutoHyphens/>
              <w:rPr>
                <w:b/>
                <w:bCs/>
                <w:sz w:val="20"/>
                <w:szCs w:val="20"/>
              </w:rPr>
            </w:pPr>
            <w:r w:rsidRPr="00FF6D98">
              <w:rPr>
                <w:b/>
                <w:bCs/>
                <w:sz w:val="20"/>
                <w:szCs w:val="20"/>
              </w:rPr>
              <w:t xml:space="preserve">Description of Goods </w:t>
            </w:r>
          </w:p>
        </w:tc>
        <w:tc>
          <w:tcPr>
            <w:tcW w:w="1244" w:type="dxa"/>
            <w:vMerge w:val="restart"/>
            <w:tcBorders>
              <w:top w:val="double" w:sz="4" w:space="0" w:color="auto"/>
              <w:left w:val="single" w:sz="4" w:space="0" w:color="auto"/>
              <w:right w:val="single" w:sz="4" w:space="0" w:color="auto"/>
            </w:tcBorders>
          </w:tcPr>
          <w:p w14:paraId="657B1D2A" w14:textId="77777777" w:rsidR="00FF6D98" w:rsidRPr="00FF6D98" w:rsidRDefault="00FF6D98" w:rsidP="00DE0EF1">
            <w:pPr>
              <w:tabs>
                <w:tab w:val="left" w:pos="7230"/>
              </w:tabs>
              <w:suppressAutoHyphens/>
              <w:rPr>
                <w:b/>
                <w:bCs/>
                <w:sz w:val="20"/>
                <w:szCs w:val="20"/>
              </w:rPr>
            </w:pPr>
            <w:r w:rsidRPr="00FF6D98">
              <w:rPr>
                <w:b/>
                <w:bCs/>
                <w:sz w:val="20"/>
                <w:szCs w:val="20"/>
              </w:rPr>
              <w:t>Quantity</w:t>
            </w:r>
          </w:p>
        </w:tc>
        <w:tc>
          <w:tcPr>
            <w:tcW w:w="1490" w:type="dxa"/>
            <w:vMerge w:val="restart"/>
            <w:tcBorders>
              <w:top w:val="double" w:sz="4" w:space="0" w:color="auto"/>
              <w:left w:val="single" w:sz="4" w:space="0" w:color="auto"/>
              <w:right w:val="single" w:sz="4" w:space="0" w:color="auto"/>
            </w:tcBorders>
          </w:tcPr>
          <w:p w14:paraId="031EE700" w14:textId="77777777" w:rsidR="00FF6D98" w:rsidRPr="00FF6D98" w:rsidRDefault="00FF6D98" w:rsidP="00DE0EF1">
            <w:pPr>
              <w:tabs>
                <w:tab w:val="left" w:pos="7230"/>
              </w:tabs>
              <w:rPr>
                <w:b/>
                <w:bCs/>
                <w:sz w:val="20"/>
                <w:szCs w:val="20"/>
              </w:rPr>
            </w:pPr>
            <w:r w:rsidRPr="00FF6D98">
              <w:rPr>
                <w:b/>
                <w:bCs/>
                <w:sz w:val="20"/>
                <w:szCs w:val="20"/>
              </w:rPr>
              <w:t xml:space="preserve">Final Destination as specified in TDS </w:t>
            </w:r>
          </w:p>
        </w:tc>
      </w:tr>
      <w:tr w:rsidR="00FF6D98" w:rsidRPr="00160BB8" w14:paraId="122948CE" w14:textId="77777777" w:rsidTr="00FF6D98">
        <w:trPr>
          <w:cantSplit/>
          <w:trHeight w:val="240"/>
        </w:trPr>
        <w:tc>
          <w:tcPr>
            <w:tcW w:w="883" w:type="dxa"/>
            <w:vMerge/>
            <w:tcBorders>
              <w:left w:val="double" w:sz="4" w:space="0" w:color="auto"/>
              <w:bottom w:val="single" w:sz="4" w:space="0" w:color="auto"/>
              <w:right w:val="single" w:sz="4" w:space="0" w:color="auto"/>
            </w:tcBorders>
          </w:tcPr>
          <w:p w14:paraId="4C875806" w14:textId="77777777" w:rsidR="00FF6D98" w:rsidRPr="00FF6D98" w:rsidRDefault="00FF6D98" w:rsidP="00DE0EF1">
            <w:pPr>
              <w:tabs>
                <w:tab w:val="left" w:pos="7230"/>
              </w:tabs>
              <w:suppressAutoHyphens/>
            </w:pPr>
          </w:p>
        </w:tc>
        <w:tc>
          <w:tcPr>
            <w:tcW w:w="2661" w:type="dxa"/>
            <w:vMerge/>
            <w:tcBorders>
              <w:left w:val="single" w:sz="4" w:space="0" w:color="auto"/>
              <w:bottom w:val="single" w:sz="4" w:space="0" w:color="auto"/>
              <w:right w:val="single" w:sz="4" w:space="0" w:color="auto"/>
            </w:tcBorders>
          </w:tcPr>
          <w:p w14:paraId="7F48CF65" w14:textId="77777777" w:rsidR="00FF6D98" w:rsidRPr="00FF6D98" w:rsidRDefault="00FF6D98" w:rsidP="00DE0EF1">
            <w:pPr>
              <w:tabs>
                <w:tab w:val="left" w:pos="7230"/>
              </w:tabs>
              <w:suppressAutoHyphens/>
            </w:pPr>
          </w:p>
        </w:tc>
        <w:tc>
          <w:tcPr>
            <w:tcW w:w="1244" w:type="dxa"/>
            <w:vMerge/>
            <w:tcBorders>
              <w:left w:val="single" w:sz="4" w:space="0" w:color="auto"/>
              <w:bottom w:val="single" w:sz="4" w:space="0" w:color="auto"/>
              <w:right w:val="single" w:sz="4" w:space="0" w:color="auto"/>
            </w:tcBorders>
          </w:tcPr>
          <w:p w14:paraId="27494124" w14:textId="77777777" w:rsidR="00FF6D98" w:rsidRPr="00FF6D98" w:rsidRDefault="00FF6D98" w:rsidP="00DE0EF1">
            <w:pPr>
              <w:tabs>
                <w:tab w:val="left" w:pos="7230"/>
              </w:tabs>
              <w:suppressAutoHyphens/>
            </w:pPr>
          </w:p>
        </w:tc>
        <w:tc>
          <w:tcPr>
            <w:tcW w:w="1490" w:type="dxa"/>
            <w:vMerge/>
            <w:tcBorders>
              <w:left w:val="single" w:sz="4" w:space="0" w:color="auto"/>
              <w:bottom w:val="single" w:sz="4" w:space="0" w:color="auto"/>
              <w:right w:val="single" w:sz="4" w:space="0" w:color="auto"/>
            </w:tcBorders>
          </w:tcPr>
          <w:p w14:paraId="0F833AB5" w14:textId="77777777" w:rsidR="00FF6D98" w:rsidRPr="00FF6D98" w:rsidRDefault="00FF6D98" w:rsidP="00DE0EF1">
            <w:pPr>
              <w:tabs>
                <w:tab w:val="left" w:pos="7230"/>
              </w:tabs>
            </w:pPr>
          </w:p>
        </w:tc>
        <w:tc>
          <w:tcPr>
            <w:tcW w:w="4522" w:type="dxa"/>
            <w:tcBorders>
              <w:top w:val="single" w:sz="4" w:space="0" w:color="auto"/>
              <w:left w:val="single" w:sz="4" w:space="0" w:color="auto"/>
              <w:bottom w:val="single" w:sz="4" w:space="0" w:color="auto"/>
              <w:right w:val="double" w:sz="4" w:space="0" w:color="auto"/>
            </w:tcBorders>
          </w:tcPr>
          <w:p w14:paraId="171816A4" w14:textId="77777777" w:rsidR="00FF6D98" w:rsidRPr="00FF6D98" w:rsidRDefault="00FF6D98" w:rsidP="00DE0EF1">
            <w:pPr>
              <w:tabs>
                <w:tab w:val="left" w:pos="7230"/>
              </w:tabs>
              <w:rPr>
                <w:b/>
                <w:bCs/>
                <w:sz w:val="20"/>
                <w:szCs w:val="20"/>
              </w:rPr>
            </w:pPr>
            <w:r w:rsidRPr="00FF6D98">
              <w:rPr>
                <w:b/>
                <w:bCs/>
                <w:sz w:val="20"/>
                <w:szCs w:val="20"/>
              </w:rPr>
              <w:t>Tenderer’s offered Delivery date [</w:t>
            </w:r>
            <w:r w:rsidRPr="00FF6D98">
              <w:rPr>
                <w:b/>
                <w:bCs/>
                <w:i/>
                <w:iCs/>
                <w:sz w:val="20"/>
                <w:szCs w:val="20"/>
              </w:rPr>
              <w:t>to be provided by the tenderer</w:t>
            </w:r>
            <w:r w:rsidRPr="00FF6D98">
              <w:rPr>
                <w:b/>
                <w:bCs/>
                <w:sz w:val="20"/>
                <w:szCs w:val="20"/>
              </w:rPr>
              <w:t>]</w:t>
            </w:r>
          </w:p>
        </w:tc>
      </w:tr>
      <w:tr w:rsidR="00FF6D98" w:rsidRPr="00160BB8" w14:paraId="6E4D4C48" w14:textId="77777777" w:rsidTr="00FF6D98">
        <w:trPr>
          <w:cantSplit/>
        </w:trPr>
        <w:tc>
          <w:tcPr>
            <w:tcW w:w="883" w:type="dxa"/>
            <w:tcBorders>
              <w:top w:val="single" w:sz="4" w:space="0" w:color="auto"/>
              <w:left w:val="double" w:sz="4" w:space="0" w:color="auto"/>
              <w:bottom w:val="single" w:sz="4" w:space="0" w:color="auto"/>
              <w:right w:val="single" w:sz="4" w:space="0" w:color="auto"/>
            </w:tcBorders>
          </w:tcPr>
          <w:p w14:paraId="54DAB54A" w14:textId="77777777" w:rsidR="00FF6D98" w:rsidRPr="00FF6D98" w:rsidRDefault="00FF6D98" w:rsidP="00DE0EF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14:paraId="6569C966" w14:textId="77777777" w:rsidR="00FF6D98" w:rsidRPr="00FF6D98" w:rsidRDefault="00FF6D98" w:rsidP="00DE0EF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14:paraId="26602F04" w14:textId="77777777" w:rsidR="00FF6D98" w:rsidRPr="00FF6D98" w:rsidRDefault="00FF6D98" w:rsidP="00DE0EF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1DC43C4A" w14:textId="77777777" w:rsidR="00FF6D98" w:rsidRPr="00FF6D98" w:rsidRDefault="00FF6D98" w:rsidP="00DE0EF1">
            <w:pPr>
              <w:tabs>
                <w:tab w:val="left" w:pos="7230"/>
              </w:tabs>
            </w:pPr>
          </w:p>
        </w:tc>
        <w:tc>
          <w:tcPr>
            <w:tcW w:w="4522" w:type="dxa"/>
            <w:tcBorders>
              <w:top w:val="single" w:sz="4" w:space="0" w:color="auto"/>
              <w:left w:val="single" w:sz="4" w:space="0" w:color="auto"/>
              <w:right w:val="double" w:sz="4" w:space="0" w:color="auto"/>
            </w:tcBorders>
          </w:tcPr>
          <w:p w14:paraId="2245E41F" w14:textId="77777777" w:rsidR="00FF6D98" w:rsidRPr="00FF6D98" w:rsidRDefault="00FF6D98" w:rsidP="00DE0EF1">
            <w:pPr>
              <w:tabs>
                <w:tab w:val="left" w:pos="7230"/>
              </w:tabs>
            </w:pPr>
          </w:p>
        </w:tc>
      </w:tr>
      <w:tr w:rsidR="00FF6D98" w:rsidRPr="00160BB8" w14:paraId="313A96F7" w14:textId="77777777" w:rsidTr="00FF6D98">
        <w:trPr>
          <w:cantSplit/>
        </w:trPr>
        <w:tc>
          <w:tcPr>
            <w:tcW w:w="883" w:type="dxa"/>
            <w:tcBorders>
              <w:top w:val="single" w:sz="4" w:space="0" w:color="auto"/>
              <w:left w:val="double" w:sz="4" w:space="0" w:color="auto"/>
              <w:bottom w:val="single" w:sz="4" w:space="0" w:color="auto"/>
              <w:right w:val="single" w:sz="4" w:space="0" w:color="auto"/>
            </w:tcBorders>
          </w:tcPr>
          <w:p w14:paraId="267460E4" w14:textId="0E004B72" w:rsidR="00FF6D98" w:rsidRPr="00FF6D98" w:rsidRDefault="00FF6D98" w:rsidP="00FF6D98">
            <w:pPr>
              <w:tabs>
                <w:tab w:val="left" w:pos="7230"/>
              </w:tabs>
              <w:rPr>
                <w:iCs/>
              </w:rPr>
            </w:pPr>
            <w:r w:rsidRPr="00FF6D98">
              <w:rPr>
                <w:iCs/>
              </w:rPr>
              <w:t>1.</w:t>
            </w:r>
          </w:p>
        </w:tc>
        <w:tc>
          <w:tcPr>
            <w:tcW w:w="2661" w:type="dxa"/>
            <w:tcBorders>
              <w:top w:val="single" w:sz="4" w:space="0" w:color="auto"/>
              <w:left w:val="single" w:sz="4" w:space="0" w:color="auto"/>
              <w:bottom w:val="single" w:sz="4" w:space="0" w:color="auto"/>
              <w:right w:val="single" w:sz="4" w:space="0" w:color="auto"/>
            </w:tcBorders>
          </w:tcPr>
          <w:p w14:paraId="59B5D2AF" w14:textId="7E6C1883" w:rsidR="00FF6D98" w:rsidRPr="00FF6D98" w:rsidRDefault="00FF6D98" w:rsidP="00FF6D98">
            <w:pPr>
              <w:tabs>
                <w:tab w:val="left" w:pos="7230"/>
              </w:tabs>
              <w:rPr>
                <w:i/>
                <w:iCs/>
              </w:rPr>
            </w:pPr>
            <w:r w:rsidRPr="00FF6D98">
              <w:t>Branded Shirts (Men and ladies)</w:t>
            </w:r>
          </w:p>
        </w:tc>
        <w:tc>
          <w:tcPr>
            <w:tcW w:w="1244" w:type="dxa"/>
            <w:tcBorders>
              <w:top w:val="single" w:sz="4" w:space="0" w:color="auto"/>
              <w:left w:val="single" w:sz="4" w:space="0" w:color="auto"/>
              <w:bottom w:val="single" w:sz="4" w:space="0" w:color="auto"/>
              <w:right w:val="single" w:sz="4" w:space="0" w:color="auto"/>
            </w:tcBorders>
          </w:tcPr>
          <w:p w14:paraId="2F6064D5" w14:textId="2D0A9356" w:rsidR="00FF6D98" w:rsidRPr="00FF6D98" w:rsidRDefault="00FF6D98" w:rsidP="00FF6D98">
            <w:pPr>
              <w:tabs>
                <w:tab w:val="left" w:pos="7230"/>
              </w:tabs>
              <w:rPr>
                <w:iCs/>
              </w:rPr>
            </w:pPr>
            <w:r w:rsidRPr="00FF6D98">
              <w:rPr>
                <w:iCs/>
              </w:rPr>
              <w:t>1000</w:t>
            </w:r>
          </w:p>
        </w:tc>
        <w:tc>
          <w:tcPr>
            <w:tcW w:w="1490" w:type="dxa"/>
            <w:tcBorders>
              <w:top w:val="single" w:sz="4" w:space="0" w:color="auto"/>
              <w:left w:val="single" w:sz="4" w:space="0" w:color="auto"/>
              <w:bottom w:val="single" w:sz="4" w:space="0" w:color="auto"/>
              <w:right w:val="single" w:sz="4" w:space="0" w:color="auto"/>
            </w:tcBorders>
          </w:tcPr>
          <w:p w14:paraId="16C61A47" w14:textId="51930F78" w:rsidR="00FF6D98" w:rsidRPr="00FF6D98" w:rsidRDefault="00FF6D98" w:rsidP="00FF6D98">
            <w:pPr>
              <w:tabs>
                <w:tab w:val="left" w:pos="7230"/>
              </w:tabs>
              <w:rPr>
                <w:i/>
                <w:iCs/>
              </w:rPr>
            </w:pPr>
            <w:r w:rsidRPr="00FF6D98">
              <w:rPr>
                <w:i/>
                <w:iCs/>
              </w:rPr>
              <w:t>Liwatoni Offices</w:t>
            </w:r>
          </w:p>
        </w:tc>
        <w:tc>
          <w:tcPr>
            <w:tcW w:w="4522" w:type="dxa"/>
            <w:tcBorders>
              <w:left w:val="single" w:sz="4" w:space="0" w:color="auto"/>
              <w:right w:val="double" w:sz="4" w:space="0" w:color="auto"/>
            </w:tcBorders>
          </w:tcPr>
          <w:p w14:paraId="65C427E0" w14:textId="46788EBB" w:rsidR="00FF6D98" w:rsidRPr="00FF6D98" w:rsidRDefault="00FF6D98" w:rsidP="00FF6D98">
            <w:pPr>
              <w:tabs>
                <w:tab w:val="left" w:pos="7230"/>
              </w:tabs>
              <w:rPr>
                <w:i/>
                <w:iCs/>
              </w:rPr>
            </w:pPr>
          </w:p>
        </w:tc>
      </w:tr>
      <w:tr w:rsidR="00FF6D98" w:rsidRPr="00160BB8" w14:paraId="441D5249" w14:textId="77777777" w:rsidTr="00FF6D98">
        <w:trPr>
          <w:cantSplit/>
        </w:trPr>
        <w:tc>
          <w:tcPr>
            <w:tcW w:w="883" w:type="dxa"/>
            <w:tcBorders>
              <w:top w:val="single" w:sz="4" w:space="0" w:color="auto"/>
              <w:left w:val="double" w:sz="4" w:space="0" w:color="auto"/>
              <w:bottom w:val="single" w:sz="4" w:space="0" w:color="auto"/>
              <w:right w:val="single" w:sz="4" w:space="0" w:color="auto"/>
            </w:tcBorders>
          </w:tcPr>
          <w:p w14:paraId="2FBE4C5C" w14:textId="33363DBA" w:rsidR="00FF6D98" w:rsidRPr="00FF6D98" w:rsidRDefault="00FF6D98" w:rsidP="00FF6D98">
            <w:pPr>
              <w:tabs>
                <w:tab w:val="left" w:pos="7230"/>
              </w:tabs>
            </w:pPr>
            <w:r w:rsidRPr="00FF6D98">
              <w:t>2.</w:t>
            </w:r>
          </w:p>
        </w:tc>
        <w:tc>
          <w:tcPr>
            <w:tcW w:w="2661" w:type="dxa"/>
            <w:tcBorders>
              <w:top w:val="single" w:sz="4" w:space="0" w:color="auto"/>
              <w:left w:val="single" w:sz="4" w:space="0" w:color="auto"/>
              <w:bottom w:val="single" w:sz="4" w:space="0" w:color="auto"/>
              <w:right w:val="single" w:sz="4" w:space="0" w:color="auto"/>
            </w:tcBorders>
          </w:tcPr>
          <w:p w14:paraId="32843BF7" w14:textId="13F54C02" w:rsidR="00FF6D98" w:rsidRPr="00160BB8" w:rsidRDefault="00FF6D98" w:rsidP="00FF6D98">
            <w:pPr>
              <w:tabs>
                <w:tab w:val="left" w:pos="7230"/>
              </w:tabs>
              <w:rPr>
                <w:color w:val="FF0000"/>
              </w:rPr>
            </w:pPr>
            <w:r>
              <w:t>Branded T-shirts(Men and ladies)</w:t>
            </w:r>
          </w:p>
        </w:tc>
        <w:tc>
          <w:tcPr>
            <w:tcW w:w="1244" w:type="dxa"/>
            <w:tcBorders>
              <w:top w:val="single" w:sz="4" w:space="0" w:color="auto"/>
              <w:left w:val="single" w:sz="4" w:space="0" w:color="auto"/>
              <w:bottom w:val="single" w:sz="4" w:space="0" w:color="auto"/>
              <w:right w:val="single" w:sz="4" w:space="0" w:color="auto"/>
            </w:tcBorders>
          </w:tcPr>
          <w:p w14:paraId="15FD44B4" w14:textId="46CF0AA4" w:rsidR="00FF6D98" w:rsidRPr="00FF6D98" w:rsidRDefault="00FF6D98" w:rsidP="00FF6D98">
            <w:pPr>
              <w:tabs>
                <w:tab w:val="left" w:pos="7230"/>
              </w:tabs>
            </w:pPr>
            <w:r w:rsidRPr="00FF6D98">
              <w:rPr>
                <w:iCs/>
              </w:rPr>
              <w:t>1000</w:t>
            </w:r>
          </w:p>
        </w:tc>
        <w:tc>
          <w:tcPr>
            <w:tcW w:w="1490" w:type="dxa"/>
            <w:tcBorders>
              <w:top w:val="single" w:sz="4" w:space="0" w:color="auto"/>
              <w:left w:val="single" w:sz="4" w:space="0" w:color="auto"/>
              <w:bottom w:val="single" w:sz="4" w:space="0" w:color="auto"/>
              <w:right w:val="single" w:sz="4" w:space="0" w:color="auto"/>
            </w:tcBorders>
          </w:tcPr>
          <w:p w14:paraId="5B4A06FC" w14:textId="17FEDF95" w:rsidR="00FF6D98" w:rsidRPr="00160BB8" w:rsidRDefault="00FF6D98" w:rsidP="00FF6D98">
            <w:pPr>
              <w:tabs>
                <w:tab w:val="left" w:pos="7230"/>
              </w:tabs>
              <w:rPr>
                <w:color w:val="FF0000"/>
              </w:rPr>
            </w:pPr>
          </w:p>
        </w:tc>
        <w:tc>
          <w:tcPr>
            <w:tcW w:w="4522" w:type="dxa"/>
            <w:tcBorders>
              <w:left w:val="single" w:sz="4" w:space="0" w:color="auto"/>
              <w:right w:val="double" w:sz="4" w:space="0" w:color="auto"/>
            </w:tcBorders>
          </w:tcPr>
          <w:p w14:paraId="28619EFF" w14:textId="77777777" w:rsidR="00FF6D98" w:rsidRPr="00160BB8" w:rsidRDefault="00FF6D98" w:rsidP="00FF6D98">
            <w:pPr>
              <w:tabs>
                <w:tab w:val="left" w:pos="7230"/>
              </w:tabs>
              <w:rPr>
                <w:color w:val="FF0000"/>
              </w:rPr>
            </w:pPr>
          </w:p>
        </w:tc>
      </w:tr>
      <w:tr w:rsidR="00FF6D98" w:rsidRPr="00160BB8" w14:paraId="4071A868" w14:textId="77777777" w:rsidTr="00FF6D98">
        <w:trPr>
          <w:cantSplit/>
        </w:trPr>
        <w:tc>
          <w:tcPr>
            <w:tcW w:w="883" w:type="dxa"/>
            <w:tcBorders>
              <w:top w:val="single" w:sz="4" w:space="0" w:color="auto"/>
              <w:left w:val="double" w:sz="4" w:space="0" w:color="auto"/>
              <w:bottom w:val="single" w:sz="4" w:space="0" w:color="auto"/>
              <w:right w:val="single" w:sz="4" w:space="0" w:color="auto"/>
            </w:tcBorders>
          </w:tcPr>
          <w:p w14:paraId="33EA9675" w14:textId="60619FCA" w:rsidR="00FF6D98" w:rsidRPr="00FF6D98" w:rsidRDefault="00FF6D98" w:rsidP="00FF6D98">
            <w:pPr>
              <w:tabs>
                <w:tab w:val="left" w:pos="7230"/>
              </w:tabs>
            </w:pPr>
            <w:r w:rsidRPr="00FF6D98">
              <w:t>3.</w:t>
            </w:r>
          </w:p>
        </w:tc>
        <w:tc>
          <w:tcPr>
            <w:tcW w:w="2661" w:type="dxa"/>
            <w:tcBorders>
              <w:top w:val="single" w:sz="4" w:space="0" w:color="auto"/>
              <w:left w:val="single" w:sz="4" w:space="0" w:color="auto"/>
              <w:bottom w:val="single" w:sz="4" w:space="0" w:color="auto"/>
              <w:right w:val="single" w:sz="4" w:space="0" w:color="auto"/>
            </w:tcBorders>
          </w:tcPr>
          <w:p w14:paraId="499ADB79" w14:textId="4471AA4A" w:rsidR="00FF6D98" w:rsidRPr="00160BB8" w:rsidRDefault="00FF6D98" w:rsidP="00FF6D98">
            <w:pPr>
              <w:tabs>
                <w:tab w:val="left" w:pos="7230"/>
              </w:tabs>
              <w:rPr>
                <w:color w:val="FF0000"/>
              </w:rPr>
            </w:pPr>
            <w:r>
              <w:t>Branded Caps</w:t>
            </w:r>
          </w:p>
        </w:tc>
        <w:tc>
          <w:tcPr>
            <w:tcW w:w="1244" w:type="dxa"/>
            <w:tcBorders>
              <w:top w:val="single" w:sz="4" w:space="0" w:color="auto"/>
              <w:left w:val="single" w:sz="4" w:space="0" w:color="auto"/>
              <w:bottom w:val="single" w:sz="4" w:space="0" w:color="auto"/>
              <w:right w:val="single" w:sz="4" w:space="0" w:color="auto"/>
            </w:tcBorders>
          </w:tcPr>
          <w:p w14:paraId="54E28A0C" w14:textId="3D398C0F" w:rsidR="00FF6D98" w:rsidRPr="00FF6D98" w:rsidRDefault="00FF6D98" w:rsidP="00FF6D98">
            <w:pPr>
              <w:tabs>
                <w:tab w:val="left" w:pos="7230"/>
              </w:tabs>
            </w:pPr>
            <w:r w:rsidRPr="00FF6D98">
              <w:rPr>
                <w:iCs/>
              </w:rPr>
              <w:t>1000</w:t>
            </w:r>
          </w:p>
        </w:tc>
        <w:tc>
          <w:tcPr>
            <w:tcW w:w="1490" w:type="dxa"/>
            <w:tcBorders>
              <w:top w:val="single" w:sz="4" w:space="0" w:color="auto"/>
              <w:left w:val="single" w:sz="4" w:space="0" w:color="auto"/>
              <w:bottom w:val="single" w:sz="4" w:space="0" w:color="auto"/>
              <w:right w:val="single" w:sz="4" w:space="0" w:color="auto"/>
            </w:tcBorders>
          </w:tcPr>
          <w:p w14:paraId="77A00023" w14:textId="77777777" w:rsidR="00FF6D98" w:rsidRPr="00160BB8" w:rsidRDefault="00FF6D98" w:rsidP="00FF6D98">
            <w:pPr>
              <w:tabs>
                <w:tab w:val="left" w:pos="7230"/>
              </w:tabs>
              <w:rPr>
                <w:color w:val="FF0000"/>
              </w:rPr>
            </w:pPr>
          </w:p>
        </w:tc>
        <w:tc>
          <w:tcPr>
            <w:tcW w:w="4522" w:type="dxa"/>
            <w:tcBorders>
              <w:left w:val="single" w:sz="4" w:space="0" w:color="auto"/>
              <w:right w:val="double" w:sz="4" w:space="0" w:color="auto"/>
            </w:tcBorders>
          </w:tcPr>
          <w:p w14:paraId="1FB3668B" w14:textId="77777777" w:rsidR="00FF6D98" w:rsidRPr="00160BB8" w:rsidRDefault="00FF6D98" w:rsidP="00FF6D98">
            <w:pPr>
              <w:tabs>
                <w:tab w:val="left" w:pos="7230"/>
              </w:tabs>
              <w:rPr>
                <w:color w:val="FF0000"/>
              </w:rPr>
            </w:pPr>
          </w:p>
        </w:tc>
      </w:tr>
      <w:tr w:rsidR="00FF6D98" w:rsidRPr="00160BB8" w14:paraId="6949E435" w14:textId="77777777" w:rsidTr="00FF6D98">
        <w:trPr>
          <w:cantSplit/>
        </w:trPr>
        <w:tc>
          <w:tcPr>
            <w:tcW w:w="883" w:type="dxa"/>
            <w:tcBorders>
              <w:top w:val="single" w:sz="4" w:space="0" w:color="auto"/>
              <w:left w:val="double" w:sz="4" w:space="0" w:color="auto"/>
              <w:bottom w:val="single" w:sz="4" w:space="0" w:color="auto"/>
              <w:right w:val="single" w:sz="4" w:space="0" w:color="auto"/>
            </w:tcBorders>
          </w:tcPr>
          <w:p w14:paraId="63566350" w14:textId="1EF4A69E" w:rsidR="00FF6D98" w:rsidRPr="00FF6D98" w:rsidRDefault="00FF6D98" w:rsidP="00FF6D98">
            <w:pPr>
              <w:tabs>
                <w:tab w:val="left" w:pos="7230"/>
              </w:tabs>
            </w:pPr>
            <w:r w:rsidRPr="00FF6D98">
              <w:t>4.</w:t>
            </w:r>
          </w:p>
        </w:tc>
        <w:tc>
          <w:tcPr>
            <w:tcW w:w="2661" w:type="dxa"/>
            <w:tcBorders>
              <w:top w:val="single" w:sz="4" w:space="0" w:color="auto"/>
              <w:left w:val="single" w:sz="4" w:space="0" w:color="auto"/>
              <w:bottom w:val="single" w:sz="4" w:space="0" w:color="auto"/>
              <w:right w:val="single" w:sz="4" w:space="0" w:color="auto"/>
            </w:tcBorders>
          </w:tcPr>
          <w:p w14:paraId="042CE37C" w14:textId="579EB040" w:rsidR="00FF6D98" w:rsidRPr="00160BB8" w:rsidRDefault="00FF6D98" w:rsidP="00FF6D98">
            <w:pPr>
              <w:tabs>
                <w:tab w:val="left" w:pos="7230"/>
              </w:tabs>
              <w:rPr>
                <w:color w:val="FF0000"/>
              </w:rPr>
            </w:pPr>
            <w:r>
              <w:t>Branded Lesos</w:t>
            </w:r>
          </w:p>
        </w:tc>
        <w:tc>
          <w:tcPr>
            <w:tcW w:w="1244" w:type="dxa"/>
            <w:tcBorders>
              <w:top w:val="single" w:sz="4" w:space="0" w:color="auto"/>
              <w:left w:val="single" w:sz="4" w:space="0" w:color="auto"/>
              <w:bottom w:val="single" w:sz="4" w:space="0" w:color="auto"/>
              <w:right w:val="single" w:sz="4" w:space="0" w:color="auto"/>
            </w:tcBorders>
          </w:tcPr>
          <w:p w14:paraId="491FC358" w14:textId="2BCEA2C5" w:rsidR="00FF6D98" w:rsidRPr="00FF6D98" w:rsidRDefault="00FF6D98" w:rsidP="00FF6D98">
            <w:pPr>
              <w:tabs>
                <w:tab w:val="left" w:pos="7230"/>
              </w:tabs>
            </w:pPr>
            <w:r w:rsidRPr="00FF6D98">
              <w:rPr>
                <w:iCs/>
              </w:rPr>
              <w:t>1000</w:t>
            </w:r>
          </w:p>
        </w:tc>
        <w:tc>
          <w:tcPr>
            <w:tcW w:w="1490" w:type="dxa"/>
            <w:tcBorders>
              <w:top w:val="single" w:sz="4" w:space="0" w:color="auto"/>
              <w:left w:val="single" w:sz="4" w:space="0" w:color="auto"/>
              <w:bottom w:val="single" w:sz="4" w:space="0" w:color="auto"/>
              <w:right w:val="single" w:sz="4" w:space="0" w:color="auto"/>
            </w:tcBorders>
          </w:tcPr>
          <w:p w14:paraId="2B28F383" w14:textId="77777777" w:rsidR="00FF6D98" w:rsidRPr="00160BB8" w:rsidRDefault="00FF6D98" w:rsidP="00FF6D98">
            <w:pPr>
              <w:tabs>
                <w:tab w:val="left" w:pos="7230"/>
              </w:tabs>
              <w:rPr>
                <w:color w:val="FF0000"/>
              </w:rPr>
            </w:pPr>
          </w:p>
        </w:tc>
        <w:tc>
          <w:tcPr>
            <w:tcW w:w="4522" w:type="dxa"/>
            <w:tcBorders>
              <w:left w:val="single" w:sz="4" w:space="0" w:color="auto"/>
              <w:right w:val="double" w:sz="4" w:space="0" w:color="auto"/>
            </w:tcBorders>
          </w:tcPr>
          <w:p w14:paraId="7FDA0049" w14:textId="77777777" w:rsidR="00FF6D98" w:rsidRPr="00160BB8" w:rsidRDefault="00FF6D98" w:rsidP="00FF6D98">
            <w:pPr>
              <w:tabs>
                <w:tab w:val="left" w:pos="7230"/>
              </w:tabs>
              <w:rPr>
                <w:color w:val="FF0000"/>
              </w:rPr>
            </w:pPr>
          </w:p>
        </w:tc>
      </w:tr>
      <w:tr w:rsidR="00FF6D98" w:rsidRPr="00160BB8" w14:paraId="0A042766" w14:textId="77777777" w:rsidTr="00FF6D98">
        <w:trPr>
          <w:cantSplit/>
        </w:trPr>
        <w:tc>
          <w:tcPr>
            <w:tcW w:w="883" w:type="dxa"/>
            <w:tcBorders>
              <w:top w:val="single" w:sz="4" w:space="0" w:color="auto"/>
              <w:left w:val="double" w:sz="4" w:space="0" w:color="auto"/>
              <w:bottom w:val="single" w:sz="4" w:space="0" w:color="auto"/>
              <w:right w:val="single" w:sz="4" w:space="0" w:color="auto"/>
            </w:tcBorders>
          </w:tcPr>
          <w:p w14:paraId="52C4B07A" w14:textId="14FC8939" w:rsidR="00FF6D98" w:rsidRPr="00FF6D98" w:rsidRDefault="00FF6D98" w:rsidP="00FF6D98">
            <w:pPr>
              <w:tabs>
                <w:tab w:val="left" w:pos="7230"/>
              </w:tabs>
            </w:pPr>
            <w:r w:rsidRPr="00FF6D98">
              <w:t>5.</w:t>
            </w:r>
          </w:p>
        </w:tc>
        <w:tc>
          <w:tcPr>
            <w:tcW w:w="2661" w:type="dxa"/>
            <w:tcBorders>
              <w:top w:val="single" w:sz="4" w:space="0" w:color="auto"/>
              <w:left w:val="single" w:sz="4" w:space="0" w:color="auto"/>
              <w:bottom w:val="single" w:sz="4" w:space="0" w:color="auto"/>
              <w:right w:val="single" w:sz="4" w:space="0" w:color="auto"/>
            </w:tcBorders>
          </w:tcPr>
          <w:p w14:paraId="5EB30F63" w14:textId="7DDC5925" w:rsidR="00FF6D98" w:rsidRPr="00160BB8" w:rsidRDefault="00FF6D98" w:rsidP="00FF6D98">
            <w:pPr>
              <w:tabs>
                <w:tab w:val="left" w:pos="7230"/>
              </w:tabs>
              <w:rPr>
                <w:color w:val="FF0000"/>
              </w:rPr>
            </w:pPr>
            <w:r>
              <w:t>Branded Kikoi</w:t>
            </w:r>
          </w:p>
        </w:tc>
        <w:tc>
          <w:tcPr>
            <w:tcW w:w="1244" w:type="dxa"/>
            <w:tcBorders>
              <w:top w:val="single" w:sz="4" w:space="0" w:color="auto"/>
              <w:left w:val="single" w:sz="4" w:space="0" w:color="auto"/>
              <w:bottom w:val="single" w:sz="4" w:space="0" w:color="auto"/>
              <w:right w:val="single" w:sz="4" w:space="0" w:color="auto"/>
            </w:tcBorders>
          </w:tcPr>
          <w:p w14:paraId="1662255B" w14:textId="72A81EB6" w:rsidR="00FF6D98" w:rsidRPr="00FF6D98" w:rsidRDefault="00FF6D98" w:rsidP="00FF6D98">
            <w:pPr>
              <w:tabs>
                <w:tab w:val="left" w:pos="7230"/>
              </w:tabs>
            </w:pPr>
            <w:r w:rsidRPr="00FF6D98">
              <w:rPr>
                <w:iCs/>
              </w:rPr>
              <w:t>1000</w:t>
            </w:r>
          </w:p>
        </w:tc>
        <w:tc>
          <w:tcPr>
            <w:tcW w:w="1490" w:type="dxa"/>
            <w:tcBorders>
              <w:top w:val="single" w:sz="4" w:space="0" w:color="auto"/>
              <w:left w:val="single" w:sz="4" w:space="0" w:color="auto"/>
              <w:bottom w:val="single" w:sz="4" w:space="0" w:color="auto"/>
              <w:right w:val="single" w:sz="4" w:space="0" w:color="auto"/>
            </w:tcBorders>
          </w:tcPr>
          <w:p w14:paraId="7FA006E5" w14:textId="77777777" w:rsidR="00FF6D98" w:rsidRPr="00160BB8" w:rsidRDefault="00FF6D98" w:rsidP="00FF6D98">
            <w:pPr>
              <w:tabs>
                <w:tab w:val="left" w:pos="7230"/>
              </w:tabs>
              <w:rPr>
                <w:color w:val="FF0000"/>
              </w:rPr>
            </w:pPr>
          </w:p>
        </w:tc>
        <w:tc>
          <w:tcPr>
            <w:tcW w:w="4522" w:type="dxa"/>
            <w:tcBorders>
              <w:left w:val="single" w:sz="4" w:space="0" w:color="auto"/>
              <w:bottom w:val="single" w:sz="4" w:space="0" w:color="auto"/>
              <w:right w:val="double" w:sz="4" w:space="0" w:color="auto"/>
            </w:tcBorders>
          </w:tcPr>
          <w:p w14:paraId="3B641847" w14:textId="77777777" w:rsidR="00FF6D98" w:rsidRPr="00160BB8" w:rsidRDefault="00FF6D98" w:rsidP="00FF6D98">
            <w:pPr>
              <w:tabs>
                <w:tab w:val="left" w:pos="7230"/>
              </w:tabs>
              <w:rPr>
                <w:color w:val="FF0000"/>
              </w:rPr>
            </w:pPr>
          </w:p>
        </w:tc>
      </w:tr>
      <w:tr w:rsidR="00FF6D98" w:rsidRPr="00160BB8" w14:paraId="0E58F274" w14:textId="77777777" w:rsidTr="00FF6D98">
        <w:trPr>
          <w:cantSplit/>
        </w:trPr>
        <w:tc>
          <w:tcPr>
            <w:tcW w:w="883" w:type="dxa"/>
            <w:tcBorders>
              <w:top w:val="single" w:sz="4" w:space="0" w:color="auto"/>
              <w:left w:val="double" w:sz="4" w:space="0" w:color="auto"/>
              <w:bottom w:val="single" w:sz="4" w:space="0" w:color="auto"/>
              <w:right w:val="single" w:sz="4" w:space="0" w:color="auto"/>
            </w:tcBorders>
          </w:tcPr>
          <w:p w14:paraId="5C683218" w14:textId="5C1B08AE" w:rsidR="00FF6D98" w:rsidRPr="00FF6D98" w:rsidRDefault="00FF6D98" w:rsidP="00FF6D98">
            <w:pPr>
              <w:tabs>
                <w:tab w:val="left" w:pos="7230"/>
              </w:tabs>
            </w:pPr>
            <w:r w:rsidRPr="00FF6D98">
              <w:t>6.</w:t>
            </w:r>
          </w:p>
        </w:tc>
        <w:tc>
          <w:tcPr>
            <w:tcW w:w="2661" w:type="dxa"/>
            <w:tcBorders>
              <w:top w:val="single" w:sz="4" w:space="0" w:color="auto"/>
              <w:left w:val="single" w:sz="4" w:space="0" w:color="auto"/>
              <w:bottom w:val="single" w:sz="4" w:space="0" w:color="auto"/>
              <w:right w:val="single" w:sz="4" w:space="0" w:color="auto"/>
            </w:tcBorders>
          </w:tcPr>
          <w:p w14:paraId="2456ABD8" w14:textId="0954CEBD" w:rsidR="00FF6D98" w:rsidRPr="00160BB8" w:rsidRDefault="00FF6D98" w:rsidP="00FF6D98">
            <w:pPr>
              <w:tabs>
                <w:tab w:val="left" w:pos="7230"/>
              </w:tabs>
              <w:rPr>
                <w:color w:val="FF0000"/>
              </w:rPr>
            </w:pPr>
            <w:r>
              <w:t>Branded Reflectors</w:t>
            </w:r>
          </w:p>
        </w:tc>
        <w:tc>
          <w:tcPr>
            <w:tcW w:w="1244" w:type="dxa"/>
            <w:tcBorders>
              <w:top w:val="single" w:sz="4" w:space="0" w:color="auto"/>
              <w:left w:val="single" w:sz="4" w:space="0" w:color="auto"/>
              <w:bottom w:val="single" w:sz="4" w:space="0" w:color="auto"/>
              <w:right w:val="single" w:sz="4" w:space="0" w:color="auto"/>
            </w:tcBorders>
          </w:tcPr>
          <w:p w14:paraId="2C0B513D" w14:textId="5E32B6D7" w:rsidR="00FF6D98" w:rsidRPr="00FF6D98" w:rsidRDefault="00FF6D98" w:rsidP="00FF6D98">
            <w:pPr>
              <w:tabs>
                <w:tab w:val="left" w:pos="7230"/>
              </w:tabs>
            </w:pPr>
            <w:r w:rsidRPr="00FF6D98">
              <w:rPr>
                <w:iCs/>
              </w:rPr>
              <w:t>1000</w:t>
            </w:r>
          </w:p>
        </w:tc>
        <w:tc>
          <w:tcPr>
            <w:tcW w:w="1490" w:type="dxa"/>
            <w:tcBorders>
              <w:top w:val="single" w:sz="4" w:space="0" w:color="auto"/>
              <w:left w:val="single" w:sz="4" w:space="0" w:color="auto"/>
              <w:bottom w:val="single" w:sz="4" w:space="0" w:color="auto"/>
              <w:right w:val="single" w:sz="4" w:space="0" w:color="auto"/>
            </w:tcBorders>
          </w:tcPr>
          <w:p w14:paraId="14DAEBC3" w14:textId="77777777" w:rsidR="00FF6D98" w:rsidRPr="00160BB8" w:rsidRDefault="00FF6D98" w:rsidP="00FF6D98">
            <w:pPr>
              <w:tabs>
                <w:tab w:val="left" w:pos="7230"/>
              </w:tabs>
              <w:rPr>
                <w:color w:val="FF0000"/>
              </w:rPr>
            </w:pPr>
          </w:p>
        </w:tc>
        <w:tc>
          <w:tcPr>
            <w:tcW w:w="4522" w:type="dxa"/>
            <w:tcBorders>
              <w:left w:val="single" w:sz="4" w:space="0" w:color="auto"/>
              <w:right w:val="double" w:sz="4" w:space="0" w:color="auto"/>
            </w:tcBorders>
          </w:tcPr>
          <w:p w14:paraId="7650A1B7" w14:textId="77777777" w:rsidR="00FF6D98" w:rsidRPr="00160BB8" w:rsidRDefault="00FF6D98" w:rsidP="00FF6D98">
            <w:pPr>
              <w:tabs>
                <w:tab w:val="left" w:pos="7230"/>
              </w:tabs>
              <w:rPr>
                <w:color w:val="FF0000"/>
              </w:rPr>
            </w:pPr>
          </w:p>
        </w:tc>
      </w:tr>
      <w:tr w:rsidR="00FF6D98" w:rsidRPr="00160BB8" w14:paraId="72497D66" w14:textId="77777777" w:rsidTr="00FF6D98">
        <w:trPr>
          <w:cantSplit/>
        </w:trPr>
        <w:tc>
          <w:tcPr>
            <w:tcW w:w="883" w:type="dxa"/>
            <w:tcBorders>
              <w:top w:val="single" w:sz="4" w:space="0" w:color="auto"/>
              <w:left w:val="double" w:sz="4" w:space="0" w:color="auto"/>
              <w:bottom w:val="single" w:sz="4" w:space="0" w:color="auto"/>
              <w:right w:val="single" w:sz="4" w:space="0" w:color="auto"/>
            </w:tcBorders>
          </w:tcPr>
          <w:p w14:paraId="3EB31AAE" w14:textId="3FE884D8" w:rsidR="00FF6D98" w:rsidRPr="00FF6D98" w:rsidRDefault="00FF6D98" w:rsidP="00FF6D98">
            <w:pPr>
              <w:tabs>
                <w:tab w:val="left" w:pos="7230"/>
              </w:tabs>
            </w:pPr>
            <w:r w:rsidRPr="00FF6D98">
              <w:t>7.</w:t>
            </w:r>
          </w:p>
        </w:tc>
        <w:tc>
          <w:tcPr>
            <w:tcW w:w="2661" w:type="dxa"/>
            <w:tcBorders>
              <w:top w:val="single" w:sz="4" w:space="0" w:color="auto"/>
              <w:left w:val="single" w:sz="4" w:space="0" w:color="auto"/>
              <w:bottom w:val="single" w:sz="4" w:space="0" w:color="auto"/>
              <w:right w:val="single" w:sz="4" w:space="0" w:color="auto"/>
            </w:tcBorders>
          </w:tcPr>
          <w:p w14:paraId="7813663D" w14:textId="158BEA86" w:rsidR="00FF6D98" w:rsidRPr="00160BB8" w:rsidRDefault="00FF6D98" w:rsidP="00FF6D98">
            <w:pPr>
              <w:tabs>
                <w:tab w:val="left" w:pos="7230"/>
              </w:tabs>
              <w:rPr>
                <w:color w:val="FF0000"/>
              </w:rPr>
            </w:pPr>
            <w:r>
              <w:t>Brochures</w:t>
            </w:r>
          </w:p>
        </w:tc>
        <w:tc>
          <w:tcPr>
            <w:tcW w:w="1244" w:type="dxa"/>
            <w:tcBorders>
              <w:top w:val="single" w:sz="4" w:space="0" w:color="auto"/>
              <w:left w:val="single" w:sz="4" w:space="0" w:color="auto"/>
              <w:bottom w:val="single" w:sz="4" w:space="0" w:color="auto"/>
              <w:right w:val="single" w:sz="4" w:space="0" w:color="auto"/>
            </w:tcBorders>
          </w:tcPr>
          <w:p w14:paraId="1B463AFB" w14:textId="596BAAD6" w:rsidR="00FF6D98" w:rsidRPr="00160BB8" w:rsidRDefault="00FF6D98" w:rsidP="00FF6D98">
            <w:pPr>
              <w:tabs>
                <w:tab w:val="left" w:pos="7230"/>
              </w:tabs>
              <w:rPr>
                <w:color w:val="FF0000"/>
              </w:rPr>
            </w:pPr>
            <w:r>
              <w:t>1000 Pcs</w:t>
            </w:r>
          </w:p>
        </w:tc>
        <w:tc>
          <w:tcPr>
            <w:tcW w:w="1490" w:type="dxa"/>
            <w:tcBorders>
              <w:top w:val="single" w:sz="4" w:space="0" w:color="auto"/>
              <w:left w:val="single" w:sz="4" w:space="0" w:color="auto"/>
              <w:bottom w:val="single" w:sz="4" w:space="0" w:color="auto"/>
              <w:right w:val="single" w:sz="4" w:space="0" w:color="auto"/>
            </w:tcBorders>
          </w:tcPr>
          <w:p w14:paraId="70517CBB" w14:textId="77777777" w:rsidR="00FF6D98" w:rsidRPr="00160BB8" w:rsidRDefault="00FF6D98" w:rsidP="00FF6D98">
            <w:pPr>
              <w:tabs>
                <w:tab w:val="left" w:pos="7230"/>
              </w:tabs>
              <w:rPr>
                <w:color w:val="FF0000"/>
              </w:rPr>
            </w:pPr>
          </w:p>
        </w:tc>
        <w:tc>
          <w:tcPr>
            <w:tcW w:w="4522" w:type="dxa"/>
            <w:tcBorders>
              <w:left w:val="single" w:sz="4" w:space="0" w:color="auto"/>
              <w:right w:val="double" w:sz="4" w:space="0" w:color="auto"/>
            </w:tcBorders>
          </w:tcPr>
          <w:p w14:paraId="55E5F735" w14:textId="77777777" w:rsidR="00FF6D98" w:rsidRPr="00160BB8" w:rsidRDefault="00FF6D98" w:rsidP="00FF6D98">
            <w:pPr>
              <w:tabs>
                <w:tab w:val="left" w:pos="7230"/>
              </w:tabs>
              <w:rPr>
                <w:color w:val="FF0000"/>
              </w:rPr>
            </w:pPr>
          </w:p>
        </w:tc>
      </w:tr>
      <w:tr w:rsidR="00FF6D98" w:rsidRPr="00160BB8" w14:paraId="49D5B947" w14:textId="77777777" w:rsidTr="00FF6D98">
        <w:trPr>
          <w:cantSplit/>
        </w:trPr>
        <w:tc>
          <w:tcPr>
            <w:tcW w:w="883" w:type="dxa"/>
            <w:tcBorders>
              <w:top w:val="single" w:sz="4" w:space="0" w:color="auto"/>
              <w:left w:val="double" w:sz="4" w:space="0" w:color="auto"/>
              <w:bottom w:val="single" w:sz="4" w:space="0" w:color="auto"/>
              <w:right w:val="single" w:sz="4" w:space="0" w:color="auto"/>
            </w:tcBorders>
          </w:tcPr>
          <w:p w14:paraId="085CA765" w14:textId="17BD7B14" w:rsidR="00FF6D98" w:rsidRPr="00FF6D98" w:rsidRDefault="00FF6D98" w:rsidP="00FF6D98">
            <w:pPr>
              <w:tabs>
                <w:tab w:val="left" w:pos="7230"/>
              </w:tabs>
            </w:pPr>
            <w:r w:rsidRPr="00FF6D98">
              <w:t>8.</w:t>
            </w:r>
          </w:p>
        </w:tc>
        <w:tc>
          <w:tcPr>
            <w:tcW w:w="2661" w:type="dxa"/>
            <w:tcBorders>
              <w:top w:val="single" w:sz="4" w:space="0" w:color="auto"/>
              <w:left w:val="single" w:sz="4" w:space="0" w:color="auto"/>
              <w:bottom w:val="single" w:sz="4" w:space="0" w:color="auto"/>
              <w:right w:val="single" w:sz="4" w:space="0" w:color="auto"/>
            </w:tcBorders>
          </w:tcPr>
          <w:p w14:paraId="658E928C" w14:textId="33B0E38F" w:rsidR="00FF6D98" w:rsidRPr="00160BB8" w:rsidRDefault="00FF6D98" w:rsidP="00FF6D98">
            <w:pPr>
              <w:tabs>
                <w:tab w:val="left" w:pos="7230"/>
              </w:tabs>
              <w:rPr>
                <w:color w:val="FF0000"/>
              </w:rPr>
            </w:pPr>
            <w:r>
              <w:t>Banners</w:t>
            </w:r>
          </w:p>
        </w:tc>
        <w:tc>
          <w:tcPr>
            <w:tcW w:w="1244" w:type="dxa"/>
            <w:tcBorders>
              <w:top w:val="single" w:sz="4" w:space="0" w:color="auto"/>
              <w:left w:val="single" w:sz="4" w:space="0" w:color="auto"/>
              <w:bottom w:val="single" w:sz="4" w:space="0" w:color="auto"/>
              <w:right w:val="single" w:sz="4" w:space="0" w:color="auto"/>
            </w:tcBorders>
          </w:tcPr>
          <w:p w14:paraId="2999024B" w14:textId="1285CAF5" w:rsidR="00FF6D98" w:rsidRPr="00160BB8" w:rsidRDefault="00FF6D98" w:rsidP="00FF6D98">
            <w:pPr>
              <w:tabs>
                <w:tab w:val="left" w:pos="7230"/>
              </w:tabs>
              <w:rPr>
                <w:color w:val="FF0000"/>
              </w:rPr>
            </w:pPr>
            <w:r>
              <w:t>12 Pcs</w:t>
            </w:r>
          </w:p>
        </w:tc>
        <w:tc>
          <w:tcPr>
            <w:tcW w:w="1490" w:type="dxa"/>
            <w:tcBorders>
              <w:top w:val="single" w:sz="4" w:space="0" w:color="auto"/>
              <w:left w:val="single" w:sz="4" w:space="0" w:color="auto"/>
              <w:bottom w:val="single" w:sz="4" w:space="0" w:color="auto"/>
              <w:right w:val="single" w:sz="4" w:space="0" w:color="auto"/>
            </w:tcBorders>
          </w:tcPr>
          <w:p w14:paraId="6DF9AD44" w14:textId="77777777" w:rsidR="00FF6D98" w:rsidRPr="00160BB8" w:rsidRDefault="00FF6D98" w:rsidP="00FF6D98">
            <w:pPr>
              <w:tabs>
                <w:tab w:val="left" w:pos="7230"/>
              </w:tabs>
              <w:rPr>
                <w:color w:val="FF0000"/>
              </w:rPr>
            </w:pPr>
          </w:p>
        </w:tc>
        <w:tc>
          <w:tcPr>
            <w:tcW w:w="4522" w:type="dxa"/>
            <w:tcBorders>
              <w:left w:val="single" w:sz="4" w:space="0" w:color="auto"/>
              <w:right w:val="double" w:sz="4" w:space="0" w:color="auto"/>
            </w:tcBorders>
          </w:tcPr>
          <w:p w14:paraId="5C0BC01B" w14:textId="77777777" w:rsidR="00FF6D98" w:rsidRPr="00160BB8" w:rsidRDefault="00FF6D98" w:rsidP="00FF6D98">
            <w:pPr>
              <w:tabs>
                <w:tab w:val="left" w:pos="7230"/>
              </w:tabs>
              <w:rPr>
                <w:color w:val="FF0000"/>
              </w:rPr>
            </w:pPr>
          </w:p>
        </w:tc>
      </w:tr>
      <w:tr w:rsidR="00FF6D98" w:rsidRPr="00160BB8" w14:paraId="40F810BA" w14:textId="77777777" w:rsidTr="00FF6D98">
        <w:trPr>
          <w:cantSplit/>
        </w:trPr>
        <w:tc>
          <w:tcPr>
            <w:tcW w:w="883" w:type="dxa"/>
            <w:tcBorders>
              <w:top w:val="single" w:sz="4" w:space="0" w:color="auto"/>
              <w:left w:val="double" w:sz="4" w:space="0" w:color="auto"/>
              <w:bottom w:val="single" w:sz="4" w:space="0" w:color="auto"/>
              <w:right w:val="single" w:sz="4" w:space="0" w:color="auto"/>
            </w:tcBorders>
          </w:tcPr>
          <w:p w14:paraId="2731C118" w14:textId="5D7166D9" w:rsidR="00FF6D98" w:rsidRPr="00FF6D98" w:rsidRDefault="00FF6D98" w:rsidP="00FF6D98">
            <w:pPr>
              <w:tabs>
                <w:tab w:val="left" w:pos="7230"/>
              </w:tabs>
            </w:pPr>
            <w:r w:rsidRPr="00FF6D98">
              <w:t>9.</w:t>
            </w:r>
          </w:p>
        </w:tc>
        <w:tc>
          <w:tcPr>
            <w:tcW w:w="2661" w:type="dxa"/>
            <w:tcBorders>
              <w:top w:val="single" w:sz="4" w:space="0" w:color="auto"/>
              <w:left w:val="single" w:sz="4" w:space="0" w:color="auto"/>
              <w:bottom w:val="single" w:sz="4" w:space="0" w:color="auto"/>
              <w:right w:val="single" w:sz="4" w:space="0" w:color="auto"/>
            </w:tcBorders>
          </w:tcPr>
          <w:p w14:paraId="3AC98990" w14:textId="2416A65D" w:rsidR="00FF6D98" w:rsidRPr="00160BB8" w:rsidRDefault="00FF6D98" w:rsidP="00FF6D98">
            <w:pPr>
              <w:tabs>
                <w:tab w:val="left" w:pos="7230"/>
              </w:tabs>
              <w:rPr>
                <w:color w:val="FF0000"/>
              </w:rPr>
            </w:pPr>
            <w:r>
              <w:t>Tear drops</w:t>
            </w:r>
          </w:p>
        </w:tc>
        <w:tc>
          <w:tcPr>
            <w:tcW w:w="1244" w:type="dxa"/>
            <w:tcBorders>
              <w:top w:val="single" w:sz="4" w:space="0" w:color="auto"/>
              <w:left w:val="single" w:sz="4" w:space="0" w:color="auto"/>
              <w:bottom w:val="single" w:sz="4" w:space="0" w:color="auto"/>
              <w:right w:val="single" w:sz="4" w:space="0" w:color="auto"/>
            </w:tcBorders>
          </w:tcPr>
          <w:p w14:paraId="60AF3CF7" w14:textId="31C7CC1B" w:rsidR="00FF6D98" w:rsidRPr="00160BB8" w:rsidRDefault="00FF6D98" w:rsidP="00FF6D98">
            <w:pPr>
              <w:tabs>
                <w:tab w:val="left" w:pos="7230"/>
              </w:tabs>
              <w:rPr>
                <w:color w:val="FF0000"/>
              </w:rPr>
            </w:pPr>
            <w:r>
              <w:t>12 Pcs</w:t>
            </w:r>
          </w:p>
        </w:tc>
        <w:tc>
          <w:tcPr>
            <w:tcW w:w="1490" w:type="dxa"/>
            <w:tcBorders>
              <w:top w:val="single" w:sz="4" w:space="0" w:color="auto"/>
              <w:left w:val="single" w:sz="4" w:space="0" w:color="auto"/>
              <w:bottom w:val="single" w:sz="4" w:space="0" w:color="auto"/>
              <w:right w:val="single" w:sz="4" w:space="0" w:color="auto"/>
            </w:tcBorders>
          </w:tcPr>
          <w:p w14:paraId="3DC2BFE6" w14:textId="77777777" w:rsidR="00FF6D98" w:rsidRPr="00160BB8" w:rsidRDefault="00FF6D98" w:rsidP="00FF6D98">
            <w:pPr>
              <w:tabs>
                <w:tab w:val="left" w:pos="7230"/>
              </w:tabs>
              <w:rPr>
                <w:color w:val="FF0000"/>
              </w:rPr>
            </w:pPr>
          </w:p>
        </w:tc>
        <w:tc>
          <w:tcPr>
            <w:tcW w:w="4522" w:type="dxa"/>
            <w:tcBorders>
              <w:left w:val="single" w:sz="4" w:space="0" w:color="auto"/>
              <w:right w:val="double" w:sz="4" w:space="0" w:color="auto"/>
            </w:tcBorders>
          </w:tcPr>
          <w:p w14:paraId="119FF7F4" w14:textId="77777777" w:rsidR="00FF6D98" w:rsidRPr="00160BB8" w:rsidRDefault="00FF6D98" w:rsidP="00FF6D98">
            <w:pPr>
              <w:tabs>
                <w:tab w:val="left" w:pos="7230"/>
              </w:tabs>
              <w:rPr>
                <w:color w:val="FF0000"/>
              </w:rPr>
            </w:pPr>
          </w:p>
        </w:tc>
      </w:tr>
      <w:tr w:rsidR="00FF6D98" w:rsidRPr="00160BB8" w14:paraId="39F878DB" w14:textId="77777777" w:rsidTr="00FF6D98">
        <w:trPr>
          <w:cantSplit/>
        </w:trPr>
        <w:tc>
          <w:tcPr>
            <w:tcW w:w="883" w:type="dxa"/>
            <w:tcBorders>
              <w:top w:val="single" w:sz="4" w:space="0" w:color="auto"/>
              <w:left w:val="double" w:sz="4" w:space="0" w:color="auto"/>
              <w:bottom w:val="single" w:sz="4" w:space="0" w:color="auto"/>
              <w:right w:val="single" w:sz="4" w:space="0" w:color="auto"/>
            </w:tcBorders>
          </w:tcPr>
          <w:p w14:paraId="07A6752F" w14:textId="361A4E3B" w:rsidR="00FF6D98" w:rsidRPr="00FF6D98" w:rsidRDefault="00FF6D98" w:rsidP="00FF6D98">
            <w:pPr>
              <w:tabs>
                <w:tab w:val="left" w:pos="7230"/>
              </w:tabs>
            </w:pPr>
            <w:r w:rsidRPr="00FF6D98">
              <w:t>10.</w:t>
            </w:r>
          </w:p>
        </w:tc>
        <w:tc>
          <w:tcPr>
            <w:tcW w:w="2661" w:type="dxa"/>
            <w:tcBorders>
              <w:top w:val="single" w:sz="4" w:space="0" w:color="auto"/>
              <w:left w:val="single" w:sz="4" w:space="0" w:color="auto"/>
              <w:bottom w:val="single" w:sz="4" w:space="0" w:color="auto"/>
              <w:right w:val="single" w:sz="4" w:space="0" w:color="auto"/>
            </w:tcBorders>
          </w:tcPr>
          <w:p w14:paraId="17EA35BD" w14:textId="13F90738" w:rsidR="00FF6D98" w:rsidRPr="00160BB8" w:rsidRDefault="00FF6D98" w:rsidP="00FF6D98">
            <w:pPr>
              <w:tabs>
                <w:tab w:val="left" w:pos="7230"/>
              </w:tabs>
              <w:rPr>
                <w:color w:val="FF0000"/>
              </w:rPr>
            </w:pPr>
            <w:r>
              <w:t>Roll ups</w:t>
            </w:r>
          </w:p>
        </w:tc>
        <w:tc>
          <w:tcPr>
            <w:tcW w:w="1244" w:type="dxa"/>
            <w:tcBorders>
              <w:top w:val="single" w:sz="4" w:space="0" w:color="auto"/>
              <w:left w:val="single" w:sz="4" w:space="0" w:color="auto"/>
              <w:bottom w:val="single" w:sz="4" w:space="0" w:color="auto"/>
              <w:right w:val="single" w:sz="4" w:space="0" w:color="auto"/>
            </w:tcBorders>
          </w:tcPr>
          <w:p w14:paraId="0F1C46D7" w14:textId="58EDFD00" w:rsidR="00FF6D98" w:rsidRPr="00160BB8" w:rsidRDefault="00FF6D98" w:rsidP="00FF6D98">
            <w:pPr>
              <w:tabs>
                <w:tab w:val="left" w:pos="7230"/>
              </w:tabs>
              <w:rPr>
                <w:color w:val="FF0000"/>
              </w:rPr>
            </w:pPr>
            <w:r>
              <w:t>12 Pcs</w:t>
            </w:r>
          </w:p>
        </w:tc>
        <w:tc>
          <w:tcPr>
            <w:tcW w:w="1490" w:type="dxa"/>
            <w:tcBorders>
              <w:top w:val="single" w:sz="4" w:space="0" w:color="auto"/>
              <w:left w:val="single" w:sz="4" w:space="0" w:color="auto"/>
              <w:bottom w:val="single" w:sz="4" w:space="0" w:color="auto"/>
              <w:right w:val="single" w:sz="4" w:space="0" w:color="auto"/>
            </w:tcBorders>
          </w:tcPr>
          <w:p w14:paraId="4AD65BE7" w14:textId="77777777" w:rsidR="00FF6D98" w:rsidRPr="00160BB8" w:rsidRDefault="00FF6D98" w:rsidP="00FF6D98">
            <w:pPr>
              <w:tabs>
                <w:tab w:val="left" w:pos="7230"/>
              </w:tabs>
              <w:rPr>
                <w:color w:val="FF0000"/>
              </w:rPr>
            </w:pPr>
          </w:p>
        </w:tc>
        <w:tc>
          <w:tcPr>
            <w:tcW w:w="4522" w:type="dxa"/>
            <w:tcBorders>
              <w:left w:val="single" w:sz="4" w:space="0" w:color="auto"/>
              <w:right w:val="double" w:sz="4" w:space="0" w:color="auto"/>
            </w:tcBorders>
          </w:tcPr>
          <w:p w14:paraId="7A6619CB" w14:textId="77777777" w:rsidR="00FF6D98" w:rsidRPr="00160BB8" w:rsidRDefault="00FF6D98" w:rsidP="00FF6D98">
            <w:pPr>
              <w:tabs>
                <w:tab w:val="left" w:pos="7230"/>
              </w:tabs>
              <w:rPr>
                <w:color w:val="FF0000"/>
              </w:rPr>
            </w:pPr>
          </w:p>
        </w:tc>
      </w:tr>
      <w:tr w:rsidR="00FF6D98" w:rsidRPr="00160BB8" w14:paraId="557AA001" w14:textId="77777777" w:rsidTr="00FF6D98">
        <w:trPr>
          <w:cantSplit/>
        </w:trPr>
        <w:tc>
          <w:tcPr>
            <w:tcW w:w="883" w:type="dxa"/>
            <w:tcBorders>
              <w:top w:val="single" w:sz="4" w:space="0" w:color="auto"/>
              <w:left w:val="double" w:sz="4" w:space="0" w:color="auto"/>
              <w:bottom w:val="single" w:sz="4" w:space="0" w:color="auto"/>
              <w:right w:val="single" w:sz="4" w:space="0" w:color="auto"/>
            </w:tcBorders>
          </w:tcPr>
          <w:p w14:paraId="0C4149FF" w14:textId="77777777" w:rsidR="00FF6D98" w:rsidRPr="00160BB8" w:rsidRDefault="00FF6D98" w:rsidP="00FF6D98">
            <w:pPr>
              <w:tabs>
                <w:tab w:val="left" w:pos="7230"/>
              </w:tabs>
              <w:rPr>
                <w:color w:val="FF0000"/>
              </w:rPr>
            </w:pPr>
          </w:p>
        </w:tc>
        <w:tc>
          <w:tcPr>
            <w:tcW w:w="2661" w:type="dxa"/>
            <w:tcBorders>
              <w:top w:val="single" w:sz="4" w:space="0" w:color="auto"/>
              <w:left w:val="single" w:sz="4" w:space="0" w:color="auto"/>
              <w:bottom w:val="single" w:sz="4" w:space="0" w:color="auto"/>
              <w:right w:val="single" w:sz="4" w:space="0" w:color="auto"/>
            </w:tcBorders>
          </w:tcPr>
          <w:p w14:paraId="3FC06659" w14:textId="62ECF23D" w:rsidR="00FF6D98" w:rsidRPr="00160BB8" w:rsidRDefault="00FF6D98" w:rsidP="00FF6D98">
            <w:pPr>
              <w:tabs>
                <w:tab w:val="left" w:pos="7230"/>
              </w:tabs>
              <w:rPr>
                <w:color w:val="FF0000"/>
              </w:rPr>
            </w:pPr>
          </w:p>
        </w:tc>
        <w:tc>
          <w:tcPr>
            <w:tcW w:w="1244" w:type="dxa"/>
            <w:tcBorders>
              <w:top w:val="single" w:sz="4" w:space="0" w:color="auto"/>
              <w:left w:val="single" w:sz="4" w:space="0" w:color="auto"/>
              <w:bottom w:val="single" w:sz="4" w:space="0" w:color="auto"/>
              <w:right w:val="single" w:sz="4" w:space="0" w:color="auto"/>
            </w:tcBorders>
          </w:tcPr>
          <w:p w14:paraId="53232C56" w14:textId="77777777" w:rsidR="00FF6D98" w:rsidRPr="00160BB8" w:rsidRDefault="00FF6D98" w:rsidP="00FF6D98">
            <w:pPr>
              <w:tabs>
                <w:tab w:val="left" w:pos="7230"/>
              </w:tabs>
              <w:rPr>
                <w:color w:val="FF0000"/>
              </w:rPr>
            </w:pPr>
          </w:p>
        </w:tc>
        <w:tc>
          <w:tcPr>
            <w:tcW w:w="1490" w:type="dxa"/>
            <w:tcBorders>
              <w:top w:val="single" w:sz="4" w:space="0" w:color="auto"/>
              <w:left w:val="single" w:sz="4" w:space="0" w:color="auto"/>
              <w:bottom w:val="single" w:sz="4" w:space="0" w:color="auto"/>
              <w:right w:val="single" w:sz="4" w:space="0" w:color="auto"/>
            </w:tcBorders>
          </w:tcPr>
          <w:p w14:paraId="0768CE71" w14:textId="77777777" w:rsidR="00FF6D98" w:rsidRPr="00160BB8" w:rsidRDefault="00FF6D98" w:rsidP="00FF6D98">
            <w:pPr>
              <w:tabs>
                <w:tab w:val="left" w:pos="7230"/>
              </w:tabs>
              <w:rPr>
                <w:color w:val="FF0000"/>
              </w:rPr>
            </w:pPr>
          </w:p>
        </w:tc>
        <w:tc>
          <w:tcPr>
            <w:tcW w:w="4522" w:type="dxa"/>
            <w:tcBorders>
              <w:left w:val="single" w:sz="4" w:space="0" w:color="auto"/>
              <w:right w:val="double" w:sz="4" w:space="0" w:color="auto"/>
            </w:tcBorders>
          </w:tcPr>
          <w:p w14:paraId="00158ACE" w14:textId="77777777" w:rsidR="00FF6D98" w:rsidRPr="00160BB8" w:rsidRDefault="00FF6D98" w:rsidP="00FF6D98">
            <w:pPr>
              <w:tabs>
                <w:tab w:val="left" w:pos="7230"/>
              </w:tabs>
              <w:rPr>
                <w:color w:val="FF0000"/>
              </w:rPr>
            </w:pPr>
          </w:p>
        </w:tc>
      </w:tr>
      <w:tr w:rsidR="00FF6D98" w:rsidRPr="00160BB8" w14:paraId="26404ECC" w14:textId="77777777" w:rsidTr="00FF6D98">
        <w:trPr>
          <w:cantSplit/>
        </w:trPr>
        <w:tc>
          <w:tcPr>
            <w:tcW w:w="883" w:type="dxa"/>
            <w:tcBorders>
              <w:top w:val="single" w:sz="4" w:space="0" w:color="auto"/>
              <w:left w:val="double" w:sz="4" w:space="0" w:color="auto"/>
              <w:bottom w:val="single" w:sz="4" w:space="0" w:color="auto"/>
              <w:right w:val="single" w:sz="4" w:space="0" w:color="auto"/>
            </w:tcBorders>
          </w:tcPr>
          <w:p w14:paraId="5080269C" w14:textId="77777777" w:rsidR="00FF6D98" w:rsidRPr="00160BB8" w:rsidRDefault="00FF6D98" w:rsidP="00FF6D98">
            <w:pPr>
              <w:tabs>
                <w:tab w:val="left" w:pos="7230"/>
              </w:tabs>
              <w:rPr>
                <w:color w:val="FF0000"/>
              </w:rPr>
            </w:pPr>
          </w:p>
        </w:tc>
        <w:tc>
          <w:tcPr>
            <w:tcW w:w="2661" w:type="dxa"/>
            <w:tcBorders>
              <w:top w:val="single" w:sz="4" w:space="0" w:color="auto"/>
              <w:left w:val="single" w:sz="4" w:space="0" w:color="auto"/>
              <w:bottom w:val="single" w:sz="4" w:space="0" w:color="auto"/>
              <w:right w:val="single" w:sz="4" w:space="0" w:color="auto"/>
            </w:tcBorders>
          </w:tcPr>
          <w:p w14:paraId="5F561CBD" w14:textId="37160260" w:rsidR="00FF6D98" w:rsidRPr="00160BB8" w:rsidRDefault="00FF6D98" w:rsidP="00FF6D98">
            <w:pPr>
              <w:tabs>
                <w:tab w:val="left" w:pos="7230"/>
              </w:tabs>
              <w:rPr>
                <w:color w:val="FF0000"/>
              </w:rPr>
            </w:pPr>
          </w:p>
        </w:tc>
        <w:tc>
          <w:tcPr>
            <w:tcW w:w="1244" w:type="dxa"/>
            <w:tcBorders>
              <w:top w:val="single" w:sz="4" w:space="0" w:color="auto"/>
              <w:left w:val="single" w:sz="4" w:space="0" w:color="auto"/>
              <w:bottom w:val="single" w:sz="4" w:space="0" w:color="auto"/>
              <w:right w:val="single" w:sz="4" w:space="0" w:color="auto"/>
            </w:tcBorders>
          </w:tcPr>
          <w:p w14:paraId="05997859" w14:textId="77777777" w:rsidR="00FF6D98" w:rsidRPr="00160BB8" w:rsidRDefault="00FF6D98" w:rsidP="00FF6D98">
            <w:pPr>
              <w:tabs>
                <w:tab w:val="left" w:pos="7230"/>
              </w:tabs>
              <w:rPr>
                <w:color w:val="FF0000"/>
              </w:rPr>
            </w:pPr>
          </w:p>
        </w:tc>
        <w:tc>
          <w:tcPr>
            <w:tcW w:w="1490" w:type="dxa"/>
            <w:tcBorders>
              <w:top w:val="single" w:sz="4" w:space="0" w:color="auto"/>
              <w:left w:val="single" w:sz="4" w:space="0" w:color="auto"/>
              <w:bottom w:val="single" w:sz="4" w:space="0" w:color="auto"/>
              <w:right w:val="single" w:sz="4" w:space="0" w:color="auto"/>
            </w:tcBorders>
          </w:tcPr>
          <w:p w14:paraId="0BF754E9" w14:textId="77777777" w:rsidR="00FF6D98" w:rsidRPr="00160BB8" w:rsidRDefault="00FF6D98" w:rsidP="00FF6D98">
            <w:pPr>
              <w:tabs>
                <w:tab w:val="left" w:pos="7230"/>
              </w:tabs>
              <w:rPr>
                <w:color w:val="FF0000"/>
              </w:rPr>
            </w:pPr>
          </w:p>
        </w:tc>
        <w:tc>
          <w:tcPr>
            <w:tcW w:w="4522" w:type="dxa"/>
            <w:tcBorders>
              <w:left w:val="single" w:sz="4" w:space="0" w:color="auto"/>
              <w:right w:val="double" w:sz="4" w:space="0" w:color="auto"/>
            </w:tcBorders>
          </w:tcPr>
          <w:p w14:paraId="5EA2CA86" w14:textId="77777777" w:rsidR="00FF6D98" w:rsidRPr="00160BB8" w:rsidRDefault="00FF6D98" w:rsidP="00FF6D98">
            <w:pPr>
              <w:tabs>
                <w:tab w:val="left" w:pos="7230"/>
              </w:tabs>
              <w:rPr>
                <w:color w:val="FF0000"/>
              </w:rPr>
            </w:pPr>
          </w:p>
        </w:tc>
      </w:tr>
      <w:tr w:rsidR="00FF6D98" w:rsidRPr="00160BB8" w14:paraId="4E80760E" w14:textId="77777777" w:rsidTr="00FF6D98">
        <w:trPr>
          <w:cantSplit/>
        </w:trPr>
        <w:tc>
          <w:tcPr>
            <w:tcW w:w="883" w:type="dxa"/>
            <w:tcBorders>
              <w:top w:val="single" w:sz="4" w:space="0" w:color="auto"/>
              <w:left w:val="double" w:sz="4" w:space="0" w:color="auto"/>
              <w:bottom w:val="single" w:sz="4" w:space="0" w:color="auto"/>
              <w:right w:val="single" w:sz="4" w:space="0" w:color="auto"/>
            </w:tcBorders>
          </w:tcPr>
          <w:p w14:paraId="0C1BB2F7" w14:textId="77777777" w:rsidR="00FF6D98" w:rsidRPr="00160BB8" w:rsidRDefault="00FF6D98" w:rsidP="00FF6D98">
            <w:pPr>
              <w:tabs>
                <w:tab w:val="left" w:pos="7230"/>
              </w:tabs>
              <w:rPr>
                <w:color w:val="FF0000"/>
              </w:rPr>
            </w:pPr>
          </w:p>
        </w:tc>
        <w:tc>
          <w:tcPr>
            <w:tcW w:w="2661" w:type="dxa"/>
            <w:tcBorders>
              <w:top w:val="single" w:sz="4" w:space="0" w:color="auto"/>
              <w:left w:val="single" w:sz="4" w:space="0" w:color="auto"/>
              <w:bottom w:val="single" w:sz="4" w:space="0" w:color="auto"/>
              <w:right w:val="single" w:sz="4" w:space="0" w:color="auto"/>
            </w:tcBorders>
          </w:tcPr>
          <w:p w14:paraId="1DAD72D1" w14:textId="6265EC26" w:rsidR="00FF6D98" w:rsidRPr="00160BB8" w:rsidRDefault="00FF6D98" w:rsidP="00FF6D98">
            <w:pPr>
              <w:tabs>
                <w:tab w:val="left" w:pos="7230"/>
              </w:tabs>
              <w:rPr>
                <w:color w:val="FF0000"/>
              </w:rPr>
            </w:pPr>
          </w:p>
        </w:tc>
        <w:tc>
          <w:tcPr>
            <w:tcW w:w="1244" w:type="dxa"/>
            <w:tcBorders>
              <w:top w:val="single" w:sz="4" w:space="0" w:color="auto"/>
              <w:left w:val="single" w:sz="4" w:space="0" w:color="auto"/>
              <w:bottom w:val="single" w:sz="4" w:space="0" w:color="auto"/>
              <w:right w:val="single" w:sz="4" w:space="0" w:color="auto"/>
            </w:tcBorders>
          </w:tcPr>
          <w:p w14:paraId="221A8189" w14:textId="77777777" w:rsidR="00FF6D98" w:rsidRPr="00160BB8" w:rsidRDefault="00FF6D98" w:rsidP="00FF6D98">
            <w:pPr>
              <w:tabs>
                <w:tab w:val="left" w:pos="7230"/>
              </w:tabs>
              <w:rPr>
                <w:color w:val="FF0000"/>
              </w:rPr>
            </w:pPr>
          </w:p>
        </w:tc>
        <w:tc>
          <w:tcPr>
            <w:tcW w:w="1490" w:type="dxa"/>
            <w:tcBorders>
              <w:top w:val="single" w:sz="4" w:space="0" w:color="auto"/>
              <w:left w:val="single" w:sz="4" w:space="0" w:color="auto"/>
              <w:bottom w:val="single" w:sz="4" w:space="0" w:color="auto"/>
              <w:right w:val="single" w:sz="4" w:space="0" w:color="auto"/>
            </w:tcBorders>
          </w:tcPr>
          <w:p w14:paraId="003E294A" w14:textId="77777777" w:rsidR="00FF6D98" w:rsidRPr="00160BB8" w:rsidRDefault="00FF6D98" w:rsidP="00FF6D98">
            <w:pPr>
              <w:tabs>
                <w:tab w:val="left" w:pos="7230"/>
              </w:tabs>
              <w:rPr>
                <w:color w:val="FF0000"/>
              </w:rPr>
            </w:pPr>
          </w:p>
        </w:tc>
        <w:tc>
          <w:tcPr>
            <w:tcW w:w="4522" w:type="dxa"/>
            <w:tcBorders>
              <w:left w:val="single" w:sz="4" w:space="0" w:color="auto"/>
              <w:right w:val="double" w:sz="4" w:space="0" w:color="auto"/>
            </w:tcBorders>
          </w:tcPr>
          <w:p w14:paraId="17987300" w14:textId="77777777" w:rsidR="00FF6D98" w:rsidRPr="00160BB8" w:rsidRDefault="00FF6D98" w:rsidP="00FF6D98">
            <w:pPr>
              <w:tabs>
                <w:tab w:val="left" w:pos="7230"/>
              </w:tabs>
              <w:rPr>
                <w:color w:val="FF0000"/>
              </w:rPr>
            </w:pPr>
          </w:p>
        </w:tc>
      </w:tr>
      <w:tr w:rsidR="00FF6D98" w:rsidRPr="00160BB8" w14:paraId="2D3545FB" w14:textId="77777777" w:rsidTr="00FF6D98">
        <w:trPr>
          <w:cantSplit/>
        </w:trPr>
        <w:tc>
          <w:tcPr>
            <w:tcW w:w="883" w:type="dxa"/>
            <w:tcBorders>
              <w:top w:val="single" w:sz="4" w:space="0" w:color="auto"/>
              <w:left w:val="double" w:sz="4" w:space="0" w:color="auto"/>
              <w:bottom w:val="single" w:sz="4" w:space="0" w:color="auto"/>
              <w:right w:val="single" w:sz="4" w:space="0" w:color="auto"/>
            </w:tcBorders>
          </w:tcPr>
          <w:p w14:paraId="313DD3A0" w14:textId="77777777" w:rsidR="00FF6D98" w:rsidRPr="00160BB8" w:rsidRDefault="00FF6D98" w:rsidP="00FF6D98">
            <w:pPr>
              <w:tabs>
                <w:tab w:val="left" w:pos="7230"/>
              </w:tabs>
              <w:rPr>
                <w:color w:val="FF0000"/>
              </w:rPr>
            </w:pPr>
          </w:p>
        </w:tc>
        <w:tc>
          <w:tcPr>
            <w:tcW w:w="2661" w:type="dxa"/>
            <w:tcBorders>
              <w:top w:val="single" w:sz="4" w:space="0" w:color="auto"/>
              <w:left w:val="single" w:sz="4" w:space="0" w:color="auto"/>
              <w:bottom w:val="single" w:sz="4" w:space="0" w:color="auto"/>
              <w:right w:val="single" w:sz="4" w:space="0" w:color="auto"/>
            </w:tcBorders>
          </w:tcPr>
          <w:p w14:paraId="2BEC611E" w14:textId="7B214E62" w:rsidR="00FF6D98" w:rsidRPr="00160BB8" w:rsidRDefault="00FF6D98" w:rsidP="00FF6D98">
            <w:pPr>
              <w:tabs>
                <w:tab w:val="left" w:pos="7230"/>
              </w:tabs>
              <w:rPr>
                <w:color w:val="FF0000"/>
              </w:rPr>
            </w:pPr>
          </w:p>
        </w:tc>
        <w:tc>
          <w:tcPr>
            <w:tcW w:w="1244" w:type="dxa"/>
            <w:tcBorders>
              <w:top w:val="single" w:sz="4" w:space="0" w:color="auto"/>
              <w:left w:val="single" w:sz="4" w:space="0" w:color="auto"/>
              <w:bottom w:val="single" w:sz="4" w:space="0" w:color="auto"/>
              <w:right w:val="single" w:sz="4" w:space="0" w:color="auto"/>
            </w:tcBorders>
          </w:tcPr>
          <w:p w14:paraId="26567406" w14:textId="77777777" w:rsidR="00FF6D98" w:rsidRPr="00160BB8" w:rsidRDefault="00FF6D98" w:rsidP="00FF6D98">
            <w:pPr>
              <w:tabs>
                <w:tab w:val="left" w:pos="7230"/>
              </w:tabs>
              <w:rPr>
                <w:color w:val="FF0000"/>
              </w:rPr>
            </w:pPr>
          </w:p>
        </w:tc>
        <w:tc>
          <w:tcPr>
            <w:tcW w:w="1490" w:type="dxa"/>
            <w:tcBorders>
              <w:top w:val="single" w:sz="4" w:space="0" w:color="auto"/>
              <w:left w:val="single" w:sz="4" w:space="0" w:color="auto"/>
              <w:bottom w:val="single" w:sz="4" w:space="0" w:color="auto"/>
              <w:right w:val="single" w:sz="4" w:space="0" w:color="auto"/>
            </w:tcBorders>
          </w:tcPr>
          <w:p w14:paraId="6D998478" w14:textId="77777777" w:rsidR="00FF6D98" w:rsidRPr="00160BB8" w:rsidRDefault="00FF6D98" w:rsidP="00FF6D98">
            <w:pPr>
              <w:tabs>
                <w:tab w:val="left" w:pos="7230"/>
              </w:tabs>
              <w:rPr>
                <w:color w:val="FF0000"/>
              </w:rPr>
            </w:pPr>
          </w:p>
        </w:tc>
        <w:tc>
          <w:tcPr>
            <w:tcW w:w="4522" w:type="dxa"/>
            <w:tcBorders>
              <w:left w:val="single" w:sz="4" w:space="0" w:color="auto"/>
              <w:right w:val="double" w:sz="4" w:space="0" w:color="auto"/>
            </w:tcBorders>
          </w:tcPr>
          <w:p w14:paraId="713584D1" w14:textId="77777777" w:rsidR="00FF6D98" w:rsidRPr="00160BB8" w:rsidRDefault="00FF6D98" w:rsidP="00FF6D98">
            <w:pPr>
              <w:tabs>
                <w:tab w:val="left" w:pos="7230"/>
              </w:tabs>
              <w:rPr>
                <w:color w:val="FF0000"/>
              </w:rPr>
            </w:pPr>
          </w:p>
        </w:tc>
      </w:tr>
      <w:tr w:rsidR="00FF6D98" w:rsidRPr="00160BB8" w14:paraId="74B14A66" w14:textId="77777777" w:rsidTr="00FF6D98">
        <w:trPr>
          <w:cantSplit/>
        </w:trPr>
        <w:tc>
          <w:tcPr>
            <w:tcW w:w="883" w:type="dxa"/>
            <w:tcBorders>
              <w:top w:val="single" w:sz="4" w:space="0" w:color="auto"/>
              <w:left w:val="double" w:sz="4" w:space="0" w:color="auto"/>
              <w:bottom w:val="double" w:sz="4" w:space="0" w:color="auto"/>
              <w:right w:val="single" w:sz="4" w:space="0" w:color="auto"/>
            </w:tcBorders>
          </w:tcPr>
          <w:p w14:paraId="360A29BA" w14:textId="77777777" w:rsidR="00FF6D98" w:rsidRPr="00160BB8" w:rsidRDefault="00FF6D98" w:rsidP="00DE0EF1">
            <w:pPr>
              <w:tabs>
                <w:tab w:val="left" w:pos="7230"/>
              </w:tabs>
              <w:rPr>
                <w:color w:val="FF0000"/>
              </w:rPr>
            </w:pPr>
          </w:p>
        </w:tc>
        <w:tc>
          <w:tcPr>
            <w:tcW w:w="2661" w:type="dxa"/>
            <w:tcBorders>
              <w:top w:val="single" w:sz="4" w:space="0" w:color="auto"/>
              <w:left w:val="single" w:sz="4" w:space="0" w:color="auto"/>
              <w:bottom w:val="double" w:sz="4" w:space="0" w:color="auto"/>
              <w:right w:val="single" w:sz="4" w:space="0" w:color="auto"/>
            </w:tcBorders>
          </w:tcPr>
          <w:p w14:paraId="3EEF992A" w14:textId="77777777" w:rsidR="00FF6D98" w:rsidRPr="00160BB8" w:rsidRDefault="00FF6D98" w:rsidP="00DE0EF1">
            <w:pPr>
              <w:tabs>
                <w:tab w:val="left" w:pos="7230"/>
              </w:tabs>
              <w:rPr>
                <w:color w:val="FF0000"/>
              </w:rPr>
            </w:pPr>
          </w:p>
        </w:tc>
        <w:tc>
          <w:tcPr>
            <w:tcW w:w="1244" w:type="dxa"/>
            <w:tcBorders>
              <w:top w:val="single" w:sz="4" w:space="0" w:color="auto"/>
              <w:left w:val="single" w:sz="4" w:space="0" w:color="auto"/>
              <w:bottom w:val="double" w:sz="4" w:space="0" w:color="auto"/>
              <w:right w:val="single" w:sz="4" w:space="0" w:color="auto"/>
            </w:tcBorders>
          </w:tcPr>
          <w:p w14:paraId="08D3BCDF" w14:textId="77777777" w:rsidR="00FF6D98" w:rsidRPr="00160BB8" w:rsidRDefault="00FF6D98" w:rsidP="00DE0EF1">
            <w:pPr>
              <w:tabs>
                <w:tab w:val="left" w:pos="7230"/>
              </w:tabs>
              <w:rPr>
                <w:color w:val="FF0000"/>
              </w:rPr>
            </w:pPr>
          </w:p>
        </w:tc>
        <w:tc>
          <w:tcPr>
            <w:tcW w:w="1490" w:type="dxa"/>
            <w:tcBorders>
              <w:top w:val="single" w:sz="4" w:space="0" w:color="auto"/>
              <w:left w:val="single" w:sz="4" w:space="0" w:color="auto"/>
              <w:bottom w:val="double" w:sz="4" w:space="0" w:color="auto"/>
              <w:right w:val="single" w:sz="4" w:space="0" w:color="auto"/>
            </w:tcBorders>
          </w:tcPr>
          <w:p w14:paraId="5A4A6D75" w14:textId="77777777" w:rsidR="00FF6D98" w:rsidRPr="00160BB8" w:rsidRDefault="00FF6D98" w:rsidP="00DE0EF1">
            <w:pPr>
              <w:tabs>
                <w:tab w:val="left" w:pos="7230"/>
              </w:tabs>
              <w:rPr>
                <w:color w:val="FF0000"/>
              </w:rPr>
            </w:pPr>
          </w:p>
        </w:tc>
        <w:tc>
          <w:tcPr>
            <w:tcW w:w="4522" w:type="dxa"/>
            <w:tcBorders>
              <w:left w:val="single" w:sz="4" w:space="0" w:color="auto"/>
              <w:bottom w:val="double" w:sz="4" w:space="0" w:color="auto"/>
              <w:right w:val="double" w:sz="4" w:space="0" w:color="auto"/>
            </w:tcBorders>
          </w:tcPr>
          <w:p w14:paraId="52CF45B0" w14:textId="77777777" w:rsidR="00FF6D98" w:rsidRPr="00160BB8" w:rsidRDefault="00FF6D98" w:rsidP="00DE0EF1">
            <w:pPr>
              <w:tabs>
                <w:tab w:val="left" w:pos="7230"/>
              </w:tabs>
              <w:rPr>
                <w:color w:val="FF0000"/>
              </w:rPr>
            </w:pPr>
          </w:p>
        </w:tc>
      </w:tr>
    </w:tbl>
    <w:p w14:paraId="3B6D871D" w14:textId="77777777" w:rsidR="00996524" w:rsidRPr="00DE0EF1" w:rsidRDefault="00996524">
      <w:pPr>
        <w:spacing w:before="103"/>
        <w:ind w:left="262"/>
        <w:rPr>
          <w:i/>
        </w:rPr>
      </w:pPr>
    </w:p>
    <w:p w14:paraId="0D91AE62" w14:textId="7E0AE972" w:rsidR="0021200B" w:rsidRPr="00DE0EF1" w:rsidRDefault="0021200B">
      <w:pPr>
        <w:pStyle w:val="BodyText"/>
        <w:rPr>
          <w:i/>
          <w:sz w:val="20"/>
        </w:rPr>
      </w:pPr>
    </w:p>
    <w:p w14:paraId="03AAAD5C" w14:textId="45C9481C" w:rsidR="00996524" w:rsidRPr="00DE0EF1" w:rsidRDefault="00996524">
      <w:pPr>
        <w:pStyle w:val="BodyText"/>
        <w:rPr>
          <w:i/>
          <w:sz w:val="20"/>
        </w:rPr>
      </w:pPr>
    </w:p>
    <w:p w14:paraId="33E4184A" w14:textId="77777777" w:rsidR="0021200B" w:rsidRPr="00DE0EF1" w:rsidRDefault="0021200B">
      <w:pPr>
        <w:sectPr w:rsidR="0021200B" w:rsidRPr="00DE0EF1" w:rsidSect="008321E8">
          <w:headerReference w:type="default" r:id="rId34"/>
          <w:footerReference w:type="default" r:id="rId35"/>
          <w:pgSz w:w="16840" w:h="11910" w:orient="landscape"/>
          <w:pgMar w:top="720" w:right="720" w:bottom="720" w:left="720" w:header="0" w:footer="0" w:gutter="0"/>
          <w:cols w:space="720"/>
        </w:sectPr>
      </w:pPr>
    </w:p>
    <w:p w14:paraId="50849AEF" w14:textId="7D4A3CDD" w:rsidR="0021200B" w:rsidRPr="00DE0EF1" w:rsidRDefault="00B902BA">
      <w:pPr>
        <w:pStyle w:val="BodyText"/>
        <w:rPr>
          <w:i/>
          <w:sz w:val="20"/>
        </w:rPr>
      </w:pPr>
      <w:r w:rsidRPr="00DE0EF1">
        <w:rPr>
          <w:noProof/>
        </w:rPr>
        <w:lastRenderedPageBreak/>
        <mc:AlternateContent>
          <mc:Choice Requires="wpg">
            <w:drawing>
              <wp:anchor distT="0" distB="0" distL="114300" distR="114300" simplePos="0" relativeHeight="251536896" behindDoc="0" locked="0" layoutInCell="1" allowOverlap="1" wp14:anchorId="16BA1D78" wp14:editId="4DB8F5C8">
                <wp:simplePos x="0" y="0"/>
                <wp:positionH relativeFrom="page">
                  <wp:posOffset>0</wp:posOffset>
                </wp:positionH>
                <wp:positionV relativeFrom="page">
                  <wp:posOffset>0</wp:posOffset>
                </wp:positionV>
                <wp:extent cx="458470" cy="7560310"/>
                <wp:effectExtent l="0" t="9525" r="8255" b="12065"/>
                <wp:wrapNone/>
                <wp:docPr id="44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7560310"/>
                          <a:chOff x="0" y="0"/>
                          <a:chExt cx="722" cy="11906"/>
                        </a:xfrm>
                      </wpg:grpSpPr>
                      <wps:wsp>
                        <wps:cNvPr id="448" name="Freeform 70"/>
                        <wps:cNvSpPr>
                          <a:spLocks/>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Line 69"/>
                        <wps:cNvCnPr>
                          <a:cxnSpLocks noChangeShapeType="1"/>
                        </wps:cNvCnPr>
                        <wps:spPr bwMode="auto">
                          <a:xfrm>
                            <a:off x="711" y="0"/>
                            <a:ext cx="0" cy="11906"/>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695F57" id="Group 68" o:spid="_x0000_s1026" style="position:absolute;margin-left:0;margin-top:0;width:36.1pt;height:595.3pt;z-index:251536896;mso-position-horizontal-relative:page;mso-position-vertical-relative:page" coordsize="722,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">
                <v:shape id="Freeform 70" o:spid="_x0000_s1027" style="position:absolute;width:712;height:1609;visibility:visible;mso-wrap-style:square;v-text-anchor:top" coordsize="712,1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" path="m711,1608l711,,,,,1253r711,355xe" fillcolor="#cce7d3" stroked="f">
                  <v:path arrowok="t" o:connecttype="custom" o:connectlocs="711,1608;711,0;0,0;0,1253;711,1608" o:connectangles="0,0,0,0,0"/>
                </v:shape>
                <v:line id="Line 69" o:spid="_x0000_s1028" style="position:absolute;visibility:visible;mso-wrap-style:square" from="711,0" to="711,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" strokecolor="#cce7d3" strokeweight=".35269mm"/>
                <w10:wrap anchorx="page" anchory="page"/>
              </v:group>
            </w:pict>
          </mc:Fallback>
        </mc:AlternateContent>
      </w:r>
      <w:r w:rsidRPr="00DE0EF1">
        <w:rPr>
          <w:noProof/>
        </w:rPr>
        <mc:AlternateContent>
          <mc:Choice Requires="wpg">
            <w:drawing>
              <wp:anchor distT="0" distB="0" distL="114300" distR="114300" simplePos="0" relativeHeight="251537920" behindDoc="0" locked="0" layoutInCell="1" allowOverlap="1" wp14:anchorId="7D09481A" wp14:editId="37E308D0">
                <wp:simplePos x="0" y="0"/>
                <wp:positionH relativeFrom="page">
                  <wp:posOffset>10463530</wp:posOffset>
                </wp:positionH>
                <wp:positionV relativeFrom="page">
                  <wp:posOffset>0</wp:posOffset>
                </wp:positionV>
                <wp:extent cx="228600" cy="7560310"/>
                <wp:effectExtent l="5080" t="0" r="4445" b="2540"/>
                <wp:wrapNone/>
                <wp:docPr id="43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7560310"/>
                          <a:chOff x="16478" y="0"/>
                          <a:chExt cx="360" cy="11906"/>
                        </a:xfrm>
                      </wpg:grpSpPr>
                      <wps:wsp>
                        <wps:cNvPr id="438" name="Freeform 67"/>
                        <wps:cNvSpPr>
                          <a:spLocks/>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66"/>
                        <wps:cNvSpPr>
                          <a:spLocks/>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65"/>
                        <wps:cNvSpPr>
                          <a:spLocks/>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64"/>
                        <wps:cNvSpPr>
                          <a:spLocks/>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A793C8" id="Group 63" o:spid="_x0000_s1026" style="position:absolute;margin-left:823.9pt;margin-top:0;width:18pt;height:595.3pt;z-index:251537920;mso-position-horizontal-relative:page;mso-position-vertical-relative:page" coordorigin="16478" coordsize="360,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">
                <v:shape id="Freeform 67" o:spid="_x0000_s1027" style="position:absolute;left:16478;top:1336;width:360;height:10570;visibility:visible;mso-wrap-style:square;v-text-anchor:top" coordsize="360,1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ra6sUA&#10;AADcAAAADwAAAGRycy9kb3ducmV2LnhtbESPwUrDQBCG74LvsIzQm93YqkjstoRCS70UUi1eh+yY&#10;DWZnY3abRp++cxB6HP75v5lvsRp9qwbqYxPYwMM0A0VcBdtwbeDjfXP/AiomZIttYDLwSxFWy9ub&#10;BeY2nLmk4ZBqJRCOORpwKXW51rFy5DFOQ0cs2VfoPSYZ+1rbHs8C962eZdmz9tiwXHDY0dpR9X04&#10;eaEUzXAsnuzfz/ZUFm7/xuVx/mnM5G4sXkElGtN1+b+9swYe5/KtyIgI6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trqxQAAANwAAAAPAAAAAAAAAAAAAAAAAJgCAABkcnMv&#10;ZG93bnJldi54bWxQSwUGAAAAAAQABAD1AAAAigMAAAAA&#10;" path="m360,10570l360,,,290,8,10570r352,xe" fillcolor="#e6e7e8" stroked="f">
                  <v:path arrowok="t" o:connecttype="custom" o:connectlocs="360,11906;360,1336;0,1626;8,11906;360,11906" o:connectangles="0,0,0,0,0"/>
                </v:shape>
                <v:shape id="Freeform 66" o:spid="_x0000_s1028" style="position:absolute;left:16478;width:360;height:1034;visibility:visible;mso-wrap-style:square;v-text-anchor:top" coordsize="360,1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gAAsIA&#10;AADcAAAADwAAAGRycy9kb3ducmV2LnhtbERPy4rCMBTdC/5DuMLsNPWBSMcoKgjKiFI7H3Bp7rR1&#10;mpvaZLTj15uF4PJw3vNlaypxo8aVlhUMBxEI4szqknMF3+m2PwPhPLLGyjIp+CcHy0W3M8dY2zsn&#10;dDv7XIQQdjEqKLyvYyldVpBBN7A1ceB+bGPQB9jkUjd4D+GmkqMomkqDJYeGAmvaFJT9nv+Mgtme&#10;00t6OKyv49Plq37sKdHXo1IfvXb1CcJT69/il3unFUwmYX44E4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CAACwgAAANwAAAAPAAAAAAAAAAAAAAAAAJgCAABkcnMvZG93&#10;bnJldi54bWxQSwUGAAAAAAQABAD1AAAAhwMAAAAA&#10;" path="m360,835l360,,,,,1033,360,835xe" fillcolor="#00a650" stroked="f">
                  <v:path arrowok="t" o:connecttype="custom" o:connectlocs="360,835;360,0;0,0;0,1033;360,835" o:connectangles="0,0,0,0,0"/>
                </v:shape>
                <v:shape id="Freeform 65" o:spid="_x0000_s1029" style="position:absolute;left:16478;top:873;width:360;height:520;visibility:visible;mso-wrap-style:square;v-text-anchor:top" coordsize="36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PjMcA&#10;AADcAAAADwAAAGRycy9kb3ducmV2LnhtbESPT2vCQBTE7wW/w/KE3upGCVZiVhFboeiljSIeH9mX&#10;P5h9m2a3Me2ndwuFHoeZ+Q2TrgfTiJ46V1tWMJ1EIIhzq2suFZyOu6cFCOeRNTaWScE3OVivRg8p&#10;Jtre+IP6zJciQNglqKDyvk2kdHlFBt3EtsTBK2xn0AfZlVJ3eAtw08hZFM2lwZrDQoUtbSvKr9mX&#10;UZCZy/7yUxf98/kQv780u+tm+/mq1ON42CxBeBr8f/iv/aYVxPEMfs+EI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T4zHAAAA3AAAAA8AAAAAAAAAAAAAAAAAmAIAAGRy&#10;cy9kb3ducmV2LnhtbFBLBQYAAAAABAAEAPUAAACMAwAAAAA=&#10;" path="m360,321l360,,,203,,519,360,321xe" fillcolor="#ed1c24" stroked="f">
                  <v:path arrowok="t" o:connecttype="custom" o:connectlocs="360,1195;360,874;0,1077;0,1393;360,1195" o:connectangles="0,0,0,0,0"/>
                </v:shape>
                <v:shape id="Freeform 64" o:spid="_x0000_s1030" style="position:absolute;left:16478;top:1234;width:360;height:520;visibility:visible;mso-wrap-style:square;v-text-anchor:top" coordsize="36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vH8UA&#10;AADcAAAADwAAAGRycy9kb3ducmV2LnhtbESPUWvCMBSF3wf7D+EOfJvppIhWo8hgIshgq2PP1+ba&#10;lDU3JYlt/feLMNjj4ZzzHc56O9pW9ORD41jByzQDQVw53XCt4Ov09rwAESKyxtYxKbhRgO3m8WGN&#10;hXYDf1JfxlokCIcCFZgYu0LKUBmyGKauI07exXmLMUlfS+1xSHDbylmWzaXFhtOCwY5eDVU/5dUq&#10;uBwXH8OOe3Ne+vf+sL99X/fDTKnJ07hbgYg0xv/wX/ugFeR5Dvcz6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K8fxQAAANwAAAAPAAAAAAAAAAAAAAAAAJgCAABkcnMv&#10;ZG93bnJldi54bWxQSwUGAAAAAAQABAD1AAAAigMAAAAA&#10;" path="m360,321l360,,,203,,519,360,321xe" fillcolor="#a7a9ac" stroked="f">
                  <v:path arrowok="t" o:connecttype="custom" o:connectlocs="360,1556;360,1235;0,1438;0,1754;360,1556" o:connectangles="0,0,0,0,0"/>
                </v:shape>
                <w10:wrap anchorx="page" anchory="page"/>
              </v:group>
            </w:pict>
          </mc:Fallback>
        </mc:AlternateContent>
      </w:r>
      <w:r w:rsidRPr="00DE0EF1">
        <w:rPr>
          <w:noProof/>
        </w:rPr>
        <mc:AlternateContent>
          <mc:Choice Requires="wps">
            <w:drawing>
              <wp:anchor distT="0" distB="0" distL="114300" distR="114300" simplePos="0" relativeHeight="251538944" behindDoc="0" locked="0" layoutInCell="1" allowOverlap="1" wp14:anchorId="68200088" wp14:editId="5DA45EF9">
                <wp:simplePos x="0" y="0"/>
                <wp:positionH relativeFrom="page">
                  <wp:posOffset>241300</wp:posOffset>
                </wp:positionH>
                <wp:positionV relativeFrom="page">
                  <wp:posOffset>518160</wp:posOffset>
                </wp:positionV>
                <wp:extent cx="201295" cy="175260"/>
                <wp:effectExtent l="3175" t="3810" r="0" b="1905"/>
                <wp:wrapNone/>
                <wp:docPr id="4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97FD2" w14:textId="77777777" w:rsidR="003E7DA5" w:rsidRDefault="003E7DA5">
                            <w:pPr>
                              <w:spacing w:before="20"/>
                              <w:ind w:left="20"/>
                              <w:rPr>
                                <w:rFonts w:ascii="Myriad Pro"/>
                                <w:sz w:val="23"/>
                              </w:rPr>
                            </w:pPr>
                            <w:r>
                              <w:rPr>
                                <w:rFonts w:ascii="Myriad Pro"/>
                                <w:color w:val="231F20"/>
                                <w:sz w:val="23"/>
                              </w:rPr>
                              <w:t>55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00088" id="Text Box 62" o:spid="_x0000_s1031" type="#_x0000_t202" style="position:absolute;margin-left:19pt;margin-top:40.8pt;width:15.85pt;height:13.8pt;z-index:2515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" filled="f" stroked="f">
                <v:textbox style="layout-flow:vertical" inset="0,0,0,0">
                  <w:txbxContent>
                    <w:p w14:paraId="25697FD2" w14:textId="77777777" w:rsidR="003E7DA5" w:rsidRDefault="003E7DA5">
                      <w:pPr>
                        <w:spacing w:before="20"/>
                        <w:ind w:left="20"/>
                        <w:rPr>
                          <w:rFonts w:ascii="Myriad Pro"/>
                          <w:sz w:val="23"/>
                        </w:rPr>
                      </w:pPr>
                      <w:r>
                        <w:rPr>
                          <w:rFonts w:ascii="Myriad Pro"/>
                          <w:color w:val="231F20"/>
                          <w:sz w:val="23"/>
                        </w:rPr>
                        <w:t>55</w:t>
                      </w:r>
                    </w:p>
                  </w:txbxContent>
                </v:textbox>
                <w10:wrap anchorx="page" anchory="page"/>
              </v:shape>
            </w:pict>
          </mc:Fallback>
        </mc:AlternateContent>
      </w:r>
    </w:p>
    <w:p w14:paraId="22F6953B" w14:textId="77777777" w:rsidR="0021200B" w:rsidRPr="00DE0EF1" w:rsidRDefault="0021200B">
      <w:pPr>
        <w:pStyle w:val="BodyText"/>
        <w:rPr>
          <w:i/>
          <w:sz w:val="20"/>
        </w:rPr>
      </w:pPr>
    </w:p>
    <w:p w14:paraId="4B71596D" w14:textId="77777777" w:rsidR="0021200B" w:rsidRPr="00DE0EF1" w:rsidRDefault="0021200B">
      <w:pPr>
        <w:pStyle w:val="BodyText"/>
        <w:rPr>
          <w:sz w:val="20"/>
        </w:rPr>
      </w:pPr>
    </w:p>
    <w:p w14:paraId="568076F3" w14:textId="77777777" w:rsidR="0021200B" w:rsidRPr="00DE0EF1" w:rsidRDefault="0021200B">
      <w:pPr>
        <w:pStyle w:val="BodyText"/>
        <w:rPr>
          <w:sz w:val="20"/>
        </w:rPr>
      </w:pPr>
    </w:p>
    <w:p w14:paraId="196025A4" w14:textId="77777777" w:rsidR="0021200B" w:rsidRPr="00DE0EF1" w:rsidRDefault="0021200B">
      <w:pPr>
        <w:pStyle w:val="BodyText"/>
        <w:rPr>
          <w:sz w:val="20"/>
        </w:rPr>
      </w:pPr>
    </w:p>
    <w:p w14:paraId="1890C47F" w14:textId="77777777" w:rsidR="0021200B" w:rsidRPr="00DE0EF1" w:rsidRDefault="0021200B">
      <w:pPr>
        <w:pStyle w:val="BodyText"/>
        <w:rPr>
          <w:sz w:val="20"/>
        </w:rPr>
      </w:pPr>
    </w:p>
    <w:p w14:paraId="04CEED4B" w14:textId="62C9A54E" w:rsidR="0021200B" w:rsidRDefault="0021200B">
      <w:pPr>
        <w:pStyle w:val="BodyText"/>
        <w:rPr>
          <w:sz w:val="20"/>
        </w:rPr>
      </w:pPr>
    </w:p>
    <w:p w14:paraId="6CD77FBE" w14:textId="224C9722" w:rsidR="00DE0EF1" w:rsidRDefault="00DE0EF1">
      <w:pPr>
        <w:pStyle w:val="BodyText"/>
        <w:rPr>
          <w:sz w:val="20"/>
        </w:rPr>
      </w:pPr>
    </w:p>
    <w:p w14:paraId="6F4EB79C" w14:textId="39E6C7B8" w:rsidR="00DE0EF1" w:rsidRDefault="00DE0EF1">
      <w:pPr>
        <w:pStyle w:val="BodyText"/>
        <w:rPr>
          <w:sz w:val="20"/>
        </w:rPr>
      </w:pPr>
    </w:p>
    <w:p w14:paraId="6588B4FC" w14:textId="48940AE7" w:rsidR="00DE0EF1" w:rsidRDefault="00DE0EF1">
      <w:pPr>
        <w:pStyle w:val="BodyText"/>
        <w:rPr>
          <w:sz w:val="20"/>
        </w:rPr>
      </w:pPr>
    </w:p>
    <w:p w14:paraId="72731436" w14:textId="43DB42B8" w:rsidR="00DE0EF1" w:rsidRDefault="00DE0EF1">
      <w:pPr>
        <w:pStyle w:val="BodyText"/>
        <w:rPr>
          <w:sz w:val="20"/>
        </w:rPr>
      </w:pPr>
    </w:p>
    <w:p w14:paraId="4D9B6449" w14:textId="5D631D62" w:rsidR="00DE0EF1" w:rsidRDefault="00DE0EF1">
      <w:pPr>
        <w:pStyle w:val="BodyText"/>
        <w:rPr>
          <w:sz w:val="20"/>
        </w:rPr>
      </w:pPr>
    </w:p>
    <w:p w14:paraId="3E6B22C6" w14:textId="2F21EE88" w:rsidR="00DE0EF1" w:rsidRDefault="00DE0EF1">
      <w:pPr>
        <w:pStyle w:val="BodyText"/>
        <w:rPr>
          <w:sz w:val="20"/>
        </w:rPr>
      </w:pPr>
    </w:p>
    <w:p w14:paraId="43C8A0C3" w14:textId="77777777" w:rsidR="00DE0EF1" w:rsidRPr="00DE0EF1" w:rsidRDefault="00DE0EF1">
      <w:pPr>
        <w:pStyle w:val="BodyText"/>
        <w:rPr>
          <w:sz w:val="20"/>
        </w:rPr>
      </w:pPr>
    </w:p>
    <w:p w14:paraId="11720FB8" w14:textId="77777777" w:rsidR="0021200B" w:rsidRPr="00DE0EF1" w:rsidRDefault="0021200B">
      <w:pPr>
        <w:pStyle w:val="BodyText"/>
        <w:rPr>
          <w:sz w:val="20"/>
        </w:rPr>
      </w:pPr>
    </w:p>
    <w:p w14:paraId="5FD1C588" w14:textId="77777777" w:rsidR="0021200B" w:rsidRPr="00DE0EF1" w:rsidRDefault="0021200B">
      <w:pPr>
        <w:pStyle w:val="BodyText"/>
        <w:rPr>
          <w:sz w:val="20"/>
        </w:rPr>
      </w:pPr>
    </w:p>
    <w:p w14:paraId="0D93DB62" w14:textId="77777777" w:rsidR="0021200B" w:rsidRPr="00DE0EF1" w:rsidRDefault="0021200B">
      <w:pPr>
        <w:pStyle w:val="BodyText"/>
        <w:spacing w:before="6"/>
        <w:rPr>
          <w:sz w:val="28"/>
        </w:rPr>
      </w:pPr>
    </w:p>
    <w:p w14:paraId="7C54046E" w14:textId="1A7EB2F8" w:rsidR="0021200B" w:rsidRPr="00DE0EF1" w:rsidRDefault="0021200B">
      <w:pPr>
        <w:pStyle w:val="BodyText"/>
        <w:ind w:left="61"/>
        <w:rPr>
          <w:sz w:val="20"/>
        </w:rPr>
      </w:pPr>
    </w:p>
    <w:p w14:paraId="35144089" w14:textId="50DEA0C6" w:rsidR="001B73FA" w:rsidRPr="00DE0EF1" w:rsidRDefault="00AE12E2" w:rsidP="001B73FA">
      <w:pPr>
        <w:spacing w:line="230" w:lineRule="auto"/>
        <w:ind w:left="720" w:hanging="180"/>
        <w:jc w:val="center"/>
        <w:rPr>
          <w:b/>
          <w:sz w:val="48"/>
        </w:rPr>
      </w:pPr>
      <w:r w:rsidRPr="00DE0EF1">
        <w:rPr>
          <w:b/>
          <w:color w:val="231F20"/>
          <w:sz w:val="48"/>
        </w:rPr>
        <w:t>PART 3 - CONDITIONS OF CONTRACT AND CONTRACT FORMS</w:t>
      </w:r>
    </w:p>
    <w:p w14:paraId="3E3AFB41" w14:textId="77777777" w:rsidR="0021200B" w:rsidRPr="00DE0EF1" w:rsidRDefault="0021200B" w:rsidP="001B73FA">
      <w:pPr>
        <w:ind w:left="720" w:hanging="180"/>
        <w:rPr>
          <w:sz w:val="20"/>
        </w:rPr>
        <w:sectPr w:rsidR="0021200B" w:rsidRPr="00DE0EF1" w:rsidSect="008321E8">
          <w:headerReference w:type="even" r:id="rId36"/>
          <w:headerReference w:type="default" r:id="rId37"/>
          <w:footerReference w:type="even" r:id="rId38"/>
          <w:footerReference w:type="default" r:id="rId39"/>
          <w:pgSz w:w="11910" w:h="16840"/>
          <w:pgMar w:top="720" w:right="720" w:bottom="720" w:left="720" w:header="0" w:footer="441" w:gutter="0"/>
          <w:cols w:space="720"/>
        </w:sectPr>
      </w:pPr>
    </w:p>
    <w:p w14:paraId="77C5B9DC" w14:textId="69BF52E1" w:rsidR="0021200B" w:rsidRPr="00DE0EF1" w:rsidRDefault="00AE12E2">
      <w:pPr>
        <w:pStyle w:val="Heading3"/>
        <w:spacing w:before="127"/>
        <w:ind w:left="110"/>
      </w:pPr>
      <w:r w:rsidRPr="00DE0EF1">
        <w:rPr>
          <w:color w:val="231F20"/>
        </w:rPr>
        <w:lastRenderedPageBreak/>
        <w:t>SECTION VI - GENERAL CONDITIONS OF CONTRACT</w:t>
      </w:r>
    </w:p>
    <w:p w14:paraId="77783789" w14:textId="77777777" w:rsidR="0021200B" w:rsidRPr="00DE0EF1" w:rsidRDefault="00022DB4" w:rsidP="0034094B">
      <w:pPr>
        <w:pStyle w:val="Heading5"/>
        <w:numPr>
          <w:ilvl w:val="0"/>
          <w:numId w:val="37"/>
        </w:numPr>
        <w:tabs>
          <w:tab w:val="left" w:pos="674"/>
          <w:tab w:val="left" w:pos="675"/>
        </w:tabs>
        <w:spacing w:before="234"/>
      </w:pPr>
      <w:r w:rsidRPr="00DE0EF1">
        <w:rPr>
          <w:color w:val="231F20"/>
        </w:rPr>
        <w:t>Deﬁnitions</w:t>
      </w:r>
    </w:p>
    <w:p w14:paraId="59F78478" w14:textId="6A7696A4" w:rsidR="0021200B" w:rsidRPr="00DE0EF1" w:rsidRDefault="00022DB4">
      <w:pPr>
        <w:pStyle w:val="BodyText"/>
        <w:spacing w:before="242" w:line="230" w:lineRule="auto"/>
        <w:ind w:left="674" w:right="307"/>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expressions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meanings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indicating</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corporations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otherwise.</w:t>
      </w:r>
    </w:p>
    <w:p w14:paraId="07A1D99F" w14:textId="4C43DA9E" w:rsidR="0021200B" w:rsidRPr="00DE0EF1" w:rsidRDefault="00022DB4" w:rsidP="0034094B">
      <w:pPr>
        <w:pStyle w:val="ListParagraph"/>
        <w:numPr>
          <w:ilvl w:val="1"/>
          <w:numId w:val="37"/>
        </w:numPr>
        <w:tabs>
          <w:tab w:val="left" w:pos="1239"/>
        </w:tabs>
        <w:spacing w:before="247" w:line="230" w:lineRule="auto"/>
        <w:ind w:left="1241" w:right="307"/>
        <w:jc w:val="both"/>
        <w:rPr>
          <w:color w:val="231F20"/>
        </w:rPr>
      </w:pPr>
      <w:r w:rsidRPr="00DE0EF1">
        <w:rPr>
          <w:color w:val="231F20"/>
        </w:rPr>
        <w:t>“Contract”</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attachments,</w:t>
      </w:r>
      <w:r w:rsidR="005765B8" w:rsidRPr="00DE0EF1">
        <w:rPr>
          <w:color w:val="231F20"/>
        </w:rPr>
        <w:t xml:space="preserve">  </w:t>
      </w:r>
      <w:r w:rsidRPr="00DE0EF1">
        <w:rPr>
          <w:color w:val="231F20"/>
        </w:rPr>
        <w:t>appendices,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therein.</w:t>
      </w:r>
    </w:p>
    <w:p w14:paraId="67265D0F" w14:textId="31E8C925" w:rsidR="0021200B" w:rsidRPr="00DE0EF1" w:rsidRDefault="00022DB4" w:rsidP="0034094B">
      <w:pPr>
        <w:pStyle w:val="ListParagraph"/>
        <w:numPr>
          <w:ilvl w:val="1"/>
          <w:numId w:val="37"/>
        </w:numPr>
        <w:tabs>
          <w:tab w:val="left" w:pos="1239"/>
        </w:tabs>
        <w:spacing w:before="246" w:line="230" w:lineRule="auto"/>
        <w:ind w:left="1241" w:right="308"/>
        <w:jc w:val="both"/>
        <w:rPr>
          <w:color w:val="231F20"/>
        </w:rPr>
      </w:pP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p>
    <w:p w14:paraId="45CD0069" w14:textId="5A328AD8" w:rsidR="0021200B" w:rsidRPr="00DE0EF1" w:rsidRDefault="00022DB4" w:rsidP="0034094B">
      <w:pPr>
        <w:pStyle w:val="ListParagraph"/>
        <w:numPr>
          <w:ilvl w:val="1"/>
          <w:numId w:val="37"/>
        </w:numPr>
        <w:tabs>
          <w:tab w:val="left" w:pos="1239"/>
        </w:tabs>
        <w:spacing w:before="245" w:line="230" w:lineRule="auto"/>
        <w:ind w:left="1241" w:right="308"/>
        <w:jc w:val="both"/>
        <w:rPr>
          <w:color w:val="231F20"/>
        </w:rPr>
      </w:pP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additions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deductions</w:t>
      </w:r>
      <w:r w:rsidR="005765B8" w:rsidRPr="00DE0EF1">
        <w:rPr>
          <w:color w:val="231F20"/>
        </w:rPr>
        <w:t xml:space="preserve">  </w:t>
      </w:r>
      <w:r w:rsidRPr="00DE0EF1">
        <w:rPr>
          <w:color w:val="231F20"/>
        </w:rPr>
        <w:t>therefrom,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4958E90" w14:textId="1989726C" w:rsidR="0021200B" w:rsidRPr="00DE0EF1" w:rsidRDefault="00022DB4" w:rsidP="0034094B">
      <w:pPr>
        <w:pStyle w:val="ListParagraph"/>
        <w:numPr>
          <w:ilvl w:val="1"/>
          <w:numId w:val="37"/>
        </w:numPr>
        <w:tabs>
          <w:tab w:val="left" w:pos="1237"/>
          <w:tab w:val="left" w:pos="1239"/>
        </w:tabs>
        <w:spacing w:before="237"/>
        <w:ind w:left="1238" w:hanging="564"/>
        <w:rPr>
          <w:color w:val="231F20"/>
        </w:rPr>
      </w:pPr>
      <w:r w:rsidRPr="00DE0EF1">
        <w:rPr>
          <w:color w:val="231F20"/>
        </w:rPr>
        <w:t>“Day</w:t>
      </w:r>
      <w:r w:rsidR="00AE12E2" w:rsidRPr="00DE0EF1">
        <w:rPr>
          <w:color w:val="231F20"/>
        </w:rPr>
        <w:t>” means calendar day</w:t>
      </w:r>
      <w:r w:rsidRPr="00DE0EF1">
        <w:rPr>
          <w:color w:val="231F20"/>
        </w:rPr>
        <w:t>.</w:t>
      </w:r>
    </w:p>
    <w:p w14:paraId="588B2305" w14:textId="673D824A" w:rsidR="0021200B" w:rsidRPr="00DE0EF1" w:rsidRDefault="00022DB4" w:rsidP="0034094B">
      <w:pPr>
        <w:pStyle w:val="ListParagraph"/>
        <w:numPr>
          <w:ilvl w:val="1"/>
          <w:numId w:val="37"/>
        </w:numPr>
        <w:tabs>
          <w:tab w:val="left" w:pos="1239"/>
        </w:tabs>
        <w:spacing w:before="242" w:line="230" w:lineRule="auto"/>
        <w:ind w:left="1240" w:right="308" w:hanging="566"/>
        <w:jc w:val="both"/>
        <w:rPr>
          <w:color w:val="231F20"/>
        </w:rPr>
      </w:pPr>
      <w:r w:rsidRPr="00DE0EF1">
        <w:rPr>
          <w:color w:val="231F20"/>
        </w:rPr>
        <w:t>“Completion”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fulﬁlment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CCB688E" w14:textId="5CD8A5E7"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color w:val="231F20"/>
        </w:rPr>
        <w:t>“GCC</w:t>
      </w:r>
      <w:r w:rsidR="00AE12E2" w:rsidRPr="00DE0EF1">
        <w:rPr>
          <w:color w:val="231F20"/>
        </w:rPr>
        <w:t>” means the General Conditions of Contract</w:t>
      </w:r>
      <w:r w:rsidRPr="00DE0EF1">
        <w:rPr>
          <w:color w:val="231F20"/>
        </w:rPr>
        <w:t>.</w:t>
      </w:r>
    </w:p>
    <w:p w14:paraId="52770573" w14:textId="2B399114" w:rsidR="0021200B" w:rsidRPr="00DE0EF1" w:rsidRDefault="00022DB4" w:rsidP="0034094B">
      <w:pPr>
        <w:pStyle w:val="ListParagraph"/>
        <w:numPr>
          <w:ilvl w:val="1"/>
          <w:numId w:val="37"/>
        </w:numPr>
        <w:tabs>
          <w:tab w:val="left" w:pos="1238"/>
        </w:tabs>
        <w:spacing w:before="243" w:line="230" w:lineRule="auto"/>
        <w:ind w:left="1240" w:right="318"/>
        <w:jc w:val="both"/>
        <w:rPr>
          <w:color w:val="231F20"/>
        </w:rPr>
      </w:pPr>
      <w:r w:rsidRPr="00DE0EF1">
        <w:rPr>
          <w:color w:val="231F20"/>
        </w:rPr>
        <w:t>“Goods”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commodities,</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machinery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3B18DBFA" w14:textId="1AD56821" w:rsidR="0021200B" w:rsidRPr="00DE0EF1" w:rsidRDefault="00022DB4" w:rsidP="0034094B">
      <w:pPr>
        <w:pStyle w:val="ListParagraph"/>
        <w:numPr>
          <w:ilvl w:val="1"/>
          <w:numId w:val="37"/>
        </w:numPr>
        <w:tabs>
          <w:tab w:val="left" w:pos="1238"/>
        </w:tabs>
        <w:spacing w:before="245" w:line="230" w:lineRule="auto"/>
        <w:ind w:left="1240" w:right="308"/>
        <w:jc w:val="both"/>
        <w:rPr>
          <w:b/>
          <w:color w:val="231F20"/>
        </w:rPr>
      </w:pP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purchasing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p>
    <w:p w14:paraId="43BBDF6F" w14:textId="35B623FE"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commissioning,</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9778875" w14:textId="0A62CB24"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color w:val="231F20"/>
        </w:rPr>
        <w:t>“SCC</w:t>
      </w:r>
      <w:r w:rsidR="00AE12E2" w:rsidRPr="00DE0EF1">
        <w:rPr>
          <w:color w:val="231F20"/>
        </w:rPr>
        <w:t>” means the Special Conditions of Contract</w:t>
      </w:r>
      <w:r w:rsidRPr="00DE0EF1">
        <w:rPr>
          <w:color w:val="231F20"/>
        </w:rPr>
        <w:t>.</w:t>
      </w:r>
    </w:p>
    <w:p w14:paraId="19BAAFE5" w14:textId="44418821" w:rsidR="0021200B" w:rsidRPr="00DE0EF1" w:rsidRDefault="00022DB4" w:rsidP="0034094B">
      <w:pPr>
        <w:pStyle w:val="ListParagraph"/>
        <w:numPr>
          <w:ilvl w:val="1"/>
          <w:numId w:val="37"/>
        </w:numPr>
        <w:tabs>
          <w:tab w:val="left" w:pos="1238"/>
        </w:tabs>
        <w:spacing w:before="243" w:line="230" w:lineRule="auto"/>
        <w:ind w:left="1240" w:right="308"/>
        <w:jc w:val="both"/>
        <w:rPr>
          <w:color w:val="231F20"/>
        </w:rPr>
      </w:pPr>
      <w:r w:rsidRPr="00DE0EF1">
        <w:rPr>
          <w:color w:val="231F20"/>
        </w:rPr>
        <w:t>“Subcontractor”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subcontracted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29FAB14B" w14:textId="1E8CA550" w:rsidR="0021200B" w:rsidRPr="00DE0EF1" w:rsidRDefault="00022DB4" w:rsidP="0034094B">
      <w:pPr>
        <w:pStyle w:val="ListParagraph"/>
        <w:numPr>
          <w:ilvl w:val="1"/>
          <w:numId w:val="37"/>
        </w:numPr>
        <w:tabs>
          <w:tab w:val="left" w:pos="1238"/>
        </w:tabs>
        <w:spacing w:before="246" w:line="230" w:lineRule="auto"/>
        <w:ind w:left="1240" w:right="308"/>
        <w:jc w:val="both"/>
        <w:rPr>
          <w:color w:val="231F20"/>
        </w:rPr>
      </w:pPr>
      <w:r w:rsidRPr="00DE0EF1">
        <w:rPr>
          <w:color w:val="231F20"/>
        </w:rPr>
        <w:t>“Supplier”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p>
    <w:p w14:paraId="11706091" w14:textId="1ACBB220"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b/>
          <w:color w:val="231F20"/>
        </w:rPr>
        <w:t>“Base</w:t>
      </w:r>
      <w:r w:rsidR="005765B8" w:rsidRPr="00DE0EF1">
        <w:rPr>
          <w:b/>
          <w:color w:val="231F20"/>
        </w:rPr>
        <w:t xml:space="preserve">  </w:t>
      </w:r>
      <w:r w:rsidRPr="00DE0EF1">
        <w:rPr>
          <w:b/>
          <w:color w:val="231F20"/>
        </w:rPr>
        <w:t>Date”</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p>
    <w:p w14:paraId="1F3557BF" w14:textId="6CCBA4E7" w:rsidR="0021200B" w:rsidRPr="00DE0EF1" w:rsidRDefault="00022DB4" w:rsidP="0034094B">
      <w:pPr>
        <w:pStyle w:val="ListParagraph"/>
        <w:numPr>
          <w:ilvl w:val="1"/>
          <w:numId w:val="37"/>
        </w:numPr>
        <w:tabs>
          <w:tab w:val="left" w:pos="1238"/>
        </w:tabs>
        <w:spacing w:before="242" w:line="230" w:lineRule="auto"/>
        <w:ind w:left="1240" w:right="308"/>
        <w:jc w:val="both"/>
        <w:rPr>
          <w:color w:val="231F20"/>
        </w:rPr>
      </w:pPr>
      <w:r w:rsidRPr="00DE0EF1">
        <w:rPr>
          <w:b/>
          <w:color w:val="231F20"/>
        </w:rPr>
        <w:t>“Laws”</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legislation,</w:t>
      </w:r>
      <w:r w:rsidR="005765B8" w:rsidRPr="00DE0EF1">
        <w:rPr>
          <w:color w:val="231F20"/>
        </w:rPr>
        <w:t xml:space="preserve">  </w:t>
      </w:r>
      <w:r w:rsidRPr="00DE0EF1">
        <w:rPr>
          <w:color w:val="231F20"/>
        </w:rPr>
        <w:t>statutes,</w:t>
      </w:r>
      <w:r w:rsidR="005765B8" w:rsidRPr="00DE0EF1">
        <w:rPr>
          <w:color w:val="231F20"/>
        </w:rPr>
        <w:t xml:space="preserve">  </w:t>
      </w:r>
      <w:r w:rsidRPr="00DE0EF1">
        <w:rPr>
          <w:color w:val="231F20"/>
        </w:rPr>
        <w:t>ordinances,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by-laws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authority.</w:t>
      </w:r>
    </w:p>
    <w:p w14:paraId="5C73EF49" w14:textId="5C148361"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b/>
          <w:color w:val="231F20"/>
        </w:rPr>
        <w:t>“Letter</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Acceptance”</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formal</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annexed</w:t>
      </w:r>
      <w:r w:rsidR="005765B8" w:rsidRPr="00DE0EF1">
        <w:rPr>
          <w:color w:val="231F20"/>
        </w:rPr>
        <w:t xml:space="preserve">  </w:t>
      </w:r>
      <w:r w:rsidRPr="00DE0EF1">
        <w:rPr>
          <w:color w:val="231F20"/>
        </w:rPr>
        <w:t>memoranda</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Parties.</w:t>
      </w:r>
    </w:p>
    <w:p w14:paraId="66AFA67F" w14:textId="36526DF0"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b/>
          <w:color w:val="231F20"/>
        </w:rPr>
        <w:t>“Procuring</w:t>
      </w:r>
      <w:r w:rsidR="005765B8" w:rsidRPr="00DE0EF1">
        <w:rPr>
          <w:b/>
          <w:color w:val="231F20"/>
        </w:rPr>
        <w:t xml:space="preserve">  </w:t>
      </w:r>
      <w:r w:rsidRPr="00DE0EF1">
        <w:rPr>
          <w:b/>
          <w:color w:val="231F20"/>
        </w:rPr>
        <w:t>Entity”</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7B935450" w14:textId="77777777" w:rsidR="0021200B" w:rsidRPr="00DE0EF1" w:rsidRDefault="00022DB4" w:rsidP="0034094B">
      <w:pPr>
        <w:pStyle w:val="Heading5"/>
        <w:numPr>
          <w:ilvl w:val="0"/>
          <w:numId w:val="37"/>
        </w:numPr>
        <w:tabs>
          <w:tab w:val="left" w:pos="673"/>
          <w:tab w:val="left" w:pos="674"/>
        </w:tabs>
        <w:spacing w:before="235"/>
        <w:ind w:left="673"/>
      </w:pPr>
      <w:r w:rsidRPr="00DE0EF1">
        <w:rPr>
          <w:color w:val="231F20"/>
        </w:rPr>
        <w:t>Interpretation</w:t>
      </w:r>
    </w:p>
    <w:p w14:paraId="5E167CC5" w14:textId="60584357" w:rsidR="0021200B" w:rsidRPr="00DE0EF1" w:rsidRDefault="00022DB4" w:rsidP="0034094B">
      <w:pPr>
        <w:pStyle w:val="ListParagraph"/>
        <w:numPr>
          <w:ilvl w:val="1"/>
          <w:numId w:val="36"/>
        </w:numPr>
        <w:tabs>
          <w:tab w:val="left" w:pos="673"/>
          <w:tab w:val="left" w:pos="674"/>
        </w:tabs>
        <w:spacing w:before="234"/>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singular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plural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versa.</w:t>
      </w:r>
    </w:p>
    <w:p w14:paraId="1FBD6736" w14:textId="77777777" w:rsidR="0021200B" w:rsidRPr="00DE0EF1" w:rsidRDefault="00022DB4" w:rsidP="0034094B">
      <w:pPr>
        <w:pStyle w:val="ListParagraph"/>
        <w:numPr>
          <w:ilvl w:val="1"/>
          <w:numId w:val="36"/>
        </w:numPr>
        <w:tabs>
          <w:tab w:val="left" w:pos="673"/>
          <w:tab w:val="left" w:pos="674"/>
        </w:tabs>
        <w:spacing w:before="234"/>
      </w:pPr>
      <w:r w:rsidRPr="00DE0EF1">
        <w:rPr>
          <w:color w:val="231F20"/>
        </w:rPr>
        <w:lastRenderedPageBreak/>
        <w:t>Incoterms</w:t>
      </w:r>
    </w:p>
    <w:p w14:paraId="250A7FA8" w14:textId="165FCDC3" w:rsidR="0021200B" w:rsidRPr="00DE0EF1" w:rsidRDefault="00022DB4" w:rsidP="0034094B">
      <w:pPr>
        <w:pStyle w:val="ListParagraph"/>
        <w:numPr>
          <w:ilvl w:val="2"/>
          <w:numId w:val="36"/>
        </w:numPr>
        <w:tabs>
          <w:tab w:val="left" w:pos="1239"/>
        </w:tabs>
        <w:spacing w:before="136" w:line="230" w:lineRule="auto"/>
        <w:ind w:right="306" w:hanging="566"/>
        <w:jc w:val="both"/>
      </w:pPr>
      <w:r w:rsidRPr="00DE0EF1">
        <w:rPr>
          <w:color w:val="231F20"/>
        </w:rPr>
        <w:t>Unless</w:t>
      </w:r>
      <w:r w:rsidR="005765B8" w:rsidRPr="00DE0EF1">
        <w:rPr>
          <w:color w:val="231F20"/>
        </w:rPr>
        <w:t xml:space="preserve">  </w:t>
      </w:r>
      <w:r w:rsidRPr="00DE0EF1">
        <w:rPr>
          <w:color w:val="231F20"/>
        </w:rPr>
        <w:t>inconsistent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Pr="00DE0EF1">
        <w:rPr>
          <w:b/>
          <w:color w:val="231F20"/>
        </w:rPr>
        <w:t>,</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meaning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thereunder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Incoterms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BB2A9D" w:rsidRPr="00DE0EF1">
        <w:rPr>
          <w:b/>
          <w:color w:val="231F20"/>
        </w:rPr>
        <w:t xml:space="preserve"> </w:t>
      </w:r>
      <w:r w:rsidRPr="00DE0EF1">
        <w:rPr>
          <w:b/>
          <w:color w:val="231F20"/>
        </w:rPr>
        <w:t>SCC</w:t>
      </w:r>
      <w:r w:rsidRPr="00DE0EF1">
        <w:rPr>
          <w:color w:val="231F20"/>
        </w:rPr>
        <w:t>.</w:t>
      </w:r>
    </w:p>
    <w:p w14:paraId="1ED00947" w14:textId="6C87E704" w:rsidR="0021200B" w:rsidRPr="00DE0EF1" w:rsidRDefault="00022DB4" w:rsidP="0034094B">
      <w:pPr>
        <w:pStyle w:val="ListParagraph"/>
        <w:numPr>
          <w:ilvl w:val="2"/>
          <w:numId w:val="36"/>
        </w:numPr>
        <w:tabs>
          <w:tab w:val="left" w:pos="1239"/>
        </w:tabs>
        <w:spacing w:before="124" w:line="230" w:lineRule="auto"/>
        <w:ind w:right="306" w:hanging="566"/>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published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Paris,</w:t>
      </w:r>
      <w:r w:rsidR="005765B8" w:rsidRPr="00DE0EF1">
        <w:rPr>
          <w:color w:val="231F20"/>
        </w:rPr>
        <w:t xml:space="preserve">  </w:t>
      </w:r>
      <w:r w:rsidRPr="00DE0EF1">
        <w:rPr>
          <w:color w:val="231F20"/>
        </w:rPr>
        <w:t>France.</w:t>
      </w:r>
    </w:p>
    <w:p w14:paraId="2E00B9F1" w14:textId="4FB1E57C" w:rsidR="0021200B" w:rsidRPr="00DE0EF1" w:rsidRDefault="00AE12E2" w:rsidP="0034094B">
      <w:pPr>
        <w:pStyle w:val="Heading5"/>
        <w:numPr>
          <w:ilvl w:val="0"/>
          <w:numId w:val="37"/>
        </w:numPr>
        <w:tabs>
          <w:tab w:val="left" w:pos="677"/>
          <w:tab w:val="left" w:pos="678"/>
        </w:tabs>
        <w:spacing w:before="237"/>
        <w:ind w:left="677" w:hanging="567"/>
      </w:pPr>
      <w:r w:rsidRPr="00DE0EF1">
        <w:rPr>
          <w:color w:val="231F20"/>
        </w:rPr>
        <w:t>Contract Documents</w:t>
      </w:r>
    </w:p>
    <w:p w14:paraId="6CEA2186" w14:textId="4816FFB3" w:rsidR="0021200B" w:rsidRPr="00DE0EF1" w:rsidRDefault="00022DB4">
      <w:pPr>
        <w:pStyle w:val="BodyText"/>
        <w:spacing w:before="243" w:line="230" w:lineRule="auto"/>
        <w:ind w:left="687" w:right="306" w:hanging="11"/>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precedence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correlative,</w:t>
      </w:r>
      <w:r w:rsidR="005765B8" w:rsidRPr="00DE0EF1">
        <w:rPr>
          <w:color w:val="231F20"/>
        </w:rPr>
        <w:t xml:space="preserve">  </w:t>
      </w:r>
      <w:r w:rsidRPr="00DE0EF1">
        <w:rPr>
          <w:color w:val="231F20"/>
        </w:rPr>
        <w:t>complementary,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mutually</w:t>
      </w:r>
      <w:r w:rsidR="005765B8" w:rsidRPr="00DE0EF1">
        <w:rPr>
          <w:color w:val="231F20"/>
        </w:rPr>
        <w:t xml:space="preserve">  </w:t>
      </w:r>
      <w:r w:rsidRPr="00DE0EF1">
        <w:rPr>
          <w:color w:val="231F20"/>
        </w:rPr>
        <w:t>explanatory.</w:t>
      </w:r>
      <w:r w:rsidR="005765B8" w:rsidRPr="00DE0EF1">
        <w:rPr>
          <w:color w:val="231F20"/>
        </w:rPr>
        <w:t xml:space="preserve">  </w:t>
      </w:r>
      <w:r w:rsidR="00AE12E2" w:rsidRPr="00DE0EF1">
        <w:rPr>
          <w:color w:val="231F20"/>
        </w:rPr>
        <w:t>The Contract Agreement shall be read as a whole</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interpreted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priority:</w:t>
      </w:r>
    </w:p>
    <w:p w14:paraId="6D14FCC0" w14:textId="43807367" w:rsidR="0021200B" w:rsidRPr="00DE0EF1" w:rsidRDefault="00022DB4" w:rsidP="0034094B">
      <w:pPr>
        <w:pStyle w:val="ListParagraph"/>
        <w:numPr>
          <w:ilvl w:val="1"/>
          <w:numId w:val="37"/>
        </w:numPr>
        <w:tabs>
          <w:tab w:val="left" w:pos="1245"/>
        </w:tabs>
        <w:spacing w:before="50"/>
        <w:jc w:val="both"/>
        <w:rPr>
          <w:color w:val="231F20"/>
        </w:rPr>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p>
    <w:p w14:paraId="59314151" w14:textId="7527287D"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p>
    <w:p w14:paraId="51A3AC19" w14:textId="68B85537" w:rsidR="0021200B" w:rsidRPr="00DE0EF1" w:rsidRDefault="00022DB4" w:rsidP="0034094B">
      <w:pPr>
        <w:pStyle w:val="ListParagraph"/>
        <w:numPr>
          <w:ilvl w:val="1"/>
          <w:numId w:val="37"/>
        </w:numPr>
        <w:tabs>
          <w:tab w:val="left" w:pos="1245"/>
        </w:tabs>
        <w:spacing w:before="45"/>
        <w:jc w:val="both"/>
        <w:rPr>
          <w:color w:val="231F20"/>
        </w:rPr>
      </w:pP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0F0E1599" w14:textId="7ABF6F22"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2A5F523E" w14:textId="662E6ABB"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25E2EF30" w14:textId="6CCF0912" w:rsidR="0021200B" w:rsidRPr="00DE0EF1" w:rsidRDefault="00022DB4" w:rsidP="0034094B">
      <w:pPr>
        <w:pStyle w:val="ListParagraph"/>
        <w:numPr>
          <w:ilvl w:val="1"/>
          <w:numId w:val="37"/>
        </w:numPr>
        <w:tabs>
          <w:tab w:val="left" w:pos="1245"/>
        </w:tabs>
        <w:spacing w:before="45"/>
        <w:jc w:val="both"/>
        <w:rPr>
          <w:color w:val="231F20"/>
        </w:rPr>
      </w:pP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p>
    <w:p w14:paraId="0DFED60A" w14:textId="64973EC6"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465E9B2" w14:textId="421AC8F7" w:rsidR="0021200B" w:rsidRPr="00DE0EF1" w:rsidRDefault="00AE12E2" w:rsidP="0034094B">
      <w:pPr>
        <w:pStyle w:val="Heading5"/>
        <w:numPr>
          <w:ilvl w:val="0"/>
          <w:numId w:val="37"/>
        </w:numPr>
        <w:tabs>
          <w:tab w:val="left" w:pos="677"/>
          <w:tab w:val="left" w:pos="678"/>
        </w:tabs>
        <w:spacing w:before="234"/>
        <w:ind w:left="677" w:hanging="567"/>
      </w:pPr>
      <w:r w:rsidRPr="00DE0EF1">
        <w:rPr>
          <w:color w:val="231F20"/>
        </w:rPr>
        <w:t>Fraud and Corruption</w:t>
      </w:r>
    </w:p>
    <w:p w14:paraId="54C2FDA5" w14:textId="25D2D879" w:rsidR="0021200B" w:rsidRPr="00DE0EF1" w:rsidRDefault="00022DB4" w:rsidP="0034094B">
      <w:pPr>
        <w:pStyle w:val="ListParagraph"/>
        <w:numPr>
          <w:ilvl w:val="1"/>
          <w:numId w:val="35"/>
        </w:numPr>
        <w:tabs>
          <w:tab w:val="left" w:pos="676"/>
          <w:tab w:val="left" w:pos="677"/>
        </w:tabs>
        <w:spacing w:before="243" w:line="230" w:lineRule="auto"/>
        <w:ind w:right="307" w:hanging="568"/>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anti-corruption</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guidelines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578994AE" w14:textId="7D8FF639" w:rsidR="0021200B" w:rsidRPr="00DE0EF1" w:rsidRDefault="00022DB4" w:rsidP="0034094B">
      <w:pPr>
        <w:pStyle w:val="ListParagraph"/>
        <w:numPr>
          <w:ilvl w:val="1"/>
          <w:numId w:val="35"/>
        </w:numPr>
        <w:tabs>
          <w:tab w:val="left" w:pos="677"/>
        </w:tabs>
        <w:spacing w:before="245" w:line="230" w:lineRule="auto"/>
        <w:ind w:right="307" w:hanging="568"/>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disclose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commission,</w:t>
      </w:r>
      <w:r w:rsidR="005765B8" w:rsidRPr="00DE0EF1">
        <w:rPr>
          <w:color w:val="231F20"/>
        </w:rPr>
        <w:t xml:space="preserve">  </w:t>
      </w:r>
      <w:r w:rsidRPr="00DE0EF1">
        <w:rPr>
          <w:color w:val="231F20"/>
        </w:rPr>
        <w:t>gratuity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w:t>
      </w:r>
    </w:p>
    <w:p w14:paraId="5419CD12" w14:textId="6C7D8571" w:rsidR="0021200B" w:rsidRPr="00DE0EF1" w:rsidRDefault="00022DB4">
      <w:pPr>
        <w:pStyle w:val="Heading5"/>
        <w:tabs>
          <w:tab w:val="left" w:pos="676"/>
        </w:tabs>
        <w:spacing w:before="239"/>
        <w:ind w:left="110"/>
      </w:pPr>
      <w:r w:rsidRPr="00DE0EF1">
        <w:rPr>
          <w:color w:val="231F20"/>
        </w:rPr>
        <w:t>4.1</w:t>
      </w:r>
      <w:r w:rsidRPr="00DE0EF1">
        <w:rPr>
          <w:color w:val="231F20"/>
        </w:rPr>
        <w:tab/>
      </w:r>
      <w:r w:rsidR="00AE12E2" w:rsidRPr="00DE0EF1">
        <w:rPr>
          <w:color w:val="231F20"/>
        </w:rPr>
        <w:t>Entire Agreement</w:t>
      </w:r>
    </w:p>
    <w:p w14:paraId="7CDD2106" w14:textId="4A6BE795" w:rsidR="0021200B" w:rsidRPr="00DE0EF1" w:rsidRDefault="00022DB4">
      <w:pPr>
        <w:pStyle w:val="BodyText"/>
        <w:spacing w:before="242" w:line="230" w:lineRule="auto"/>
        <w:ind w:left="678" w:right="307" w:hanging="569"/>
        <w:jc w:val="both"/>
      </w:pPr>
      <w:r w:rsidRPr="00DE0EF1">
        <w:rPr>
          <w:color w:val="231F20"/>
        </w:rPr>
        <w:t>4.3.1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constitutes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supersedes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negotiations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oral)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4A48DC30" w14:textId="77777777" w:rsidR="0021200B" w:rsidRPr="00DE0EF1" w:rsidRDefault="00022DB4" w:rsidP="0034094B">
      <w:pPr>
        <w:pStyle w:val="Heading5"/>
        <w:numPr>
          <w:ilvl w:val="1"/>
          <w:numId w:val="34"/>
        </w:numPr>
        <w:tabs>
          <w:tab w:val="left" w:pos="676"/>
          <w:tab w:val="left" w:pos="677"/>
        </w:tabs>
        <w:ind w:hanging="566"/>
      </w:pPr>
      <w:r w:rsidRPr="00DE0EF1">
        <w:rPr>
          <w:color w:val="231F20"/>
        </w:rPr>
        <w:t>Amendment</w:t>
      </w:r>
    </w:p>
    <w:p w14:paraId="683404C3" w14:textId="527FF578" w:rsidR="0021200B" w:rsidRPr="00DE0EF1" w:rsidRDefault="00022DB4">
      <w:pPr>
        <w:pStyle w:val="BodyText"/>
        <w:spacing w:before="242" w:line="230" w:lineRule="auto"/>
        <w:ind w:left="678" w:right="304" w:hanging="2"/>
      </w:pPr>
      <w:r w:rsidRPr="00DE0EF1">
        <w:rPr>
          <w:color w:val="231F20"/>
        </w:rPr>
        <w:t>No</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expressly</w:t>
      </w:r>
      <w:r w:rsidR="005765B8" w:rsidRPr="00DE0EF1">
        <w:rPr>
          <w:color w:val="231F20"/>
        </w:rPr>
        <w:t xml:space="preserve">  </w:t>
      </w:r>
      <w:r w:rsidRPr="00DE0EF1">
        <w:rPr>
          <w:color w:val="231F20"/>
        </w:rPr>
        <w:t>refers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thereto.</w:t>
      </w:r>
    </w:p>
    <w:p w14:paraId="2EA79930" w14:textId="77777777" w:rsidR="0021200B" w:rsidRPr="00DE0EF1" w:rsidRDefault="00022DB4" w:rsidP="0034094B">
      <w:pPr>
        <w:pStyle w:val="Heading5"/>
        <w:numPr>
          <w:ilvl w:val="1"/>
          <w:numId w:val="34"/>
        </w:numPr>
        <w:tabs>
          <w:tab w:val="left" w:pos="676"/>
          <w:tab w:val="left" w:pos="677"/>
        </w:tabs>
      </w:pPr>
      <w:r w:rsidRPr="00DE0EF1">
        <w:rPr>
          <w:color w:val="231F20"/>
        </w:rPr>
        <w:t>Non-waiver</w:t>
      </w:r>
    </w:p>
    <w:p w14:paraId="6EAC92F0" w14:textId="066B441E" w:rsidR="0021200B" w:rsidRPr="00DE0EF1" w:rsidRDefault="00022DB4" w:rsidP="0034094B">
      <w:pPr>
        <w:pStyle w:val="ListParagraph"/>
        <w:numPr>
          <w:ilvl w:val="2"/>
          <w:numId w:val="34"/>
        </w:numPr>
        <w:tabs>
          <w:tab w:val="left" w:pos="1235"/>
        </w:tabs>
        <w:spacing w:before="242" w:line="230" w:lineRule="auto"/>
        <w:ind w:right="307" w:hanging="566"/>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4.5(b)</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relaxation,</w:t>
      </w:r>
      <w:r w:rsidR="005765B8" w:rsidRPr="00DE0EF1">
        <w:rPr>
          <w:color w:val="231F20"/>
        </w:rPr>
        <w:t xml:space="preserve">  </w:t>
      </w:r>
      <w:r w:rsidRPr="00DE0EF1">
        <w:rPr>
          <w:color w:val="231F20"/>
        </w:rPr>
        <w:t>forbearance,</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indulgence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enforcing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restrict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operate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subsequent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continuing</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6D8DEC7B" w14:textId="5E65ABA7" w:rsidR="0021200B" w:rsidRPr="00DE0EF1" w:rsidRDefault="00022DB4" w:rsidP="0034094B">
      <w:pPr>
        <w:pStyle w:val="ListParagraph"/>
        <w:numPr>
          <w:ilvl w:val="2"/>
          <w:numId w:val="34"/>
        </w:numPr>
        <w:tabs>
          <w:tab w:val="left" w:pos="1235"/>
        </w:tabs>
        <w:spacing w:before="248" w:line="230" w:lineRule="auto"/>
        <w:ind w:right="307" w:hanging="566"/>
        <w:jc w:val="both"/>
      </w:pPr>
      <w:r w:rsidRPr="00DE0EF1">
        <w:rPr>
          <w:color w:val="231F20"/>
        </w:rPr>
        <w:t>Any</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party's</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remedies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waived.</w:t>
      </w:r>
    </w:p>
    <w:p w14:paraId="78B62F14" w14:textId="77777777" w:rsidR="0021200B" w:rsidRPr="00DE0EF1" w:rsidRDefault="00022DB4" w:rsidP="0034094B">
      <w:pPr>
        <w:pStyle w:val="Heading5"/>
        <w:numPr>
          <w:ilvl w:val="1"/>
          <w:numId w:val="34"/>
        </w:numPr>
        <w:tabs>
          <w:tab w:val="left" w:pos="675"/>
          <w:tab w:val="left" w:pos="676"/>
        </w:tabs>
        <w:spacing w:before="237"/>
        <w:ind w:left="675" w:hanging="566"/>
      </w:pPr>
      <w:r w:rsidRPr="00DE0EF1">
        <w:rPr>
          <w:color w:val="231F20"/>
        </w:rPr>
        <w:t>Severability</w:t>
      </w:r>
    </w:p>
    <w:p w14:paraId="003910F9" w14:textId="0F13992A" w:rsidR="0021200B" w:rsidRPr="00DE0EF1" w:rsidRDefault="00022DB4">
      <w:pPr>
        <w:pStyle w:val="BodyText"/>
        <w:spacing w:before="243" w:line="230" w:lineRule="auto"/>
        <w:ind w:left="677" w:right="307" w:hanging="2"/>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rendered</w:t>
      </w:r>
      <w:r w:rsidR="005765B8" w:rsidRPr="00DE0EF1">
        <w:rPr>
          <w:color w:val="231F20"/>
        </w:rPr>
        <w:t xml:space="preserve">  </w:t>
      </w:r>
      <w:r w:rsidRPr="00DE0EF1">
        <w:rPr>
          <w:color w:val="231F20"/>
        </w:rPr>
        <w:t>invalid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unenforceable,</w:t>
      </w:r>
      <w:r w:rsidR="005765B8" w:rsidRPr="00DE0EF1">
        <w:rPr>
          <w:color w:val="231F20"/>
        </w:rPr>
        <w:t xml:space="preserve">  </w:t>
      </w:r>
      <w:r w:rsidRPr="00DE0EF1">
        <w:rPr>
          <w:color w:val="231F20"/>
        </w:rPr>
        <w:lastRenderedPageBreak/>
        <w:t>such</w:t>
      </w:r>
      <w:r w:rsidR="005765B8" w:rsidRPr="00DE0EF1">
        <w:rPr>
          <w:color w:val="231F20"/>
        </w:rPr>
        <w:t xml:space="preserve">  </w:t>
      </w:r>
      <w:r w:rsidRPr="00DE0EF1">
        <w:rPr>
          <w:color w:val="231F20"/>
        </w:rPr>
        <w:t>prohibition,</w:t>
      </w:r>
      <w:r w:rsidR="005765B8" w:rsidRPr="00DE0EF1">
        <w:rPr>
          <w:color w:val="231F20"/>
        </w:rPr>
        <w:t xml:space="preserve">  </w:t>
      </w:r>
      <w:r w:rsidRPr="00DE0EF1">
        <w:rPr>
          <w:color w:val="231F20"/>
        </w:rPr>
        <w:t>invalidity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unenforceability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enforceability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7513F27" w14:textId="77777777" w:rsidR="0021200B" w:rsidRPr="00DE0EF1" w:rsidRDefault="00022DB4" w:rsidP="0034094B">
      <w:pPr>
        <w:pStyle w:val="Heading5"/>
        <w:numPr>
          <w:ilvl w:val="0"/>
          <w:numId w:val="37"/>
        </w:numPr>
        <w:tabs>
          <w:tab w:val="left" w:pos="720"/>
          <w:tab w:val="left" w:pos="721"/>
        </w:tabs>
        <w:spacing w:before="120"/>
        <w:ind w:left="720" w:hanging="613"/>
      </w:pPr>
      <w:r w:rsidRPr="00DE0EF1">
        <w:rPr>
          <w:color w:val="231F20"/>
        </w:rPr>
        <w:t>Language</w:t>
      </w:r>
    </w:p>
    <w:p w14:paraId="72F08C2A" w14:textId="22B344C4" w:rsidR="0021200B" w:rsidRPr="00DE0EF1" w:rsidRDefault="00022DB4" w:rsidP="0034094B">
      <w:pPr>
        <w:pStyle w:val="ListParagraph"/>
        <w:numPr>
          <w:ilvl w:val="1"/>
          <w:numId w:val="33"/>
        </w:numPr>
        <w:tabs>
          <w:tab w:val="left" w:pos="721"/>
        </w:tabs>
        <w:spacing w:before="242" w:line="230" w:lineRule="auto"/>
        <w:ind w:right="308"/>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correspondence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English</w:t>
      </w:r>
      <w:r w:rsidR="005765B8" w:rsidRPr="00DE0EF1">
        <w:rPr>
          <w:b/>
          <w:color w:val="231F20"/>
        </w:rPr>
        <w:t xml:space="preserve">  </w:t>
      </w:r>
      <w:r w:rsidRPr="00DE0EF1">
        <w:rPr>
          <w:b/>
          <w:color w:val="231F20"/>
        </w:rPr>
        <w:t>Language.</w:t>
      </w:r>
      <w:r w:rsidR="005765B8" w:rsidRPr="00DE0EF1">
        <w:rPr>
          <w:b/>
          <w:color w:val="231F20"/>
        </w:rPr>
        <w:t xml:space="preserve">  </w:t>
      </w:r>
      <w:r w:rsidRPr="00DE0EF1">
        <w:rPr>
          <w:color w:val="231F20"/>
        </w:rPr>
        <w:t>Supporting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passages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English</w:t>
      </w:r>
      <w:r w:rsidR="005765B8" w:rsidRPr="00DE0EF1">
        <w:rPr>
          <w:b/>
          <w:color w:val="231F20"/>
        </w:rPr>
        <w:t xml:space="preserve">  </w:t>
      </w:r>
      <w:r w:rsidRPr="00DE0EF1">
        <w:rPr>
          <w:b/>
          <w:color w:val="231F20"/>
        </w:rPr>
        <w:t>Language,</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govern.</w:t>
      </w:r>
    </w:p>
    <w:p w14:paraId="113E0EA9" w14:textId="5AC273B1" w:rsidR="0021200B" w:rsidRPr="00DE0EF1" w:rsidRDefault="00022DB4" w:rsidP="0034094B">
      <w:pPr>
        <w:pStyle w:val="ListParagraph"/>
        <w:numPr>
          <w:ilvl w:val="1"/>
          <w:numId w:val="33"/>
        </w:numPr>
        <w:tabs>
          <w:tab w:val="left" w:pos="719"/>
          <w:tab w:val="left" w:pos="720"/>
        </w:tabs>
        <w:spacing w:before="248" w:line="230" w:lineRule="auto"/>
        <w:ind w:right="304" w:hanging="615"/>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governing</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risks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accuracy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14C53659" w14:textId="4B14FF09" w:rsidR="0021200B" w:rsidRPr="00DE0EF1" w:rsidRDefault="00AE12E2" w:rsidP="0034094B">
      <w:pPr>
        <w:pStyle w:val="Heading5"/>
        <w:numPr>
          <w:ilvl w:val="0"/>
          <w:numId w:val="37"/>
        </w:numPr>
        <w:tabs>
          <w:tab w:val="left" w:pos="719"/>
          <w:tab w:val="left" w:pos="720"/>
        </w:tabs>
        <w:spacing w:before="237"/>
        <w:ind w:left="719" w:hanging="613"/>
      </w:pPr>
      <w:r w:rsidRPr="00DE0EF1">
        <w:rPr>
          <w:color w:val="231F20"/>
        </w:rPr>
        <w:t>Joint Venture, Consortium or</w:t>
      </w:r>
      <w:r w:rsidR="00BB2A9D" w:rsidRPr="00DE0EF1">
        <w:rPr>
          <w:color w:val="231F20"/>
        </w:rPr>
        <w:t xml:space="preserve"> </w:t>
      </w:r>
      <w:r w:rsidR="00022DB4" w:rsidRPr="00DE0EF1">
        <w:rPr>
          <w:color w:val="231F20"/>
        </w:rPr>
        <w:t>Association</w:t>
      </w:r>
    </w:p>
    <w:p w14:paraId="6CC2BCB6" w14:textId="0177703B" w:rsidR="0021200B" w:rsidRPr="00DE0EF1" w:rsidRDefault="00022DB4">
      <w:pPr>
        <w:pStyle w:val="BodyText"/>
        <w:spacing w:before="242" w:line="230" w:lineRule="auto"/>
        <w:ind w:left="721" w:right="309" w:hanging="615"/>
        <w:jc w:val="both"/>
      </w:pPr>
      <w:r w:rsidRPr="00DE0EF1">
        <w:rPr>
          <w:color w:val="231F20"/>
        </w:rPr>
        <w:t>6.1</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fulﬁlment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designate</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leader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bind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composition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constitution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altered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5CE7DCB" w14:textId="77777777" w:rsidR="0021200B" w:rsidRPr="00DE0EF1" w:rsidRDefault="00022DB4" w:rsidP="0034094B">
      <w:pPr>
        <w:pStyle w:val="Heading5"/>
        <w:numPr>
          <w:ilvl w:val="0"/>
          <w:numId w:val="37"/>
        </w:numPr>
        <w:tabs>
          <w:tab w:val="left" w:pos="719"/>
          <w:tab w:val="left" w:pos="720"/>
        </w:tabs>
        <w:spacing w:before="240"/>
        <w:ind w:left="719" w:hanging="613"/>
      </w:pPr>
      <w:r w:rsidRPr="00DE0EF1">
        <w:rPr>
          <w:color w:val="231F20"/>
        </w:rPr>
        <w:t>Eligibility</w:t>
      </w:r>
    </w:p>
    <w:p w14:paraId="5DBC88F8" w14:textId="70598EED" w:rsidR="0021200B" w:rsidRPr="00DE0EF1" w:rsidRDefault="00022DB4" w:rsidP="0034094B">
      <w:pPr>
        <w:pStyle w:val="ListParagraph"/>
        <w:numPr>
          <w:ilvl w:val="1"/>
          <w:numId w:val="32"/>
        </w:numPr>
        <w:tabs>
          <w:tab w:val="left" w:pos="720"/>
        </w:tabs>
        <w:spacing w:before="242" w:line="230" w:lineRule="auto"/>
        <w:ind w:right="309" w:hanging="615"/>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contractor</w:t>
      </w:r>
      <w:r w:rsidR="00BB2A9D"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citizen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p>
    <w:p w14:paraId="24DF8316" w14:textId="411F9C9A" w:rsidR="0021200B" w:rsidRPr="00DE0EF1" w:rsidRDefault="00022DB4" w:rsidP="0034094B">
      <w:pPr>
        <w:pStyle w:val="ListParagraph"/>
        <w:numPr>
          <w:ilvl w:val="1"/>
          <w:numId w:val="32"/>
        </w:numPr>
        <w:tabs>
          <w:tab w:val="left" w:pos="720"/>
        </w:tabs>
        <w:spacing w:before="246" w:line="230" w:lineRule="auto"/>
        <w:ind w:right="309" w:hanging="615"/>
        <w:jc w:val="both"/>
      </w:pP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cultivated,</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commercially</w:t>
      </w:r>
      <w:r w:rsidR="005765B8" w:rsidRPr="00DE0EF1">
        <w:rPr>
          <w:color w:val="231F20"/>
        </w:rPr>
        <w:t xml:space="preserve">  </w:t>
      </w:r>
      <w:r w:rsidRPr="00DE0EF1">
        <w:rPr>
          <w:color w:val="231F20"/>
        </w:rPr>
        <w:t>recognized</w:t>
      </w:r>
      <w:r w:rsidR="005765B8" w:rsidRPr="00DE0EF1">
        <w:rPr>
          <w:color w:val="231F20"/>
        </w:rPr>
        <w:t xml:space="preserve">  </w:t>
      </w:r>
      <w:r w:rsidRPr="00DE0EF1">
        <w:rPr>
          <w:color w:val="231F20"/>
        </w:rPr>
        <w:t>article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differs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basic</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components.</w:t>
      </w:r>
    </w:p>
    <w:p w14:paraId="2DB4B989" w14:textId="6BCC17F3" w:rsidR="0021200B" w:rsidRPr="00DE0EF1" w:rsidRDefault="00022DB4" w:rsidP="0034094B">
      <w:pPr>
        <w:pStyle w:val="ListParagraph"/>
        <w:numPr>
          <w:ilvl w:val="1"/>
          <w:numId w:val="32"/>
        </w:numPr>
        <w:tabs>
          <w:tab w:val="left" w:pos="719"/>
          <w:tab w:val="left" w:pos="720"/>
        </w:tabs>
        <w:spacing w:before="247" w:line="230" w:lineRule="auto"/>
        <w:ind w:right="309" w:hanging="615"/>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Kenyan</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Revenue</w:t>
      </w:r>
      <w:r w:rsidR="005765B8" w:rsidRPr="00DE0EF1">
        <w:rPr>
          <w:color w:val="231F20"/>
        </w:rPr>
        <w:t xml:space="preserve">  </w:t>
      </w:r>
      <w:r w:rsidRPr="00DE0EF1">
        <w:rPr>
          <w:color w:val="231F20"/>
        </w:rPr>
        <w:t>Authority.</w:t>
      </w:r>
    </w:p>
    <w:p w14:paraId="093E8EBF" w14:textId="77777777" w:rsidR="0021200B" w:rsidRPr="00DE0EF1" w:rsidRDefault="00022DB4" w:rsidP="0034094B">
      <w:pPr>
        <w:pStyle w:val="Heading5"/>
        <w:numPr>
          <w:ilvl w:val="0"/>
          <w:numId w:val="37"/>
        </w:numPr>
        <w:tabs>
          <w:tab w:val="left" w:pos="719"/>
          <w:tab w:val="left" w:pos="720"/>
        </w:tabs>
        <w:spacing w:before="237"/>
        <w:ind w:left="719" w:hanging="613"/>
      </w:pPr>
      <w:r w:rsidRPr="00DE0EF1">
        <w:rPr>
          <w:color w:val="231F20"/>
        </w:rPr>
        <w:t>Notices</w:t>
      </w:r>
    </w:p>
    <w:p w14:paraId="3FF6DDEC" w14:textId="5475A8B6" w:rsidR="0021200B" w:rsidRPr="00DE0EF1" w:rsidRDefault="00022DB4" w:rsidP="0034094B">
      <w:pPr>
        <w:pStyle w:val="ListParagraph"/>
        <w:numPr>
          <w:ilvl w:val="1"/>
          <w:numId w:val="31"/>
        </w:numPr>
        <w:tabs>
          <w:tab w:val="left" w:pos="719"/>
          <w:tab w:val="left" w:pos="720"/>
        </w:tabs>
        <w:spacing w:before="40" w:line="230" w:lineRule="auto"/>
        <w:ind w:right="309" w:hanging="615"/>
      </w:pPr>
      <w:r w:rsidRPr="00DE0EF1">
        <w:rPr>
          <w:color w:val="231F20"/>
        </w:rPr>
        <w:t>Any</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7CAC8AD6" w14:textId="6221FA0C" w:rsidR="0021200B" w:rsidRPr="00DE0EF1" w:rsidRDefault="00022DB4" w:rsidP="0034094B">
      <w:pPr>
        <w:pStyle w:val="ListParagraph"/>
        <w:numPr>
          <w:ilvl w:val="1"/>
          <w:numId w:val="31"/>
        </w:numPr>
        <w:tabs>
          <w:tab w:val="left" w:pos="719"/>
          <w:tab w:val="left" w:pos="720"/>
        </w:tabs>
        <w:spacing w:before="40"/>
        <w:ind w:left="719" w:hanging="613"/>
      </w:pP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effective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effective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later.</w:t>
      </w:r>
    </w:p>
    <w:p w14:paraId="4C8281A4" w14:textId="77777777" w:rsidR="00500B10" w:rsidRPr="00DE0EF1" w:rsidRDefault="00500B10" w:rsidP="00500B10">
      <w:pPr>
        <w:pStyle w:val="ListParagraph"/>
        <w:tabs>
          <w:tab w:val="left" w:pos="719"/>
          <w:tab w:val="left" w:pos="720"/>
        </w:tabs>
        <w:spacing w:before="40"/>
        <w:ind w:left="719" w:firstLine="0"/>
      </w:pPr>
    </w:p>
    <w:p w14:paraId="0257275C" w14:textId="5E10EFEF" w:rsidR="0021200B" w:rsidRPr="00DE0EF1" w:rsidRDefault="00AE12E2" w:rsidP="0034094B">
      <w:pPr>
        <w:pStyle w:val="Heading5"/>
        <w:numPr>
          <w:ilvl w:val="0"/>
          <w:numId w:val="37"/>
        </w:numPr>
        <w:tabs>
          <w:tab w:val="left" w:pos="719"/>
          <w:tab w:val="left" w:pos="720"/>
        </w:tabs>
        <w:spacing w:before="40"/>
        <w:ind w:left="719" w:hanging="613"/>
      </w:pPr>
      <w:r w:rsidRPr="00DE0EF1">
        <w:rPr>
          <w:color w:val="231F20"/>
        </w:rPr>
        <w:t>Governing Law</w:t>
      </w:r>
    </w:p>
    <w:p w14:paraId="648DB263" w14:textId="2FBC1E63" w:rsidR="0021200B" w:rsidRPr="00DE0EF1" w:rsidRDefault="00022DB4" w:rsidP="0034094B">
      <w:pPr>
        <w:pStyle w:val="ListParagraph"/>
        <w:numPr>
          <w:ilvl w:val="1"/>
          <w:numId w:val="30"/>
        </w:numPr>
        <w:tabs>
          <w:tab w:val="left" w:pos="719"/>
          <w:tab w:val="left" w:pos="720"/>
        </w:tabs>
        <w:spacing w:before="40"/>
        <w:ind w:hanging="615"/>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interpreted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2B016220" w14:textId="4AFAA928" w:rsidR="0021200B" w:rsidRPr="00DE0EF1" w:rsidRDefault="00022DB4" w:rsidP="0034094B">
      <w:pPr>
        <w:pStyle w:val="ListParagraph"/>
        <w:numPr>
          <w:ilvl w:val="1"/>
          <w:numId w:val="30"/>
        </w:numPr>
        <w:tabs>
          <w:tab w:val="left" w:pos="719"/>
          <w:tab w:val="left" w:pos="720"/>
        </w:tabs>
        <w:spacing w:before="40" w:line="230" w:lineRule="auto"/>
        <w:ind w:right="309" w:hanging="615"/>
      </w:pPr>
      <w:r w:rsidRPr="00DE0EF1">
        <w:rPr>
          <w:color w:val="231F20"/>
        </w:rPr>
        <w:t>Throughout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prohibitions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6F1E2E27" w14:textId="13120CD0" w:rsidR="0021200B" w:rsidRPr="00DE0EF1" w:rsidRDefault="00022DB4" w:rsidP="0034094B">
      <w:pPr>
        <w:pStyle w:val="ListParagraph"/>
        <w:numPr>
          <w:ilvl w:val="2"/>
          <w:numId w:val="30"/>
        </w:numPr>
        <w:tabs>
          <w:tab w:val="left" w:pos="1235"/>
        </w:tabs>
        <w:spacing w:before="40" w:line="230" w:lineRule="auto"/>
        <w:ind w:right="310" w:hanging="515"/>
        <w:jc w:val="both"/>
      </w:pPr>
      <w:r w:rsidRPr="00DE0EF1">
        <w:rPr>
          <w:color w:val="231F20"/>
        </w:rPr>
        <w:t>where,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relations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or</w:t>
      </w:r>
    </w:p>
    <w:p w14:paraId="73DD87C6" w14:textId="52D0F17B" w:rsidR="0021200B" w:rsidRPr="00DE0EF1" w:rsidRDefault="00022DB4" w:rsidP="0034094B">
      <w:pPr>
        <w:pStyle w:val="ListParagraph"/>
        <w:numPr>
          <w:ilvl w:val="2"/>
          <w:numId w:val="30"/>
        </w:numPr>
        <w:tabs>
          <w:tab w:val="left" w:pos="1235"/>
        </w:tabs>
        <w:spacing w:before="40" w:line="230" w:lineRule="auto"/>
        <w:ind w:right="310" w:hanging="515"/>
        <w:jc w:val="both"/>
      </w:pP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Chapter</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p>
    <w:p w14:paraId="34CCCF88" w14:textId="77777777" w:rsidR="00F215F7" w:rsidRPr="00DE0EF1" w:rsidRDefault="00F215F7" w:rsidP="00F215F7">
      <w:pPr>
        <w:pStyle w:val="ListParagraph"/>
        <w:tabs>
          <w:tab w:val="left" w:pos="1235"/>
        </w:tabs>
        <w:spacing w:before="40" w:line="230" w:lineRule="auto"/>
        <w:ind w:left="1234" w:right="310" w:firstLine="0"/>
        <w:jc w:val="both"/>
      </w:pPr>
    </w:p>
    <w:p w14:paraId="14AEAFA4" w14:textId="33216EF4" w:rsidR="0021200B" w:rsidRPr="00DE0EF1" w:rsidRDefault="00AE12E2" w:rsidP="0034094B">
      <w:pPr>
        <w:pStyle w:val="Heading5"/>
        <w:numPr>
          <w:ilvl w:val="0"/>
          <w:numId w:val="37"/>
        </w:numPr>
        <w:tabs>
          <w:tab w:val="left" w:pos="718"/>
          <w:tab w:val="left" w:pos="719"/>
        </w:tabs>
        <w:spacing w:before="40"/>
        <w:ind w:left="718" w:hanging="613"/>
      </w:pPr>
      <w:r w:rsidRPr="00DE0EF1">
        <w:rPr>
          <w:color w:val="231F20"/>
        </w:rPr>
        <w:t>Settlement of Disputes</w:t>
      </w:r>
    </w:p>
    <w:p w14:paraId="0C94F209" w14:textId="64A509C9" w:rsidR="0021200B" w:rsidRPr="00DE0EF1" w:rsidRDefault="00022DB4" w:rsidP="0034094B">
      <w:pPr>
        <w:pStyle w:val="ListParagraph"/>
        <w:numPr>
          <w:ilvl w:val="1"/>
          <w:numId w:val="29"/>
        </w:numPr>
        <w:tabs>
          <w:tab w:val="left" w:pos="718"/>
          <w:tab w:val="left" w:pos="719"/>
        </w:tabs>
        <w:spacing w:before="40" w:line="230" w:lineRule="auto"/>
        <w:ind w:right="310" w:hanging="615"/>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effort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resolve</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negotiation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05EAEC2" w14:textId="7DD158F8" w:rsidR="0021200B" w:rsidRPr="00DE0EF1" w:rsidRDefault="00022DB4" w:rsidP="00DE0EF1">
      <w:pPr>
        <w:pStyle w:val="ListParagraph"/>
        <w:numPr>
          <w:ilvl w:val="1"/>
          <w:numId w:val="29"/>
        </w:numPr>
        <w:tabs>
          <w:tab w:val="left" w:pos="718"/>
          <w:tab w:val="left" w:pos="719"/>
        </w:tabs>
        <w:spacing w:before="40" w:line="230" w:lineRule="auto"/>
        <w:ind w:right="310" w:hanging="615"/>
      </w:pPr>
      <w:r w:rsidRPr="00DE0EF1">
        <w:rPr>
          <w:color w:val="231F20"/>
        </w:rPr>
        <w:lastRenderedPageBreak/>
        <w:t>If,</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failed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resolve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mutual</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commence</w:t>
      </w:r>
      <w:r w:rsidR="00DE0EF1">
        <w:rPr>
          <w:color w:val="231F20"/>
        </w:rPr>
        <w:t xml:space="preserve"> </w:t>
      </w:r>
      <w:r w:rsidRPr="00DE0EF1">
        <w:rPr>
          <w:color w:val="231F20"/>
        </w:rPr>
        <w:t>arbitration,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ﬁnally</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B632C35" w14:textId="2388C952" w:rsidR="0021200B" w:rsidRPr="00DE0EF1" w:rsidRDefault="00AE12E2" w:rsidP="0034094B">
      <w:pPr>
        <w:pStyle w:val="Heading5"/>
        <w:numPr>
          <w:ilvl w:val="1"/>
          <w:numId w:val="28"/>
        </w:numPr>
        <w:tabs>
          <w:tab w:val="left" w:pos="729"/>
          <w:tab w:val="left" w:pos="730"/>
        </w:tabs>
        <w:spacing w:before="239"/>
      </w:pPr>
      <w:r w:rsidRPr="00DE0EF1">
        <w:rPr>
          <w:color w:val="231F20"/>
        </w:rPr>
        <w:t>Arbitration proceedings shall be conducted as follows</w:t>
      </w:r>
      <w:r w:rsidR="00022DB4" w:rsidRPr="00DE0EF1">
        <w:rPr>
          <w:color w:val="231F20"/>
        </w:rPr>
        <w:t>:</w:t>
      </w:r>
    </w:p>
    <w:p w14:paraId="16A3BE08" w14:textId="4568D464"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10.1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ﬁnally</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arbitration.</w:t>
      </w:r>
    </w:p>
    <w:p w14:paraId="22BDE50B" w14:textId="1900CF03"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No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occurrence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discovery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rise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p>
    <w:p w14:paraId="6A0889F2" w14:textId="64ACA5D0"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attempt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instance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settle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parties.</w:t>
      </w:r>
      <w:r w:rsidR="005765B8" w:rsidRPr="00DE0EF1">
        <w:rPr>
          <w:color w:val="231F20"/>
        </w:rPr>
        <w:t xml:space="preserve">  </w:t>
      </w:r>
      <w:r w:rsidR="00AE12E2" w:rsidRPr="00DE0EF1">
        <w:rPr>
          <w:color w:val="231F20"/>
        </w:rPr>
        <w:t>Proof of such attempt shall be required</w:t>
      </w:r>
      <w:r w:rsidRPr="00DE0EF1">
        <w:rPr>
          <w:color w:val="231F20"/>
        </w:rPr>
        <w:t>.</w:t>
      </w:r>
    </w:p>
    <w:p w14:paraId="64A0F688" w14:textId="188096BF"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The</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measurements,</w:t>
      </w:r>
      <w:r w:rsidR="005765B8" w:rsidRPr="00DE0EF1">
        <w:rPr>
          <w:color w:val="231F20"/>
        </w:rPr>
        <w:t xml:space="preserve">  </w:t>
      </w:r>
      <w:r w:rsidRPr="00DE0EF1">
        <w:rPr>
          <w:color w:val="231F20"/>
        </w:rPr>
        <w:t>computations,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valuations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opinion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desirable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sums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ought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payments.</w:t>
      </w:r>
    </w:p>
    <w:p w14:paraId="0E1EB5A5" w14:textId="3B3C75A9"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Neither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p>
    <w:p w14:paraId="4B2B468B" w14:textId="219F2E35"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Arbitration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altered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p>
    <w:p w14:paraId="563E26E6" w14:textId="7C991A7E"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remuneration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mutually</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agreeing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paying</w:t>
      </w:r>
      <w:r w:rsidR="005765B8" w:rsidRPr="00DE0EF1">
        <w:rPr>
          <w:color w:val="231F20"/>
        </w:rPr>
        <w:t xml:space="preserve">  </w:t>
      </w:r>
      <w:r w:rsidRPr="00DE0EF1">
        <w:rPr>
          <w:color w:val="231F20"/>
        </w:rPr>
        <w:t>one-half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remuneration.</w:t>
      </w:r>
    </w:p>
    <w:p w14:paraId="29672EAE" w14:textId="4E79F9FD" w:rsidR="0021200B" w:rsidRPr="00DE0EF1" w:rsidRDefault="00AE12E2" w:rsidP="0034094B">
      <w:pPr>
        <w:pStyle w:val="Heading5"/>
        <w:numPr>
          <w:ilvl w:val="1"/>
          <w:numId w:val="28"/>
        </w:numPr>
        <w:tabs>
          <w:tab w:val="left" w:pos="728"/>
          <w:tab w:val="left" w:pos="729"/>
        </w:tabs>
        <w:ind w:left="728" w:hanging="622"/>
      </w:pPr>
      <w:r w:rsidRPr="00DE0EF1">
        <w:rPr>
          <w:color w:val="231F20"/>
        </w:rPr>
        <w:t>Arbitration Proceedings</w:t>
      </w:r>
    </w:p>
    <w:p w14:paraId="76769CFA" w14:textId="19793029" w:rsidR="0021200B" w:rsidRPr="00DE0EF1" w:rsidRDefault="00022DB4" w:rsidP="0034094B">
      <w:pPr>
        <w:pStyle w:val="ListParagraph"/>
        <w:numPr>
          <w:ilvl w:val="2"/>
          <w:numId w:val="28"/>
        </w:numPr>
        <w:tabs>
          <w:tab w:val="left" w:pos="729"/>
        </w:tabs>
        <w:spacing w:before="243" w:line="230" w:lineRule="auto"/>
        <w:ind w:left="720" w:right="310" w:hanging="614"/>
        <w:jc w:val="both"/>
        <w:rPr>
          <w:color w:val="231F20"/>
        </w:rPr>
      </w:pPr>
      <w:r w:rsidRPr="00DE0EF1">
        <w:rPr>
          <w:color w:val="231F20"/>
        </w:rPr>
        <w:t>Arbitration</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Failing</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Chairman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Chairman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professional</w:t>
      </w:r>
      <w:r w:rsidR="005765B8" w:rsidRPr="00DE0EF1">
        <w:rPr>
          <w:color w:val="231F20"/>
        </w:rPr>
        <w:t xml:space="preserve">  </w:t>
      </w:r>
      <w:r w:rsidRPr="00DE0EF1">
        <w:rPr>
          <w:color w:val="231F20"/>
        </w:rPr>
        <w:t>institutions;</w:t>
      </w:r>
    </w:p>
    <w:p w14:paraId="3F7125DF" w14:textId="4CE628A9" w:rsidR="0021200B" w:rsidRPr="00DE0EF1" w:rsidRDefault="00022DB4" w:rsidP="0034094B">
      <w:pPr>
        <w:pStyle w:val="ListParagraph"/>
        <w:numPr>
          <w:ilvl w:val="3"/>
          <w:numId w:val="28"/>
        </w:numPr>
        <w:tabs>
          <w:tab w:val="left" w:pos="1231"/>
        </w:tabs>
        <w:spacing w:before="119"/>
        <w:ind w:hanging="502"/>
        <w:jc w:val="both"/>
      </w:pPr>
      <w:r w:rsidRPr="00DE0EF1">
        <w:rPr>
          <w:color w:val="231F20"/>
        </w:rPr>
        <w:t>Kenya</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p>
    <w:p w14:paraId="72C6AA02" w14:textId="2CEAFD52" w:rsidR="0021200B" w:rsidRPr="00DE0EF1" w:rsidRDefault="00022DB4" w:rsidP="0034094B">
      <w:pPr>
        <w:pStyle w:val="ListParagraph"/>
        <w:numPr>
          <w:ilvl w:val="3"/>
          <w:numId w:val="28"/>
        </w:numPr>
        <w:tabs>
          <w:tab w:val="left" w:pos="1231"/>
        </w:tabs>
        <w:spacing w:before="112"/>
        <w:ind w:hanging="502"/>
        <w:jc w:val="both"/>
      </w:pPr>
      <w:r w:rsidRPr="00DE0EF1">
        <w:rPr>
          <w:color w:val="231F20"/>
        </w:rPr>
        <w:t>Chartered</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Branch)</w:t>
      </w:r>
    </w:p>
    <w:p w14:paraId="4A75124D" w14:textId="30E13C3E" w:rsidR="0021200B" w:rsidRPr="00DE0EF1" w:rsidRDefault="00022DB4" w:rsidP="0034094B">
      <w:pPr>
        <w:pStyle w:val="ListParagraph"/>
        <w:numPr>
          <w:ilvl w:val="3"/>
          <w:numId w:val="28"/>
        </w:numPr>
        <w:tabs>
          <w:tab w:val="left" w:pos="1231"/>
        </w:tabs>
        <w:spacing w:before="113"/>
        <w:ind w:hanging="502"/>
        <w:jc w:val="both"/>
      </w:pPr>
      <w:r w:rsidRPr="00DE0EF1">
        <w:rPr>
          <w:color w:val="231F20"/>
        </w:rPr>
        <w:t>The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Society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084BEC51" w14:textId="13563004" w:rsidR="0021200B" w:rsidRPr="00DE0EF1" w:rsidRDefault="00022DB4" w:rsidP="0034094B">
      <w:pPr>
        <w:pStyle w:val="ListParagraph"/>
        <w:numPr>
          <w:ilvl w:val="2"/>
          <w:numId w:val="28"/>
        </w:numPr>
        <w:tabs>
          <w:tab w:val="left" w:pos="685"/>
        </w:tabs>
        <w:spacing w:before="234"/>
        <w:ind w:left="684" w:hanging="579"/>
        <w:rPr>
          <w:color w:val="231F20"/>
        </w:rPr>
      </w:pPr>
      <w:r w:rsidRPr="00DE0EF1">
        <w:rPr>
          <w:color w:val="231F20"/>
        </w:rPr>
        <w:t>The</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aggrieved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precedence</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institutions.</w:t>
      </w:r>
    </w:p>
    <w:p w14:paraId="63B598D2" w14:textId="66794DC3" w:rsidR="0021200B" w:rsidRPr="00DE0EF1" w:rsidRDefault="00AE12E2" w:rsidP="0034094B">
      <w:pPr>
        <w:pStyle w:val="Heading5"/>
        <w:numPr>
          <w:ilvl w:val="2"/>
          <w:numId w:val="28"/>
        </w:numPr>
        <w:tabs>
          <w:tab w:val="left" w:pos="729"/>
        </w:tabs>
        <w:spacing w:before="234"/>
        <w:ind w:left="728" w:hanging="623"/>
        <w:rPr>
          <w:color w:val="231F20"/>
        </w:rPr>
      </w:pPr>
      <w:r w:rsidRPr="00DE0EF1">
        <w:rPr>
          <w:color w:val="231F20"/>
        </w:rPr>
        <w:t>Alternative Arbitration Proceedings</w:t>
      </w:r>
    </w:p>
    <w:p w14:paraId="48B48F5F" w14:textId="422B31DA" w:rsidR="0021200B" w:rsidRPr="00DE0EF1" w:rsidRDefault="00022DB4">
      <w:pPr>
        <w:pStyle w:val="BodyText"/>
        <w:spacing w:before="243" w:line="230" w:lineRule="auto"/>
        <w:ind w:left="720" w:right="310" w:firstLine="7"/>
        <w:jc w:val="both"/>
      </w:pPr>
      <w:r w:rsidRPr="00DE0EF1">
        <w:rPr>
          <w:color w:val="231F20"/>
        </w:rPr>
        <w:t>Alternatively,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Nairobi</w:t>
      </w:r>
      <w:r w:rsidR="005765B8" w:rsidRPr="00DE0EF1">
        <w:rPr>
          <w:color w:val="231F20"/>
        </w:rPr>
        <w:t xml:space="preserve">  </w:t>
      </w:r>
      <w:r w:rsidRPr="00DE0EF1">
        <w:rPr>
          <w:color w:val="231F20"/>
        </w:rPr>
        <w:t>Centre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(NCIA)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neutral</w:t>
      </w:r>
      <w:r w:rsidR="005765B8" w:rsidRPr="00DE0EF1">
        <w:rPr>
          <w:color w:val="231F20"/>
        </w:rPr>
        <w:t xml:space="preserve">  </w:t>
      </w:r>
      <w:r w:rsidRPr="00DE0EF1">
        <w:rPr>
          <w:color w:val="231F20"/>
        </w:rPr>
        <w:t>venue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institutional</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arbitral</w:t>
      </w:r>
      <w:r w:rsidR="005765B8" w:rsidRPr="00DE0EF1">
        <w:rPr>
          <w:color w:val="231F20"/>
        </w:rPr>
        <w:t xml:space="preserve">  </w:t>
      </w:r>
      <w:r w:rsidRPr="00DE0EF1">
        <w:rPr>
          <w:color w:val="231F20"/>
        </w:rPr>
        <w:t>process.</w:t>
      </w:r>
    </w:p>
    <w:p w14:paraId="51ED1C9B" w14:textId="7969EA0F" w:rsidR="0021200B" w:rsidRPr="00DE0EF1" w:rsidRDefault="00AE12E2" w:rsidP="0034094B">
      <w:pPr>
        <w:pStyle w:val="Heading5"/>
        <w:numPr>
          <w:ilvl w:val="1"/>
          <w:numId w:val="28"/>
        </w:numPr>
        <w:tabs>
          <w:tab w:val="left" w:pos="727"/>
          <w:tab w:val="left" w:pos="728"/>
        </w:tabs>
        <w:ind w:left="727" w:hanging="622"/>
      </w:pPr>
      <w:r w:rsidRPr="00DE0EF1">
        <w:rPr>
          <w:color w:val="231F20"/>
        </w:rPr>
        <w:t>Arbitration with Foreign Suppliers</w:t>
      </w:r>
    </w:p>
    <w:p w14:paraId="106F5222" w14:textId="20CB5CA8" w:rsidR="0021200B" w:rsidRPr="00DE0EF1" w:rsidRDefault="00022DB4" w:rsidP="0034094B">
      <w:pPr>
        <w:pStyle w:val="ListParagraph"/>
        <w:numPr>
          <w:ilvl w:val="2"/>
          <w:numId w:val="28"/>
        </w:numPr>
        <w:tabs>
          <w:tab w:val="left" w:pos="728"/>
        </w:tabs>
        <w:spacing w:before="242" w:line="230" w:lineRule="auto"/>
        <w:ind w:left="720" w:right="310" w:hanging="615"/>
        <w:jc w:val="both"/>
        <w:rPr>
          <w:color w:val="231F20"/>
        </w:rPr>
      </w:pP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Commission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(UNCITRAL);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administered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r w:rsidR="005765B8" w:rsidRPr="00DE0EF1">
        <w:rPr>
          <w:color w:val="231F20"/>
        </w:rPr>
        <w:t xml:space="preserve">  </w:t>
      </w:r>
      <w:r w:rsidRPr="00DE0EF1">
        <w:rPr>
          <w:color w:val="231F20"/>
        </w:rPr>
        <w:t>(ICC)</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ICC</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said</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rules.</w:t>
      </w:r>
    </w:p>
    <w:p w14:paraId="19AEA471" w14:textId="77777777" w:rsidR="0021200B" w:rsidRPr="00DE0EF1" w:rsidRDefault="0021200B">
      <w:pPr>
        <w:spacing w:line="230" w:lineRule="auto"/>
        <w:jc w:val="both"/>
        <w:sectPr w:rsidR="0021200B" w:rsidRPr="00DE0EF1" w:rsidSect="008321E8">
          <w:pgSz w:w="11910" w:h="16840"/>
          <w:pgMar w:top="720" w:right="720" w:bottom="720" w:left="720" w:header="0" w:footer="441" w:gutter="0"/>
          <w:cols w:space="720"/>
        </w:sectPr>
      </w:pPr>
    </w:p>
    <w:p w14:paraId="5BE73E78" w14:textId="7091556E" w:rsidR="0021200B" w:rsidRPr="00DE0EF1" w:rsidRDefault="00022DB4" w:rsidP="0034094B">
      <w:pPr>
        <w:pStyle w:val="ListParagraph"/>
        <w:numPr>
          <w:ilvl w:val="2"/>
          <w:numId w:val="28"/>
        </w:numPr>
        <w:tabs>
          <w:tab w:val="left" w:pos="763"/>
        </w:tabs>
        <w:spacing w:before="125" w:line="230" w:lineRule="auto"/>
        <w:ind w:left="762" w:right="308" w:hanging="652"/>
        <w:rPr>
          <w:color w:val="231F20"/>
        </w:rPr>
      </w:pPr>
      <w:r w:rsidRPr="00DE0EF1">
        <w:rPr>
          <w:color w:val="231F20"/>
        </w:rPr>
        <w:lastRenderedPageBreak/>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location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Language].</w:t>
      </w:r>
    </w:p>
    <w:p w14:paraId="51545D01" w14:textId="77777777" w:rsidR="0021200B" w:rsidRPr="00DE0EF1" w:rsidRDefault="0021200B">
      <w:pPr>
        <w:pStyle w:val="BodyText"/>
        <w:spacing w:before="6"/>
        <w:rPr>
          <w:sz w:val="38"/>
        </w:rPr>
      </w:pPr>
    </w:p>
    <w:p w14:paraId="2C80E048" w14:textId="22D48B01" w:rsidR="0021200B" w:rsidRPr="00DE0EF1" w:rsidRDefault="00AE12E2" w:rsidP="0034094B">
      <w:pPr>
        <w:pStyle w:val="Heading5"/>
        <w:numPr>
          <w:ilvl w:val="1"/>
          <w:numId w:val="28"/>
        </w:numPr>
        <w:tabs>
          <w:tab w:val="left" w:pos="765"/>
          <w:tab w:val="left" w:pos="766"/>
        </w:tabs>
        <w:spacing w:before="0"/>
        <w:ind w:left="765" w:hanging="655"/>
      </w:pPr>
      <w:r w:rsidRPr="00DE0EF1">
        <w:rPr>
          <w:color w:val="231F20"/>
        </w:rPr>
        <w:t>Alternative Arbitration Proceedings</w:t>
      </w:r>
    </w:p>
    <w:p w14:paraId="6728F9BA" w14:textId="304251B3" w:rsidR="0021200B" w:rsidRPr="00DE0EF1" w:rsidRDefault="00022DB4" w:rsidP="000310B4">
      <w:pPr>
        <w:pStyle w:val="BodyText"/>
        <w:spacing w:beforeLines="40" w:before="96" w:line="230" w:lineRule="auto"/>
        <w:ind w:left="767" w:right="297" w:hanging="2"/>
        <w:jc w:val="both"/>
        <w:rPr>
          <w:color w:val="231F20"/>
        </w:rPr>
      </w:pPr>
      <w:r w:rsidRPr="00DE0EF1">
        <w:rPr>
          <w:color w:val="231F20"/>
        </w:rPr>
        <w:t>Alternatively,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Nairobi</w:t>
      </w:r>
      <w:r w:rsidR="005765B8" w:rsidRPr="00DE0EF1">
        <w:rPr>
          <w:color w:val="231F20"/>
        </w:rPr>
        <w:t xml:space="preserve">  </w:t>
      </w:r>
      <w:r w:rsidRPr="00DE0EF1">
        <w:rPr>
          <w:color w:val="231F20"/>
        </w:rPr>
        <w:t>Centre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(NCIA)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neutral</w:t>
      </w:r>
      <w:r w:rsidR="005765B8" w:rsidRPr="00DE0EF1">
        <w:rPr>
          <w:color w:val="231F20"/>
        </w:rPr>
        <w:t xml:space="preserve">  </w:t>
      </w:r>
      <w:r w:rsidRPr="00DE0EF1">
        <w:rPr>
          <w:color w:val="231F20"/>
        </w:rPr>
        <w:t>venue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institutional</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arbitral</w:t>
      </w:r>
      <w:r w:rsidR="005765B8" w:rsidRPr="00DE0EF1">
        <w:rPr>
          <w:color w:val="231F20"/>
        </w:rPr>
        <w:t xml:space="preserve">  </w:t>
      </w:r>
      <w:r w:rsidRPr="00DE0EF1">
        <w:rPr>
          <w:color w:val="231F20"/>
        </w:rPr>
        <w:t>process.</w:t>
      </w:r>
    </w:p>
    <w:p w14:paraId="7B4509D4" w14:textId="77777777" w:rsidR="00F215F7" w:rsidRPr="00DE0EF1" w:rsidRDefault="00F215F7" w:rsidP="000310B4">
      <w:pPr>
        <w:pStyle w:val="BodyText"/>
        <w:spacing w:beforeLines="40" w:before="96" w:line="230" w:lineRule="auto"/>
        <w:ind w:left="767" w:right="297" w:hanging="2"/>
        <w:jc w:val="both"/>
      </w:pPr>
    </w:p>
    <w:p w14:paraId="2A015107" w14:textId="19D67DA3" w:rsidR="0021200B" w:rsidRPr="00DE0EF1" w:rsidRDefault="00AE12E2" w:rsidP="0034094B">
      <w:pPr>
        <w:pStyle w:val="Heading5"/>
        <w:numPr>
          <w:ilvl w:val="1"/>
          <w:numId w:val="28"/>
        </w:numPr>
        <w:tabs>
          <w:tab w:val="left" w:pos="765"/>
          <w:tab w:val="left" w:pos="766"/>
        </w:tabs>
        <w:spacing w:beforeLines="40" w:before="96"/>
        <w:ind w:left="765" w:hanging="655"/>
      </w:pPr>
      <w:r w:rsidRPr="00DE0EF1">
        <w:rPr>
          <w:color w:val="231F20"/>
        </w:rPr>
        <w:t>Failure to Comply with Arbitrator’s Decision</w:t>
      </w:r>
    </w:p>
    <w:p w14:paraId="0F8E4812" w14:textId="3C7FFDD8" w:rsidR="0021200B" w:rsidRPr="00DE0EF1" w:rsidRDefault="00022DB4" w:rsidP="0034094B">
      <w:pPr>
        <w:pStyle w:val="ListParagraph"/>
        <w:numPr>
          <w:ilvl w:val="2"/>
          <w:numId w:val="28"/>
        </w:numPr>
        <w:tabs>
          <w:tab w:val="left" w:pos="766"/>
        </w:tabs>
        <w:spacing w:beforeLines="40" w:before="96"/>
        <w:rPr>
          <w:color w:val="231F20"/>
        </w:rPr>
      </w:pP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p>
    <w:p w14:paraId="606F9BCD" w14:textId="22970700" w:rsidR="0021200B" w:rsidRPr="00DE0EF1" w:rsidRDefault="00022DB4" w:rsidP="000310B4">
      <w:pPr>
        <w:pStyle w:val="BodyText"/>
        <w:spacing w:beforeLines="40" w:before="96" w:line="230" w:lineRule="auto"/>
        <w:ind w:left="767" w:hanging="657"/>
        <w:rPr>
          <w:color w:val="231F20"/>
        </w:rPr>
      </w:pPr>
      <w:r w:rsidRPr="00DE0EF1">
        <w:rPr>
          <w:color w:val="231F20"/>
        </w:rPr>
        <w:t>10.6.1</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court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p>
    <w:p w14:paraId="16F43D94" w14:textId="77777777" w:rsidR="00F215F7" w:rsidRPr="00DE0EF1" w:rsidRDefault="00F215F7" w:rsidP="000310B4">
      <w:pPr>
        <w:pStyle w:val="BodyText"/>
        <w:spacing w:beforeLines="40" w:before="96" w:line="230" w:lineRule="auto"/>
        <w:ind w:left="767" w:hanging="657"/>
      </w:pPr>
    </w:p>
    <w:p w14:paraId="34B8E954" w14:textId="6CE49C3B" w:rsidR="0021200B" w:rsidRPr="00DE0EF1" w:rsidRDefault="00AE12E2" w:rsidP="0034094B">
      <w:pPr>
        <w:pStyle w:val="Heading5"/>
        <w:numPr>
          <w:ilvl w:val="1"/>
          <w:numId w:val="27"/>
        </w:numPr>
        <w:tabs>
          <w:tab w:val="left" w:pos="765"/>
          <w:tab w:val="left" w:pos="766"/>
        </w:tabs>
        <w:spacing w:beforeLines="40" w:before="96"/>
      </w:pPr>
      <w:r w:rsidRPr="00DE0EF1">
        <w:rPr>
          <w:color w:val="231F20"/>
        </w:rPr>
        <w:t>Contract operations continue</w:t>
      </w:r>
    </w:p>
    <w:p w14:paraId="34DC1DE6" w14:textId="140AC824" w:rsidR="0021200B" w:rsidRPr="00DE0EF1" w:rsidRDefault="00AE12E2" w:rsidP="000310B4">
      <w:pPr>
        <w:pStyle w:val="BodyText"/>
        <w:spacing w:beforeLines="40" w:before="96"/>
        <w:ind w:left="765"/>
      </w:pPr>
      <w:r w:rsidRPr="00DE0EF1">
        <w:rPr>
          <w:color w:val="231F20"/>
        </w:rPr>
        <w:t>Notwithstanding any reference to arbitration herein</w:t>
      </w:r>
      <w:r w:rsidR="00022DB4" w:rsidRPr="00DE0EF1">
        <w:rPr>
          <w:color w:val="231F20"/>
        </w:rPr>
        <w:t>,</w:t>
      </w:r>
    </w:p>
    <w:p w14:paraId="7B73C6FC" w14:textId="6D437AE7" w:rsidR="0021200B" w:rsidRPr="00DE0EF1" w:rsidRDefault="00022DB4" w:rsidP="0034094B">
      <w:pPr>
        <w:pStyle w:val="ListParagraph"/>
        <w:numPr>
          <w:ilvl w:val="2"/>
          <w:numId w:val="27"/>
        </w:numPr>
        <w:tabs>
          <w:tab w:val="left" w:pos="1235"/>
          <w:tab w:val="left" w:pos="1236"/>
        </w:tabs>
        <w:spacing w:beforeLines="40" w:before="96" w:line="230" w:lineRule="auto"/>
        <w:ind w:right="304" w:hanging="470"/>
      </w:pP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agree;</w:t>
      </w:r>
      <w:r w:rsidR="005765B8" w:rsidRPr="00DE0EF1">
        <w:rPr>
          <w:color w:val="231F20"/>
        </w:rPr>
        <w:t xml:space="preserve">  </w:t>
      </w:r>
      <w:r w:rsidRPr="00DE0EF1">
        <w:rPr>
          <w:color w:val="231F20"/>
        </w:rPr>
        <w:t>and</w:t>
      </w:r>
    </w:p>
    <w:p w14:paraId="23A5A7DC" w14:textId="32EB218C" w:rsidR="0021200B" w:rsidRPr="00DE0EF1" w:rsidRDefault="00022DB4" w:rsidP="0034094B">
      <w:pPr>
        <w:pStyle w:val="ListParagraph"/>
        <w:numPr>
          <w:ilvl w:val="2"/>
          <w:numId w:val="27"/>
        </w:numPr>
        <w:tabs>
          <w:tab w:val="left" w:pos="1235"/>
          <w:tab w:val="left" w:pos="1236"/>
        </w:tabs>
        <w:spacing w:beforeLines="40" w:before="96"/>
        <w:ind w:hanging="47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monies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0172B5FB" w14:textId="77777777" w:rsidR="00F215F7" w:rsidRPr="00DE0EF1" w:rsidRDefault="00F215F7" w:rsidP="00F215F7">
      <w:pPr>
        <w:pStyle w:val="ListParagraph"/>
        <w:tabs>
          <w:tab w:val="left" w:pos="1235"/>
          <w:tab w:val="left" w:pos="1236"/>
        </w:tabs>
        <w:spacing w:beforeLines="40" w:before="96"/>
        <w:ind w:left="1235" w:firstLine="0"/>
      </w:pPr>
    </w:p>
    <w:p w14:paraId="25257592" w14:textId="231B0AD4" w:rsidR="0021200B" w:rsidRPr="00DE0EF1" w:rsidRDefault="00AE12E2" w:rsidP="0034094B">
      <w:pPr>
        <w:pStyle w:val="Heading5"/>
        <w:numPr>
          <w:ilvl w:val="0"/>
          <w:numId w:val="37"/>
        </w:numPr>
        <w:tabs>
          <w:tab w:val="left" w:pos="764"/>
          <w:tab w:val="left" w:pos="766"/>
        </w:tabs>
        <w:spacing w:beforeLines="40" w:before="96"/>
        <w:ind w:left="765" w:hanging="655"/>
      </w:pPr>
      <w:r w:rsidRPr="00DE0EF1">
        <w:rPr>
          <w:color w:val="231F20"/>
        </w:rPr>
        <w:t>Inspections and Audit by the Procuring Entity</w:t>
      </w:r>
    </w:p>
    <w:p w14:paraId="291C22EE" w14:textId="395D6E12" w:rsidR="0021200B" w:rsidRPr="00DE0EF1" w:rsidRDefault="00022DB4" w:rsidP="0034094B">
      <w:pPr>
        <w:pStyle w:val="ListParagraph"/>
        <w:numPr>
          <w:ilvl w:val="1"/>
          <w:numId w:val="26"/>
        </w:numPr>
        <w:tabs>
          <w:tab w:val="left" w:pos="764"/>
          <w:tab w:val="left" w:pos="766"/>
        </w:tabs>
        <w:spacing w:beforeLines="40" w:before="96" w:line="230" w:lineRule="auto"/>
        <w:ind w:right="304" w:hanging="656"/>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systematic</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identify</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costs.</w:t>
      </w:r>
    </w:p>
    <w:p w14:paraId="3774C37A" w14:textId="2DBCD066" w:rsidR="0021200B" w:rsidRPr="00DE0EF1" w:rsidRDefault="00022DB4" w:rsidP="0034094B">
      <w:pPr>
        <w:pStyle w:val="ListParagraph"/>
        <w:numPr>
          <w:ilvl w:val="1"/>
          <w:numId w:val="26"/>
        </w:numPr>
        <w:tabs>
          <w:tab w:val="left" w:pos="765"/>
        </w:tabs>
        <w:spacing w:before="245" w:line="230" w:lineRule="auto"/>
        <w:ind w:right="304" w:hanging="656"/>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2.2</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Instruction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statutory</w:t>
      </w:r>
      <w:r w:rsidR="005765B8" w:rsidRPr="00DE0EF1">
        <w:rPr>
          <w:color w:val="231F20"/>
        </w:rPr>
        <w:t xml:space="preserve">  </w:t>
      </w:r>
      <w:r w:rsidRPr="00DE0EF1">
        <w:rPr>
          <w:color w:val="231F20"/>
        </w:rPr>
        <w:t>bodies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audited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auditors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attention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drawn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3.1</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inter</w:t>
      </w:r>
      <w:r w:rsidR="005765B8" w:rsidRPr="00DE0EF1">
        <w:rPr>
          <w:color w:val="231F20"/>
        </w:rPr>
        <w:t xml:space="preserve">  </w:t>
      </w:r>
      <w:r w:rsidRPr="00DE0EF1">
        <w:rPr>
          <w:color w:val="231F20"/>
        </w:rPr>
        <w:t>alia,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audit</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ineligibility.</w:t>
      </w:r>
    </w:p>
    <w:p w14:paraId="157BEFF2" w14:textId="3B049151"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Scope of</w:t>
      </w:r>
      <w:r w:rsidR="005765B8" w:rsidRPr="00DE0EF1">
        <w:rPr>
          <w:color w:val="231F20"/>
        </w:rPr>
        <w:t xml:space="preserve"> </w:t>
      </w:r>
      <w:r w:rsidR="00DA3007" w:rsidRPr="00DE0EF1">
        <w:rPr>
          <w:color w:val="231F20"/>
        </w:rPr>
        <w:t xml:space="preserve"> </w:t>
      </w:r>
      <w:r w:rsidR="005765B8" w:rsidRPr="00DE0EF1">
        <w:rPr>
          <w:color w:val="231F20"/>
        </w:rPr>
        <w:t xml:space="preserve"> </w:t>
      </w:r>
      <w:r w:rsidR="00022DB4" w:rsidRPr="00DE0EF1">
        <w:rPr>
          <w:color w:val="231F20"/>
        </w:rPr>
        <w:t>Supply</w:t>
      </w:r>
    </w:p>
    <w:p w14:paraId="4EB0DB79" w14:textId="4C57A646" w:rsidR="0021200B" w:rsidRPr="00DE0EF1" w:rsidRDefault="00022DB4">
      <w:pPr>
        <w:pStyle w:val="BodyText"/>
        <w:tabs>
          <w:tab w:val="left" w:pos="764"/>
        </w:tabs>
        <w:spacing w:before="234"/>
        <w:ind w:left="110"/>
      </w:pPr>
      <w:r w:rsidRPr="00DE0EF1">
        <w:rPr>
          <w:color w:val="231F20"/>
        </w:rPr>
        <w:t>12.1</w:t>
      </w:r>
      <w:r w:rsidRPr="00DE0EF1">
        <w:rPr>
          <w:color w:val="231F20"/>
        </w:rPr>
        <w:tab/>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1E09283" w14:textId="2F410322"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Delivery and</w:t>
      </w:r>
      <w:r w:rsidR="005765B8" w:rsidRPr="00DE0EF1">
        <w:rPr>
          <w:color w:val="231F20"/>
        </w:rPr>
        <w:t xml:space="preserve">  </w:t>
      </w:r>
      <w:r w:rsidR="00DA3007" w:rsidRPr="00DE0EF1">
        <w:rPr>
          <w:color w:val="231F20"/>
        </w:rPr>
        <w:t xml:space="preserve"> </w:t>
      </w:r>
      <w:r w:rsidR="00022DB4" w:rsidRPr="00DE0EF1">
        <w:rPr>
          <w:color w:val="231F20"/>
        </w:rPr>
        <w:t>Documents</w:t>
      </w:r>
    </w:p>
    <w:p w14:paraId="4F619876" w14:textId="7916B255" w:rsidR="0021200B" w:rsidRPr="00DE0EF1" w:rsidRDefault="00022DB4">
      <w:pPr>
        <w:pStyle w:val="BodyText"/>
        <w:spacing w:before="243" w:line="230" w:lineRule="auto"/>
        <w:ind w:left="766" w:right="304" w:hanging="657"/>
        <w:jc w:val="both"/>
        <w:rPr>
          <w:b/>
        </w:rPr>
      </w:pPr>
      <w:r w:rsidRPr="00DE0EF1">
        <w:rPr>
          <w:color w:val="231F20"/>
        </w:rPr>
        <w:t>13.1</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33.1,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shipping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6E22BDDB" w14:textId="5B27F969" w:rsidR="0021200B" w:rsidRPr="00DE0EF1" w:rsidRDefault="00AE12E2" w:rsidP="0034094B">
      <w:pPr>
        <w:pStyle w:val="Heading5"/>
        <w:numPr>
          <w:ilvl w:val="0"/>
          <w:numId w:val="37"/>
        </w:numPr>
        <w:tabs>
          <w:tab w:val="left" w:pos="764"/>
          <w:tab w:val="left" w:pos="765"/>
        </w:tabs>
        <w:spacing w:before="237"/>
      </w:pPr>
      <w:r w:rsidRPr="00DE0EF1">
        <w:rPr>
          <w:color w:val="231F20"/>
        </w:rPr>
        <w:t>Supplier’s Responsibilities</w:t>
      </w:r>
    </w:p>
    <w:p w14:paraId="45DA7657" w14:textId="0B4C69F5" w:rsidR="0021200B" w:rsidRPr="00DE0EF1" w:rsidRDefault="00022DB4">
      <w:pPr>
        <w:pStyle w:val="BodyText"/>
        <w:tabs>
          <w:tab w:val="left" w:pos="764"/>
        </w:tabs>
        <w:spacing w:before="243" w:line="230" w:lineRule="auto"/>
        <w:ind w:left="766" w:right="304" w:hanging="657"/>
      </w:pPr>
      <w:r w:rsidRPr="00DE0EF1">
        <w:rPr>
          <w:color w:val="231F20"/>
        </w:rPr>
        <w:t>14.1</w:t>
      </w:r>
      <w:r w:rsidRPr="00DE0EF1">
        <w:rPr>
          <w:color w:val="231F20"/>
        </w:rPr>
        <w:tab/>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13.</w:t>
      </w:r>
    </w:p>
    <w:p w14:paraId="68FAC424" w14:textId="5597FBD4" w:rsidR="0021200B" w:rsidRPr="00DE0EF1" w:rsidRDefault="00AE12E2" w:rsidP="0034094B">
      <w:pPr>
        <w:pStyle w:val="Heading5"/>
        <w:numPr>
          <w:ilvl w:val="0"/>
          <w:numId w:val="37"/>
        </w:numPr>
        <w:tabs>
          <w:tab w:val="left" w:pos="764"/>
          <w:tab w:val="left" w:pos="765"/>
        </w:tabs>
        <w:spacing w:before="237"/>
      </w:pPr>
      <w:r w:rsidRPr="00DE0EF1">
        <w:rPr>
          <w:color w:val="231F20"/>
        </w:rPr>
        <w:t>Contract Price</w:t>
      </w:r>
    </w:p>
    <w:p w14:paraId="77437F6D" w14:textId="6246D39D" w:rsidR="0021200B" w:rsidRPr="00DE0EF1" w:rsidRDefault="00022DB4" w:rsidP="0034094B">
      <w:pPr>
        <w:pStyle w:val="ListParagraph"/>
        <w:numPr>
          <w:ilvl w:val="1"/>
          <w:numId w:val="25"/>
        </w:numPr>
        <w:tabs>
          <w:tab w:val="left" w:pos="765"/>
        </w:tabs>
        <w:spacing w:before="243" w:line="230" w:lineRule="auto"/>
        <w:ind w:right="304" w:hanging="656"/>
        <w:jc w:val="both"/>
        <w:rPr>
          <w:b/>
        </w:rPr>
      </w:pP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vary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exception</w:t>
      </w:r>
      <w:r w:rsidR="005765B8" w:rsidRPr="00DE0EF1">
        <w:rPr>
          <w:color w:val="231F20"/>
        </w:rPr>
        <w:t xml:space="preserve">  </w:t>
      </w:r>
      <w:r w:rsidRPr="00DE0EF1">
        <w:rPr>
          <w:color w:val="231F20"/>
        </w:rPr>
        <w:lastRenderedPageBreak/>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3EC243FF" w14:textId="3932B5F2" w:rsidR="0021200B" w:rsidRPr="00DE0EF1" w:rsidRDefault="00022DB4" w:rsidP="0034094B">
      <w:pPr>
        <w:pStyle w:val="ListParagraph"/>
        <w:numPr>
          <w:ilvl w:val="1"/>
          <w:numId w:val="25"/>
        </w:numPr>
        <w:tabs>
          <w:tab w:val="left" w:pos="769"/>
          <w:tab w:val="left" w:pos="770"/>
        </w:tabs>
        <w:spacing w:before="246" w:line="230" w:lineRule="auto"/>
        <w:ind w:left="769" w:right="305" w:hanging="660"/>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different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relative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w:t>
      </w:r>
      <w:r w:rsidRPr="00DE0EF1">
        <w:rPr>
          <w:i/>
          <w:color w:val="231F20"/>
        </w:rPr>
        <w:t>which</w:t>
      </w:r>
      <w:r w:rsidR="005765B8" w:rsidRPr="00DE0EF1">
        <w:rPr>
          <w:i/>
          <w:color w:val="231F20"/>
        </w:rPr>
        <w:t xml:space="preserve">  </w:t>
      </w:r>
      <w:r w:rsidRPr="00DE0EF1">
        <w:rPr>
          <w:i/>
          <w:color w:val="231F20"/>
        </w:rPr>
        <w:t>would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partial</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valuation</w:t>
      </w:r>
      <w:r w:rsidR="005765B8" w:rsidRPr="00DE0EF1">
        <w:rPr>
          <w:color w:val="231F20"/>
        </w:rPr>
        <w:t xml:space="preserve">  </w:t>
      </w:r>
      <w:r w:rsidRPr="00DE0EF1">
        <w:rPr>
          <w:color w:val="231F20"/>
        </w:rPr>
        <w:t>based</w:t>
      </w:r>
      <w:r w:rsidR="00F215F7" w:rsidRPr="00DE0EF1">
        <w:rPr>
          <w:color w:val="231F20"/>
        </w:rPr>
        <w:t xml:space="preserve"> </w:t>
      </w:r>
      <w:r w:rsidRPr="00DE0EF1">
        <w:rPr>
          <w:color w:val="231F20"/>
        </w:rPr>
        <w:t>on</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u w:val="single" w:color="231F20"/>
        </w:rPr>
        <w:t>plus</w:t>
      </w:r>
      <w:r w:rsidR="005765B8" w:rsidRPr="00DE0EF1">
        <w:rPr>
          <w:color w:val="231F20"/>
        </w:rPr>
        <w:t xml:space="preserve">  </w:t>
      </w:r>
      <w:r w:rsidRPr="00DE0EF1">
        <w:rPr>
          <w:color w:val="231F20"/>
          <w:u w:val="single" w:color="231F20"/>
        </w:rPr>
        <w:t>or</w:t>
      </w:r>
      <w:r w:rsidR="005765B8" w:rsidRPr="00DE0EF1">
        <w:rPr>
          <w:color w:val="231F20"/>
        </w:rPr>
        <w:t xml:space="preserve">  </w:t>
      </w:r>
      <w:r w:rsidRPr="00DE0EF1">
        <w:rPr>
          <w:color w:val="231F20"/>
          <w:u w:val="single" w:color="231F20"/>
        </w:rPr>
        <w:t>minus</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worked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worked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r w:rsidR="005765B8" w:rsidRPr="00DE0EF1">
        <w:rPr>
          <w:color w:val="231F20"/>
        </w:rPr>
        <w:t xml:space="preserve">  </w:t>
      </w:r>
      <w:r w:rsidRPr="00DE0EF1">
        <w:rPr>
          <w:i/>
          <w:color w:val="231F20"/>
        </w:rPr>
        <w:t>(corrected</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X</w:t>
      </w:r>
      <w:r w:rsidR="005765B8" w:rsidRPr="00DE0EF1">
        <w:rPr>
          <w:i/>
          <w:color w:val="231F20"/>
        </w:rPr>
        <w:t xml:space="preserve">  </w:t>
      </w:r>
      <w:r w:rsidRPr="00DE0EF1">
        <w:rPr>
          <w:i/>
          <w:color w:val="231F20"/>
        </w:rPr>
        <w:t>100</w:t>
      </w:r>
      <w:r w:rsidRPr="00DE0EF1">
        <w:rPr>
          <w:color w:val="231F20"/>
        </w:rPr>
        <w:t>.</w:t>
      </w:r>
    </w:p>
    <w:p w14:paraId="3DB775F0" w14:textId="31C78D9E" w:rsidR="0021200B" w:rsidRPr="00DE0EF1" w:rsidRDefault="00AE12E2" w:rsidP="0034094B">
      <w:pPr>
        <w:pStyle w:val="Heading5"/>
        <w:numPr>
          <w:ilvl w:val="0"/>
          <w:numId w:val="37"/>
        </w:numPr>
        <w:tabs>
          <w:tab w:val="left" w:pos="768"/>
          <w:tab w:val="left" w:pos="769"/>
        </w:tabs>
      </w:pPr>
      <w:r w:rsidRPr="00DE0EF1">
        <w:rPr>
          <w:color w:val="231F20"/>
        </w:rPr>
        <w:t>Terms of</w:t>
      </w:r>
      <w:r w:rsidR="005765B8" w:rsidRPr="00DE0EF1">
        <w:rPr>
          <w:color w:val="231F20"/>
        </w:rPr>
        <w:t xml:space="preserve">  </w:t>
      </w:r>
      <w:r w:rsidR="00DA3007" w:rsidRPr="00DE0EF1">
        <w:rPr>
          <w:color w:val="231F20"/>
        </w:rPr>
        <w:t xml:space="preserve"> </w:t>
      </w:r>
      <w:r w:rsidR="00022DB4" w:rsidRPr="00DE0EF1">
        <w:rPr>
          <w:color w:val="231F20"/>
        </w:rPr>
        <w:t>Payment</w:t>
      </w:r>
    </w:p>
    <w:p w14:paraId="42344C08" w14:textId="7D7DFB6A" w:rsidR="0021200B" w:rsidRPr="00DE0EF1" w:rsidRDefault="00022DB4" w:rsidP="0034094B">
      <w:pPr>
        <w:pStyle w:val="ListParagraph"/>
        <w:numPr>
          <w:ilvl w:val="1"/>
          <w:numId w:val="24"/>
        </w:numPr>
        <w:tabs>
          <w:tab w:val="left" w:pos="769"/>
        </w:tabs>
        <w:spacing w:before="160" w:after="120" w:line="230" w:lineRule="auto"/>
        <w:ind w:right="309"/>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invoice(s),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note(s)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B55B28F" w14:textId="3DFD5B3E"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invoice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it.</w:t>
      </w:r>
    </w:p>
    <w:p w14:paraId="51B0081E" w14:textId="4E2ADF63"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Where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rejects</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wholly,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inform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collect,</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fresh</w:t>
      </w:r>
      <w:r w:rsidR="005765B8" w:rsidRPr="00DE0EF1">
        <w:rPr>
          <w:color w:val="231F20"/>
        </w:rPr>
        <w:t xml:space="preserve">  </w:t>
      </w:r>
      <w:r w:rsidRPr="00DE0EF1">
        <w:rPr>
          <w:color w:val="231F20"/>
        </w:rPr>
        <w:t>invoice,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note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Pr="00DE0EF1">
        <w:rPr>
          <w:color w:val="231F20"/>
        </w:rPr>
        <w:t>.</w:t>
      </w:r>
    </w:p>
    <w:p w14:paraId="69343D97" w14:textId="1D74903C"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The</w:t>
      </w:r>
      <w:r w:rsidR="005765B8" w:rsidRPr="00DE0EF1">
        <w:rPr>
          <w:color w:val="231F20"/>
        </w:rPr>
        <w:t xml:space="preserve">  </w:t>
      </w:r>
      <w:r w:rsidRPr="00DE0EF1">
        <w:rPr>
          <w:color w:val="231F20"/>
        </w:rPr>
        <w:t>currencies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expressed.</w:t>
      </w:r>
    </w:p>
    <w:p w14:paraId="142BA9C4" w14:textId="441518C9" w:rsidR="0021200B" w:rsidRPr="00DE0EF1" w:rsidRDefault="00022DB4" w:rsidP="0034094B">
      <w:pPr>
        <w:pStyle w:val="ListParagraph"/>
        <w:numPr>
          <w:ilvl w:val="1"/>
          <w:numId w:val="24"/>
        </w:numPr>
        <w:tabs>
          <w:tab w:val="left" w:pos="769"/>
        </w:tabs>
        <w:spacing w:before="160" w:after="120" w:line="230" w:lineRule="auto"/>
        <w:ind w:left="767" w:right="310" w:hanging="659"/>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shown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judgment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arbitrage</w:t>
      </w:r>
      <w:r w:rsidR="005765B8" w:rsidRPr="00DE0EF1">
        <w:rPr>
          <w:color w:val="231F20"/>
        </w:rPr>
        <w:t xml:space="preserve">  </w:t>
      </w:r>
      <w:r w:rsidRPr="00DE0EF1">
        <w:rPr>
          <w:color w:val="231F20"/>
        </w:rPr>
        <w:t>award.</w:t>
      </w:r>
    </w:p>
    <w:p w14:paraId="6A1C8ADC" w14:textId="6D63938E" w:rsidR="0021200B" w:rsidRPr="00DE0EF1" w:rsidRDefault="00AE12E2" w:rsidP="0034094B">
      <w:pPr>
        <w:pStyle w:val="Heading5"/>
        <w:numPr>
          <w:ilvl w:val="0"/>
          <w:numId w:val="37"/>
        </w:numPr>
        <w:tabs>
          <w:tab w:val="left" w:pos="768"/>
          <w:tab w:val="left" w:pos="769"/>
        </w:tabs>
      </w:pPr>
      <w:r w:rsidRPr="00DE0EF1">
        <w:rPr>
          <w:color w:val="231F20"/>
        </w:rPr>
        <w:t>Taxes and Duties</w:t>
      </w:r>
    </w:p>
    <w:p w14:paraId="6407FEC6" w14:textId="12109AFA" w:rsidR="0021200B" w:rsidRPr="00DE0EF1" w:rsidRDefault="00022DB4">
      <w:pPr>
        <w:pStyle w:val="BodyText"/>
        <w:spacing w:before="242" w:line="230" w:lineRule="auto"/>
        <w:ind w:left="767" w:right="310" w:hanging="660"/>
        <w:jc w:val="both"/>
      </w:pPr>
      <w:r w:rsidRPr="00DE0EF1">
        <w:rPr>
          <w:color w:val="231F20"/>
        </w:rPr>
        <w:t>17.1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entirely</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license</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levies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point.</w:t>
      </w:r>
    </w:p>
    <w:p w14:paraId="21C5DE81" w14:textId="6F5C0A99" w:rsidR="0021200B" w:rsidRPr="00DE0EF1" w:rsidRDefault="00022DB4">
      <w:pPr>
        <w:pStyle w:val="BodyText"/>
        <w:spacing w:before="246" w:line="230" w:lineRule="auto"/>
        <w:ind w:left="767" w:right="310" w:hanging="660"/>
        <w:jc w:val="both"/>
      </w:pPr>
      <w:r w:rsidRPr="00DE0EF1">
        <w:rPr>
          <w:color w:val="231F20"/>
        </w:rPr>
        <w:t>17.3</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exemptions,</w:t>
      </w:r>
      <w:r w:rsidR="005765B8" w:rsidRPr="00DE0EF1">
        <w:rPr>
          <w:color w:val="231F20"/>
        </w:rPr>
        <w:t xml:space="preserve">  </w:t>
      </w:r>
      <w:r w:rsidRPr="00DE0EF1">
        <w:rPr>
          <w:color w:val="231F20"/>
        </w:rPr>
        <w:t>reductions,</w:t>
      </w:r>
      <w:r w:rsidR="005765B8" w:rsidRPr="00DE0EF1">
        <w:rPr>
          <w:color w:val="231F20"/>
        </w:rPr>
        <w:t xml:space="preserve">  </w:t>
      </w:r>
      <w:r w:rsidRPr="00DE0EF1">
        <w:rPr>
          <w:color w:val="231F20"/>
        </w:rPr>
        <w:t>allowances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privileges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efforts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savings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allowable</w:t>
      </w:r>
      <w:r w:rsidR="005765B8" w:rsidRPr="00DE0EF1">
        <w:rPr>
          <w:color w:val="231F20"/>
        </w:rPr>
        <w:t xml:space="preserve">  </w:t>
      </w:r>
      <w:r w:rsidRPr="00DE0EF1">
        <w:rPr>
          <w:color w:val="231F20"/>
        </w:rPr>
        <w:t>extent.</w:t>
      </w:r>
    </w:p>
    <w:p w14:paraId="3EF5B5E8" w14:textId="331BCEF3" w:rsidR="0021200B" w:rsidRPr="00DE0EF1" w:rsidRDefault="00AE12E2" w:rsidP="0034094B">
      <w:pPr>
        <w:pStyle w:val="Heading5"/>
        <w:numPr>
          <w:ilvl w:val="0"/>
          <w:numId w:val="37"/>
        </w:numPr>
        <w:tabs>
          <w:tab w:val="left" w:pos="767"/>
          <w:tab w:val="left" w:pos="768"/>
        </w:tabs>
        <w:spacing w:before="237"/>
      </w:pPr>
      <w:r w:rsidRPr="00DE0EF1">
        <w:rPr>
          <w:color w:val="231F20"/>
        </w:rPr>
        <w:t>Performance Security</w:t>
      </w:r>
    </w:p>
    <w:p w14:paraId="73506436" w14:textId="68D02BAD" w:rsidR="0021200B" w:rsidRPr="00DE0EF1" w:rsidRDefault="00022DB4" w:rsidP="0034094B">
      <w:pPr>
        <w:pStyle w:val="ListParagraph"/>
        <w:numPr>
          <w:ilvl w:val="1"/>
          <w:numId w:val="23"/>
        </w:numPr>
        <w:tabs>
          <w:tab w:val="left" w:pos="768"/>
        </w:tabs>
        <w:spacing w:before="243" w:line="230" w:lineRule="auto"/>
        <w:ind w:right="310"/>
        <w:jc w:val="both"/>
        <w:rPr>
          <w:b/>
        </w:rPr>
      </w:pP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6E217123" w14:textId="66409499" w:rsidR="0021200B" w:rsidRPr="00DE0EF1" w:rsidRDefault="00022DB4" w:rsidP="0034094B">
      <w:pPr>
        <w:pStyle w:val="ListParagraph"/>
        <w:numPr>
          <w:ilvl w:val="1"/>
          <w:numId w:val="23"/>
        </w:numPr>
        <w:tabs>
          <w:tab w:val="left" w:pos="768"/>
        </w:tabs>
        <w:spacing w:before="246" w:line="230" w:lineRule="auto"/>
        <w:ind w:right="310"/>
        <w:jc w:val="both"/>
      </w:pPr>
      <w:r w:rsidRPr="00DE0EF1">
        <w:rPr>
          <w:color w:val="231F20"/>
        </w:rPr>
        <w:t>The</w:t>
      </w:r>
      <w:r w:rsidR="005765B8" w:rsidRPr="00DE0EF1">
        <w:rPr>
          <w:color w:val="231F20"/>
        </w:rPr>
        <w:t xml:space="preserve">  </w:t>
      </w:r>
      <w:r w:rsidRPr="00DE0EF1">
        <w:rPr>
          <w:color w:val="231F20"/>
        </w:rPr>
        <w:t>proceeds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compensation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3FE3FEF" w14:textId="2052B6B6" w:rsidR="0021200B" w:rsidRPr="00DE0EF1" w:rsidRDefault="00022DB4" w:rsidP="0034094B">
      <w:pPr>
        <w:pStyle w:val="ListParagraph"/>
        <w:numPr>
          <w:ilvl w:val="1"/>
          <w:numId w:val="23"/>
        </w:numPr>
        <w:tabs>
          <w:tab w:val="left" w:pos="768"/>
        </w:tabs>
        <w:spacing w:before="245" w:line="230" w:lineRule="auto"/>
        <w:ind w:right="310"/>
        <w:jc w:val="both"/>
      </w:pP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denominated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freely</w:t>
      </w:r>
      <w:r w:rsidR="005765B8" w:rsidRPr="00DE0EF1">
        <w:rPr>
          <w:color w:val="231F20"/>
        </w:rPr>
        <w:t xml:space="preserve">  </w:t>
      </w:r>
      <w:r w:rsidRPr="00DE0EF1">
        <w:rPr>
          <w:color w:val="231F20"/>
        </w:rPr>
        <w:t>convertible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formats</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BE75CD0" w14:textId="4396EEC1" w:rsidR="0021200B" w:rsidRPr="00DE0EF1" w:rsidRDefault="00022DB4" w:rsidP="0034094B">
      <w:pPr>
        <w:pStyle w:val="ListParagraph"/>
        <w:numPr>
          <w:ilvl w:val="1"/>
          <w:numId w:val="23"/>
        </w:numPr>
        <w:tabs>
          <w:tab w:val="left" w:pos="768"/>
        </w:tabs>
        <w:spacing w:before="246" w:line="230" w:lineRule="auto"/>
        <w:ind w:right="311"/>
        <w:jc w:val="both"/>
        <w:rPr>
          <w:b/>
        </w:rPr>
      </w:pP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15E058C1" w14:textId="77777777" w:rsidR="0021200B" w:rsidRPr="00DE0EF1" w:rsidRDefault="00022DB4" w:rsidP="0034094B">
      <w:pPr>
        <w:pStyle w:val="Heading5"/>
        <w:numPr>
          <w:ilvl w:val="0"/>
          <w:numId w:val="37"/>
        </w:numPr>
        <w:tabs>
          <w:tab w:val="left" w:pos="767"/>
          <w:tab w:val="left" w:pos="768"/>
        </w:tabs>
      </w:pPr>
      <w:r w:rsidRPr="00DE0EF1">
        <w:rPr>
          <w:color w:val="231F20"/>
        </w:rPr>
        <w:t>Copyright</w:t>
      </w:r>
    </w:p>
    <w:p w14:paraId="5AB998A3" w14:textId="2EBE2FC7" w:rsidR="0021200B" w:rsidRPr="00DE0EF1" w:rsidRDefault="00022DB4">
      <w:pPr>
        <w:pStyle w:val="BodyText"/>
        <w:spacing w:before="242" w:line="230" w:lineRule="auto"/>
        <w:ind w:left="767" w:right="311" w:hanging="660"/>
        <w:jc w:val="both"/>
        <w:rPr>
          <w:color w:val="231F20"/>
        </w:rPr>
      </w:pPr>
      <w:r w:rsidRPr="00DE0EF1">
        <w:rPr>
          <w:color w:val="231F20"/>
        </w:rPr>
        <w:t>19.1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containing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lastRenderedPageBreak/>
        <w:t>party</w:t>
      </w:r>
      <w:r w:rsidR="00DA3007" w:rsidRPr="00DE0EF1">
        <w:rPr>
          <w:color w:val="231F20"/>
        </w:rPr>
        <w:t>.</w:t>
      </w:r>
    </w:p>
    <w:p w14:paraId="1D218BB8" w14:textId="7FEC2D5A" w:rsidR="0021200B" w:rsidRPr="00DE0EF1" w:rsidRDefault="00AE12E2" w:rsidP="0034094B">
      <w:pPr>
        <w:pStyle w:val="Heading5"/>
        <w:numPr>
          <w:ilvl w:val="0"/>
          <w:numId w:val="37"/>
        </w:numPr>
        <w:tabs>
          <w:tab w:val="left" w:pos="767"/>
          <w:tab w:val="left" w:pos="768"/>
        </w:tabs>
        <w:spacing w:before="239"/>
      </w:pPr>
      <w:r w:rsidRPr="00DE0EF1">
        <w:rPr>
          <w:color w:val="231F20"/>
        </w:rPr>
        <w:t>Conﬁdential Information</w:t>
      </w:r>
    </w:p>
    <w:p w14:paraId="21029925" w14:textId="0C1EAB19" w:rsidR="0021200B" w:rsidRPr="00DE0EF1" w:rsidRDefault="00022DB4" w:rsidP="0034094B">
      <w:pPr>
        <w:pStyle w:val="ListParagraph"/>
        <w:numPr>
          <w:ilvl w:val="1"/>
          <w:numId w:val="22"/>
        </w:numPr>
        <w:tabs>
          <w:tab w:val="left" w:pos="768"/>
        </w:tabs>
        <w:spacing w:before="133" w:line="230" w:lineRule="auto"/>
        <w:ind w:left="778" w:right="294" w:hanging="6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divulge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DA3007" w:rsidRPr="00DE0EF1">
        <w:rPr>
          <w:color w:val="231F20"/>
        </w:rPr>
        <w:t xml:space="preserve"> </w:t>
      </w:r>
      <w:r w:rsidR="008B1D0D" w:rsidRPr="00DE0EF1">
        <w:rPr>
          <w:color w:val="231F20"/>
        </w:rPr>
        <w:t>i</w:t>
      </w:r>
      <w:r w:rsidRPr="00DE0EF1">
        <w:rPr>
          <w:color w:val="231F20"/>
        </w:rPr>
        <w:t>ndirectly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Sub-Supplier</w:t>
      </w:r>
      <w:r w:rsidR="00BB2A9D"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receives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undertaking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p>
    <w:p w14:paraId="7BB9D87C" w14:textId="3E02D3CD" w:rsidR="0021200B" w:rsidRPr="00DE0EF1" w:rsidRDefault="00022DB4" w:rsidP="0034094B">
      <w:pPr>
        <w:pStyle w:val="ListParagraph"/>
        <w:numPr>
          <w:ilvl w:val="1"/>
          <w:numId w:val="22"/>
        </w:numPr>
        <w:tabs>
          <w:tab w:val="left" w:pos="769"/>
        </w:tabs>
        <w:spacing w:before="249" w:line="230" w:lineRule="auto"/>
        <w:ind w:left="778" w:right="310" w:hanging="6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unrelated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Similarly,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3B30828" w14:textId="3629B1EC" w:rsidR="0021200B" w:rsidRPr="00DE0EF1" w:rsidRDefault="00022DB4" w:rsidP="0034094B">
      <w:pPr>
        <w:pStyle w:val="ListParagraph"/>
        <w:numPr>
          <w:ilvl w:val="1"/>
          <w:numId w:val="22"/>
        </w:numPr>
        <w:tabs>
          <w:tab w:val="left" w:pos="768"/>
          <w:tab w:val="left" w:pos="769"/>
        </w:tabs>
        <w:spacing w:before="246" w:line="230" w:lineRule="auto"/>
        <w:ind w:left="778" w:right="310" w:hanging="670"/>
      </w:pPr>
      <w:r w:rsidRPr="00DE0EF1">
        <w:rPr>
          <w:color w:val="231F20"/>
        </w:rPr>
        <w:t>The</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Sub-Clauses</w:t>
      </w:r>
      <w:r w:rsidR="005765B8" w:rsidRPr="00DE0EF1">
        <w:rPr>
          <w:color w:val="231F20"/>
        </w:rPr>
        <w:t xml:space="preserve">  </w:t>
      </w:r>
      <w:r w:rsidRPr="00DE0EF1">
        <w:rPr>
          <w:color w:val="231F20"/>
        </w:rPr>
        <w:t>20.1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20.2</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that:</w:t>
      </w:r>
    </w:p>
    <w:p w14:paraId="264CAACB" w14:textId="679A8755" w:rsidR="0021200B" w:rsidRPr="00DE0EF1" w:rsidRDefault="00022DB4" w:rsidP="0034094B">
      <w:pPr>
        <w:pStyle w:val="ListParagraph"/>
        <w:numPr>
          <w:ilvl w:val="2"/>
          <w:numId w:val="22"/>
        </w:numPr>
        <w:tabs>
          <w:tab w:val="left" w:pos="1244"/>
        </w:tabs>
        <w:spacing w:before="123" w:line="230" w:lineRule="auto"/>
        <w:ind w:right="310" w:hanging="480"/>
        <w:jc w:val="both"/>
        <w:rPr>
          <w:b/>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share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bodies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ﬁnancing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p>
    <w:p w14:paraId="6640F36D" w14:textId="3EBE7E82" w:rsidR="0021200B" w:rsidRPr="00DE0EF1" w:rsidRDefault="00022DB4" w:rsidP="0034094B">
      <w:pPr>
        <w:pStyle w:val="ListParagraph"/>
        <w:numPr>
          <w:ilvl w:val="2"/>
          <w:numId w:val="22"/>
        </w:numPr>
        <w:tabs>
          <w:tab w:val="left" w:pos="1243"/>
          <w:tab w:val="left" w:pos="1244"/>
        </w:tabs>
        <w:spacing w:before="115"/>
        <w:ind w:left="1243"/>
      </w:pPr>
      <w:r w:rsidRPr="00DE0EF1">
        <w:rPr>
          <w:color w:val="231F20"/>
        </w:rPr>
        <w:t>now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hereafter</w:t>
      </w:r>
      <w:r w:rsidR="005765B8" w:rsidRPr="00DE0EF1">
        <w:rPr>
          <w:color w:val="231F20"/>
        </w:rPr>
        <w:t xml:space="preserve">  </w:t>
      </w:r>
      <w:r w:rsidRPr="00DE0EF1">
        <w:rPr>
          <w:color w:val="231F20"/>
        </w:rPr>
        <w:t>enters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domain</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fault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p>
    <w:p w14:paraId="64C799F3" w14:textId="4F501948" w:rsidR="0021200B" w:rsidRPr="00DE0EF1" w:rsidRDefault="00022DB4" w:rsidP="0034094B">
      <w:pPr>
        <w:pStyle w:val="ListParagraph"/>
        <w:numPr>
          <w:ilvl w:val="2"/>
          <w:numId w:val="22"/>
        </w:numPr>
        <w:tabs>
          <w:tab w:val="left" w:pos="1244"/>
        </w:tabs>
        <w:spacing w:before="121" w:line="230" w:lineRule="auto"/>
        <w:ind w:right="310" w:hanging="480"/>
        <w:jc w:val="both"/>
      </w:pPr>
      <w:r w:rsidRPr="00DE0EF1">
        <w:rPr>
          <w:color w:val="231F20"/>
        </w:rPr>
        <w:t>can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possessed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disclosure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p>
    <w:p w14:paraId="5869FB0F" w14:textId="55BCEA5A" w:rsidR="0021200B" w:rsidRPr="00DE0EF1" w:rsidRDefault="00022DB4" w:rsidP="0034094B">
      <w:pPr>
        <w:pStyle w:val="ListParagraph"/>
        <w:numPr>
          <w:ilvl w:val="2"/>
          <w:numId w:val="22"/>
        </w:numPr>
        <w:tabs>
          <w:tab w:val="left" w:pos="1244"/>
        </w:tabs>
        <w:spacing w:before="123" w:line="230" w:lineRule="auto"/>
        <w:ind w:right="310" w:hanging="480"/>
        <w:jc w:val="both"/>
      </w:pPr>
      <w:r w:rsidRPr="00DE0EF1">
        <w:rPr>
          <w:color w:val="231F20"/>
        </w:rPr>
        <w:t>otherwise</w:t>
      </w:r>
      <w:r w:rsidR="005765B8" w:rsidRPr="00DE0EF1">
        <w:rPr>
          <w:color w:val="231F20"/>
        </w:rPr>
        <w:t xml:space="preserve">  </w:t>
      </w:r>
      <w:r w:rsidRPr="00DE0EF1">
        <w:rPr>
          <w:color w:val="231F20"/>
        </w:rPr>
        <w:t>lawfully</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p>
    <w:p w14:paraId="74D14AFC" w14:textId="0434D521" w:rsidR="0021200B" w:rsidRPr="00DE0EF1" w:rsidRDefault="00022DB4" w:rsidP="0034094B">
      <w:pPr>
        <w:pStyle w:val="ListParagraph"/>
        <w:numPr>
          <w:ilvl w:val="1"/>
          <w:numId w:val="22"/>
        </w:numPr>
        <w:tabs>
          <w:tab w:val="left" w:pos="767"/>
          <w:tab w:val="left" w:pos="769"/>
        </w:tabs>
        <w:spacing w:before="245" w:line="230" w:lineRule="auto"/>
        <w:ind w:right="310" w:hanging="669"/>
      </w:pP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undertaking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p>
    <w:p w14:paraId="1C368BE7" w14:textId="6D80FCEE" w:rsidR="0021200B" w:rsidRPr="00DE0EF1" w:rsidRDefault="00022DB4" w:rsidP="0034094B">
      <w:pPr>
        <w:pStyle w:val="ListParagraph"/>
        <w:numPr>
          <w:ilvl w:val="1"/>
          <w:numId w:val="22"/>
        </w:numPr>
        <w:tabs>
          <w:tab w:val="left" w:pos="767"/>
          <w:tab w:val="left" w:pos="768"/>
        </w:tabs>
        <w:spacing w:before="237"/>
        <w:ind w:left="767"/>
      </w:pP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survive</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whatever</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3A1D530" w14:textId="77777777" w:rsidR="0021200B" w:rsidRPr="00DE0EF1" w:rsidRDefault="00022DB4" w:rsidP="0034094B">
      <w:pPr>
        <w:pStyle w:val="Heading5"/>
        <w:numPr>
          <w:ilvl w:val="0"/>
          <w:numId w:val="37"/>
        </w:numPr>
        <w:tabs>
          <w:tab w:val="left" w:pos="767"/>
          <w:tab w:val="left" w:pos="768"/>
        </w:tabs>
        <w:spacing w:before="235"/>
      </w:pPr>
      <w:r w:rsidRPr="00DE0EF1">
        <w:rPr>
          <w:color w:val="231F20"/>
        </w:rPr>
        <w:t>Subcontracting</w:t>
      </w:r>
    </w:p>
    <w:p w14:paraId="227C7C17" w14:textId="1C97D3A1" w:rsidR="0021200B" w:rsidRPr="00DE0EF1" w:rsidRDefault="00022DB4" w:rsidP="0034094B">
      <w:pPr>
        <w:pStyle w:val="ListParagraph"/>
        <w:numPr>
          <w:ilvl w:val="1"/>
          <w:numId w:val="21"/>
        </w:numPr>
        <w:tabs>
          <w:tab w:val="left" w:pos="768"/>
        </w:tabs>
        <w:spacing w:before="242" w:line="230" w:lineRule="auto"/>
        <w:ind w:right="310" w:hanging="67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subcontracts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relieve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responsibilities,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CB13654" w14:textId="31A2DDEE" w:rsidR="0021200B" w:rsidRPr="00DE0EF1" w:rsidRDefault="00022DB4" w:rsidP="0034094B">
      <w:pPr>
        <w:pStyle w:val="ListParagraph"/>
        <w:numPr>
          <w:ilvl w:val="1"/>
          <w:numId w:val="21"/>
        </w:numPr>
        <w:tabs>
          <w:tab w:val="left" w:pos="767"/>
          <w:tab w:val="left" w:pos="768"/>
        </w:tabs>
        <w:spacing w:before="238"/>
        <w:ind w:left="767" w:hanging="660"/>
      </w:pPr>
      <w:r w:rsidRPr="00DE0EF1">
        <w:rPr>
          <w:color w:val="231F20"/>
        </w:rPr>
        <w:t>Subcontracts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Clauses</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7.</w:t>
      </w:r>
    </w:p>
    <w:p w14:paraId="557E024A" w14:textId="3A0DD681" w:rsidR="0021200B" w:rsidRPr="00DE0EF1" w:rsidRDefault="00AE12E2" w:rsidP="0034094B">
      <w:pPr>
        <w:pStyle w:val="Heading5"/>
        <w:numPr>
          <w:ilvl w:val="0"/>
          <w:numId w:val="37"/>
        </w:numPr>
        <w:tabs>
          <w:tab w:val="left" w:pos="767"/>
          <w:tab w:val="left" w:pos="768"/>
        </w:tabs>
        <w:spacing w:before="234"/>
      </w:pPr>
      <w:r w:rsidRPr="00DE0EF1">
        <w:rPr>
          <w:color w:val="231F20"/>
        </w:rPr>
        <w:t>Speciﬁcations and Standards</w:t>
      </w:r>
    </w:p>
    <w:p w14:paraId="5E2ABF8D" w14:textId="5BD68343" w:rsidR="0021200B" w:rsidRPr="00DE0EF1" w:rsidRDefault="00022DB4" w:rsidP="0034094B">
      <w:pPr>
        <w:pStyle w:val="ListParagraph"/>
        <w:numPr>
          <w:ilvl w:val="1"/>
          <w:numId w:val="20"/>
        </w:numPr>
        <w:tabs>
          <w:tab w:val="left" w:pos="767"/>
          <w:tab w:val="left" w:pos="768"/>
        </w:tabs>
        <w:spacing w:before="235"/>
      </w:pP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Drawings</w:t>
      </w:r>
    </w:p>
    <w:p w14:paraId="290368EE" w14:textId="3CD7668E" w:rsidR="0021200B" w:rsidRPr="00DE0EF1" w:rsidRDefault="00022DB4" w:rsidP="0034094B">
      <w:pPr>
        <w:pStyle w:val="ListParagraph"/>
        <w:numPr>
          <w:ilvl w:val="2"/>
          <w:numId w:val="20"/>
        </w:numPr>
        <w:tabs>
          <w:tab w:val="left" w:pos="1230"/>
        </w:tabs>
        <w:spacing w:before="120" w:line="230" w:lineRule="auto"/>
        <w:ind w:right="310" w:hanging="468"/>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p>
    <w:p w14:paraId="02DD2ABC" w14:textId="7F48685F" w:rsidR="0021200B" w:rsidRPr="00DE0EF1" w:rsidRDefault="00022DB4" w:rsidP="0034094B">
      <w:pPr>
        <w:pStyle w:val="ListParagraph"/>
        <w:numPr>
          <w:ilvl w:val="2"/>
          <w:numId w:val="20"/>
        </w:numPr>
        <w:tabs>
          <w:tab w:val="left" w:pos="1230"/>
        </w:tabs>
        <w:spacing w:before="125" w:line="230" w:lineRule="auto"/>
        <w:ind w:right="310" w:hanging="468"/>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entitled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disclaim</w:t>
      </w:r>
      <w:r w:rsidR="005765B8" w:rsidRPr="00DE0EF1">
        <w:rPr>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drawing,</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disclaimer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79BD3194" w14:textId="66E47ADF" w:rsidR="0021200B" w:rsidRPr="00DE0EF1" w:rsidRDefault="00022DB4" w:rsidP="0034094B">
      <w:pPr>
        <w:pStyle w:val="ListParagraph"/>
        <w:numPr>
          <w:ilvl w:val="2"/>
          <w:numId w:val="20"/>
        </w:numPr>
        <w:tabs>
          <w:tab w:val="left" w:pos="1230"/>
        </w:tabs>
        <w:spacing w:before="125" w:line="230" w:lineRule="auto"/>
        <w:ind w:right="310" w:hanging="468"/>
        <w:jc w:val="both"/>
      </w:pPr>
      <w:r w:rsidRPr="00DE0EF1">
        <w:rPr>
          <w:color w:val="231F20"/>
        </w:rPr>
        <w:t>Wherever</w:t>
      </w:r>
      <w:r w:rsidR="005765B8" w:rsidRPr="00DE0EF1">
        <w:rPr>
          <w:color w:val="231F20"/>
        </w:rPr>
        <w:t xml:space="preserve">  </w:t>
      </w:r>
      <w:r w:rsidRPr="00DE0EF1">
        <w:rPr>
          <w:color w:val="231F20"/>
        </w:rPr>
        <w:t>references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revised</w:t>
      </w:r>
      <w:r w:rsidR="005765B8" w:rsidRPr="00DE0EF1">
        <w:rPr>
          <w:color w:val="231F20"/>
        </w:rPr>
        <w:t xml:space="preserve">  </w:t>
      </w:r>
      <w:r w:rsidRPr="00DE0EF1">
        <w:rPr>
          <w:color w:val="231F20"/>
        </w:rPr>
        <w:t>version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approval</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33.</w:t>
      </w:r>
    </w:p>
    <w:p w14:paraId="6A23FF50" w14:textId="5D1C261A" w:rsidR="0021200B" w:rsidRPr="00DE0EF1" w:rsidRDefault="00AE12E2" w:rsidP="0034094B">
      <w:pPr>
        <w:pStyle w:val="Heading5"/>
        <w:numPr>
          <w:ilvl w:val="0"/>
          <w:numId w:val="37"/>
        </w:numPr>
        <w:tabs>
          <w:tab w:val="left" w:pos="767"/>
          <w:tab w:val="left" w:pos="768"/>
        </w:tabs>
        <w:spacing w:before="239"/>
      </w:pPr>
      <w:r w:rsidRPr="00DE0EF1">
        <w:rPr>
          <w:color w:val="231F20"/>
        </w:rPr>
        <w:lastRenderedPageBreak/>
        <w:t>Packing and Documents</w:t>
      </w:r>
    </w:p>
    <w:p w14:paraId="02069D46" w14:textId="581CBE81" w:rsidR="0021200B" w:rsidRPr="00DE0EF1" w:rsidRDefault="00022DB4" w:rsidP="0034094B">
      <w:pPr>
        <w:pStyle w:val="ListParagraph"/>
        <w:numPr>
          <w:ilvl w:val="1"/>
          <w:numId w:val="19"/>
        </w:numPr>
        <w:tabs>
          <w:tab w:val="left" w:pos="768"/>
        </w:tabs>
        <w:spacing w:before="243" w:line="230" w:lineRule="auto"/>
        <w:ind w:right="310" w:hanging="67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deterioration</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transit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transit,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withstand,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rough</w:t>
      </w:r>
      <w:r w:rsidR="005765B8" w:rsidRPr="00DE0EF1">
        <w:rPr>
          <w:color w:val="231F20"/>
        </w:rPr>
        <w:t xml:space="preserve">  </w:t>
      </w:r>
      <w:r w:rsidRPr="00DE0EF1">
        <w:rPr>
          <w:color w:val="231F20"/>
        </w:rPr>
        <w:t>handling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exposure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extreme</w:t>
      </w:r>
      <w:r w:rsidR="005765B8" w:rsidRPr="00DE0EF1">
        <w:rPr>
          <w:color w:val="231F20"/>
        </w:rPr>
        <w:t xml:space="preserve">  </w:t>
      </w:r>
      <w:r w:rsidRPr="00DE0EF1">
        <w:rPr>
          <w:color w:val="231F20"/>
        </w:rPr>
        <w:t>temperatures,</w:t>
      </w:r>
      <w:r w:rsidR="005765B8" w:rsidRPr="00DE0EF1">
        <w:rPr>
          <w:color w:val="231F20"/>
        </w:rPr>
        <w:t xml:space="preserve">  </w:t>
      </w:r>
      <w:r w:rsidRPr="00DE0EF1">
        <w:rPr>
          <w:color w:val="231F20"/>
        </w:rPr>
        <w:t>salt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precipitation,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storage.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size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weights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remoteness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heavy</w:t>
      </w:r>
      <w:r w:rsidR="005765B8" w:rsidRPr="00DE0EF1">
        <w:rPr>
          <w:color w:val="231F20"/>
        </w:rPr>
        <w:t xml:space="preserve">  </w:t>
      </w:r>
      <w:r w:rsidRPr="00DE0EF1">
        <w:rPr>
          <w:color w:val="231F20"/>
        </w:rPr>
        <w:t>handling</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points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transit.</w:t>
      </w:r>
    </w:p>
    <w:p w14:paraId="7D160AA3" w14:textId="4F8F8BB6" w:rsidR="0021200B" w:rsidRPr="00DE0EF1" w:rsidRDefault="00022DB4" w:rsidP="0034094B">
      <w:pPr>
        <w:pStyle w:val="ListParagraph"/>
        <w:numPr>
          <w:ilvl w:val="1"/>
          <w:numId w:val="19"/>
        </w:numPr>
        <w:tabs>
          <w:tab w:val="left" w:pos="769"/>
        </w:tabs>
        <w:spacing w:before="130" w:line="230" w:lineRule="auto"/>
        <w:ind w:left="767" w:right="308" w:hanging="659"/>
        <w:jc w:val="both"/>
      </w:pPr>
      <w:r w:rsidRPr="00DE0EF1">
        <w:rPr>
          <w:color w:val="231F20"/>
        </w:rPr>
        <w:t>The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marking,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strictly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expressly</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ordered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51A30BD2" w14:textId="77777777" w:rsidR="0021200B" w:rsidRPr="00DE0EF1" w:rsidRDefault="00022DB4" w:rsidP="0034094B">
      <w:pPr>
        <w:pStyle w:val="Heading5"/>
        <w:numPr>
          <w:ilvl w:val="0"/>
          <w:numId w:val="37"/>
        </w:numPr>
        <w:tabs>
          <w:tab w:val="left" w:pos="767"/>
          <w:tab w:val="left" w:pos="768"/>
        </w:tabs>
      </w:pPr>
      <w:r w:rsidRPr="00DE0EF1">
        <w:rPr>
          <w:color w:val="231F20"/>
        </w:rPr>
        <w:t>Insurance</w:t>
      </w:r>
    </w:p>
    <w:p w14:paraId="770953D3" w14:textId="0059DD83" w:rsidR="0021200B" w:rsidRPr="00DE0EF1" w:rsidRDefault="00022DB4">
      <w:pPr>
        <w:pStyle w:val="BodyText"/>
        <w:spacing w:before="243" w:line="230" w:lineRule="auto"/>
        <w:ind w:left="767" w:right="308" w:hanging="660"/>
        <w:jc w:val="both"/>
        <w:rPr>
          <w:b/>
        </w:rPr>
      </w:pPr>
      <w:r w:rsidRPr="00DE0EF1">
        <w:rPr>
          <w:color w:val="231F20"/>
        </w:rPr>
        <w:t>24.1</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insured—in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freely</w:t>
      </w:r>
      <w:r w:rsidR="005765B8" w:rsidRPr="00DE0EF1">
        <w:rPr>
          <w:color w:val="231F20"/>
        </w:rPr>
        <w:t xml:space="preserve">  </w:t>
      </w:r>
      <w:r w:rsidRPr="00DE0EF1">
        <w:rPr>
          <w:color w:val="231F20"/>
        </w:rPr>
        <w:t>convertible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country—against</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acquisition,</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storage,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3BE1AC01" w14:textId="375F3C68" w:rsidR="0021200B" w:rsidRPr="00DE0EF1" w:rsidRDefault="00AE12E2" w:rsidP="0034094B">
      <w:pPr>
        <w:pStyle w:val="Heading5"/>
        <w:numPr>
          <w:ilvl w:val="0"/>
          <w:numId w:val="37"/>
        </w:numPr>
        <w:tabs>
          <w:tab w:val="left" w:pos="767"/>
          <w:tab w:val="left" w:pos="768"/>
        </w:tabs>
      </w:pPr>
      <w:r w:rsidRPr="00DE0EF1">
        <w:rPr>
          <w:color w:val="231F20"/>
        </w:rPr>
        <w:t>Transportation and Incidental Services</w:t>
      </w:r>
    </w:p>
    <w:p w14:paraId="5B9080FF" w14:textId="2DB23155" w:rsidR="0021200B" w:rsidRPr="00DE0EF1" w:rsidRDefault="00022DB4" w:rsidP="0034094B">
      <w:pPr>
        <w:pStyle w:val="ListParagraph"/>
        <w:numPr>
          <w:ilvl w:val="1"/>
          <w:numId w:val="18"/>
        </w:numPr>
        <w:tabs>
          <w:tab w:val="left" w:pos="768"/>
        </w:tabs>
        <w:spacing w:before="243" w:line="230" w:lineRule="auto"/>
        <w:ind w:right="308"/>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arranging</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Incoterms.</w:t>
      </w:r>
    </w:p>
    <w:p w14:paraId="51B1A049" w14:textId="5539FA3F" w:rsidR="0021200B" w:rsidRPr="00DE0EF1" w:rsidRDefault="00022DB4" w:rsidP="0034094B">
      <w:pPr>
        <w:pStyle w:val="ListParagraph"/>
        <w:numPr>
          <w:ilvl w:val="1"/>
          <w:numId w:val="18"/>
        </w:numPr>
        <w:tabs>
          <w:tab w:val="left" w:pos="768"/>
        </w:tabs>
        <w:spacing w:before="245" w:line="230" w:lineRule="auto"/>
        <w:ind w:right="308"/>
        <w:jc w:val="both"/>
        <w:rPr>
          <w:b/>
        </w:rPr>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SCC:</w:t>
      </w:r>
    </w:p>
    <w:p w14:paraId="265EEEB5" w14:textId="38EC4674" w:rsidR="0021200B" w:rsidRPr="00DE0EF1" w:rsidRDefault="00022DB4" w:rsidP="0034094B">
      <w:pPr>
        <w:pStyle w:val="ListParagraph"/>
        <w:numPr>
          <w:ilvl w:val="2"/>
          <w:numId w:val="18"/>
        </w:numPr>
        <w:tabs>
          <w:tab w:val="left" w:pos="1240"/>
          <w:tab w:val="left" w:pos="1241"/>
        </w:tabs>
        <w:spacing w:before="115"/>
        <w:ind w:hanging="488"/>
      </w:pP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on-site</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start-up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2F85598" w14:textId="35186B3E" w:rsidR="0021200B" w:rsidRPr="00DE0EF1" w:rsidRDefault="00022DB4" w:rsidP="0034094B">
      <w:pPr>
        <w:pStyle w:val="ListParagraph"/>
        <w:numPr>
          <w:ilvl w:val="2"/>
          <w:numId w:val="18"/>
        </w:numPr>
        <w:tabs>
          <w:tab w:val="left" w:pos="1240"/>
          <w:tab w:val="left" w:pos="1241"/>
        </w:tabs>
        <w:spacing w:before="113"/>
        <w:ind w:left="1240"/>
      </w:pPr>
      <w:r w:rsidRPr="00DE0EF1">
        <w:rPr>
          <w:color w:val="231F20"/>
        </w:rPr>
        <w:t>furnishing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tools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BF878C5" w14:textId="7BF60D86" w:rsidR="0021200B" w:rsidRPr="00DE0EF1" w:rsidRDefault="00022DB4" w:rsidP="0034094B">
      <w:pPr>
        <w:pStyle w:val="ListParagraph"/>
        <w:numPr>
          <w:ilvl w:val="2"/>
          <w:numId w:val="18"/>
        </w:numPr>
        <w:tabs>
          <w:tab w:val="left" w:pos="1240"/>
          <w:tab w:val="left" w:pos="1241"/>
        </w:tabs>
        <w:spacing w:before="120" w:line="230" w:lineRule="auto"/>
        <w:ind w:right="308" w:hanging="488"/>
      </w:pPr>
      <w:r w:rsidRPr="00DE0EF1">
        <w:rPr>
          <w:color w:val="231F20"/>
        </w:rPr>
        <w:t>furnishing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operations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manual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763DDB28" w14:textId="445A9E1A" w:rsidR="0021200B" w:rsidRPr="00DE0EF1" w:rsidRDefault="00022DB4" w:rsidP="0034094B">
      <w:pPr>
        <w:pStyle w:val="ListParagraph"/>
        <w:numPr>
          <w:ilvl w:val="2"/>
          <w:numId w:val="18"/>
        </w:numPr>
        <w:tabs>
          <w:tab w:val="left" w:pos="1241"/>
        </w:tabs>
        <w:spacing w:before="124" w:line="230" w:lineRule="auto"/>
        <w:ind w:right="308" w:hanging="488"/>
        <w:jc w:val="both"/>
      </w:pP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relieve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p>
    <w:p w14:paraId="3E0D7336" w14:textId="1C187196" w:rsidR="0021200B" w:rsidRPr="00DE0EF1" w:rsidRDefault="00022DB4" w:rsidP="0034094B">
      <w:pPr>
        <w:pStyle w:val="ListParagraph"/>
        <w:numPr>
          <w:ilvl w:val="2"/>
          <w:numId w:val="18"/>
        </w:numPr>
        <w:tabs>
          <w:tab w:val="left" w:pos="1239"/>
          <w:tab w:val="left" w:pos="1241"/>
        </w:tabs>
        <w:spacing w:before="124" w:line="230" w:lineRule="auto"/>
        <w:ind w:left="1254" w:right="308" w:hanging="487"/>
      </w:pPr>
      <w:r w:rsidRPr="00DE0EF1">
        <w:rPr>
          <w:color w:val="231F20"/>
        </w:rPr>
        <w:t>training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on-site,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start-up,</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509A4D4" w14:textId="75CA6AF9" w:rsidR="0021200B" w:rsidRPr="00DE0EF1" w:rsidRDefault="00022DB4" w:rsidP="0034094B">
      <w:pPr>
        <w:pStyle w:val="ListParagraph"/>
        <w:numPr>
          <w:ilvl w:val="1"/>
          <w:numId w:val="18"/>
        </w:numPr>
        <w:tabs>
          <w:tab w:val="left" w:pos="768"/>
        </w:tabs>
        <w:spacing w:before="245" w:line="230" w:lineRule="auto"/>
        <w:ind w:right="308"/>
        <w:jc w:val="both"/>
      </w:pP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services</w:t>
      </w:r>
    </w:p>
    <w:p w14:paraId="7E05140E" w14:textId="4E4A92DB" w:rsidR="0021200B" w:rsidRPr="00DE0EF1" w:rsidRDefault="00AE12E2" w:rsidP="0034094B">
      <w:pPr>
        <w:pStyle w:val="Heading5"/>
        <w:numPr>
          <w:ilvl w:val="0"/>
          <w:numId w:val="37"/>
        </w:numPr>
        <w:tabs>
          <w:tab w:val="left" w:pos="767"/>
          <w:tab w:val="left" w:pos="768"/>
        </w:tabs>
      </w:pPr>
      <w:r w:rsidRPr="00DE0EF1">
        <w:rPr>
          <w:color w:val="231F20"/>
        </w:rPr>
        <w:t>Inspections and Tests</w:t>
      </w:r>
    </w:p>
    <w:p w14:paraId="23DF6263" w14:textId="44759983" w:rsidR="0021200B" w:rsidRPr="00DE0EF1" w:rsidRDefault="00022DB4" w:rsidP="0034094B">
      <w:pPr>
        <w:pStyle w:val="ListParagraph"/>
        <w:numPr>
          <w:ilvl w:val="1"/>
          <w:numId w:val="17"/>
        </w:numPr>
        <w:tabs>
          <w:tab w:val="left" w:pos="768"/>
        </w:tabs>
        <w:spacing w:before="243" w:line="230" w:lineRule="auto"/>
        <w:ind w:right="308"/>
        <w:jc w:val="both"/>
        <w:rPr>
          <w:b/>
        </w:rPr>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4BCE28D6" w14:textId="5591FDF1" w:rsidR="0021200B" w:rsidRPr="00DE0EF1" w:rsidRDefault="00022DB4" w:rsidP="0034094B">
      <w:pPr>
        <w:pStyle w:val="ListParagraph"/>
        <w:numPr>
          <w:ilvl w:val="1"/>
          <w:numId w:val="17"/>
        </w:numPr>
        <w:tabs>
          <w:tab w:val="left" w:pos="768"/>
        </w:tabs>
        <w:spacing w:before="245" w:line="230" w:lineRule="auto"/>
        <w:ind w:right="308"/>
        <w:jc w:val="both"/>
      </w:pPr>
      <w:r w:rsidRPr="00DE0EF1">
        <w:rPr>
          <w:color w:val="231F20"/>
        </w:rPr>
        <w:t>The</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premises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26.3,</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premises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inspectors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charge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3F016E69" w14:textId="51F8F00D" w:rsidR="0021200B" w:rsidRPr="00DE0EF1" w:rsidRDefault="00022DB4" w:rsidP="0034094B">
      <w:pPr>
        <w:pStyle w:val="ListParagraph"/>
        <w:numPr>
          <w:ilvl w:val="1"/>
          <w:numId w:val="17"/>
        </w:numPr>
        <w:tabs>
          <w:tab w:val="left" w:pos="768"/>
        </w:tabs>
        <w:spacing w:before="247" w:line="230" w:lineRule="auto"/>
        <w:ind w:left="766" w:right="308" w:hanging="65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entitled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26.2,</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attendance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travelling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lodging</w:t>
      </w:r>
      <w:r w:rsidR="005765B8" w:rsidRPr="00DE0EF1">
        <w:rPr>
          <w:color w:val="231F20"/>
        </w:rPr>
        <w:t xml:space="preserve">  </w:t>
      </w:r>
      <w:r w:rsidRPr="00DE0EF1">
        <w:rPr>
          <w:color w:val="231F20"/>
        </w:rPr>
        <w:t>expenses.</w:t>
      </w:r>
    </w:p>
    <w:p w14:paraId="34F595BA" w14:textId="57BAEAF4" w:rsidR="0021200B" w:rsidRPr="00DE0EF1" w:rsidRDefault="00022DB4" w:rsidP="0034094B">
      <w:pPr>
        <w:pStyle w:val="ListParagraph"/>
        <w:numPr>
          <w:ilvl w:val="1"/>
          <w:numId w:val="17"/>
        </w:numPr>
        <w:tabs>
          <w:tab w:val="left" w:pos="767"/>
        </w:tabs>
        <w:spacing w:before="247" w:line="230" w:lineRule="auto"/>
        <w:ind w:left="766" w:right="308"/>
        <w:jc w:val="both"/>
      </w:pPr>
      <w:r w:rsidRPr="00DE0EF1">
        <w:rPr>
          <w:color w:val="231F20"/>
        </w:rPr>
        <w:t>Whenever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permission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lastRenderedPageBreak/>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p>
    <w:p w14:paraId="11CA91E3" w14:textId="59F550C8" w:rsidR="0021200B" w:rsidRPr="00DE0EF1" w:rsidRDefault="00022DB4" w:rsidP="0034094B">
      <w:pPr>
        <w:pStyle w:val="ListParagraph"/>
        <w:numPr>
          <w:ilvl w:val="1"/>
          <w:numId w:val="17"/>
        </w:numPr>
        <w:tabs>
          <w:tab w:val="left" w:pos="767"/>
        </w:tabs>
        <w:spacing w:before="247" w:line="230" w:lineRule="auto"/>
        <w:ind w:left="770" w:right="309" w:hanging="66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verify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carrying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impedes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48192D"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allowance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affected.</w:t>
      </w:r>
    </w:p>
    <w:p w14:paraId="234B5967" w14:textId="22742EF6" w:rsidR="0021200B" w:rsidRPr="00DE0EF1" w:rsidRDefault="00022DB4" w:rsidP="0034094B">
      <w:pPr>
        <w:pStyle w:val="ListParagraph"/>
        <w:numPr>
          <w:ilvl w:val="1"/>
          <w:numId w:val="17"/>
        </w:numPr>
        <w:tabs>
          <w:tab w:val="left" w:pos="771"/>
          <w:tab w:val="left" w:pos="772"/>
        </w:tabs>
        <w:spacing w:before="237"/>
        <w:ind w:left="771"/>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p>
    <w:p w14:paraId="1CB19724" w14:textId="22EB62D4" w:rsidR="0021200B" w:rsidRPr="00DE0EF1" w:rsidRDefault="00022DB4" w:rsidP="0034094B">
      <w:pPr>
        <w:pStyle w:val="ListParagraph"/>
        <w:numPr>
          <w:ilvl w:val="1"/>
          <w:numId w:val="17"/>
        </w:numPr>
        <w:tabs>
          <w:tab w:val="left" w:pos="772"/>
        </w:tabs>
        <w:spacing w:before="242" w:line="230" w:lineRule="auto"/>
        <w:ind w:left="774" w:right="308" w:hanging="663"/>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pass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alterations</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repeat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26.4.</w:t>
      </w:r>
    </w:p>
    <w:p w14:paraId="640007EF" w14:textId="5A89EF45" w:rsidR="0021200B" w:rsidRPr="00DE0EF1" w:rsidRDefault="00022DB4" w:rsidP="0034094B">
      <w:pPr>
        <w:pStyle w:val="ListParagraph"/>
        <w:numPr>
          <w:ilvl w:val="1"/>
          <w:numId w:val="17"/>
        </w:numPr>
        <w:tabs>
          <w:tab w:val="left" w:pos="771"/>
        </w:tabs>
        <w:spacing w:before="248" w:line="230" w:lineRule="auto"/>
        <w:ind w:left="774" w:right="308" w:hanging="664"/>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agrees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attendance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26.6,</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release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03D3D14" w14:textId="2218736D" w:rsidR="0021200B" w:rsidRPr="00DE0EF1" w:rsidRDefault="00AE12E2" w:rsidP="0034094B">
      <w:pPr>
        <w:pStyle w:val="Heading5"/>
        <w:numPr>
          <w:ilvl w:val="0"/>
          <w:numId w:val="37"/>
        </w:numPr>
        <w:tabs>
          <w:tab w:val="left" w:pos="770"/>
          <w:tab w:val="left" w:pos="771"/>
        </w:tabs>
      </w:pPr>
      <w:r w:rsidRPr="00DE0EF1">
        <w:rPr>
          <w:color w:val="231F20"/>
        </w:rPr>
        <w:t>Liquidated Damages</w:t>
      </w:r>
    </w:p>
    <w:p w14:paraId="785D1FA0" w14:textId="3BBA905E" w:rsidR="0021200B" w:rsidRPr="00DE0EF1" w:rsidRDefault="00022DB4">
      <w:pPr>
        <w:pStyle w:val="BodyText"/>
        <w:spacing w:before="242" w:line="230" w:lineRule="auto"/>
        <w:ind w:left="774" w:right="304" w:hanging="664"/>
        <w:jc w:val="both"/>
      </w:pPr>
      <w:r w:rsidRPr="00DE0EF1">
        <w:rPr>
          <w:color w:val="231F20"/>
        </w:rPr>
        <w:t>27.1</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32,</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remedies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deduct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unperformed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week</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deduction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those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reached,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35.</w:t>
      </w:r>
    </w:p>
    <w:p w14:paraId="2793249A" w14:textId="77777777" w:rsidR="0021200B" w:rsidRPr="00DE0EF1" w:rsidRDefault="0021200B">
      <w:pPr>
        <w:pStyle w:val="BodyText"/>
        <w:spacing w:before="10"/>
        <w:rPr>
          <w:sz w:val="24"/>
        </w:rPr>
      </w:pPr>
    </w:p>
    <w:p w14:paraId="52EFFBF0" w14:textId="77777777" w:rsidR="0021200B" w:rsidRPr="00DE0EF1" w:rsidRDefault="00022DB4" w:rsidP="0034094B">
      <w:pPr>
        <w:pStyle w:val="Heading5"/>
        <w:numPr>
          <w:ilvl w:val="0"/>
          <w:numId w:val="16"/>
        </w:numPr>
        <w:tabs>
          <w:tab w:val="left" w:pos="752"/>
          <w:tab w:val="left" w:pos="753"/>
        </w:tabs>
        <w:spacing w:before="0"/>
      </w:pPr>
      <w:r w:rsidRPr="00DE0EF1">
        <w:rPr>
          <w:color w:val="231F20"/>
        </w:rPr>
        <w:t>Warranty</w:t>
      </w:r>
    </w:p>
    <w:p w14:paraId="5BA117C7" w14:textId="0E4D2E41" w:rsidR="0021200B" w:rsidRPr="00DE0EF1" w:rsidRDefault="00022DB4" w:rsidP="0034094B">
      <w:pPr>
        <w:pStyle w:val="ListParagraph"/>
        <w:numPr>
          <w:ilvl w:val="1"/>
          <w:numId w:val="16"/>
        </w:numPr>
        <w:tabs>
          <w:tab w:val="left" w:pos="753"/>
        </w:tabs>
        <w:spacing w:before="243" w:line="230" w:lineRule="auto"/>
        <w:ind w:right="312" w:hanging="653"/>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warrants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new,</w:t>
      </w:r>
      <w:r w:rsidR="005765B8" w:rsidRPr="00DE0EF1">
        <w:rPr>
          <w:color w:val="231F20"/>
        </w:rPr>
        <w:t xml:space="preserve">  </w:t>
      </w:r>
      <w:r w:rsidRPr="00DE0EF1">
        <w:rPr>
          <w:color w:val="231F20"/>
        </w:rPr>
        <w:t>unused,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most</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incorporate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improvements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4E1A1538" w14:textId="5E592EAA" w:rsidR="0021200B" w:rsidRPr="00DE0EF1" w:rsidRDefault="00022DB4" w:rsidP="0034094B">
      <w:pPr>
        <w:pStyle w:val="ListParagraph"/>
        <w:numPr>
          <w:ilvl w:val="1"/>
          <w:numId w:val="16"/>
        </w:numPr>
        <w:tabs>
          <w:tab w:val="left" w:pos="753"/>
        </w:tabs>
        <w:spacing w:before="245" w:line="230" w:lineRule="auto"/>
        <w:ind w:right="312" w:hanging="653"/>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22.1(b),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warrants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normal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p>
    <w:p w14:paraId="59ACDCB5" w14:textId="3BB466CA" w:rsidR="0021200B" w:rsidRPr="00DE0EF1" w:rsidRDefault="00022DB4" w:rsidP="0034094B">
      <w:pPr>
        <w:pStyle w:val="ListParagraph"/>
        <w:numPr>
          <w:ilvl w:val="1"/>
          <w:numId w:val="16"/>
        </w:numPr>
        <w:tabs>
          <w:tab w:val="left" w:pos="753"/>
        </w:tabs>
        <w:spacing w:before="246" w:line="230" w:lineRule="auto"/>
        <w:ind w:left="766" w:right="312" w:hanging="652"/>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twelve</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months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portion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eighteen</w:t>
      </w:r>
      <w:r w:rsidR="005765B8" w:rsidRPr="00DE0EF1">
        <w:rPr>
          <w:color w:val="231F20"/>
        </w:rPr>
        <w:t xml:space="preserve">  </w:t>
      </w:r>
      <w:r w:rsidRPr="00DE0EF1">
        <w:rPr>
          <w:color w:val="231F20"/>
        </w:rPr>
        <w:t>(18)</w:t>
      </w:r>
      <w:r w:rsidR="005765B8" w:rsidRPr="00DE0EF1">
        <w:rPr>
          <w:color w:val="231F20"/>
        </w:rPr>
        <w:t xml:space="preserve">  </w:t>
      </w:r>
      <w:r w:rsidRPr="00DE0EF1">
        <w:rPr>
          <w:color w:val="231F20"/>
        </w:rPr>
        <w:t>months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loading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concludes</w:t>
      </w:r>
      <w:r w:rsidR="005765B8" w:rsidRPr="00DE0EF1">
        <w:rPr>
          <w:color w:val="231F20"/>
        </w:rPr>
        <w:t xml:space="preserve">  </w:t>
      </w:r>
      <w:r w:rsidRPr="00DE0EF1">
        <w:rPr>
          <w:color w:val="231F20"/>
        </w:rPr>
        <w:t>earlier.</w:t>
      </w:r>
    </w:p>
    <w:p w14:paraId="579C0403" w14:textId="2BD52B2A" w:rsidR="0021200B" w:rsidRPr="00DE0EF1" w:rsidRDefault="00022DB4" w:rsidP="0034094B">
      <w:pPr>
        <w:pStyle w:val="ListParagraph"/>
        <w:numPr>
          <w:ilvl w:val="1"/>
          <w:numId w:val="16"/>
        </w:numPr>
        <w:tabs>
          <w:tab w:val="left" w:pos="752"/>
        </w:tabs>
        <w:spacing w:before="247" w:line="230" w:lineRule="auto"/>
        <w:ind w:left="766" w:right="312" w:hanging="65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stating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discovery</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afford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opportunity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defects.</w:t>
      </w:r>
    </w:p>
    <w:p w14:paraId="1752D563" w14:textId="0F5A167D" w:rsidR="0021200B" w:rsidRPr="00DE0EF1" w:rsidRDefault="00022DB4" w:rsidP="0034094B">
      <w:pPr>
        <w:pStyle w:val="ListParagraph"/>
        <w:numPr>
          <w:ilvl w:val="1"/>
          <w:numId w:val="16"/>
        </w:numPr>
        <w:tabs>
          <w:tab w:val="left" w:pos="752"/>
        </w:tabs>
        <w:spacing w:before="246" w:line="230" w:lineRule="auto"/>
        <w:ind w:left="766" w:right="312" w:hanging="652"/>
        <w:jc w:val="both"/>
      </w:pPr>
      <w:r w:rsidRPr="00DE0EF1">
        <w:rPr>
          <w:color w:val="231F20"/>
        </w:rPr>
        <w:t>Upon</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expeditiously</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defective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5FD0F8D3" w14:textId="6F6C1573" w:rsidR="0021200B" w:rsidRPr="00DE0EF1" w:rsidRDefault="00022DB4" w:rsidP="0034094B">
      <w:pPr>
        <w:pStyle w:val="ListParagraph"/>
        <w:numPr>
          <w:ilvl w:val="1"/>
          <w:numId w:val="16"/>
        </w:numPr>
        <w:tabs>
          <w:tab w:val="left" w:pos="752"/>
        </w:tabs>
        <w:spacing w:before="245" w:line="230" w:lineRule="auto"/>
        <w:ind w:left="766" w:right="312" w:hanging="652"/>
        <w:jc w:val="both"/>
      </w:pPr>
      <w:r w:rsidRPr="00DE0EF1">
        <w:rPr>
          <w:color w:val="231F20"/>
        </w:rPr>
        <w:t>If</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defect</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remedial</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risk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EE6A9E4" w14:textId="16082DB5" w:rsidR="0021200B" w:rsidRPr="00DE0EF1" w:rsidRDefault="00AE12E2" w:rsidP="0034094B">
      <w:pPr>
        <w:pStyle w:val="Heading5"/>
        <w:numPr>
          <w:ilvl w:val="0"/>
          <w:numId w:val="16"/>
        </w:numPr>
        <w:tabs>
          <w:tab w:val="left" w:pos="751"/>
          <w:tab w:val="left" w:pos="752"/>
        </w:tabs>
        <w:spacing w:before="239"/>
        <w:ind w:left="751"/>
      </w:pPr>
      <w:r w:rsidRPr="00DE0EF1">
        <w:rPr>
          <w:color w:val="231F20"/>
        </w:rPr>
        <w:lastRenderedPageBreak/>
        <w:t>Patent Indemnity</w:t>
      </w:r>
    </w:p>
    <w:p w14:paraId="2210779B" w14:textId="4F2B9E3E" w:rsidR="0021200B" w:rsidRPr="00DE0EF1" w:rsidRDefault="00022DB4" w:rsidP="0034094B">
      <w:pPr>
        <w:pStyle w:val="ListParagraph"/>
        <w:numPr>
          <w:ilvl w:val="1"/>
          <w:numId w:val="16"/>
        </w:numPr>
        <w:tabs>
          <w:tab w:val="left" w:pos="752"/>
        </w:tabs>
        <w:spacing w:before="242" w:line="230" w:lineRule="auto"/>
        <w:ind w:left="766" w:right="313" w:hanging="653"/>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29.2,</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hold</w:t>
      </w:r>
      <w:r w:rsidR="005765B8" w:rsidRPr="00DE0EF1">
        <w:rPr>
          <w:color w:val="231F20"/>
        </w:rPr>
        <w:t xml:space="preserve">  </w:t>
      </w:r>
      <w:r w:rsidRPr="00DE0EF1">
        <w:rPr>
          <w:color w:val="231F20"/>
        </w:rPr>
        <w:t>harmless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suits,</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administrative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demands,</w:t>
      </w:r>
      <w:r w:rsidR="005765B8" w:rsidRPr="00DE0EF1">
        <w:rPr>
          <w:color w:val="231F20"/>
        </w:rPr>
        <w:t xml:space="preserve">  </w:t>
      </w:r>
      <w:r w:rsidRPr="00DE0EF1">
        <w:rPr>
          <w:color w:val="231F20"/>
        </w:rPr>
        <w:t>losses,</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attorney's</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suffer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alleged</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utility</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trademark,</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intellectual</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p>
    <w:p w14:paraId="7F7B92AB" w14:textId="15B95211" w:rsidR="0021200B" w:rsidRPr="00DE0EF1" w:rsidRDefault="00022DB4" w:rsidP="0034094B">
      <w:pPr>
        <w:pStyle w:val="ListParagraph"/>
        <w:numPr>
          <w:ilvl w:val="2"/>
          <w:numId w:val="16"/>
        </w:numPr>
        <w:tabs>
          <w:tab w:val="left" w:pos="1231"/>
          <w:tab w:val="left" w:pos="1232"/>
        </w:tabs>
        <w:spacing w:before="130" w:line="230" w:lineRule="auto"/>
        <w:ind w:right="309" w:hanging="450"/>
      </w:pPr>
      <w:r w:rsidRPr="00DE0EF1">
        <w:rPr>
          <w:color w:val="231F20"/>
        </w:rPr>
        <w:t>the</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and</w:t>
      </w:r>
    </w:p>
    <w:p w14:paraId="42B6938C" w14:textId="7DEE6AD2" w:rsidR="0021200B" w:rsidRPr="00DE0EF1" w:rsidRDefault="00022DB4" w:rsidP="0034094B">
      <w:pPr>
        <w:pStyle w:val="ListParagraph"/>
        <w:numPr>
          <w:ilvl w:val="2"/>
          <w:numId w:val="16"/>
        </w:numPr>
        <w:tabs>
          <w:tab w:val="left" w:pos="1231"/>
          <w:tab w:val="left" w:pos="1232"/>
        </w:tabs>
        <w:spacing w:line="246" w:lineRule="exact"/>
        <w:ind w:left="1231"/>
      </w:pPr>
      <w:r w:rsidRPr="00DE0EF1">
        <w:rPr>
          <w:color w:val="231F20"/>
        </w:rPr>
        <w:t>the</w:t>
      </w:r>
      <w:r w:rsidR="005765B8" w:rsidRPr="00DE0EF1">
        <w:rPr>
          <w:color w:val="231F20"/>
        </w:rPr>
        <w:t xml:space="preserve">  </w:t>
      </w:r>
      <w:r w:rsidRPr="00DE0EF1">
        <w:rPr>
          <w:color w:val="231F20"/>
        </w:rPr>
        <w:t>sale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71472B36" w14:textId="59620C4B" w:rsidR="0021200B" w:rsidRPr="00DE0EF1" w:rsidRDefault="00022DB4">
      <w:pPr>
        <w:pStyle w:val="BodyText"/>
        <w:spacing w:before="243" w:line="230" w:lineRule="auto"/>
        <w:ind w:left="1221" w:right="298" w:firstLine="10"/>
        <w:jc w:val="both"/>
      </w:pPr>
      <w:r w:rsidRPr="00DE0EF1">
        <w:rPr>
          <w:color w:val="231F20"/>
        </w:rPr>
        <w:t>Such</w:t>
      </w:r>
      <w:r w:rsidR="005765B8" w:rsidRPr="00DE0EF1">
        <w:rPr>
          <w:color w:val="231F20"/>
        </w:rPr>
        <w:t xml:space="preserve">  </w:t>
      </w:r>
      <w:r w:rsidRPr="00DE0EF1">
        <w:rPr>
          <w:color w:val="231F20"/>
        </w:rPr>
        <w:t>indemnity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inferred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251B026" w14:textId="0D17D3B9" w:rsidR="0021200B" w:rsidRPr="00DE0EF1" w:rsidRDefault="00022DB4" w:rsidP="0034094B">
      <w:pPr>
        <w:pStyle w:val="ListParagraph"/>
        <w:numPr>
          <w:ilvl w:val="1"/>
          <w:numId w:val="16"/>
        </w:numPr>
        <w:tabs>
          <w:tab w:val="left" w:pos="772"/>
        </w:tabs>
        <w:spacing w:before="247" w:line="230" w:lineRule="auto"/>
        <w:ind w:left="770" w:right="309" w:hanging="659"/>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brought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29.1,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negotiations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settlement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p>
    <w:p w14:paraId="22DF939F" w14:textId="1ADCB206"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intends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behalf.</w:t>
      </w:r>
    </w:p>
    <w:p w14:paraId="762F113A" w14:textId="3E4A50C1"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afford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conducting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reimbursed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doing.</w:t>
      </w:r>
    </w:p>
    <w:p w14:paraId="06B4CF71" w14:textId="38B64B05"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hold</w:t>
      </w:r>
      <w:r w:rsidR="005765B8" w:rsidRPr="00DE0EF1">
        <w:rPr>
          <w:color w:val="231F20"/>
        </w:rPr>
        <w:t xml:space="preserve">  </w:t>
      </w:r>
      <w:r w:rsidRPr="00DE0EF1">
        <w:rPr>
          <w:color w:val="231F20"/>
        </w:rPr>
        <w:t>harmless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suits,</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administrative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demands,</w:t>
      </w:r>
      <w:r w:rsidR="005765B8" w:rsidRPr="00DE0EF1">
        <w:rPr>
          <w:color w:val="231F20"/>
        </w:rPr>
        <w:t xml:space="preserve">  </w:t>
      </w:r>
      <w:r w:rsidRPr="00DE0EF1">
        <w:rPr>
          <w:color w:val="231F20"/>
        </w:rPr>
        <w:t>losses,</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attorney's</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suffer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alleged</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utility</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trademark,</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intellectual</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drawing,</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186CEC8" w14:textId="75C10EB1" w:rsidR="0021200B" w:rsidRPr="00DE0EF1" w:rsidRDefault="00022DB4" w:rsidP="0034094B">
      <w:pPr>
        <w:pStyle w:val="Heading5"/>
        <w:numPr>
          <w:ilvl w:val="0"/>
          <w:numId w:val="16"/>
        </w:numPr>
        <w:tabs>
          <w:tab w:val="left" w:pos="770"/>
          <w:tab w:val="left" w:pos="771"/>
        </w:tabs>
        <w:spacing w:before="241"/>
        <w:ind w:left="770" w:hanging="660"/>
      </w:pPr>
      <w:r w:rsidRPr="00DE0EF1">
        <w:rPr>
          <w:color w:val="231F20"/>
        </w:rPr>
        <w:t>Limitation</w:t>
      </w:r>
      <w:r w:rsidR="005765B8" w:rsidRPr="00DE0EF1">
        <w:rPr>
          <w:color w:val="231F20"/>
        </w:rPr>
        <w:t xml:space="preserve"> </w:t>
      </w:r>
      <w:r w:rsidRPr="00DE0EF1">
        <w:rPr>
          <w:color w:val="231F20"/>
        </w:rPr>
        <w:t>of</w:t>
      </w:r>
      <w:r w:rsidR="005765B8" w:rsidRPr="00DE0EF1">
        <w:rPr>
          <w:color w:val="231F20"/>
        </w:rPr>
        <w:t xml:space="preserve">  </w:t>
      </w:r>
      <w:r w:rsidR="00F215F7" w:rsidRPr="00DE0EF1">
        <w:rPr>
          <w:color w:val="231F20"/>
        </w:rPr>
        <w:t xml:space="preserve"> </w:t>
      </w:r>
      <w:r w:rsidRPr="00DE0EF1">
        <w:rPr>
          <w:color w:val="231F20"/>
        </w:rPr>
        <w:t>Liability</w:t>
      </w:r>
    </w:p>
    <w:p w14:paraId="0BB7B95C" w14:textId="6D0FA2CF" w:rsidR="0021200B" w:rsidRPr="00DE0EF1" w:rsidRDefault="00022DB4" w:rsidP="0034094B">
      <w:pPr>
        <w:pStyle w:val="ListParagraph"/>
        <w:numPr>
          <w:ilvl w:val="1"/>
          <w:numId w:val="16"/>
        </w:numPr>
        <w:tabs>
          <w:tab w:val="left" w:pos="770"/>
          <w:tab w:val="left" w:pos="771"/>
        </w:tabs>
        <w:spacing w:before="235"/>
        <w:ind w:left="770" w:hanging="660"/>
      </w:pPr>
      <w:r w:rsidRPr="00DE0EF1">
        <w:rPr>
          <w:color w:val="231F20"/>
        </w:rPr>
        <w:t>Except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criminal</w:t>
      </w:r>
      <w:r w:rsidR="005765B8" w:rsidRPr="00DE0EF1">
        <w:rPr>
          <w:color w:val="231F20"/>
        </w:rPr>
        <w:t xml:space="preserve">  </w:t>
      </w:r>
      <w:r w:rsidRPr="00DE0EF1">
        <w:rPr>
          <w:color w:val="231F20"/>
        </w:rPr>
        <w:t>negligence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w:t>
      </w:r>
      <w:r w:rsidR="0048192D" w:rsidRPr="00DE0EF1">
        <w:rPr>
          <w:color w:val="231F20"/>
        </w:rPr>
        <w:t>l</w:t>
      </w:r>
      <w:r w:rsidRPr="00DE0EF1">
        <w:rPr>
          <w:color w:val="231F20"/>
        </w:rPr>
        <w:t>ful</w:t>
      </w:r>
      <w:r w:rsidR="005765B8" w:rsidRPr="00DE0EF1">
        <w:rPr>
          <w:color w:val="231F20"/>
        </w:rPr>
        <w:t xml:space="preserve">  </w:t>
      </w:r>
      <w:r w:rsidRPr="00DE0EF1">
        <w:rPr>
          <w:color w:val="231F20"/>
        </w:rPr>
        <w:t>misconduct,</w:t>
      </w:r>
    </w:p>
    <w:p w14:paraId="224EA4B6" w14:textId="14DEEBE2" w:rsidR="0021200B" w:rsidRPr="00DE0EF1" w:rsidRDefault="00022DB4" w:rsidP="0034094B">
      <w:pPr>
        <w:pStyle w:val="ListParagraph"/>
        <w:numPr>
          <w:ilvl w:val="2"/>
          <w:numId w:val="16"/>
        </w:numPr>
        <w:tabs>
          <w:tab w:val="left" w:pos="1231"/>
        </w:tabs>
        <w:spacing w:before="242" w:line="230" w:lineRule="auto"/>
        <w:ind w:left="770" w:right="310" w:firstLine="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consequential</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proﬁts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exclusion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p>
    <w:p w14:paraId="3E11ACFD" w14:textId="26133908" w:rsidR="0021200B" w:rsidRPr="00DE0EF1" w:rsidRDefault="00022DB4" w:rsidP="0034094B">
      <w:pPr>
        <w:pStyle w:val="ListParagraph"/>
        <w:numPr>
          <w:ilvl w:val="2"/>
          <w:numId w:val="16"/>
        </w:numPr>
        <w:tabs>
          <w:tab w:val="left" w:pos="1231"/>
        </w:tabs>
        <w:spacing w:before="247" w:line="230" w:lineRule="auto"/>
        <w:ind w:left="769" w:right="310" w:firstLine="1"/>
        <w:jc w:val="both"/>
      </w:pP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repairing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replacing</w:t>
      </w:r>
      <w:r w:rsidR="005765B8" w:rsidRPr="00DE0EF1">
        <w:rPr>
          <w:color w:val="231F20"/>
        </w:rPr>
        <w:t xml:space="preserve">  </w:t>
      </w:r>
      <w:r w:rsidRPr="00DE0EF1">
        <w:rPr>
          <w:color w:val="231F20"/>
        </w:rPr>
        <w:t>defective</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infringement.</w:t>
      </w:r>
    </w:p>
    <w:p w14:paraId="47263BB4" w14:textId="09E19428" w:rsidR="0021200B" w:rsidRPr="00DE0EF1" w:rsidRDefault="00AE12E2" w:rsidP="0034094B">
      <w:pPr>
        <w:pStyle w:val="Heading5"/>
        <w:numPr>
          <w:ilvl w:val="0"/>
          <w:numId w:val="16"/>
        </w:numPr>
        <w:tabs>
          <w:tab w:val="left" w:pos="769"/>
          <w:tab w:val="left" w:pos="770"/>
        </w:tabs>
        <w:spacing w:before="239"/>
        <w:ind w:left="769" w:hanging="660"/>
      </w:pPr>
      <w:r w:rsidRPr="00DE0EF1">
        <w:rPr>
          <w:color w:val="231F20"/>
        </w:rPr>
        <w:t>Change in Laws and Regulations</w:t>
      </w:r>
    </w:p>
    <w:p w14:paraId="20CD4168" w14:textId="5BAB9D02" w:rsidR="0021200B" w:rsidRPr="00DE0EF1" w:rsidRDefault="00022DB4" w:rsidP="0034094B">
      <w:pPr>
        <w:pStyle w:val="ListParagraph"/>
        <w:numPr>
          <w:ilvl w:val="1"/>
          <w:numId w:val="16"/>
        </w:numPr>
        <w:tabs>
          <w:tab w:val="left" w:pos="770"/>
        </w:tabs>
        <w:spacing w:before="242" w:line="230" w:lineRule="auto"/>
        <w:ind w:left="769" w:right="311" w:hanging="660"/>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ordinance,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bylaw</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enacted,</w:t>
      </w:r>
      <w:r w:rsidR="005765B8" w:rsidRPr="00DE0EF1">
        <w:rPr>
          <w:color w:val="231F20"/>
        </w:rPr>
        <w:t xml:space="preserve">  </w:t>
      </w:r>
      <w:r w:rsidRPr="00DE0EF1">
        <w:rPr>
          <w:color w:val="231F20"/>
        </w:rPr>
        <w:t>promulgated,</w:t>
      </w:r>
      <w:r w:rsidR="005765B8" w:rsidRPr="00DE0EF1">
        <w:rPr>
          <w:color w:val="231F20"/>
        </w:rPr>
        <w:t xml:space="preserve">  </w:t>
      </w:r>
      <w:r w:rsidRPr="00DE0EF1">
        <w:rPr>
          <w:color w:val="231F20"/>
        </w:rPr>
        <w:t>abrogated,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changed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authorities)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lastRenderedPageBreak/>
        <w:t>Date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correspondingly</w:t>
      </w:r>
      <w:r w:rsidR="005765B8" w:rsidRPr="00DE0EF1">
        <w:rPr>
          <w:color w:val="231F20"/>
        </w:rPr>
        <w:t xml:space="preserve">  </w:t>
      </w:r>
      <w:r w:rsidRPr="00DE0EF1">
        <w:rPr>
          <w:color w:val="231F20"/>
        </w:rPr>
        <w:t>increased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foregoing,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reduced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credited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accounted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15.</w:t>
      </w:r>
    </w:p>
    <w:p w14:paraId="7D530486" w14:textId="3A1BEAC9" w:rsidR="0021200B" w:rsidRPr="00DE0EF1" w:rsidRDefault="00AE12E2" w:rsidP="0034094B">
      <w:pPr>
        <w:pStyle w:val="Heading5"/>
        <w:numPr>
          <w:ilvl w:val="0"/>
          <w:numId w:val="16"/>
        </w:numPr>
        <w:tabs>
          <w:tab w:val="left" w:pos="769"/>
          <w:tab w:val="left" w:pos="770"/>
        </w:tabs>
        <w:spacing w:before="242"/>
        <w:ind w:left="769" w:hanging="660"/>
      </w:pPr>
      <w:r w:rsidRPr="00DE0EF1">
        <w:rPr>
          <w:color w:val="231F20"/>
        </w:rPr>
        <w:t>Force Majeure</w:t>
      </w:r>
    </w:p>
    <w:p w14:paraId="74E18F66" w14:textId="3650F8AF" w:rsidR="0021200B" w:rsidRPr="00DE0EF1" w:rsidRDefault="00022DB4" w:rsidP="0034094B">
      <w:pPr>
        <w:pStyle w:val="ListParagraph"/>
        <w:numPr>
          <w:ilvl w:val="1"/>
          <w:numId w:val="16"/>
        </w:numPr>
        <w:tabs>
          <w:tab w:val="left" w:pos="770"/>
        </w:tabs>
        <w:spacing w:before="243" w:line="230" w:lineRule="auto"/>
        <w:ind w:left="769" w:right="311" w:hanging="66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forfeiture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p>
    <w:p w14:paraId="21899CA0" w14:textId="7D285912" w:rsidR="0021200B" w:rsidRPr="00DE0EF1" w:rsidRDefault="00022DB4" w:rsidP="0034094B">
      <w:pPr>
        <w:pStyle w:val="ListParagraph"/>
        <w:numPr>
          <w:ilvl w:val="1"/>
          <w:numId w:val="16"/>
        </w:numPr>
        <w:tabs>
          <w:tab w:val="left" w:pos="770"/>
        </w:tabs>
        <w:spacing w:before="133" w:line="230" w:lineRule="auto"/>
        <w:ind w:left="772" w:right="308" w:hanging="663"/>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foreseeable,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negligence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lack</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care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events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sovereign</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wars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revolutions,</w:t>
      </w:r>
      <w:r w:rsidR="005765B8" w:rsidRPr="00DE0EF1">
        <w:rPr>
          <w:color w:val="231F20"/>
        </w:rPr>
        <w:t xml:space="preserve">  </w:t>
      </w:r>
      <w:r w:rsidRPr="00DE0EF1">
        <w:rPr>
          <w:color w:val="231F20"/>
        </w:rPr>
        <w:t>ﬁres,</w:t>
      </w:r>
      <w:r w:rsidR="005765B8" w:rsidRPr="00DE0EF1">
        <w:rPr>
          <w:color w:val="231F20"/>
        </w:rPr>
        <w:t xml:space="preserve">  </w:t>
      </w:r>
      <w:r w:rsidRPr="00DE0EF1">
        <w:rPr>
          <w:color w:val="231F20"/>
        </w:rPr>
        <w:t>ﬂoods,</w:t>
      </w:r>
      <w:r w:rsidR="005765B8" w:rsidRPr="00DE0EF1">
        <w:rPr>
          <w:color w:val="231F20"/>
        </w:rPr>
        <w:t xml:space="preserve">  </w:t>
      </w:r>
      <w:r w:rsidRPr="00DE0EF1">
        <w:rPr>
          <w:color w:val="231F20"/>
        </w:rPr>
        <w:t>epidemics,</w:t>
      </w:r>
      <w:r w:rsidR="005765B8" w:rsidRPr="00DE0EF1">
        <w:rPr>
          <w:color w:val="231F20"/>
        </w:rPr>
        <w:t xml:space="preserve">  </w:t>
      </w:r>
      <w:r w:rsidRPr="00DE0EF1">
        <w:rPr>
          <w:color w:val="231F20"/>
        </w:rPr>
        <w:t>quarantine</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freight</w:t>
      </w:r>
      <w:r w:rsidR="005765B8" w:rsidRPr="00DE0EF1">
        <w:rPr>
          <w:color w:val="231F20"/>
        </w:rPr>
        <w:t xml:space="preserve">  </w:t>
      </w:r>
      <w:r w:rsidRPr="00DE0EF1">
        <w:rPr>
          <w:color w:val="231F20"/>
        </w:rPr>
        <w:t>embargoes.</w:t>
      </w:r>
    </w:p>
    <w:p w14:paraId="374A6D4F" w14:textId="66BA2CDB" w:rsidR="0021200B" w:rsidRPr="00DE0EF1" w:rsidRDefault="00022DB4" w:rsidP="0034094B">
      <w:pPr>
        <w:pStyle w:val="ListParagraph"/>
        <w:numPr>
          <w:ilvl w:val="1"/>
          <w:numId w:val="16"/>
        </w:numPr>
        <w:tabs>
          <w:tab w:val="left" w:pos="770"/>
        </w:tabs>
        <w:spacing w:before="247" w:line="230" w:lineRule="auto"/>
        <w:ind w:left="772" w:right="296" w:hanging="663"/>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arises,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directed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practical,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prevented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event.</w:t>
      </w:r>
    </w:p>
    <w:p w14:paraId="3D50389B" w14:textId="60A2D850" w:rsidR="0021200B" w:rsidRPr="00DE0EF1" w:rsidRDefault="00AE12E2" w:rsidP="0034094B">
      <w:pPr>
        <w:pStyle w:val="Heading5"/>
        <w:numPr>
          <w:ilvl w:val="0"/>
          <w:numId w:val="16"/>
        </w:numPr>
        <w:tabs>
          <w:tab w:val="left" w:pos="769"/>
          <w:tab w:val="left" w:pos="770"/>
        </w:tabs>
        <w:ind w:left="769" w:hanging="660"/>
      </w:pPr>
      <w:r w:rsidRPr="00DE0EF1">
        <w:rPr>
          <w:color w:val="231F20"/>
        </w:rPr>
        <w:t>Change Orders and Contract Amendments</w:t>
      </w:r>
    </w:p>
    <w:p w14:paraId="49986208" w14:textId="0891C0C7" w:rsidR="0021200B" w:rsidRPr="00DE0EF1" w:rsidRDefault="00022DB4" w:rsidP="0034094B">
      <w:pPr>
        <w:pStyle w:val="ListParagraph"/>
        <w:numPr>
          <w:ilvl w:val="1"/>
          <w:numId w:val="16"/>
        </w:numPr>
        <w:tabs>
          <w:tab w:val="left" w:pos="770"/>
        </w:tabs>
        <w:spacing w:before="243" w:line="230" w:lineRule="auto"/>
        <w:ind w:left="772" w:right="308" w:hanging="663"/>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8,</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75F5B0EF" w14:textId="4CFB2077" w:rsidR="0021200B" w:rsidRPr="00DE0EF1" w:rsidRDefault="00022DB4" w:rsidP="0034094B">
      <w:pPr>
        <w:pStyle w:val="ListParagraph"/>
        <w:numPr>
          <w:ilvl w:val="2"/>
          <w:numId w:val="16"/>
        </w:numPr>
        <w:tabs>
          <w:tab w:val="left" w:pos="1241"/>
          <w:tab w:val="left" w:pos="1242"/>
        </w:tabs>
        <w:spacing w:before="123" w:line="230" w:lineRule="auto"/>
        <w:ind w:left="1241" w:right="308" w:hanging="472"/>
      </w:pPr>
      <w:r w:rsidRPr="00DE0EF1">
        <w:rPr>
          <w:color w:val="231F20"/>
        </w:rPr>
        <w:t>drawings,</w:t>
      </w:r>
      <w:r w:rsidR="005765B8" w:rsidRPr="00DE0EF1">
        <w:rPr>
          <w:color w:val="231F20"/>
        </w:rPr>
        <w:t xml:space="preserve">  </w:t>
      </w:r>
      <w:r w:rsidRPr="00DE0EF1">
        <w:rPr>
          <w:color w:val="231F20"/>
        </w:rPr>
        <w:t>designs,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D91AD78" w14:textId="5087AD08" w:rsidR="0021200B" w:rsidRPr="00DE0EF1" w:rsidRDefault="00022DB4" w:rsidP="0034094B">
      <w:pPr>
        <w:pStyle w:val="ListParagraph"/>
        <w:numPr>
          <w:ilvl w:val="2"/>
          <w:numId w:val="16"/>
        </w:numPr>
        <w:tabs>
          <w:tab w:val="left" w:pos="1241"/>
          <w:tab w:val="left" w:pos="1242"/>
        </w:tabs>
        <w:spacing w:before="115"/>
        <w:ind w:left="1241" w:hanging="472"/>
      </w:pPr>
      <w:r w:rsidRPr="00DE0EF1">
        <w:rPr>
          <w:color w:val="231F20"/>
        </w:rPr>
        <w:t>the</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packing;</w:t>
      </w:r>
    </w:p>
    <w:p w14:paraId="08B8BD1F" w14:textId="2A176005" w:rsidR="0021200B" w:rsidRPr="00DE0EF1" w:rsidRDefault="00022DB4" w:rsidP="0034094B">
      <w:pPr>
        <w:pStyle w:val="ListParagraph"/>
        <w:numPr>
          <w:ilvl w:val="2"/>
          <w:numId w:val="16"/>
        </w:numPr>
        <w:tabs>
          <w:tab w:val="left" w:pos="1241"/>
          <w:tab w:val="left" w:pos="1242"/>
        </w:tabs>
        <w:spacing w:before="113"/>
        <w:ind w:left="1241" w:hanging="472"/>
      </w:pPr>
      <w:r w:rsidRPr="00DE0EF1">
        <w:rPr>
          <w:color w:val="231F20"/>
        </w:rPr>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p>
    <w:p w14:paraId="323C10B9" w14:textId="65F0C473" w:rsidR="0021200B" w:rsidRPr="00DE0EF1" w:rsidRDefault="00022DB4" w:rsidP="0034094B">
      <w:pPr>
        <w:pStyle w:val="ListParagraph"/>
        <w:numPr>
          <w:ilvl w:val="2"/>
          <w:numId w:val="16"/>
        </w:numPr>
        <w:tabs>
          <w:tab w:val="left" w:pos="1241"/>
          <w:tab w:val="left" w:pos="1242"/>
        </w:tabs>
        <w:spacing w:before="112"/>
        <w:ind w:left="1241" w:hanging="472"/>
      </w:pP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455A6778" w14:textId="3388CAC7" w:rsidR="0021200B" w:rsidRPr="00DE0EF1" w:rsidRDefault="00022DB4" w:rsidP="0034094B">
      <w:pPr>
        <w:pStyle w:val="ListParagraph"/>
        <w:numPr>
          <w:ilvl w:val="1"/>
          <w:numId w:val="16"/>
        </w:numPr>
        <w:tabs>
          <w:tab w:val="left" w:pos="770"/>
        </w:tabs>
        <w:spacing w:before="243" w:line="230" w:lineRule="auto"/>
        <w:ind w:left="771" w:right="309" w:hanging="662"/>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causes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equitable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Delivery/Completion</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accordingly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amended.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asserted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order.</w:t>
      </w:r>
    </w:p>
    <w:p w14:paraId="38402D67" w14:textId="5F84CF9A" w:rsidR="0021200B" w:rsidRPr="00DE0EF1" w:rsidRDefault="00022DB4" w:rsidP="0034094B">
      <w:pPr>
        <w:pStyle w:val="ListParagraph"/>
        <w:numPr>
          <w:ilvl w:val="1"/>
          <w:numId w:val="16"/>
        </w:numPr>
        <w:tabs>
          <w:tab w:val="left" w:pos="770"/>
        </w:tabs>
        <w:spacing w:before="247" w:line="230" w:lineRule="auto"/>
        <w:ind w:left="771" w:right="309" w:hanging="662"/>
        <w:jc w:val="both"/>
      </w:pPr>
      <w:r w:rsidRPr="00DE0EF1">
        <w:rPr>
          <w:color w:val="231F20"/>
        </w:rPr>
        <w:t>Prices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might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needed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services.</w:t>
      </w:r>
    </w:p>
    <w:p w14:paraId="111A94D9" w14:textId="3CF1B835" w:rsidR="0021200B" w:rsidRPr="00DE0EF1" w:rsidRDefault="00022DB4" w:rsidP="0034094B">
      <w:pPr>
        <w:pStyle w:val="ListParagraph"/>
        <w:numPr>
          <w:ilvl w:val="1"/>
          <w:numId w:val="16"/>
        </w:numPr>
        <w:tabs>
          <w:tab w:val="left" w:pos="769"/>
        </w:tabs>
        <w:spacing w:before="246" w:line="230" w:lineRule="auto"/>
        <w:ind w:left="771" w:right="309" w:hanging="663"/>
        <w:jc w:val="both"/>
      </w:pPr>
      <w:r w:rsidRPr="00DE0EF1">
        <w:rPr>
          <w:b/>
          <w:color w:val="231F20"/>
        </w:rPr>
        <w:t>Value</w:t>
      </w:r>
      <w:r w:rsidR="005765B8" w:rsidRPr="00DE0EF1">
        <w:rPr>
          <w:b/>
          <w:color w:val="231F20"/>
        </w:rPr>
        <w:t xml:space="preserve">  </w:t>
      </w:r>
      <w:r w:rsidRPr="00DE0EF1">
        <w:rPr>
          <w:b/>
          <w:color w:val="231F20"/>
        </w:rPr>
        <w:t>Engineering:</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43CD06CC" w14:textId="700DD3DB" w:rsidR="0021200B" w:rsidRPr="00DE0EF1" w:rsidRDefault="00022DB4" w:rsidP="0034094B">
      <w:pPr>
        <w:pStyle w:val="ListParagraph"/>
        <w:numPr>
          <w:ilvl w:val="2"/>
          <w:numId w:val="16"/>
        </w:numPr>
        <w:tabs>
          <w:tab w:val="left" w:pos="1230"/>
          <w:tab w:val="left" w:pos="1231"/>
        </w:tabs>
        <w:spacing w:before="116"/>
        <w:ind w:left="1248" w:hanging="480"/>
      </w:pP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requirements;</w:t>
      </w:r>
    </w:p>
    <w:p w14:paraId="2B8AA244" w14:textId="5ADE59A2" w:rsidR="0021200B" w:rsidRPr="00DE0EF1" w:rsidRDefault="00022DB4" w:rsidP="0034094B">
      <w:pPr>
        <w:pStyle w:val="ListParagraph"/>
        <w:numPr>
          <w:ilvl w:val="2"/>
          <w:numId w:val="16"/>
        </w:numPr>
        <w:tabs>
          <w:tab w:val="left" w:pos="1231"/>
        </w:tabs>
        <w:spacing w:before="120" w:line="230" w:lineRule="auto"/>
        <w:ind w:left="1248" w:right="309" w:hanging="480"/>
        <w:jc w:val="both"/>
      </w:pPr>
      <w:r w:rsidRPr="00DE0EF1">
        <w:rPr>
          <w:color w:val="231F20"/>
        </w:rPr>
        <w:t>a</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cost/beneﬁt</w:t>
      </w:r>
      <w:r w:rsidR="005765B8" w:rsidRPr="00DE0EF1">
        <w:rPr>
          <w:color w:val="231F20"/>
        </w:rPr>
        <w:t xml:space="preserve">  </w:t>
      </w:r>
      <w:r w:rsidRPr="00DE0EF1">
        <w:rPr>
          <w:color w:val="231F20"/>
        </w:rPr>
        <w:t>analysis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estimate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implementing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and</w:t>
      </w:r>
    </w:p>
    <w:p w14:paraId="007FE299" w14:textId="4BFE3CD0" w:rsidR="0021200B" w:rsidRPr="00DE0EF1" w:rsidRDefault="00022DB4" w:rsidP="0034094B">
      <w:pPr>
        <w:pStyle w:val="ListParagraph"/>
        <w:numPr>
          <w:ilvl w:val="2"/>
          <w:numId w:val="16"/>
        </w:numPr>
        <w:tabs>
          <w:tab w:val="left" w:pos="1230"/>
          <w:tab w:val="left" w:pos="1231"/>
        </w:tabs>
        <w:spacing w:before="116"/>
        <w:ind w:left="1230" w:hanging="462"/>
      </w:pP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effect(s)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performance/functionality.</w:t>
      </w:r>
    </w:p>
    <w:p w14:paraId="4524BD88" w14:textId="3965C6E8" w:rsidR="0021200B" w:rsidRPr="00DE0EF1" w:rsidRDefault="00022DB4" w:rsidP="0034094B">
      <w:pPr>
        <w:pStyle w:val="ListParagraph"/>
        <w:numPr>
          <w:ilvl w:val="1"/>
          <w:numId w:val="16"/>
        </w:numPr>
        <w:tabs>
          <w:tab w:val="left" w:pos="768"/>
          <w:tab w:val="left" w:pos="769"/>
        </w:tabs>
        <w:spacing w:before="235"/>
        <w:ind w:left="768" w:hanging="66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demonstrates</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that:</w:t>
      </w:r>
    </w:p>
    <w:p w14:paraId="2D87DBDB" w14:textId="3DA69A8F" w:rsidR="0021200B" w:rsidRPr="00DE0EF1" w:rsidRDefault="00022DB4" w:rsidP="0034094B">
      <w:pPr>
        <w:pStyle w:val="ListParagraph"/>
        <w:numPr>
          <w:ilvl w:val="2"/>
          <w:numId w:val="16"/>
        </w:numPr>
        <w:tabs>
          <w:tab w:val="left" w:pos="1228"/>
          <w:tab w:val="left" w:pos="1229"/>
        </w:tabs>
        <w:spacing w:before="60"/>
        <w:ind w:left="1224" w:hanging="456"/>
      </w:pPr>
      <w:r w:rsidRPr="00DE0EF1">
        <w:rPr>
          <w:color w:val="231F20"/>
        </w:rPr>
        <w:t>accelerates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or</w:t>
      </w:r>
    </w:p>
    <w:p w14:paraId="500A3082" w14:textId="579DB006" w:rsidR="0021200B" w:rsidRPr="00DE0EF1" w:rsidRDefault="00022DB4" w:rsidP="0034094B">
      <w:pPr>
        <w:pStyle w:val="ListParagraph"/>
        <w:numPr>
          <w:ilvl w:val="2"/>
          <w:numId w:val="16"/>
        </w:numPr>
        <w:tabs>
          <w:tab w:val="left" w:pos="1228"/>
          <w:tab w:val="left" w:pos="1229"/>
        </w:tabs>
        <w:spacing w:before="60"/>
        <w:ind w:left="1228"/>
      </w:pPr>
      <w:r w:rsidRPr="00DE0EF1">
        <w:rPr>
          <w:color w:val="231F20"/>
        </w:rPr>
        <w:t>reduces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p>
    <w:p w14:paraId="31F3BDCC" w14:textId="07FB6E81" w:rsidR="0021200B" w:rsidRPr="00DE0EF1" w:rsidRDefault="00022DB4" w:rsidP="0034094B">
      <w:pPr>
        <w:pStyle w:val="ListParagraph"/>
        <w:numPr>
          <w:ilvl w:val="2"/>
          <w:numId w:val="16"/>
        </w:numPr>
        <w:tabs>
          <w:tab w:val="left" w:pos="1228"/>
          <w:tab w:val="left" w:pos="1229"/>
        </w:tabs>
        <w:spacing w:before="60"/>
        <w:ind w:left="1228"/>
      </w:pPr>
      <w:r w:rsidRPr="00DE0EF1">
        <w:rPr>
          <w:color w:val="231F20"/>
        </w:rPr>
        <w:lastRenderedPageBreak/>
        <w:t>improves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efﬁciency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sustainability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p>
    <w:p w14:paraId="6EC51B64" w14:textId="56723C7E" w:rsidR="0021200B" w:rsidRPr="00DE0EF1" w:rsidRDefault="00022DB4" w:rsidP="0034094B">
      <w:pPr>
        <w:pStyle w:val="ListParagraph"/>
        <w:numPr>
          <w:ilvl w:val="2"/>
          <w:numId w:val="16"/>
        </w:numPr>
        <w:tabs>
          <w:tab w:val="left" w:pos="1228"/>
          <w:tab w:val="left" w:pos="1229"/>
        </w:tabs>
        <w:spacing w:before="60" w:line="230" w:lineRule="auto"/>
        <w:ind w:left="1224" w:right="309" w:hanging="456"/>
      </w:pPr>
      <w:r w:rsidRPr="00DE0EF1">
        <w:rPr>
          <w:color w:val="231F20"/>
        </w:rPr>
        <w:t>yields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compromising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functions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Facilities.</w:t>
      </w:r>
    </w:p>
    <w:p w14:paraId="1AB8B4D4" w14:textId="1CE0F8C5" w:rsidR="0021200B" w:rsidRPr="00DE0EF1" w:rsidRDefault="00022DB4" w:rsidP="0034094B">
      <w:pPr>
        <w:pStyle w:val="ListParagraph"/>
        <w:numPr>
          <w:ilvl w:val="1"/>
          <w:numId w:val="16"/>
        </w:numPr>
        <w:tabs>
          <w:tab w:val="left" w:pos="768"/>
          <w:tab w:val="left" w:pos="769"/>
        </w:tabs>
        <w:spacing w:before="237"/>
        <w:ind w:left="768" w:hanging="66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in:</w:t>
      </w:r>
    </w:p>
    <w:p w14:paraId="3AFDF944" w14:textId="48910E89" w:rsidR="0021200B" w:rsidRPr="00DE0EF1" w:rsidRDefault="00022DB4" w:rsidP="0034094B">
      <w:pPr>
        <w:pStyle w:val="ListParagraph"/>
        <w:numPr>
          <w:ilvl w:val="2"/>
          <w:numId w:val="16"/>
        </w:numPr>
        <w:tabs>
          <w:tab w:val="left" w:pos="1228"/>
          <w:tab w:val="left" w:pos="1229"/>
        </w:tabs>
        <w:spacing w:before="121" w:line="230" w:lineRule="auto"/>
        <w:ind w:left="1236" w:right="310" w:hanging="468"/>
      </w:pPr>
      <w:r w:rsidRPr="00DE0EF1">
        <w:rPr>
          <w:color w:val="231F20"/>
        </w:rPr>
        <w:t>a</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p>
    <w:p w14:paraId="3C506DC9" w14:textId="7076B744" w:rsidR="0021200B" w:rsidRPr="00DE0EF1" w:rsidRDefault="00022DB4" w:rsidP="0034094B">
      <w:pPr>
        <w:pStyle w:val="ListParagraph"/>
        <w:numPr>
          <w:ilvl w:val="2"/>
          <w:numId w:val="16"/>
        </w:numPr>
        <w:tabs>
          <w:tab w:val="left" w:pos="1228"/>
          <w:tab w:val="left" w:pos="1229"/>
        </w:tabs>
        <w:spacing w:before="115" w:line="248" w:lineRule="exact"/>
        <w:ind w:left="1228"/>
      </w:pPr>
      <w:r w:rsidRPr="00DE0EF1">
        <w:rPr>
          <w:color w:val="231F20"/>
        </w:rPr>
        <w:t>an</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p>
    <w:p w14:paraId="749087D1" w14:textId="04BEA0CC" w:rsidR="0021200B" w:rsidRPr="00DE0EF1" w:rsidRDefault="00022DB4" w:rsidP="0034094B">
      <w:pPr>
        <w:pStyle w:val="ListParagraph"/>
        <w:numPr>
          <w:ilvl w:val="3"/>
          <w:numId w:val="16"/>
        </w:numPr>
        <w:tabs>
          <w:tab w:val="left" w:pos="1514"/>
        </w:tabs>
        <w:spacing w:line="248" w:lineRule="exact"/>
        <w:ind w:hanging="277"/>
      </w:pPr>
      <w:r w:rsidRPr="00DE0EF1">
        <w:rPr>
          <w:color w:val="231F20"/>
        </w:rPr>
        <w:t>to</w:t>
      </w:r>
      <w:r w:rsidR="005765B8" w:rsidRPr="00DE0EF1">
        <w:rPr>
          <w:color w:val="231F20"/>
        </w:rPr>
        <w:t xml:space="preserve">  </w:t>
      </w:r>
      <w:r w:rsidRPr="00DE0EF1">
        <w:rPr>
          <w:color w:val="231F20"/>
        </w:rPr>
        <w:t>(d)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p>
    <w:p w14:paraId="67B747EC" w14:textId="0E50E99B" w:rsidR="0021200B" w:rsidRPr="00DE0EF1" w:rsidRDefault="00022DB4" w:rsidP="0034094B">
      <w:pPr>
        <w:pStyle w:val="ListParagraph"/>
        <w:numPr>
          <w:ilvl w:val="1"/>
          <w:numId w:val="16"/>
        </w:numPr>
        <w:tabs>
          <w:tab w:val="left" w:pos="769"/>
        </w:tabs>
        <w:spacing w:before="242" w:line="230" w:lineRule="auto"/>
        <w:ind w:left="770" w:right="310" w:hanging="662"/>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p>
    <w:p w14:paraId="5D55F9BA" w14:textId="4C2BBFF8" w:rsidR="0021200B" w:rsidRPr="00DE0EF1" w:rsidRDefault="00AE12E2" w:rsidP="0034094B">
      <w:pPr>
        <w:pStyle w:val="Heading5"/>
        <w:numPr>
          <w:ilvl w:val="0"/>
          <w:numId w:val="16"/>
        </w:numPr>
        <w:tabs>
          <w:tab w:val="left" w:pos="755"/>
          <w:tab w:val="left" w:pos="756"/>
        </w:tabs>
        <w:spacing w:before="118"/>
        <w:ind w:left="755" w:hanging="642"/>
      </w:pPr>
      <w:r w:rsidRPr="00DE0EF1">
        <w:rPr>
          <w:color w:val="231F20"/>
        </w:rPr>
        <w:t>Extensions of Time</w:t>
      </w:r>
    </w:p>
    <w:p w14:paraId="465A2C03" w14:textId="69F0895D" w:rsidR="0021200B" w:rsidRPr="00DE0EF1" w:rsidRDefault="00022DB4" w:rsidP="0034094B">
      <w:pPr>
        <w:pStyle w:val="ListParagraph"/>
        <w:numPr>
          <w:ilvl w:val="1"/>
          <w:numId w:val="16"/>
        </w:numPr>
        <w:tabs>
          <w:tab w:val="left" w:pos="756"/>
        </w:tabs>
        <w:spacing w:before="243" w:line="230" w:lineRule="auto"/>
        <w:ind w:left="755" w:right="309" w:hanging="642"/>
        <w:jc w:val="both"/>
      </w:pPr>
      <w:r w:rsidRPr="00DE0EF1">
        <w:rPr>
          <w:color w:val="231F20"/>
        </w:rPr>
        <w:t>If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encounter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impeding</w:t>
      </w:r>
      <w:r w:rsidR="005765B8" w:rsidRPr="00DE0EF1">
        <w:rPr>
          <w:color w:val="231F20"/>
        </w:rPr>
        <w:t xml:space="preserve">  </w:t>
      </w:r>
      <w:r w:rsidRPr="00DE0EF1">
        <w:rPr>
          <w:color w:val="231F20"/>
        </w:rPr>
        <w:t>timely</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duration,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soon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practicable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ratiﬁed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C5747F5" w14:textId="53A99668" w:rsidR="0021200B" w:rsidRPr="00DE0EF1" w:rsidRDefault="00022DB4" w:rsidP="0034094B">
      <w:pPr>
        <w:pStyle w:val="ListParagraph"/>
        <w:numPr>
          <w:ilvl w:val="1"/>
          <w:numId w:val="16"/>
        </w:numPr>
        <w:tabs>
          <w:tab w:val="left" w:pos="756"/>
        </w:tabs>
        <w:spacing w:before="248" w:line="230" w:lineRule="auto"/>
        <w:ind w:left="755" w:right="309" w:hanging="642"/>
        <w:jc w:val="both"/>
      </w:pPr>
      <w:r w:rsidRPr="00DE0EF1">
        <w:rPr>
          <w:color w:val="231F20"/>
        </w:rPr>
        <w:t>Except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32,</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imposition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26,</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34.1.</w:t>
      </w:r>
    </w:p>
    <w:p w14:paraId="0B7045D1" w14:textId="77777777" w:rsidR="0021200B" w:rsidRPr="00DE0EF1" w:rsidRDefault="00022DB4" w:rsidP="0034094B">
      <w:pPr>
        <w:pStyle w:val="Heading5"/>
        <w:numPr>
          <w:ilvl w:val="0"/>
          <w:numId w:val="16"/>
        </w:numPr>
        <w:tabs>
          <w:tab w:val="left" w:pos="755"/>
          <w:tab w:val="left" w:pos="756"/>
        </w:tabs>
        <w:spacing w:before="239"/>
      </w:pPr>
      <w:r w:rsidRPr="00DE0EF1">
        <w:rPr>
          <w:color w:val="231F20"/>
        </w:rPr>
        <w:t>Termination</w:t>
      </w:r>
    </w:p>
    <w:p w14:paraId="6D332529" w14:textId="439F1337" w:rsidR="0021200B" w:rsidRPr="00DE0EF1" w:rsidRDefault="00022DB4" w:rsidP="0034094B">
      <w:pPr>
        <w:pStyle w:val="ListParagraph"/>
        <w:numPr>
          <w:ilvl w:val="1"/>
          <w:numId w:val="15"/>
        </w:numPr>
        <w:tabs>
          <w:tab w:val="left" w:pos="755"/>
          <w:tab w:val="left" w:pos="756"/>
        </w:tabs>
        <w:spacing w:before="234"/>
      </w:pP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Default</w:t>
      </w:r>
    </w:p>
    <w:p w14:paraId="5E25859C" w14:textId="192FA007" w:rsidR="0021200B" w:rsidRPr="00DE0EF1" w:rsidRDefault="00022DB4" w:rsidP="0034094B">
      <w:pPr>
        <w:pStyle w:val="ListParagraph"/>
        <w:numPr>
          <w:ilvl w:val="2"/>
          <w:numId w:val="15"/>
        </w:numPr>
        <w:tabs>
          <w:tab w:val="left" w:pos="1248"/>
        </w:tabs>
        <w:spacing w:line="230" w:lineRule="auto"/>
        <w:ind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p>
    <w:p w14:paraId="6083AB47" w14:textId="1FE5188F" w:rsidR="0021200B" w:rsidRPr="00DE0EF1" w:rsidRDefault="00022DB4" w:rsidP="0034094B">
      <w:pPr>
        <w:pStyle w:val="ListParagraph"/>
        <w:numPr>
          <w:ilvl w:val="3"/>
          <w:numId w:val="15"/>
        </w:numPr>
        <w:tabs>
          <w:tab w:val="left" w:pos="1745"/>
          <w:tab w:val="left" w:pos="1746"/>
        </w:tabs>
        <w:spacing w:line="230" w:lineRule="auto"/>
        <w:ind w:right="3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granted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34;</w:t>
      </w:r>
    </w:p>
    <w:p w14:paraId="364EBB6E" w14:textId="4A97E344" w:rsidR="0021200B" w:rsidRPr="00DE0EF1" w:rsidRDefault="00022DB4" w:rsidP="0034094B">
      <w:pPr>
        <w:pStyle w:val="ListParagraph"/>
        <w:numPr>
          <w:ilvl w:val="3"/>
          <w:numId w:val="15"/>
        </w:numPr>
        <w:tabs>
          <w:tab w:val="left" w:pos="1745"/>
          <w:tab w:val="left" w:pos="1746"/>
        </w:tabs>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05792F60" w14:textId="7B8383C7" w:rsidR="0021200B" w:rsidRPr="00DE0EF1" w:rsidRDefault="00022DB4" w:rsidP="0034094B">
      <w:pPr>
        <w:pStyle w:val="ListParagraph"/>
        <w:numPr>
          <w:ilvl w:val="3"/>
          <w:numId w:val="15"/>
        </w:numPr>
        <w:tabs>
          <w:tab w:val="left" w:pos="1745"/>
          <w:tab w:val="left" w:pos="1746"/>
        </w:tabs>
        <w:spacing w:line="230" w:lineRule="auto"/>
        <w:ind w:right="3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judgment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2.2</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Appendix</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executing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51B2322" w14:textId="672D4424" w:rsidR="0021200B" w:rsidRPr="00DE0EF1" w:rsidRDefault="00022DB4" w:rsidP="0034094B">
      <w:pPr>
        <w:pStyle w:val="ListParagraph"/>
        <w:numPr>
          <w:ilvl w:val="2"/>
          <w:numId w:val="15"/>
        </w:numPr>
        <w:tabs>
          <w:tab w:val="left" w:pos="1248"/>
        </w:tabs>
        <w:spacing w:line="230" w:lineRule="auto"/>
        <w:ind w:left="1240" w:right="310" w:hanging="485"/>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terminates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35.1(a),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procure,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deems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undelivered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terminated.</w:t>
      </w:r>
    </w:p>
    <w:p w14:paraId="4D1F9E1A" w14:textId="70F97F7C" w:rsidR="0021200B" w:rsidRPr="00DE0EF1" w:rsidRDefault="00AE12E2" w:rsidP="0034094B">
      <w:pPr>
        <w:pStyle w:val="ListParagraph"/>
        <w:numPr>
          <w:ilvl w:val="1"/>
          <w:numId w:val="15"/>
        </w:numPr>
        <w:tabs>
          <w:tab w:val="left" w:pos="754"/>
          <w:tab w:val="left" w:pos="755"/>
        </w:tabs>
        <w:spacing w:before="239"/>
        <w:ind w:left="754"/>
      </w:pPr>
      <w:r w:rsidRPr="00DE0EF1">
        <w:rPr>
          <w:color w:val="231F20"/>
        </w:rPr>
        <w:t>Termination for Insolvency</w:t>
      </w:r>
      <w:r w:rsidR="00022DB4" w:rsidRPr="00DE0EF1">
        <w:rPr>
          <w:color w:val="231F20"/>
        </w:rPr>
        <w:t>.</w:t>
      </w:r>
    </w:p>
    <w:p w14:paraId="5101219D" w14:textId="6C5CB9D6" w:rsidR="0021200B" w:rsidRPr="00DE0EF1" w:rsidRDefault="00022DB4">
      <w:pPr>
        <w:pStyle w:val="BodyText"/>
        <w:spacing w:before="243" w:line="230" w:lineRule="auto"/>
        <w:ind w:left="754"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bankrupt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insolvent.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compensation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accrued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accrue</w:t>
      </w:r>
      <w:r w:rsidR="005765B8" w:rsidRPr="00DE0EF1">
        <w:rPr>
          <w:color w:val="231F20"/>
        </w:rPr>
        <w:t xml:space="preserve">  </w:t>
      </w:r>
      <w:r w:rsidRPr="00DE0EF1">
        <w:rPr>
          <w:color w:val="231F20"/>
        </w:rPr>
        <w:t>thereafter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33735988" w14:textId="24E0A65A" w:rsidR="0021200B" w:rsidRPr="00DE0EF1" w:rsidRDefault="00AE12E2" w:rsidP="0034094B">
      <w:pPr>
        <w:pStyle w:val="ListParagraph"/>
        <w:numPr>
          <w:ilvl w:val="1"/>
          <w:numId w:val="14"/>
        </w:numPr>
        <w:tabs>
          <w:tab w:val="left" w:pos="754"/>
          <w:tab w:val="left" w:pos="755"/>
        </w:tabs>
        <w:spacing w:before="238"/>
      </w:pPr>
      <w:r w:rsidRPr="00DE0EF1">
        <w:rPr>
          <w:color w:val="231F20"/>
        </w:rPr>
        <w:t>Termination for Convenience</w:t>
      </w:r>
      <w:r w:rsidR="00022DB4" w:rsidRPr="00DE0EF1">
        <w:rPr>
          <w:color w:val="231F20"/>
        </w:rPr>
        <w:t>.</w:t>
      </w:r>
    </w:p>
    <w:p w14:paraId="6B3E738C" w14:textId="3E00438E" w:rsidR="0021200B" w:rsidRPr="00DE0EF1" w:rsidRDefault="00022DB4" w:rsidP="00BA0782">
      <w:pPr>
        <w:pStyle w:val="ListParagraph"/>
        <w:numPr>
          <w:ilvl w:val="2"/>
          <w:numId w:val="14"/>
        </w:numPr>
        <w:tabs>
          <w:tab w:val="left" w:pos="1247"/>
        </w:tabs>
        <w:spacing w:line="230" w:lineRule="auto"/>
        <w:ind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effective.</w:t>
      </w:r>
    </w:p>
    <w:p w14:paraId="55E3A417" w14:textId="7E2B89B6" w:rsidR="0021200B" w:rsidRPr="00DE0EF1" w:rsidRDefault="00022DB4" w:rsidP="00BA0782">
      <w:pPr>
        <w:pStyle w:val="ListParagraph"/>
        <w:numPr>
          <w:ilvl w:val="2"/>
          <w:numId w:val="14"/>
        </w:numPr>
        <w:tabs>
          <w:tab w:val="left" w:pos="1247"/>
        </w:tabs>
        <w:spacing w:line="230" w:lineRule="auto"/>
        <w:ind w:right="310"/>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lastRenderedPageBreak/>
        <w:t>Supplier's</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remaining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elect:</w:t>
      </w:r>
    </w:p>
    <w:p w14:paraId="191AE54B" w14:textId="499904B8" w:rsidR="0021200B" w:rsidRPr="00DE0EF1" w:rsidRDefault="00022DB4" w:rsidP="00BA0782">
      <w:pPr>
        <w:pStyle w:val="ListParagraph"/>
        <w:numPr>
          <w:ilvl w:val="3"/>
          <w:numId w:val="14"/>
        </w:numPr>
        <w:tabs>
          <w:tab w:val="left" w:pos="1804"/>
          <w:tab w:val="left" w:pos="1805"/>
        </w:tabs>
        <w:ind w:hanging="564"/>
        <w:jc w:val="both"/>
      </w:pP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portion</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and/or</w:t>
      </w:r>
    </w:p>
    <w:p w14:paraId="37DB270B" w14:textId="329326BC" w:rsidR="0021200B" w:rsidRPr="00DE0EF1" w:rsidRDefault="00022DB4" w:rsidP="00BA0782">
      <w:pPr>
        <w:pStyle w:val="ListParagraph"/>
        <w:numPr>
          <w:ilvl w:val="3"/>
          <w:numId w:val="14"/>
        </w:numPr>
        <w:tabs>
          <w:tab w:val="left" w:pos="1804"/>
          <w:tab w:val="left" w:pos="1805"/>
        </w:tabs>
        <w:spacing w:line="230" w:lineRule="auto"/>
        <w:ind w:right="311" w:hanging="564"/>
        <w:jc w:val="both"/>
      </w:pPr>
      <w:r w:rsidRPr="00DE0EF1">
        <w:rPr>
          <w:color w:val="231F20"/>
        </w:rPr>
        <w:t>to</w:t>
      </w:r>
      <w:r w:rsidR="005765B8" w:rsidRPr="00DE0EF1">
        <w:rPr>
          <w:color w:val="231F20"/>
        </w:rPr>
        <w:t xml:space="preserve">  </w:t>
      </w:r>
      <w:r w:rsidRPr="00DE0EF1">
        <w:rPr>
          <w:color w:val="231F20"/>
        </w:rPr>
        <w:t>cancel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remainder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partially</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6D759EB2" w14:textId="77777777" w:rsidR="0021200B" w:rsidRPr="00DE0EF1" w:rsidRDefault="00022DB4" w:rsidP="0034094B">
      <w:pPr>
        <w:pStyle w:val="Heading5"/>
        <w:numPr>
          <w:ilvl w:val="0"/>
          <w:numId w:val="16"/>
        </w:numPr>
        <w:tabs>
          <w:tab w:val="left" w:pos="754"/>
          <w:tab w:val="left" w:pos="755"/>
        </w:tabs>
        <w:spacing w:before="0"/>
        <w:ind w:left="754"/>
      </w:pPr>
      <w:r w:rsidRPr="00DE0EF1">
        <w:rPr>
          <w:color w:val="231F20"/>
        </w:rPr>
        <w:t>Assignment</w:t>
      </w:r>
    </w:p>
    <w:p w14:paraId="5455FA5D" w14:textId="1DC3242B" w:rsidR="0021200B" w:rsidRPr="00DE0EF1" w:rsidRDefault="00022DB4">
      <w:pPr>
        <w:pStyle w:val="BodyText"/>
        <w:tabs>
          <w:tab w:val="left" w:pos="754"/>
        </w:tabs>
        <w:spacing w:before="242" w:line="230" w:lineRule="auto"/>
        <w:ind w:left="754" w:right="316" w:hanging="642"/>
      </w:pPr>
      <w:r w:rsidRPr="00DE0EF1">
        <w:rPr>
          <w:color w:val="231F20"/>
        </w:rPr>
        <w:t>36.1</w:t>
      </w:r>
      <w:r w:rsidRPr="00DE0EF1">
        <w:rPr>
          <w:color w:val="231F20"/>
        </w:rPr>
        <w:tab/>
        <w:t>Neither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assign,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p>
    <w:p w14:paraId="0172AA9D" w14:textId="39CEAFB3" w:rsidR="0021200B" w:rsidRPr="00DE0EF1" w:rsidRDefault="00AE12E2" w:rsidP="0034094B">
      <w:pPr>
        <w:pStyle w:val="Heading5"/>
        <w:numPr>
          <w:ilvl w:val="0"/>
          <w:numId w:val="16"/>
        </w:numPr>
        <w:tabs>
          <w:tab w:val="left" w:pos="754"/>
          <w:tab w:val="left" w:pos="755"/>
        </w:tabs>
        <w:spacing w:before="237"/>
        <w:ind w:left="754"/>
      </w:pPr>
      <w:r w:rsidRPr="00DE0EF1">
        <w:rPr>
          <w:color w:val="231F20"/>
        </w:rPr>
        <w:t>Export Restriction</w:t>
      </w:r>
    </w:p>
    <w:p w14:paraId="3F7DF9C8" w14:textId="7CABB875" w:rsidR="0021200B" w:rsidRPr="00DE0EF1" w:rsidRDefault="00022DB4" w:rsidP="00BA0782">
      <w:pPr>
        <w:pStyle w:val="BodyText"/>
        <w:tabs>
          <w:tab w:val="left" w:pos="764"/>
        </w:tabs>
        <w:spacing w:before="243" w:line="230" w:lineRule="auto"/>
        <w:ind w:left="757" w:right="311" w:hanging="645"/>
        <w:jc w:val="both"/>
      </w:pPr>
      <w:r w:rsidRPr="00DE0EF1">
        <w:rPr>
          <w:color w:val="231F20"/>
        </w:rPr>
        <w:t>37.1</w:t>
      </w:r>
      <w:r w:rsidRPr="00DE0EF1">
        <w:rPr>
          <w:color w:val="231F20"/>
        </w:rPr>
        <w:tab/>
      </w:r>
      <w:r w:rsidRPr="00DE0EF1">
        <w:rPr>
          <w:color w:val="231F20"/>
        </w:rPr>
        <w:tab/>
        <w:t>Notwithstanding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formalities,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attributable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48192D" w:rsidRPr="00DE0EF1">
        <w:t xml:space="preserve"> </w:t>
      </w:r>
      <w:r w:rsidRPr="00DE0EF1">
        <w:rPr>
          <w:color w:val="231F20"/>
        </w:rPr>
        <w:t>supplied,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arise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supplying</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release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can</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formalities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timely</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permits,</w:t>
      </w:r>
      <w:r w:rsidR="005765B8" w:rsidRPr="00DE0EF1">
        <w:rPr>
          <w:color w:val="231F20"/>
        </w:rPr>
        <w:t xml:space="preserve">  </w:t>
      </w:r>
      <w:r w:rsidRPr="00DE0EF1">
        <w:rPr>
          <w:color w:val="231F20"/>
        </w:rPr>
        <w:t>authorizations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licenses</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35.3.</w:t>
      </w:r>
    </w:p>
    <w:p w14:paraId="5EE43A4E" w14:textId="77777777" w:rsidR="0021200B" w:rsidRPr="00DE0EF1" w:rsidRDefault="0021200B">
      <w:pPr>
        <w:pStyle w:val="BodyText"/>
        <w:rPr>
          <w:sz w:val="20"/>
        </w:rPr>
      </w:pPr>
    </w:p>
    <w:p w14:paraId="749DBB91" w14:textId="77777777" w:rsidR="0021200B" w:rsidRPr="00DE0EF1" w:rsidRDefault="0021200B">
      <w:pPr>
        <w:pStyle w:val="BodyText"/>
        <w:rPr>
          <w:sz w:val="20"/>
        </w:rPr>
      </w:pPr>
    </w:p>
    <w:p w14:paraId="6231A5D5" w14:textId="77777777" w:rsidR="0021200B" w:rsidRPr="00DE0EF1" w:rsidRDefault="0021200B">
      <w:pPr>
        <w:pStyle w:val="BodyText"/>
        <w:rPr>
          <w:sz w:val="20"/>
        </w:rPr>
      </w:pPr>
    </w:p>
    <w:p w14:paraId="25B3B578" w14:textId="77777777" w:rsidR="0021200B" w:rsidRPr="00DE0EF1" w:rsidRDefault="0021200B">
      <w:pPr>
        <w:pStyle w:val="BodyText"/>
        <w:rPr>
          <w:sz w:val="20"/>
        </w:rPr>
      </w:pPr>
    </w:p>
    <w:p w14:paraId="7A45954E" w14:textId="77777777" w:rsidR="0021200B" w:rsidRPr="00DE0EF1" w:rsidRDefault="0021200B">
      <w:pPr>
        <w:pStyle w:val="BodyText"/>
        <w:rPr>
          <w:sz w:val="20"/>
        </w:rPr>
      </w:pPr>
    </w:p>
    <w:p w14:paraId="5A7DD3EF" w14:textId="77777777" w:rsidR="0021200B" w:rsidRPr="00DE0EF1" w:rsidRDefault="0021200B">
      <w:pPr>
        <w:pStyle w:val="BodyText"/>
        <w:rPr>
          <w:sz w:val="20"/>
        </w:rPr>
      </w:pPr>
    </w:p>
    <w:p w14:paraId="283868BE" w14:textId="77777777" w:rsidR="0021200B" w:rsidRPr="00DE0EF1" w:rsidRDefault="0021200B">
      <w:pPr>
        <w:pStyle w:val="BodyText"/>
        <w:rPr>
          <w:sz w:val="20"/>
        </w:rPr>
      </w:pPr>
    </w:p>
    <w:p w14:paraId="1717109A" w14:textId="77777777" w:rsidR="0021200B" w:rsidRPr="00DE0EF1" w:rsidRDefault="0021200B">
      <w:pPr>
        <w:pStyle w:val="BodyText"/>
        <w:rPr>
          <w:sz w:val="20"/>
        </w:rPr>
      </w:pPr>
    </w:p>
    <w:p w14:paraId="6AE493AC" w14:textId="080DF752" w:rsidR="0021200B" w:rsidRPr="00DE0EF1" w:rsidRDefault="0021200B">
      <w:pPr>
        <w:pStyle w:val="BodyText"/>
        <w:spacing w:before="1"/>
        <w:rPr>
          <w:sz w:val="25"/>
        </w:rPr>
      </w:pPr>
    </w:p>
    <w:p w14:paraId="5E02225F" w14:textId="77777777" w:rsidR="0021200B" w:rsidRPr="00DE0EF1" w:rsidRDefault="0021200B">
      <w:pPr>
        <w:rPr>
          <w:sz w:val="25"/>
        </w:rPr>
        <w:sectPr w:rsidR="0021200B" w:rsidRPr="00DE0EF1" w:rsidSect="008321E8">
          <w:pgSz w:w="11910" w:h="16840"/>
          <w:pgMar w:top="720" w:right="720" w:bottom="720" w:left="720" w:header="0" w:footer="441" w:gutter="0"/>
          <w:cols w:space="720"/>
        </w:sectPr>
      </w:pPr>
    </w:p>
    <w:p w14:paraId="12ED7E24" w14:textId="1FF8A89E" w:rsidR="0021200B" w:rsidRPr="00DE0EF1" w:rsidRDefault="00AE12E2">
      <w:pPr>
        <w:pStyle w:val="Heading3"/>
        <w:spacing w:before="120"/>
        <w:ind w:left="110"/>
      </w:pPr>
      <w:r w:rsidRPr="00DE0EF1">
        <w:rPr>
          <w:color w:val="231F20"/>
        </w:rPr>
        <w:lastRenderedPageBreak/>
        <w:t>SECTION VII - SPECIAL CONDITIONS OF CONTRACT</w:t>
      </w:r>
    </w:p>
    <w:p w14:paraId="3C0CE692" w14:textId="24CF42A3" w:rsidR="0021200B" w:rsidRPr="00DE0EF1" w:rsidRDefault="00022DB4">
      <w:pPr>
        <w:pStyle w:val="BodyText"/>
        <w:spacing w:before="243" w:line="230" w:lineRule="auto"/>
        <w:ind w:left="110" w:right="304"/>
        <w:rPr>
          <w:i/>
        </w:rPr>
      </w:pP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supplement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(GCC).Whenever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GCC</w:t>
      </w:r>
      <w:r w:rsidRPr="00DE0EF1">
        <w:rPr>
          <w:i/>
          <w:color w:val="231F20"/>
        </w:rPr>
        <w:t>.</w:t>
      </w:r>
    </w:p>
    <w:p w14:paraId="55F6516B" w14:textId="4FD46783" w:rsidR="0021200B" w:rsidRPr="00DE0EF1" w:rsidRDefault="00022DB4">
      <w:pPr>
        <w:spacing w:before="245" w:line="230" w:lineRule="auto"/>
        <w:ind w:left="110" w:right="304"/>
        <w:rPr>
          <w:i/>
          <w:color w:val="231F20"/>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select</w:t>
      </w:r>
      <w:r w:rsidR="005765B8" w:rsidRPr="00DE0EF1">
        <w:rPr>
          <w:i/>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wording</w:t>
      </w:r>
      <w:r w:rsidR="005765B8" w:rsidRPr="00DE0EF1">
        <w:rPr>
          <w:i/>
          <w:color w:val="231F20"/>
        </w:rPr>
        <w:t xml:space="preserve">  </w:t>
      </w:r>
      <w:r w:rsidRPr="00DE0EF1">
        <w:rPr>
          <w:i/>
          <w:color w:val="231F20"/>
        </w:rPr>
        <w:t>using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samples</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acceptable</w:t>
      </w:r>
      <w:r w:rsidR="005765B8" w:rsidRPr="00DE0EF1">
        <w:rPr>
          <w:i/>
          <w:color w:val="231F20"/>
        </w:rPr>
        <w:t xml:space="preserve">  </w:t>
      </w:r>
      <w:r w:rsidRPr="00DE0EF1">
        <w:rPr>
          <w:i/>
          <w:color w:val="231F20"/>
        </w:rPr>
        <w:t>wording,</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italics].</w:t>
      </w:r>
    </w:p>
    <w:tbl>
      <w:tblPr>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8172"/>
      </w:tblGrid>
      <w:tr w:rsidR="00244ED4" w:rsidRPr="00DE0EF1" w14:paraId="1063C032" w14:textId="77777777" w:rsidTr="00244ED4">
        <w:trPr>
          <w:cantSplit/>
          <w:trHeight w:val="800"/>
        </w:trPr>
        <w:tc>
          <w:tcPr>
            <w:tcW w:w="9900" w:type="dxa"/>
            <w:gridSpan w:val="2"/>
            <w:tcBorders>
              <w:top w:val="nil"/>
              <w:left w:val="nil"/>
              <w:bottom w:val="nil"/>
              <w:right w:val="nil"/>
            </w:tcBorders>
            <w:vAlign w:val="center"/>
          </w:tcPr>
          <w:p w14:paraId="606B5333" w14:textId="77777777" w:rsidR="00244ED4" w:rsidRPr="00DE0EF1" w:rsidRDefault="00244ED4" w:rsidP="0091703A">
            <w:pPr>
              <w:pStyle w:val="SectionHeading"/>
              <w:tabs>
                <w:tab w:val="left" w:pos="567"/>
                <w:tab w:val="left" w:pos="7230"/>
              </w:tabs>
              <w:spacing w:before="0" w:after="0"/>
              <w:jc w:val="both"/>
              <w:rPr>
                <w:sz w:val="22"/>
                <w:szCs w:val="22"/>
              </w:rPr>
            </w:pPr>
            <w:bookmarkStart w:id="62" w:name="_Toc438954452"/>
            <w:bookmarkStart w:id="63" w:name="_Toc488411761"/>
            <w:bookmarkStart w:id="64" w:name="_Toc347227549"/>
            <w:bookmarkStart w:id="65" w:name="_Toc436903906"/>
            <w:bookmarkStart w:id="66" w:name="_Toc454620909"/>
            <w:r w:rsidRPr="00DE0EF1">
              <w:rPr>
                <w:sz w:val="22"/>
                <w:szCs w:val="22"/>
              </w:rPr>
              <w:t>SECTION VII - SPECIAL CONDITIONS OF CONTRACT</w:t>
            </w:r>
            <w:bookmarkEnd w:id="62"/>
            <w:bookmarkEnd w:id="63"/>
            <w:bookmarkEnd w:id="64"/>
            <w:bookmarkEnd w:id="65"/>
            <w:bookmarkEnd w:id="66"/>
          </w:p>
        </w:tc>
      </w:tr>
      <w:tr w:rsidR="00244ED4" w:rsidRPr="00DE0EF1" w14:paraId="39F2A589" w14:textId="77777777" w:rsidTr="00244ED4">
        <w:trPr>
          <w:cantSplit/>
        </w:trPr>
        <w:tc>
          <w:tcPr>
            <w:tcW w:w="9900" w:type="dxa"/>
            <w:gridSpan w:val="2"/>
            <w:tcBorders>
              <w:top w:val="nil"/>
              <w:left w:val="nil"/>
              <w:bottom w:val="single" w:sz="4" w:space="0" w:color="auto"/>
              <w:right w:val="nil"/>
            </w:tcBorders>
          </w:tcPr>
          <w:p w14:paraId="5DD0EA85" w14:textId="77777777" w:rsidR="00244ED4" w:rsidRPr="00DE0EF1" w:rsidRDefault="00244ED4" w:rsidP="0091703A">
            <w:pPr>
              <w:tabs>
                <w:tab w:val="left" w:pos="7230"/>
              </w:tabs>
              <w:jc w:val="both"/>
              <w:rPr>
                <w:i/>
                <w:iCs/>
              </w:rPr>
            </w:pPr>
            <w:r w:rsidRPr="00DE0EF1">
              <w:t>The following Special Conditions of Contract (SCC) shall supplement and / or amend the General Conditions of Contract (GCC). Whenever there is a conflict, the provisions herein shall prevail over those in the GCC</w:t>
            </w:r>
            <w:r w:rsidRPr="00DE0EF1">
              <w:rPr>
                <w:i/>
                <w:iCs/>
              </w:rPr>
              <w:t xml:space="preserve">. </w:t>
            </w:r>
          </w:p>
          <w:p w14:paraId="32C1DE89" w14:textId="77777777" w:rsidR="00244ED4" w:rsidRPr="00DE0EF1" w:rsidRDefault="00244ED4" w:rsidP="0091703A">
            <w:pPr>
              <w:tabs>
                <w:tab w:val="left" w:pos="7230"/>
              </w:tabs>
              <w:jc w:val="both"/>
              <w:rPr>
                <w:i/>
                <w:iCs/>
              </w:rPr>
            </w:pPr>
          </w:p>
          <w:p w14:paraId="52830F07" w14:textId="77777777" w:rsidR="00244ED4" w:rsidRPr="00DE0EF1" w:rsidRDefault="00244ED4" w:rsidP="0091703A">
            <w:pPr>
              <w:tabs>
                <w:tab w:val="left" w:pos="7230"/>
              </w:tabs>
              <w:jc w:val="both"/>
              <w:rPr>
                <w:i/>
                <w:iCs/>
              </w:rPr>
            </w:pPr>
            <w:r w:rsidRPr="00DE0EF1">
              <w:rPr>
                <w:i/>
                <w:iCs/>
              </w:rPr>
              <w:t>[The Procuring Entity shall select insert the appropriate wording using the samples below or other acceptable wording, and delete the text in italics]</w:t>
            </w:r>
          </w:p>
          <w:p w14:paraId="08E4508B" w14:textId="77777777" w:rsidR="00244ED4" w:rsidRPr="00DE0EF1" w:rsidRDefault="00244ED4" w:rsidP="0091703A">
            <w:pPr>
              <w:tabs>
                <w:tab w:val="left" w:pos="7230"/>
              </w:tabs>
              <w:jc w:val="both"/>
              <w:rPr>
                <w:i/>
                <w:iCs/>
              </w:rPr>
            </w:pPr>
          </w:p>
        </w:tc>
      </w:tr>
      <w:tr w:rsidR="000051CD" w:rsidRPr="00DE0EF1" w14:paraId="4F4A3932" w14:textId="77777777" w:rsidTr="00244ED4">
        <w:trPr>
          <w:cantSplit/>
        </w:trPr>
        <w:tc>
          <w:tcPr>
            <w:tcW w:w="1728" w:type="dxa"/>
            <w:tcBorders>
              <w:top w:val="single" w:sz="4" w:space="0" w:color="auto"/>
              <w:left w:val="single" w:sz="4" w:space="0" w:color="auto"/>
              <w:bottom w:val="single" w:sz="4" w:space="0" w:color="auto"/>
              <w:right w:val="single" w:sz="4" w:space="0" w:color="auto"/>
            </w:tcBorders>
          </w:tcPr>
          <w:p w14:paraId="7B95FE08" w14:textId="05A925AF" w:rsidR="000051CD" w:rsidRPr="00DE0EF1" w:rsidRDefault="000051CD" w:rsidP="000051CD">
            <w:pPr>
              <w:tabs>
                <w:tab w:val="left" w:pos="7230"/>
              </w:tabs>
              <w:jc w:val="both"/>
              <w:rPr>
                <w:b/>
              </w:rPr>
            </w:pPr>
            <w:r w:rsidRPr="00310327">
              <w:rPr>
                <w:b/>
              </w:rPr>
              <w:t xml:space="preserve">Number of GC Clause </w:t>
            </w:r>
          </w:p>
        </w:tc>
        <w:tc>
          <w:tcPr>
            <w:tcW w:w="8172" w:type="dxa"/>
            <w:tcBorders>
              <w:top w:val="single" w:sz="4" w:space="0" w:color="auto"/>
              <w:left w:val="single" w:sz="4" w:space="0" w:color="auto"/>
              <w:bottom w:val="single" w:sz="4" w:space="0" w:color="auto"/>
              <w:right w:val="single" w:sz="4" w:space="0" w:color="auto"/>
            </w:tcBorders>
          </w:tcPr>
          <w:p w14:paraId="443F6674" w14:textId="45174FBD" w:rsidR="000051CD" w:rsidRPr="00DE0EF1" w:rsidRDefault="000051CD" w:rsidP="000051CD">
            <w:pPr>
              <w:tabs>
                <w:tab w:val="right" w:pos="7164"/>
                <w:tab w:val="left" w:pos="7230"/>
              </w:tabs>
              <w:jc w:val="both"/>
            </w:pPr>
            <w:r w:rsidRPr="00310327">
              <w:rPr>
                <w:b/>
              </w:rPr>
              <w:t>Amendments of, and Supplements to, Clauses in the General Conditions of Contract</w:t>
            </w:r>
          </w:p>
        </w:tc>
      </w:tr>
      <w:tr w:rsidR="00244ED4" w:rsidRPr="00DE0EF1" w14:paraId="41D4702A" w14:textId="77777777" w:rsidTr="00244ED4">
        <w:trPr>
          <w:cantSplit/>
        </w:trPr>
        <w:tc>
          <w:tcPr>
            <w:tcW w:w="1728" w:type="dxa"/>
            <w:tcBorders>
              <w:top w:val="single" w:sz="4" w:space="0" w:color="auto"/>
              <w:left w:val="single" w:sz="4" w:space="0" w:color="auto"/>
              <w:bottom w:val="single" w:sz="4" w:space="0" w:color="auto"/>
              <w:right w:val="single" w:sz="4" w:space="0" w:color="auto"/>
            </w:tcBorders>
          </w:tcPr>
          <w:p w14:paraId="2CC545B9" w14:textId="203BAEAA" w:rsidR="00244ED4" w:rsidRPr="00DE0EF1" w:rsidRDefault="00244ED4" w:rsidP="0091703A">
            <w:pPr>
              <w:tabs>
                <w:tab w:val="left" w:pos="7230"/>
              </w:tabs>
              <w:jc w:val="both"/>
              <w:rPr>
                <w:b/>
              </w:rPr>
            </w:pPr>
            <w:r w:rsidRPr="00DE0EF1">
              <w:rPr>
                <w:b/>
              </w:rPr>
              <w:t>GCC 1.1(</w:t>
            </w:r>
            <w:r w:rsidR="004C1D69">
              <w:rPr>
                <w:b/>
              </w:rPr>
              <w:t>h</w:t>
            </w:r>
            <w:r w:rsidRPr="00DE0EF1">
              <w:rPr>
                <w:b/>
              </w:rPr>
              <w:t>)</w:t>
            </w:r>
          </w:p>
        </w:tc>
        <w:tc>
          <w:tcPr>
            <w:tcW w:w="8172" w:type="dxa"/>
            <w:tcBorders>
              <w:top w:val="single" w:sz="4" w:space="0" w:color="auto"/>
              <w:left w:val="single" w:sz="4" w:space="0" w:color="auto"/>
              <w:bottom w:val="single" w:sz="4" w:space="0" w:color="auto"/>
              <w:right w:val="single" w:sz="4" w:space="0" w:color="auto"/>
            </w:tcBorders>
          </w:tcPr>
          <w:p w14:paraId="27109297" w14:textId="77777777" w:rsidR="00244ED4" w:rsidRPr="00DE0EF1" w:rsidRDefault="00244ED4" w:rsidP="0091703A">
            <w:pPr>
              <w:tabs>
                <w:tab w:val="right" w:pos="7164"/>
                <w:tab w:val="left" w:pos="7230"/>
              </w:tabs>
              <w:jc w:val="both"/>
            </w:pPr>
            <w:r w:rsidRPr="00DE0EF1">
              <w:t xml:space="preserve">The Procuring Entity is: </w:t>
            </w:r>
            <w:r w:rsidRPr="00DE0EF1">
              <w:rPr>
                <w:i/>
                <w:iCs/>
              </w:rPr>
              <w:t>[Insert complete legal name of the Procuring Entity]</w:t>
            </w:r>
            <w:r w:rsidRPr="00DE0EF1">
              <w:t xml:space="preserve"> </w:t>
            </w:r>
          </w:p>
        </w:tc>
      </w:tr>
      <w:tr w:rsidR="00244ED4" w:rsidRPr="00DE0EF1" w14:paraId="51A8F34E" w14:textId="77777777" w:rsidTr="00244ED4">
        <w:trPr>
          <w:cantSplit/>
        </w:trPr>
        <w:tc>
          <w:tcPr>
            <w:tcW w:w="1728" w:type="dxa"/>
          </w:tcPr>
          <w:p w14:paraId="6751BEE9" w14:textId="77777777" w:rsidR="00244ED4" w:rsidRPr="00DE0EF1" w:rsidRDefault="00244ED4" w:rsidP="0091703A">
            <w:pPr>
              <w:tabs>
                <w:tab w:val="left" w:pos="7230"/>
              </w:tabs>
              <w:jc w:val="both"/>
              <w:rPr>
                <w:b/>
              </w:rPr>
            </w:pPr>
            <w:r w:rsidRPr="00DE0EF1">
              <w:rPr>
                <w:b/>
              </w:rPr>
              <w:t>GCC 4.2 (a)</w:t>
            </w:r>
          </w:p>
        </w:tc>
        <w:tc>
          <w:tcPr>
            <w:tcW w:w="8172" w:type="dxa"/>
          </w:tcPr>
          <w:p w14:paraId="4615E96E" w14:textId="77777777" w:rsidR="00244ED4" w:rsidRPr="00DE0EF1" w:rsidRDefault="00244ED4" w:rsidP="0091703A">
            <w:pPr>
              <w:tabs>
                <w:tab w:val="right" w:pos="7164"/>
                <w:tab w:val="left" w:pos="7230"/>
              </w:tabs>
              <w:jc w:val="both"/>
              <w:rPr>
                <w:u w:val="single"/>
              </w:rPr>
            </w:pPr>
            <w:r w:rsidRPr="00DE0EF1">
              <w:t xml:space="preserve">The meaning of the trade terms shall be as prescribed by Incoterms. If the meaning of any trade term and the rights and obligations of the parties thereunder shall not be as prescribed by Incoterms, they shall be as prescribed by: </w:t>
            </w:r>
            <w:r w:rsidRPr="00DE0EF1">
              <w:rPr>
                <w:i/>
                <w:iCs/>
              </w:rPr>
              <w:t>[exceptional; refer to other internationally accepted trade terms]</w:t>
            </w:r>
          </w:p>
        </w:tc>
      </w:tr>
      <w:tr w:rsidR="00244ED4" w:rsidRPr="00DE0EF1" w14:paraId="7B91F553" w14:textId="77777777" w:rsidTr="00244ED4">
        <w:trPr>
          <w:cantSplit/>
        </w:trPr>
        <w:tc>
          <w:tcPr>
            <w:tcW w:w="1728" w:type="dxa"/>
          </w:tcPr>
          <w:p w14:paraId="598AE913" w14:textId="77777777" w:rsidR="00244ED4" w:rsidRPr="00DE0EF1" w:rsidRDefault="00244ED4" w:rsidP="0091703A">
            <w:pPr>
              <w:tabs>
                <w:tab w:val="left" w:pos="7230"/>
              </w:tabs>
              <w:jc w:val="both"/>
              <w:rPr>
                <w:b/>
              </w:rPr>
            </w:pPr>
            <w:r w:rsidRPr="00DE0EF1">
              <w:rPr>
                <w:b/>
              </w:rPr>
              <w:t>GCC 4.2 (b)</w:t>
            </w:r>
          </w:p>
        </w:tc>
        <w:tc>
          <w:tcPr>
            <w:tcW w:w="8172" w:type="dxa"/>
          </w:tcPr>
          <w:p w14:paraId="411C73C4" w14:textId="77777777" w:rsidR="00244ED4" w:rsidRPr="00DE0EF1" w:rsidRDefault="00244ED4" w:rsidP="0091703A">
            <w:pPr>
              <w:tabs>
                <w:tab w:val="right" w:pos="7164"/>
                <w:tab w:val="left" w:pos="7230"/>
              </w:tabs>
              <w:jc w:val="both"/>
            </w:pPr>
            <w:r w:rsidRPr="00DE0EF1">
              <w:t xml:space="preserve">The version edition of Incoterms shall be </w:t>
            </w:r>
            <w:r w:rsidRPr="00DE0EF1">
              <w:rPr>
                <w:i/>
                <w:iCs/>
              </w:rPr>
              <w:t>INCOTERMS 2015</w:t>
            </w:r>
          </w:p>
        </w:tc>
      </w:tr>
      <w:tr w:rsidR="00244ED4" w:rsidRPr="00DE0EF1" w14:paraId="0CE9768F" w14:textId="77777777" w:rsidTr="00244ED4">
        <w:trPr>
          <w:cantSplit/>
        </w:trPr>
        <w:tc>
          <w:tcPr>
            <w:tcW w:w="1728" w:type="dxa"/>
          </w:tcPr>
          <w:p w14:paraId="297D6A2A" w14:textId="77777777" w:rsidR="00244ED4" w:rsidRPr="00DE0EF1" w:rsidRDefault="00244ED4" w:rsidP="0091703A">
            <w:pPr>
              <w:tabs>
                <w:tab w:val="left" w:pos="7230"/>
              </w:tabs>
              <w:jc w:val="both"/>
              <w:rPr>
                <w:b/>
              </w:rPr>
            </w:pPr>
            <w:r w:rsidRPr="00DE0EF1">
              <w:rPr>
                <w:b/>
              </w:rPr>
              <w:t>GCC 8.1</w:t>
            </w:r>
          </w:p>
        </w:tc>
        <w:tc>
          <w:tcPr>
            <w:tcW w:w="8172" w:type="dxa"/>
          </w:tcPr>
          <w:p w14:paraId="4B5E8E38" w14:textId="77777777" w:rsidR="00244ED4" w:rsidRPr="00DE0EF1" w:rsidRDefault="00244ED4" w:rsidP="0091703A">
            <w:pPr>
              <w:tabs>
                <w:tab w:val="right" w:pos="7164"/>
                <w:tab w:val="left" w:pos="7230"/>
              </w:tabs>
              <w:jc w:val="both"/>
            </w:pPr>
            <w:r w:rsidRPr="00DE0EF1">
              <w:t xml:space="preserve">For </w:t>
            </w:r>
            <w:r w:rsidRPr="00DE0EF1">
              <w:rPr>
                <w:b/>
                <w:u w:val="single"/>
              </w:rPr>
              <w:t>notices</w:t>
            </w:r>
            <w:r w:rsidRPr="00DE0EF1">
              <w:t>, the Procuring Entity’s address shall be:</w:t>
            </w:r>
          </w:p>
          <w:p w14:paraId="0582E6B2" w14:textId="77777777" w:rsidR="00244ED4" w:rsidRPr="00DE0EF1" w:rsidRDefault="00244ED4" w:rsidP="0091703A">
            <w:pPr>
              <w:tabs>
                <w:tab w:val="right" w:pos="7164"/>
                <w:tab w:val="left" w:pos="7230"/>
              </w:tabs>
              <w:jc w:val="both"/>
            </w:pPr>
            <w:r w:rsidRPr="00DE0EF1">
              <w:t xml:space="preserve">Attention: </w:t>
            </w:r>
            <w:r w:rsidRPr="00DE0EF1">
              <w:rPr>
                <w:i/>
                <w:iCs/>
              </w:rPr>
              <w:t>[ insert full name of person, if applicable]</w:t>
            </w:r>
          </w:p>
          <w:p w14:paraId="09D8E0CE" w14:textId="77777777" w:rsidR="00244ED4" w:rsidRPr="00DE0EF1" w:rsidRDefault="00244ED4" w:rsidP="0091703A">
            <w:pPr>
              <w:tabs>
                <w:tab w:val="right" w:pos="7164"/>
                <w:tab w:val="left" w:pos="7230"/>
              </w:tabs>
              <w:jc w:val="both"/>
              <w:rPr>
                <w:i/>
                <w:iCs/>
              </w:rPr>
            </w:pPr>
            <w:r w:rsidRPr="00DE0EF1">
              <w:t>Postal address (full postal address)</w:t>
            </w:r>
          </w:p>
          <w:p w14:paraId="603503C5" w14:textId="77777777" w:rsidR="00244ED4" w:rsidRPr="00DE0EF1" w:rsidRDefault="00244ED4" w:rsidP="0091703A">
            <w:pPr>
              <w:tabs>
                <w:tab w:val="right" w:pos="7164"/>
                <w:tab w:val="left" w:pos="7230"/>
              </w:tabs>
              <w:jc w:val="both"/>
            </w:pPr>
            <w:r w:rsidRPr="00DE0EF1">
              <w:t xml:space="preserve">Physical Address (full Location Address- </w:t>
            </w:r>
            <w:r w:rsidRPr="00DE0EF1">
              <w:rPr>
                <w:i/>
                <w:iCs/>
              </w:rPr>
              <w:t>insert city, street name, Building named floor number, room number)</w:t>
            </w:r>
          </w:p>
          <w:p w14:paraId="6CDE7A99" w14:textId="77777777" w:rsidR="00244ED4" w:rsidRPr="00DE0EF1" w:rsidRDefault="00244ED4" w:rsidP="0091703A">
            <w:pPr>
              <w:tabs>
                <w:tab w:val="right" w:pos="7164"/>
                <w:tab w:val="left" w:pos="7230"/>
              </w:tabs>
              <w:jc w:val="both"/>
            </w:pPr>
            <w:r w:rsidRPr="00DE0EF1">
              <w:t xml:space="preserve">Telephone: </w:t>
            </w:r>
            <w:r w:rsidRPr="00DE0EF1">
              <w:rPr>
                <w:i/>
                <w:iCs/>
              </w:rPr>
              <w:t>[include telephone number, including country and city codes]</w:t>
            </w:r>
          </w:p>
          <w:p w14:paraId="2E123E36" w14:textId="77777777" w:rsidR="00244ED4" w:rsidRPr="00DE0EF1" w:rsidRDefault="00244ED4" w:rsidP="0091703A">
            <w:pPr>
              <w:tabs>
                <w:tab w:val="right" w:pos="7164"/>
                <w:tab w:val="left" w:pos="7230"/>
              </w:tabs>
              <w:jc w:val="both"/>
            </w:pPr>
            <w:r w:rsidRPr="00DE0EF1">
              <w:t>Electronic mail address</w:t>
            </w:r>
            <w:r w:rsidRPr="00DE0EF1">
              <w:rPr>
                <w:i/>
                <w:iCs/>
              </w:rPr>
              <w:t>: [insert e-mail address, if applicable]</w:t>
            </w:r>
          </w:p>
        </w:tc>
      </w:tr>
      <w:tr w:rsidR="00244ED4" w:rsidRPr="00DE0EF1" w14:paraId="45EB3687" w14:textId="77777777" w:rsidTr="00244ED4">
        <w:tc>
          <w:tcPr>
            <w:tcW w:w="1728" w:type="dxa"/>
          </w:tcPr>
          <w:p w14:paraId="737616BA" w14:textId="77777777" w:rsidR="00244ED4" w:rsidRPr="00DE0EF1" w:rsidRDefault="00244ED4" w:rsidP="0091703A">
            <w:pPr>
              <w:tabs>
                <w:tab w:val="left" w:pos="7230"/>
              </w:tabs>
              <w:jc w:val="both"/>
              <w:rPr>
                <w:b/>
              </w:rPr>
            </w:pPr>
            <w:r w:rsidRPr="00DE0EF1">
              <w:rPr>
                <w:b/>
              </w:rPr>
              <w:t>GCC 10.4.2</w:t>
            </w:r>
          </w:p>
        </w:tc>
        <w:tc>
          <w:tcPr>
            <w:tcW w:w="8172" w:type="dxa"/>
          </w:tcPr>
          <w:p w14:paraId="1452C20D" w14:textId="3201C95A" w:rsidR="00244ED4" w:rsidRPr="00DE0EF1" w:rsidRDefault="00244ED4" w:rsidP="0091703A">
            <w:pPr>
              <w:pStyle w:val="ClauseSubPara"/>
              <w:tabs>
                <w:tab w:val="left" w:pos="7230"/>
              </w:tabs>
              <w:spacing w:before="0" w:after="0"/>
              <w:ind w:left="0"/>
              <w:jc w:val="both"/>
              <w:rPr>
                <w:lang w:val="en-US"/>
              </w:rPr>
            </w:pPr>
            <w:r w:rsidRPr="00DE0EF1">
              <w:rPr>
                <w:lang w:val="en-US"/>
              </w:rPr>
              <w:t xml:space="preserve">The place of arbitration shall be </w:t>
            </w:r>
            <w:r w:rsidR="00AE12E2" w:rsidRPr="00DE0EF1">
              <w:rPr>
                <w:lang w:val="en-US"/>
              </w:rPr>
              <w:t>--------------------- (</w:t>
            </w:r>
            <w:r w:rsidRPr="00DE0EF1">
              <w:rPr>
                <w:lang w:val="en-US"/>
              </w:rPr>
              <w:t xml:space="preserve">specify City and Country). </w:t>
            </w:r>
          </w:p>
        </w:tc>
      </w:tr>
      <w:tr w:rsidR="00244ED4" w:rsidRPr="00DE0EF1" w14:paraId="4EA8843B" w14:textId="77777777" w:rsidTr="00244ED4">
        <w:tc>
          <w:tcPr>
            <w:tcW w:w="1728" w:type="dxa"/>
          </w:tcPr>
          <w:p w14:paraId="6B97AFA8" w14:textId="77777777" w:rsidR="00244ED4" w:rsidRPr="00DE0EF1" w:rsidRDefault="00244ED4" w:rsidP="0091703A">
            <w:pPr>
              <w:tabs>
                <w:tab w:val="left" w:pos="7230"/>
              </w:tabs>
              <w:jc w:val="both"/>
              <w:rPr>
                <w:b/>
              </w:rPr>
            </w:pPr>
            <w:r w:rsidRPr="00DE0EF1">
              <w:rPr>
                <w:b/>
              </w:rPr>
              <w:t>GCC 13.1</w:t>
            </w:r>
          </w:p>
        </w:tc>
        <w:tc>
          <w:tcPr>
            <w:tcW w:w="8172" w:type="dxa"/>
          </w:tcPr>
          <w:p w14:paraId="353ABF56" w14:textId="77777777" w:rsidR="00244ED4" w:rsidRPr="00DE0EF1" w:rsidRDefault="00244ED4" w:rsidP="0091703A">
            <w:pPr>
              <w:tabs>
                <w:tab w:val="left" w:pos="7230"/>
              </w:tabs>
              <w:jc w:val="both"/>
            </w:pPr>
            <w:r w:rsidRPr="00DE0EF1">
              <w:t xml:space="preserve">Details of Shipping and other Documents to be furnished by the Supplier are </w:t>
            </w:r>
            <w:r w:rsidRPr="00DE0EF1">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DE0EF1">
              <w:t xml:space="preserve"> </w:t>
            </w:r>
            <w:r w:rsidRPr="00DE0EF1">
              <w:rPr>
                <w:i/>
                <w:iCs/>
              </w:rPr>
              <w:t>etc.].</w:t>
            </w:r>
          </w:p>
          <w:p w14:paraId="29CB1119" w14:textId="77777777" w:rsidR="00244ED4" w:rsidRPr="00DE0EF1" w:rsidRDefault="00244ED4" w:rsidP="0091703A">
            <w:pPr>
              <w:tabs>
                <w:tab w:val="left" w:pos="7230"/>
              </w:tabs>
              <w:suppressAutoHyphens/>
              <w:jc w:val="both"/>
            </w:pPr>
          </w:p>
          <w:p w14:paraId="6E5BB12A" w14:textId="77777777" w:rsidR="00244ED4" w:rsidRPr="00DE0EF1" w:rsidRDefault="00244ED4" w:rsidP="0091703A">
            <w:pPr>
              <w:tabs>
                <w:tab w:val="left" w:pos="7230"/>
              </w:tabs>
              <w:suppressAutoHyphens/>
              <w:jc w:val="both"/>
            </w:pPr>
            <w:r w:rsidRPr="00DE0EF1">
              <w:t>The above documents shall be received by the Procuring Entity before arrival of the Goods and, if not received, the Supplier will be responsible for any consequent expenses.</w:t>
            </w:r>
          </w:p>
        </w:tc>
      </w:tr>
      <w:tr w:rsidR="00244ED4" w:rsidRPr="00DE0EF1" w14:paraId="406208E1" w14:textId="77777777" w:rsidTr="00244ED4">
        <w:trPr>
          <w:cantSplit/>
        </w:trPr>
        <w:tc>
          <w:tcPr>
            <w:tcW w:w="1728" w:type="dxa"/>
          </w:tcPr>
          <w:p w14:paraId="31E59B88" w14:textId="77777777" w:rsidR="00244ED4" w:rsidRPr="00DE0EF1" w:rsidRDefault="00244ED4" w:rsidP="0091703A">
            <w:pPr>
              <w:tabs>
                <w:tab w:val="left" w:pos="7230"/>
              </w:tabs>
              <w:jc w:val="both"/>
              <w:rPr>
                <w:b/>
              </w:rPr>
            </w:pPr>
            <w:r w:rsidRPr="00DE0EF1">
              <w:rPr>
                <w:b/>
              </w:rPr>
              <w:t>GCC 15.1</w:t>
            </w:r>
          </w:p>
        </w:tc>
        <w:tc>
          <w:tcPr>
            <w:tcW w:w="8172" w:type="dxa"/>
          </w:tcPr>
          <w:p w14:paraId="508C90EA" w14:textId="77777777" w:rsidR="00244ED4" w:rsidRPr="00DE0EF1" w:rsidRDefault="00244ED4" w:rsidP="0091703A">
            <w:pPr>
              <w:tabs>
                <w:tab w:val="right" w:pos="7164"/>
                <w:tab w:val="left" w:pos="7230"/>
              </w:tabs>
              <w:jc w:val="both"/>
            </w:pPr>
            <w:r w:rsidRPr="00DE0EF1">
              <w:t xml:space="preserve">The prices charged for the Goods supplied and the related Services performed </w:t>
            </w:r>
            <w:r w:rsidRPr="00DE0EF1">
              <w:rPr>
                <w:i/>
                <w:iCs/>
              </w:rPr>
              <w:t>[insert “shall” or “shall not,” as appropriate]</w:t>
            </w:r>
            <w:r w:rsidRPr="00DE0EF1">
              <w:t xml:space="preserve"> be adjustable.</w:t>
            </w:r>
          </w:p>
          <w:p w14:paraId="3BA0390D" w14:textId="77777777" w:rsidR="00244ED4" w:rsidRPr="00DE0EF1" w:rsidRDefault="00244ED4" w:rsidP="0091703A">
            <w:pPr>
              <w:tabs>
                <w:tab w:val="right" w:pos="7164"/>
                <w:tab w:val="left" w:pos="7230"/>
              </w:tabs>
              <w:jc w:val="both"/>
            </w:pPr>
          </w:p>
          <w:p w14:paraId="0CB96B9C" w14:textId="77777777" w:rsidR="00244ED4" w:rsidRPr="00DE0EF1" w:rsidRDefault="00244ED4" w:rsidP="0091703A">
            <w:pPr>
              <w:tabs>
                <w:tab w:val="right" w:pos="7164"/>
                <w:tab w:val="left" w:pos="7230"/>
              </w:tabs>
              <w:jc w:val="both"/>
              <w:rPr>
                <w:u w:val="single"/>
              </w:rPr>
            </w:pPr>
            <w:r w:rsidRPr="00DE0EF1">
              <w:t xml:space="preserve">If prices are adjustable, the following method shall be used to calculate the price adjustment </w:t>
            </w:r>
            <w:r w:rsidRPr="00DE0EF1">
              <w:rPr>
                <w:i/>
                <w:iCs/>
              </w:rPr>
              <w:t>[see attachment to these SCC for a sample Price Adjustment Formula]</w:t>
            </w:r>
          </w:p>
        </w:tc>
      </w:tr>
      <w:tr w:rsidR="00244ED4" w:rsidRPr="00DE0EF1" w14:paraId="578A36D1" w14:textId="77777777" w:rsidTr="00244ED4">
        <w:tc>
          <w:tcPr>
            <w:tcW w:w="1728" w:type="dxa"/>
          </w:tcPr>
          <w:p w14:paraId="0BFB64FA" w14:textId="77777777" w:rsidR="00244ED4" w:rsidRPr="00DE0EF1" w:rsidRDefault="00244ED4" w:rsidP="0091703A">
            <w:pPr>
              <w:tabs>
                <w:tab w:val="left" w:pos="7230"/>
              </w:tabs>
              <w:jc w:val="both"/>
              <w:rPr>
                <w:b/>
              </w:rPr>
            </w:pPr>
            <w:r w:rsidRPr="00DE0EF1">
              <w:rPr>
                <w:b/>
              </w:rPr>
              <w:t>GCC 16.1</w:t>
            </w:r>
          </w:p>
        </w:tc>
        <w:tc>
          <w:tcPr>
            <w:tcW w:w="8172" w:type="dxa"/>
          </w:tcPr>
          <w:p w14:paraId="465D7801" w14:textId="77777777" w:rsidR="00244ED4" w:rsidRPr="00DE0EF1" w:rsidRDefault="00244ED4" w:rsidP="0091703A">
            <w:pPr>
              <w:tabs>
                <w:tab w:val="left" w:pos="7230"/>
              </w:tabs>
              <w:suppressAutoHyphens/>
              <w:jc w:val="both"/>
            </w:pPr>
            <w:r w:rsidRPr="00DE0EF1">
              <w:rPr>
                <w:b/>
                <w:i/>
              </w:rPr>
              <w:t>Sample provision</w:t>
            </w:r>
          </w:p>
          <w:p w14:paraId="0AD18626" w14:textId="77777777" w:rsidR="00244ED4" w:rsidRPr="00DE0EF1" w:rsidRDefault="00244ED4" w:rsidP="0091703A">
            <w:pPr>
              <w:tabs>
                <w:tab w:val="left" w:pos="7230"/>
              </w:tabs>
              <w:suppressAutoHyphens/>
              <w:jc w:val="both"/>
            </w:pPr>
          </w:p>
          <w:p w14:paraId="231413BB" w14:textId="77777777" w:rsidR="00244ED4" w:rsidRPr="00DE0EF1" w:rsidRDefault="00244ED4" w:rsidP="0091703A">
            <w:pPr>
              <w:tabs>
                <w:tab w:val="left" w:pos="7230"/>
              </w:tabs>
              <w:suppressAutoHyphens/>
              <w:jc w:val="both"/>
            </w:pPr>
            <w:r w:rsidRPr="00DE0EF1">
              <w:t>GCC 16.1—The method and conditions of payment to be made to the Supplier under this Contract shall be as follows:</w:t>
            </w:r>
          </w:p>
          <w:p w14:paraId="5445C20D" w14:textId="77777777" w:rsidR="00244ED4" w:rsidRPr="00DE0EF1" w:rsidRDefault="00244ED4" w:rsidP="0091703A">
            <w:pPr>
              <w:tabs>
                <w:tab w:val="left" w:pos="7230"/>
              </w:tabs>
              <w:suppressAutoHyphens/>
              <w:jc w:val="both"/>
              <w:rPr>
                <w:b/>
              </w:rPr>
            </w:pPr>
          </w:p>
          <w:p w14:paraId="133253C1" w14:textId="77777777" w:rsidR="00244ED4" w:rsidRPr="00DE0EF1" w:rsidRDefault="00244ED4" w:rsidP="0091703A">
            <w:pPr>
              <w:tabs>
                <w:tab w:val="left" w:pos="7230"/>
              </w:tabs>
              <w:suppressAutoHyphens/>
              <w:jc w:val="both"/>
            </w:pPr>
            <w:r w:rsidRPr="00DE0EF1">
              <w:rPr>
                <w:b/>
              </w:rPr>
              <w:t>A.  Payment for Goods supplied from abroad:</w:t>
            </w:r>
          </w:p>
          <w:p w14:paraId="0CC3BD3A" w14:textId="77777777" w:rsidR="00244ED4" w:rsidRPr="00DE0EF1" w:rsidRDefault="00244ED4" w:rsidP="0091703A">
            <w:pPr>
              <w:tabs>
                <w:tab w:val="left" w:pos="7200"/>
                <w:tab w:val="left" w:pos="7230"/>
              </w:tabs>
              <w:suppressAutoHyphens/>
              <w:jc w:val="both"/>
            </w:pPr>
            <w:r w:rsidRPr="00DE0EF1">
              <w:t xml:space="preserve">Payment of foreign currency portion shall be made in </w:t>
            </w:r>
            <w:r w:rsidRPr="00DE0EF1">
              <w:rPr>
                <w:i/>
              </w:rPr>
              <w:t>[insert currency of the Contract Price]</w:t>
            </w:r>
            <w:r w:rsidRPr="00DE0EF1">
              <w:t xml:space="preserve"> in the following manner:</w:t>
            </w:r>
          </w:p>
          <w:p w14:paraId="4C3F10B1" w14:textId="77777777" w:rsidR="00244ED4" w:rsidRPr="00DE0EF1" w:rsidRDefault="00244ED4" w:rsidP="0091703A">
            <w:pPr>
              <w:tabs>
                <w:tab w:val="left" w:pos="1080"/>
                <w:tab w:val="left" w:pos="7230"/>
              </w:tabs>
              <w:suppressAutoHyphens/>
              <w:jc w:val="both"/>
            </w:pPr>
          </w:p>
          <w:p w14:paraId="2A70401A" w14:textId="77777777" w:rsidR="00244ED4" w:rsidRPr="00DE0EF1" w:rsidRDefault="00244ED4" w:rsidP="0091703A">
            <w:pPr>
              <w:tabs>
                <w:tab w:val="left" w:pos="570"/>
                <w:tab w:val="left" w:pos="7230"/>
              </w:tabs>
              <w:suppressAutoHyphens/>
              <w:jc w:val="both"/>
            </w:pPr>
            <w:r w:rsidRPr="00DE0EF1">
              <w:t>(i)</w:t>
            </w:r>
            <w:r w:rsidRPr="00DE0EF1">
              <w:rPr>
                <w:b/>
              </w:rPr>
              <w:tab/>
              <w:t xml:space="preserve">Advance Payment: </w:t>
            </w:r>
            <w:r w:rsidRPr="00DE0EF1">
              <w:t>Ten (10) percent of the Contract Price shall be paid within thirty (30) days of signing of the Contract, and upon submission of claim and a bank guarantee for equivalent amount valid until the Goods are delivered and, in the form, provided in the Tendering document or another form acceptable to the Procuring Entity.</w:t>
            </w:r>
          </w:p>
          <w:p w14:paraId="2F57EB34" w14:textId="77777777" w:rsidR="00244ED4" w:rsidRPr="00DE0EF1" w:rsidRDefault="00244ED4" w:rsidP="0091703A">
            <w:pPr>
              <w:tabs>
                <w:tab w:val="left" w:pos="1080"/>
                <w:tab w:val="left" w:pos="7230"/>
              </w:tabs>
              <w:suppressAutoHyphens/>
              <w:jc w:val="both"/>
            </w:pPr>
            <w:r w:rsidRPr="00DE0EF1">
              <w:lastRenderedPageBreak/>
              <w:br w:type="page"/>
            </w:r>
          </w:p>
          <w:p w14:paraId="5AE707D9" w14:textId="77777777" w:rsidR="00244ED4" w:rsidRPr="00DE0EF1" w:rsidRDefault="00244ED4" w:rsidP="0091703A">
            <w:pPr>
              <w:tabs>
                <w:tab w:val="left" w:pos="570"/>
                <w:tab w:val="left" w:pos="7230"/>
              </w:tabs>
              <w:suppressAutoHyphens/>
              <w:jc w:val="both"/>
            </w:pPr>
            <w:r w:rsidRPr="00DE0EF1">
              <w:t>(ii)</w:t>
            </w:r>
            <w:r w:rsidRPr="00DE0EF1">
              <w:rPr>
                <w:b/>
              </w:rPr>
              <w:tab/>
              <w:t xml:space="preserve">On Shipment: </w:t>
            </w:r>
            <w:r w:rsidRPr="00DE0EF1">
              <w:t>Eighty (80) percent of the Contract Price of the Goods shipped shall be paid through irrevocable confirmed letter of credit opened in favour of the Supplier in a bank in its country, upon submission of documents specified in GCC Clause 12.</w:t>
            </w:r>
          </w:p>
          <w:p w14:paraId="6C25077D" w14:textId="77777777" w:rsidR="00244ED4" w:rsidRPr="00DE0EF1" w:rsidRDefault="00244ED4" w:rsidP="0091703A">
            <w:pPr>
              <w:tabs>
                <w:tab w:val="left" w:pos="1080"/>
                <w:tab w:val="left" w:pos="7230"/>
              </w:tabs>
              <w:suppressAutoHyphens/>
              <w:jc w:val="both"/>
            </w:pPr>
          </w:p>
          <w:p w14:paraId="639D49AF" w14:textId="77777777" w:rsidR="00244ED4" w:rsidRPr="00DE0EF1" w:rsidRDefault="00244ED4" w:rsidP="0091703A">
            <w:pPr>
              <w:tabs>
                <w:tab w:val="left" w:pos="570"/>
                <w:tab w:val="left" w:pos="7230"/>
              </w:tabs>
              <w:suppressAutoHyphens/>
              <w:jc w:val="both"/>
            </w:pPr>
            <w:r w:rsidRPr="00DE0EF1">
              <w:t>(iii)</w:t>
            </w:r>
            <w:r w:rsidRPr="00DE0EF1">
              <w:rPr>
                <w:b/>
              </w:rPr>
              <w:tab/>
              <w:t xml:space="preserve">On Acceptance: </w:t>
            </w:r>
            <w:r w:rsidRPr="00DE0EF1">
              <w:t>Ten (10) percent of the Contract Price of Goods received shall be paid within thirty (30) days of receipt of the Goods upon submission of claim supported by the acceptance certificate issued by the Procuring Entity.</w:t>
            </w:r>
          </w:p>
          <w:p w14:paraId="2420A168" w14:textId="77777777" w:rsidR="00244ED4" w:rsidRPr="00DE0EF1" w:rsidRDefault="00244ED4" w:rsidP="0091703A">
            <w:pPr>
              <w:tabs>
                <w:tab w:val="left" w:pos="6480"/>
                <w:tab w:val="left" w:pos="7230"/>
              </w:tabs>
              <w:suppressAutoHyphens/>
              <w:jc w:val="both"/>
            </w:pPr>
          </w:p>
          <w:p w14:paraId="12DCDCAA" w14:textId="77777777" w:rsidR="00244ED4" w:rsidRPr="00DE0EF1" w:rsidRDefault="00244ED4" w:rsidP="0091703A">
            <w:pPr>
              <w:tabs>
                <w:tab w:val="left" w:pos="539"/>
                <w:tab w:val="left" w:pos="6480"/>
                <w:tab w:val="left" w:pos="7230"/>
              </w:tabs>
              <w:suppressAutoHyphens/>
              <w:jc w:val="both"/>
            </w:pPr>
            <w:r w:rsidRPr="00DE0EF1">
              <w:t xml:space="preserve">B. </w:t>
            </w:r>
            <w:r w:rsidRPr="00DE0EF1">
              <w:rPr>
                <w:b/>
              </w:rPr>
              <w:t>Payment of local currency portion of a foreign Supplier shall be made in</w:t>
            </w:r>
            <w:r w:rsidRPr="00DE0EF1">
              <w:t xml:space="preserve"> </w:t>
            </w:r>
            <w:r w:rsidRPr="00DE0EF1">
              <w:rPr>
                <w:u w:val="single"/>
              </w:rPr>
              <w:t>Kenya shillings</w:t>
            </w:r>
            <w:r w:rsidRPr="00DE0EF1">
              <w:rPr>
                <w:i/>
              </w:rPr>
              <w:t xml:space="preserve"> </w:t>
            </w:r>
            <w:r w:rsidRPr="00DE0EF1">
              <w:t>within thirty (30) days of presentation of claim supported by a certificate from the Procuring Entity declaring that the Goods have been delivered and that all other contracted Services have been performed.</w:t>
            </w:r>
          </w:p>
          <w:p w14:paraId="3E0A1CFB" w14:textId="77777777" w:rsidR="00244ED4" w:rsidRPr="00DE0EF1" w:rsidRDefault="00244ED4" w:rsidP="0091703A">
            <w:pPr>
              <w:tabs>
                <w:tab w:val="left" w:pos="564"/>
                <w:tab w:val="left" w:pos="7230"/>
              </w:tabs>
              <w:suppressAutoHyphens/>
              <w:jc w:val="both"/>
            </w:pPr>
            <w:r w:rsidRPr="00DE0EF1">
              <w:rPr>
                <w:b/>
              </w:rPr>
              <w:t>C. Payment for Goods and Services supplied from within Kenya:</w:t>
            </w:r>
          </w:p>
          <w:p w14:paraId="25069E01" w14:textId="77777777" w:rsidR="00244ED4" w:rsidRPr="00DE0EF1" w:rsidRDefault="00244ED4" w:rsidP="0091703A">
            <w:pPr>
              <w:tabs>
                <w:tab w:val="left" w:pos="2160"/>
                <w:tab w:val="left" w:pos="7230"/>
              </w:tabs>
              <w:suppressAutoHyphens/>
              <w:jc w:val="both"/>
            </w:pPr>
          </w:p>
          <w:p w14:paraId="09E85785" w14:textId="77777777" w:rsidR="00244ED4" w:rsidRPr="00DE0EF1" w:rsidRDefault="00244ED4" w:rsidP="0091703A">
            <w:pPr>
              <w:tabs>
                <w:tab w:val="left" w:pos="2160"/>
                <w:tab w:val="left" w:pos="7230"/>
              </w:tabs>
              <w:suppressAutoHyphens/>
              <w:jc w:val="both"/>
            </w:pPr>
            <w:r w:rsidRPr="00DE0EF1">
              <w:t xml:space="preserve">Payment for Goods and Services supplied from within Kenya shall be made in _____ </w:t>
            </w:r>
            <w:r w:rsidRPr="00DE0EF1">
              <w:rPr>
                <w:i/>
              </w:rPr>
              <w:t>[currency]</w:t>
            </w:r>
            <w:r w:rsidRPr="00DE0EF1">
              <w:t>, as follows:</w:t>
            </w:r>
          </w:p>
          <w:p w14:paraId="317243E9" w14:textId="77777777" w:rsidR="00244ED4" w:rsidRPr="00DE0EF1" w:rsidRDefault="00244ED4" w:rsidP="0091703A">
            <w:pPr>
              <w:tabs>
                <w:tab w:val="left" w:pos="1080"/>
                <w:tab w:val="left" w:pos="7230"/>
              </w:tabs>
              <w:suppressAutoHyphens/>
              <w:jc w:val="both"/>
            </w:pPr>
          </w:p>
          <w:p w14:paraId="07A41D23" w14:textId="77777777" w:rsidR="00244ED4" w:rsidRPr="00DE0EF1" w:rsidRDefault="00244ED4" w:rsidP="0091703A">
            <w:pPr>
              <w:tabs>
                <w:tab w:val="left" w:pos="428"/>
                <w:tab w:val="left" w:pos="7230"/>
              </w:tabs>
              <w:suppressAutoHyphens/>
              <w:jc w:val="both"/>
            </w:pPr>
            <w:r w:rsidRPr="00DE0EF1">
              <w:t>(i)</w:t>
            </w:r>
            <w:r w:rsidRPr="00DE0EF1">
              <w:rPr>
                <w:b/>
              </w:rPr>
              <w:tab/>
              <w:t xml:space="preserve">Advance Payment: </w:t>
            </w:r>
            <w:r w:rsidRPr="00DE0EF1">
              <w:t>Ten (10) percent of the Contract Price shall be paid within thirty (30) days of signing of the Contract against an invoice and a bank guarantee for the equivalent amount and in the form provided in the Tendering document or another form acceptable to the Procuring Entity.</w:t>
            </w:r>
          </w:p>
          <w:p w14:paraId="3DFE72E0" w14:textId="77777777" w:rsidR="00244ED4" w:rsidRPr="00DE0EF1" w:rsidRDefault="00244ED4" w:rsidP="0091703A">
            <w:pPr>
              <w:tabs>
                <w:tab w:val="left" w:pos="1080"/>
                <w:tab w:val="left" w:pos="7230"/>
              </w:tabs>
              <w:suppressAutoHyphens/>
              <w:jc w:val="both"/>
            </w:pPr>
          </w:p>
          <w:p w14:paraId="6589C6D3" w14:textId="77777777" w:rsidR="00244ED4" w:rsidRPr="00DE0EF1" w:rsidRDefault="00244ED4" w:rsidP="0091703A">
            <w:pPr>
              <w:tabs>
                <w:tab w:val="left" w:pos="428"/>
                <w:tab w:val="left" w:pos="7230"/>
              </w:tabs>
              <w:suppressAutoHyphens/>
              <w:jc w:val="both"/>
            </w:pPr>
            <w:r w:rsidRPr="00DE0EF1">
              <w:t>(ii)</w:t>
            </w:r>
            <w:r w:rsidRPr="00DE0EF1">
              <w:rPr>
                <w:b/>
              </w:rPr>
              <w:tab/>
              <w:t xml:space="preserve">On Delivery: </w:t>
            </w:r>
            <w:r w:rsidRPr="00DE0EF1">
              <w:t>Eighty (80) percent of the Contract Price shall be paid on receipt of the Goods and upon submission of the documents specified in GCC Clause 13. The bank guarantee shall then be released.</w:t>
            </w:r>
          </w:p>
          <w:p w14:paraId="719D897B" w14:textId="77777777" w:rsidR="00244ED4" w:rsidRPr="00DE0EF1" w:rsidRDefault="00244ED4" w:rsidP="0091703A">
            <w:pPr>
              <w:tabs>
                <w:tab w:val="right" w:pos="7164"/>
                <w:tab w:val="left" w:pos="7230"/>
              </w:tabs>
              <w:jc w:val="both"/>
            </w:pPr>
          </w:p>
          <w:p w14:paraId="43B0250D" w14:textId="77777777" w:rsidR="00244ED4" w:rsidRPr="00DE0EF1" w:rsidRDefault="00244ED4" w:rsidP="0091703A">
            <w:pPr>
              <w:tabs>
                <w:tab w:val="right" w:pos="7164"/>
                <w:tab w:val="left" w:pos="7230"/>
              </w:tabs>
              <w:jc w:val="both"/>
              <w:rPr>
                <w:i/>
                <w:iCs/>
                <w:u w:val="single"/>
              </w:rPr>
            </w:pPr>
            <w:r w:rsidRPr="00DE0EF1">
              <w:t>(iii)</w:t>
            </w:r>
            <w:r w:rsidRPr="00DE0EF1">
              <w:rPr>
                <w:b/>
              </w:rPr>
              <w:tab/>
              <w:t xml:space="preserve">On Acceptance: </w:t>
            </w:r>
            <w:r w:rsidRPr="00DE0EF1">
              <w:t>The remaining ten (10) percent of the Contract Price shall be paid to the Supplier within thirty (30) days after the date of the acceptance certificate for the respective delivery issued by the Procuring Entity.</w:t>
            </w:r>
          </w:p>
        </w:tc>
      </w:tr>
      <w:tr w:rsidR="00244ED4" w:rsidRPr="00DE0EF1" w14:paraId="4FBF97A1" w14:textId="77777777" w:rsidTr="00244ED4">
        <w:trPr>
          <w:cantSplit/>
        </w:trPr>
        <w:tc>
          <w:tcPr>
            <w:tcW w:w="1728" w:type="dxa"/>
          </w:tcPr>
          <w:p w14:paraId="6C65DA9F" w14:textId="77777777" w:rsidR="00244ED4" w:rsidRPr="00DE0EF1" w:rsidRDefault="00244ED4" w:rsidP="0091703A">
            <w:pPr>
              <w:tabs>
                <w:tab w:val="left" w:pos="7230"/>
              </w:tabs>
              <w:jc w:val="both"/>
              <w:rPr>
                <w:b/>
              </w:rPr>
            </w:pPr>
            <w:r w:rsidRPr="00DE0EF1">
              <w:rPr>
                <w:b/>
              </w:rPr>
              <w:lastRenderedPageBreak/>
              <w:t>GCC 16.5</w:t>
            </w:r>
          </w:p>
        </w:tc>
        <w:tc>
          <w:tcPr>
            <w:tcW w:w="8172" w:type="dxa"/>
          </w:tcPr>
          <w:p w14:paraId="1A80F8C7" w14:textId="77777777" w:rsidR="00244ED4" w:rsidRPr="00DE0EF1" w:rsidRDefault="00244ED4" w:rsidP="0091703A">
            <w:pPr>
              <w:tabs>
                <w:tab w:val="right" w:pos="7164"/>
                <w:tab w:val="left" w:pos="7230"/>
              </w:tabs>
              <w:jc w:val="both"/>
            </w:pPr>
            <w:r w:rsidRPr="00DE0EF1">
              <w:t xml:space="preserve">The payment-delay period after which the Procuring Entity shall pay interest to the supplier shall be </w:t>
            </w:r>
            <w:r w:rsidRPr="00DE0EF1">
              <w:rPr>
                <w:i/>
                <w:iCs/>
              </w:rPr>
              <w:t xml:space="preserve">[insert number] </w:t>
            </w:r>
            <w:r w:rsidRPr="00DE0EF1">
              <w:t>days.</w:t>
            </w:r>
          </w:p>
          <w:p w14:paraId="60D4BD3D" w14:textId="77777777" w:rsidR="00244ED4" w:rsidRPr="00DE0EF1" w:rsidRDefault="00244ED4" w:rsidP="0091703A">
            <w:pPr>
              <w:tabs>
                <w:tab w:val="right" w:pos="7164"/>
                <w:tab w:val="left" w:pos="7230"/>
              </w:tabs>
              <w:jc w:val="both"/>
            </w:pPr>
          </w:p>
          <w:p w14:paraId="5C6CA9EC" w14:textId="77777777" w:rsidR="00244ED4" w:rsidRPr="00DE0EF1" w:rsidRDefault="00244ED4" w:rsidP="0091703A">
            <w:pPr>
              <w:tabs>
                <w:tab w:val="right" w:pos="7164"/>
                <w:tab w:val="left" w:pos="7230"/>
              </w:tabs>
              <w:jc w:val="both"/>
            </w:pPr>
            <w:r w:rsidRPr="00DE0EF1">
              <w:t xml:space="preserve">The interest rate that shall be applied is </w:t>
            </w:r>
            <w:r w:rsidRPr="00DE0EF1">
              <w:rPr>
                <w:i/>
                <w:iCs/>
              </w:rPr>
              <w:t>[insert number] %</w:t>
            </w:r>
          </w:p>
        </w:tc>
      </w:tr>
      <w:tr w:rsidR="00244ED4" w:rsidRPr="00DE0EF1" w14:paraId="006ECD9E" w14:textId="77777777" w:rsidTr="00244ED4">
        <w:tc>
          <w:tcPr>
            <w:tcW w:w="1728" w:type="dxa"/>
          </w:tcPr>
          <w:p w14:paraId="0428CD9D" w14:textId="77777777" w:rsidR="00244ED4" w:rsidRPr="00DE0EF1" w:rsidRDefault="00244ED4" w:rsidP="0091703A">
            <w:pPr>
              <w:tabs>
                <w:tab w:val="left" w:pos="7230"/>
              </w:tabs>
              <w:jc w:val="both"/>
              <w:rPr>
                <w:b/>
              </w:rPr>
            </w:pPr>
            <w:r w:rsidRPr="00DE0EF1">
              <w:rPr>
                <w:b/>
              </w:rPr>
              <w:t>GCC 18.1</w:t>
            </w:r>
          </w:p>
        </w:tc>
        <w:tc>
          <w:tcPr>
            <w:tcW w:w="8172" w:type="dxa"/>
          </w:tcPr>
          <w:p w14:paraId="2C64B682" w14:textId="77777777" w:rsidR="00244ED4" w:rsidRPr="00DE0EF1" w:rsidRDefault="00244ED4" w:rsidP="0091703A">
            <w:pPr>
              <w:tabs>
                <w:tab w:val="right" w:pos="7164"/>
                <w:tab w:val="left" w:pos="7230"/>
              </w:tabs>
              <w:jc w:val="both"/>
            </w:pPr>
            <w:r w:rsidRPr="00DE0EF1">
              <w:t xml:space="preserve">A Performance Security </w:t>
            </w:r>
            <w:r w:rsidRPr="00DE0EF1">
              <w:rPr>
                <w:i/>
                <w:iCs/>
              </w:rPr>
              <w:t>[ insert “shall” or “shall not” be required]</w:t>
            </w:r>
          </w:p>
          <w:p w14:paraId="2EBA7517" w14:textId="77777777" w:rsidR="00244ED4" w:rsidRPr="00DE0EF1" w:rsidRDefault="00244ED4" w:rsidP="0091703A">
            <w:pPr>
              <w:tabs>
                <w:tab w:val="right" w:pos="7164"/>
                <w:tab w:val="left" w:pos="7230"/>
              </w:tabs>
              <w:jc w:val="both"/>
              <w:rPr>
                <w:i/>
                <w:iCs/>
              </w:rPr>
            </w:pPr>
          </w:p>
          <w:p w14:paraId="422AC15B" w14:textId="77777777" w:rsidR="00244ED4" w:rsidRPr="00DE0EF1" w:rsidRDefault="00244ED4" w:rsidP="0091703A">
            <w:pPr>
              <w:tabs>
                <w:tab w:val="right" w:pos="7164"/>
                <w:tab w:val="left" w:pos="7230"/>
              </w:tabs>
              <w:jc w:val="both"/>
              <w:rPr>
                <w:i/>
                <w:iCs/>
              </w:rPr>
            </w:pPr>
            <w:r w:rsidRPr="00DE0EF1">
              <w:rPr>
                <w:i/>
                <w:iCs/>
              </w:rPr>
              <w:t xml:space="preserve">[If a Performance Security is required, insert “the amount of the Performance Security shall be: [insert amount] </w:t>
            </w:r>
          </w:p>
          <w:p w14:paraId="7D489D44" w14:textId="77777777" w:rsidR="00244ED4" w:rsidRPr="00DE0EF1" w:rsidRDefault="00244ED4" w:rsidP="0091703A">
            <w:pPr>
              <w:tabs>
                <w:tab w:val="right" w:pos="7164"/>
                <w:tab w:val="left" w:pos="7230"/>
              </w:tabs>
              <w:jc w:val="both"/>
              <w:rPr>
                <w:i/>
                <w:iCs/>
              </w:rPr>
            </w:pPr>
          </w:p>
          <w:p w14:paraId="65C63868" w14:textId="77777777" w:rsidR="00244ED4" w:rsidRPr="00DE0EF1" w:rsidRDefault="00244ED4" w:rsidP="0091703A">
            <w:pPr>
              <w:tabs>
                <w:tab w:val="right" w:pos="7164"/>
                <w:tab w:val="left" w:pos="7230"/>
              </w:tabs>
              <w:jc w:val="both"/>
            </w:pPr>
            <w:r w:rsidRPr="00DE0EF1">
              <w:rPr>
                <w:i/>
                <w:iCs/>
              </w:rPr>
              <w:t>[The amount of the Performance Security is usually expressed as a percentage of the Contract Price. The percentage varies according to the Procuring Entity’s perceived risk and impact of non-performance by the Supplier. A 10% percentage is used under normal circumstances]</w:t>
            </w:r>
            <w:r w:rsidRPr="00DE0EF1">
              <w:t xml:space="preserve"> </w:t>
            </w:r>
          </w:p>
        </w:tc>
      </w:tr>
      <w:tr w:rsidR="00244ED4" w:rsidRPr="00DE0EF1" w14:paraId="33A298DD" w14:textId="77777777" w:rsidTr="00244ED4">
        <w:trPr>
          <w:cantSplit/>
          <w:trHeight w:val="876"/>
        </w:trPr>
        <w:tc>
          <w:tcPr>
            <w:tcW w:w="1728" w:type="dxa"/>
          </w:tcPr>
          <w:p w14:paraId="35D2E617" w14:textId="77777777" w:rsidR="00244ED4" w:rsidRPr="00DE0EF1" w:rsidRDefault="00244ED4" w:rsidP="0091703A">
            <w:pPr>
              <w:tabs>
                <w:tab w:val="left" w:pos="7230"/>
              </w:tabs>
              <w:jc w:val="both"/>
              <w:rPr>
                <w:b/>
              </w:rPr>
            </w:pPr>
            <w:r w:rsidRPr="00DE0EF1">
              <w:rPr>
                <w:b/>
              </w:rPr>
              <w:t>GCC 18.3</w:t>
            </w:r>
          </w:p>
        </w:tc>
        <w:tc>
          <w:tcPr>
            <w:tcW w:w="8172" w:type="dxa"/>
          </w:tcPr>
          <w:p w14:paraId="76D1C2F7" w14:textId="77777777" w:rsidR="00244ED4" w:rsidRPr="00DE0EF1" w:rsidRDefault="00244ED4" w:rsidP="0091703A">
            <w:pPr>
              <w:tabs>
                <w:tab w:val="right" w:pos="7164"/>
                <w:tab w:val="left" w:pos="7230"/>
              </w:tabs>
              <w:jc w:val="both"/>
              <w:rPr>
                <w:u w:val="single"/>
              </w:rPr>
            </w:pPr>
            <w:r w:rsidRPr="00DE0EF1">
              <w:t xml:space="preserve">If required, the Performance Security shall be in the form of: </w:t>
            </w:r>
            <w:r w:rsidRPr="00DE0EF1">
              <w:rPr>
                <w:i/>
                <w:iCs/>
              </w:rPr>
              <w:t>[insert “a Demand Guarantee” or” a Performance Bond”]</w:t>
            </w:r>
          </w:p>
          <w:p w14:paraId="68317564" w14:textId="77777777" w:rsidR="00244ED4" w:rsidRPr="00DE0EF1" w:rsidRDefault="00244ED4" w:rsidP="0091703A">
            <w:pPr>
              <w:tabs>
                <w:tab w:val="right" w:pos="7164"/>
                <w:tab w:val="left" w:pos="7230"/>
              </w:tabs>
              <w:jc w:val="both"/>
            </w:pPr>
          </w:p>
          <w:p w14:paraId="4C715A50" w14:textId="77777777" w:rsidR="00244ED4" w:rsidRPr="00DE0EF1" w:rsidRDefault="00244ED4" w:rsidP="0091703A">
            <w:pPr>
              <w:tabs>
                <w:tab w:val="right" w:pos="7164"/>
                <w:tab w:val="left" w:pos="7230"/>
              </w:tabs>
              <w:jc w:val="both"/>
            </w:pPr>
            <w:r w:rsidRPr="00DE0EF1">
              <w:t xml:space="preserve">If required, the Performance security shall be denominated in </w:t>
            </w:r>
            <w:r w:rsidRPr="00DE0EF1">
              <w:rPr>
                <w:i/>
                <w:iCs/>
              </w:rPr>
              <w:t>[insert “a freely convertible currency acceptable to the Procuring Entity” or “the currencies of payment of the Contract, in accordance with their portions of the Contract Price”]</w:t>
            </w:r>
          </w:p>
        </w:tc>
      </w:tr>
      <w:tr w:rsidR="00244ED4" w:rsidRPr="00DE0EF1" w14:paraId="3C321B74" w14:textId="77777777" w:rsidTr="00244ED4">
        <w:trPr>
          <w:cantSplit/>
        </w:trPr>
        <w:tc>
          <w:tcPr>
            <w:tcW w:w="1728" w:type="dxa"/>
          </w:tcPr>
          <w:p w14:paraId="7FCF1C0A" w14:textId="77777777" w:rsidR="00244ED4" w:rsidRPr="00DE0EF1" w:rsidRDefault="00244ED4" w:rsidP="0091703A">
            <w:pPr>
              <w:tabs>
                <w:tab w:val="left" w:pos="7230"/>
              </w:tabs>
              <w:jc w:val="both"/>
              <w:rPr>
                <w:b/>
              </w:rPr>
            </w:pPr>
            <w:r w:rsidRPr="00DE0EF1">
              <w:rPr>
                <w:b/>
              </w:rPr>
              <w:t>GCC 18.4</w:t>
            </w:r>
          </w:p>
        </w:tc>
        <w:tc>
          <w:tcPr>
            <w:tcW w:w="8172" w:type="dxa"/>
          </w:tcPr>
          <w:p w14:paraId="4773AFF5" w14:textId="77777777" w:rsidR="00244ED4" w:rsidRPr="00DE0EF1" w:rsidRDefault="00244ED4" w:rsidP="0091703A">
            <w:pPr>
              <w:tabs>
                <w:tab w:val="right" w:pos="7164"/>
                <w:tab w:val="left" w:pos="7230"/>
              </w:tabs>
              <w:jc w:val="both"/>
              <w:rPr>
                <w:u w:val="single"/>
              </w:rPr>
            </w:pPr>
            <w:r w:rsidRPr="00DE0EF1">
              <w:t xml:space="preserve">Discharge of the Performance Security shall take place: </w:t>
            </w:r>
            <w:r w:rsidRPr="00DE0EF1">
              <w:rPr>
                <w:i/>
                <w:iCs/>
              </w:rPr>
              <w:t>[ insert date if different from the one indicated in sub clause GCC 18.4]</w:t>
            </w:r>
          </w:p>
        </w:tc>
      </w:tr>
      <w:tr w:rsidR="00244ED4" w:rsidRPr="00DE0EF1" w14:paraId="68CD981B" w14:textId="77777777" w:rsidTr="00244ED4">
        <w:trPr>
          <w:cantSplit/>
        </w:trPr>
        <w:tc>
          <w:tcPr>
            <w:tcW w:w="1728" w:type="dxa"/>
          </w:tcPr>
          <w:p w14:paraId="6953F59F" w14:textId="77777777" w:rsidR="00244ED4" w:rsidRPr="00DE0EF1" w:rsidRDefault="00244ED4" w:rsidP="0091703A">
            <w:pPr>
              <w:tabs>
                <w:tab w:val="left" w:pos="7230"/>
              </w:tabs>
              <w:jc w:val="both"/>
              <w:rPr>
                <w:b/>
              </w:rPr>
            </w:pPr>
            <w:r w:rsidRPr="00DE0EF1">
              <w:rPr>
                <w:b/>
              </w:rPr>
              <w:t>GCC 23.2</w:t>
            </w:r>
          </w:p>
        </w:tc>
        <w:tc>
          <w:tcPr>
            <w:tcW w:w="8172" w:type="dxa"/>
          </w:tcPr>
          <w:p w14:paraId="5502D5B6" w14:textId="77777777" w:rsidR="00244ED4" w:rsidRPr="00DE0EF1" w:rsidRDefault="00244ED4" w:rsidP="0091703A">
            <w:pPr>
              <w:tabs>
                <w:tab w:val="right" w:pos="7164"/>
                <w:tab w:val="left" w:pos="7230"/>
              </w:tabs>
              <w:jc w:val="both"/>
              <w:rPr>
                <w:u w:val="single"/>
              </w:rPr>
            </w:pPr>
            <w:r w:rsidRPr="00DE0EF1">
              <w:t xml:space="preserve">The packing, marking and documentation within and outside the packages shall be: </w:t>
            </w:r>
            <w:r w:rsidRPr="00DE0EF1">
              <w:rPr>
                <w:i/>
                <w:iCs/>
              </w:rPr>
              <w:t xml:space="preserve">[insert in detail the type of packing required, the markings in the packing and all documentation required] </w:t>
            </w:r>
            <w:r w:rsidRPr="00DE0EF1">
              <w:t xml:space="preserve"> </w:t>
            </w:r>
          </w:p>
        </w:tc>
      </w:tr>
      <w:tr w:rsidR="00244ED4" w:rsidRPr="00DE0EF1" w14:paraId="0D47E5C9" w14:textId="77777777" w:rsidTr="00244ED4">
        <w:trPr>
          <w:cantSplit/>
        </w:trPr>
        <w:tc>
          <w:tcPr>
            <w:tcW w:w="1728" w:type="dxa"/>
          </w:tcPr>
          <w:p w14:paraId="325140B7" w14:textId="77777777" w:rsidR="00244ED4" w:rsidRPr="00DE0EF1" w:rsidRDefault="00244ED4" w:rsidP="0091703A">
            <w:pPr>
              <w:tabs>
                <w:tab w:val="left" w:pos="7230"/>
              </w:tabs>
              <w:jc w:val="both"/>
              <w:rPr>
                <w:b/>
              </w:rPr>
            </w:pPr>
            <w:r w:rsidRPr="00DE0EF1">
              <w:rPr>
                <w:b/>
              </w:rPr>
              <w:t>GCC 24.1</w:t>
            </w:r>
          </w:p>
        </w:tc>
        <w:tc>
          <w:tcPr>
            <w:tcW w:w="8172" w:type="dxa"/>
          </w:tcPr>
          <w:p w14:paraId="722C7E73" w14:textId="77777777" w:rsidR="00244ED4" w:rsidRPr="00DE0EF1" w:rsidRDefault="00244ED4" w:rsidP="0091703A">
            <w:pPr>
              <w:tabs>
                <w:tab w:val="right" w:pos="7164"/>
                <w:tab w:val="left" w:pos="7230"/>
              </w:tabs>
              <w:jc w:val="both"/>
              <w:rPr>
                <w:i/>
              </w:rPr>
            </w:pPr>
            <w:r w:rsidRPr="00DE0EF1">
              <w:t>The insurance coverage shall be as specified in the Incoterms</w:t>
            </w:r>
            <w:r w:rsidRPr="00DE0EF1">
              <w:rPr>
                <w:i/>
              </w:rPr>
              <w:t>.</w:t>
            </w:r>
          </w:p>
          <w:p w14:paraId="2FFBF70B" w14:textId="77777777" w:rsidR="00244ED4" w:rsidRPr="00DE0EF1" w:rsidRDefault="00244ED4" w:rsidP="0091703A">
            <w:pPr>
              <w:tabs>
                <w:tab w:val="right" w:pos="7164"/>
                <w:tab w:val="left" w:pos="7230"/>
              </w:tabs>
              <w:jc w:val="both"/>
              <w:rPr>
                <w:u w:val="single"/>
              </w:rPr>
            </w:pPr>
            <w:r w:rsidRPr="00DE0EF1">
              <w:t>If not in accordance with Incoterms, insurance shall be as follows:</w:t>
            </w:r>
          </w:p>
          <w:p w14:paraId="70411ECF" w14:textId="77777777" w:rsidR="00244ED4" w:rsidRPr="00DE0EF1" w:rsidRDefault="00244ED4" w:rsidP="0091703A">
            <w:pPr>
              <w:tabs>
                <w:tab w:val="right" w:pos="7164"/>
                <w:tab w:val="left" w:pos="7230"/>
              </w:tabs>
              <w:jc w:val="both"/>
            </w:pPr>
            <w:r w:rsidRPr="00DE0EF1">
              <w:rPr>
                <w:i/>
                <w:iCs/>
              </w:rPr>
              <w:t>[insert specific insurance provisions agreed upon, including coverage, currency and amount]</w:t>
            </w:r>
          </w:p>
        </w:tc>
      </w:tr>
      <w:tr w:rsidR="00244ED4" w:rsidRPr="00DE0EF1" w14:paraId="6ADCED60" w14:textId="77777777" w:rsidTr="00244ED4">
        <w:tc>
          <w:tcPr>
            <w:tcW w:w="1728" w:type="dxa"/>
          </w:tcPr>
          <w:p w14:paraId="1A4709CB" w14:textId="77777777" w:rsidR="00244ED4" w:rsidRPr="00DE0EF1" w:rsidRDefault="00244ED4" w:rsidP="0091703A">
            <w:pPr>
              <w:tabs>
                <w:tab w:val="left" w:pos="7230"/>
              </w:tabs>
              <w:jc w:val="both"/>
              <w:rPr>
                <w:b/>
              </w:rPr>
            </w:pPr>
            <w:r w:rsidRPr="00DE0EF1">
              <w:rPr>
                <w:b/>
              </w:rPr>
              <w:t>GCC 25.1</w:t>
            </w:r>
          </w:p>
        </w:tc>
        <w:tc>
          <w:tcPr>
            <w:tcW w:w="8172" w:type="dxa"/>
          </w:tcPr>
          <w:p w14:paraId="324F65F2" w14:textId="77777777" w:rsidR="00244ED4" w:rsidRPr="00DE0EF1" w:rsidRDefault="00244ED4" w:rsidP="0091703A">
            <w:pPr>
              <w:tabs>
                <w:tab w:val="right" w:pos="7164"/>
                <w:tab w:val="left" w:pos="7230"/>
              </w:tabs>
              <w:jc w:val="both"/>
            </w:pPr>
            <w:r w:rsidRPr="00DE0EF1">
              <w:t xml:space="preserve">Responsibility for transportation of the Goods shall be as specified in the Incoterms. </w:t>
            </w:r>
          </w:p>
          <w:p w14:paraId="2B06CD68" w14:textId="77777777" w:rsidR="00244ED4" w:rsidRPr="00DE0EF1" w:rsidRDefault="00244ED4" w:rsidP="0091703A">
            <w:pPr>
              <w:tabs>
                <w:tab w:val="right" w:pos="7164"/>
                <w:tab w:val="left" w:pos="7230"/>
              </w:tabs>
              <w:jc w:val="both"/>
            </w:pPr>
          </w:p>
          <w:p w14:paraId="3F02D61D" w14:textId="77777777" w:rsidR="00244ED4" w:rsidRPr="00DE0EF1" w:rsidRDefault="00244ED4" w:rsidP="0091703A">
            <w:pPr>
              <w:tabs>
                <w:tab w:val="right" w:pos="7164"/>
                <w:tab w:val="left" w:pos="7230"/>
              </w:tabs>
              <w:jc w:val="both"/>
              <w:rPr>
                <w:u w:val="single"/>
              </w:rPr>
            </w:pPr>
            <w:r w:rsidRPr="00DE0EF1">
              <w:lastRenderedPageBreak/>
              <w:t xml:space="preserve">If not in accordance with Incoterms, responsibility for transportations shall be as follows: </w:t>
            </w:r>
            <w:r w:rsidRPr="00DE0EF1">
              <w:rPr>
                <w:i/>
                <w:iCs/>
              </w:rPr>
              <w:t xml:space="preserve">[insert “The Supplier is required under the Contract to transport the Goods to a specified place of final destination within </w:t>
            </w:r>
            <w:r w:rsidRPr="00DE0EF1">
              <w:t>Kenya</w:t>
            </w:r>
            <w:r w:rsidRPr="00DE0EF1">
              <w:rPr>
                <w:i/>
                <w:iCs/>
              </w:rPr>
              <w:t xml:space="preserve">, defined as the Project Site, transport to such place of destination in </w:t>
            </w:r>
            <w:r w:rsidRPr="00DE0EF1">
              <w:t>Kenya</w:t>
            </w:r>
            <w:r w:rsidRPr="00DE0EF1">
              <w:rPr>
                <w:i/>
                <w:iCs/>
              </w:rPr>
              <w:t>, including insurance and storage, as shall be specified in the Contract, shall be arranged by the Supplier, and related costs shall be included in the Contract Price”; or any other agreed upon trade terms (specify the respective responsibilities of the Procuring Entity and the Supplier)]</w:t>
            </w:r>
          </w:p>
        </w:tc>
      </w:tr>
      <w:tr w:rsidR="00244ED4" w:rsidRPr="00DE0EF1" w14:paraId="52D65A18" w14:textId="77777777" w:rsidTr="00244ED4">
        <w:tc>
          <w:tcPr>
            <w:tcW w:w="1728" w:type="dxa"/>
          </w:tcPr>
          <w:p w14:paraId="388B69B8" w14:textId="77777777" w:rsidR="00244ED4" w:rsidRPr="00DE0EF1" w:rsidRDefault="00244ED4" w:rsidP="0091703A">
            <w:pPr>
              <w:tabs>
                <w:tab w:val="left" w:pos="7230"/>
              </w:tabs>
              <w:jc w:val="both"/>
              <w:rPr>
                <w:b/>
              </w:rPr>
            </w:pPr>
            <w:r w:rsidRPr="00DE0EF1">
              <w:rPr>
                <w:b/>
              </w:rPr>
              <w:lastRenderedPageBreak/>
              <w:t>GCC 25.2</w:t>
            </w:r>
          </w:p>
        </w:tc>
        <w:tc>
          <w:tcPr>
            <w:tcW w:w="8172" w:type="dxa"/>
          </w:tcPr>
          <w:p w14:paraId="57639CC5" w14:textId="77777777" w:rsidR="00244ED4" w:rsidRPr="00DE0EF1" w:rsidRDefault="00244ED4" w:rsidP="0091703A">
            <w:pPr>
              <w:tabs>
                <w:tab w:val="left" w:pos="7230"/>
              </w:tabs>
              <w:suppressAutoHyphens/>
              <w:jc w:val="both"/>
            </w:pPr>
            <w:r w:rsidRPr="00DE0EF1">
              <w:t>Incidental services to be provided are:</w:t>
            </w:r>
          </w:p>
          <w:p w14:paraId="2382251C" w14:textId="77777777" w:rsidR="00244ED4" w:rsidRPr="00DE0EF1" w:rsidRDefault="00244ED4" w:rsidP="0091703A">
            <w:pPr>
              <w:tabs>
                <w:tab w:val="left" w:pos="7230"/>
              </w:tabs>
              <w:suppressAutoHyphens/>
              <w:jc w:val="both"/>
            </w:pPr>
            <w:r w:rsidRPr="00DE0EF1">
              <w:rPr>
                <w:i/>
              </w:rPr>
              <w:t>[Selected services covered under GCC Clause 25.2 and/or other should be specified with the desired features. The price quoted in the Tender price or agreed with the selected Supplier shall be included in the Contract Price.]</w:t>
            </w:r>
          </w:p>
        </w:tc>
      </w:tr>
      <w:tr w:rsidR="00244ED4" w:rsidRPr="00DE0EF1" w14:paraId="3297062C" w14:textId="77777777" w:rsidTr="00244ED4">
        <w:trPr>
          <w:cantSplit/>
        </w:trPr>
        <w:tc>
          <w:tcPr>
            <w:tcW w:w="1728" w:type="dxa"/>
          </w:tcPr>
          <w:p w14:paraId="044B2A08" w14:textId="77777777" w:rsidR="00244ED4" w:rsidRPr="00DE0EF1" w:rsidRDefault="00244ED4" w:rsidP="0091703A">
            <w:pPr>
              <w:tabs>
                <w:tab w:val="left" w:pos="7230"/>
              </w:tabs>
              <w:jc w:val="both"/>
              <w:rPr>
                <w:b/>
              </w:rPr>
            </w:pPr>
            <w:r w:rsidRPr="00DE0EF1">
              <w:rPr>
                <w:b/>
              </w:rPr>
              <w:t>GCC 26.1</w:t>
            </w:r>
          </w:p>
        </w:tc>
        <w:tc>
          <w:tcPr>
            <w:tcW w:w="8172" w:type="dxa"/>
          </w:tcPr>
          <w:p w14:paraId="52982A2E" w14:textId="77777777" w:rsidR="00244ED4" w:rsidRPr="00DE0EF1" w:rsidRDefault="00244ED4" w:rsidP="0091703A">
            <w:pPr>
              <w:tabs>
                <w:tab w:val="right" w:pos="7164"/>
                <w:tab w:val="left" w:pos="7230"/>
              </w:tabs>
              <w:jc w:val="both"/>
            </w:pPr>
            <w:r w:rsidRPr="00DE0EF1">
              <w:t xml:space="preserve">The inspections and tests shall be: </w:t>
            </w:r>
            <w:r w:rsidRPr="00DE0EF1">
              <w:rPr>
                <w:i/>
                <w:iCs/>
              </w:rPr>
              <w:t>[insert nature, frequency, procedures for carrying out the inspections and tests]</w:t>
            </w:r>
          </w:p>
        </w:tc>
      </w:tr>
      <w:tr w:rsidR="00244ED4" w:rsidRPr="00DE0EF1" w14:paraId="5320E590" w14:textId="77777777" w:rsidTr="00244ED4">
        <w:trPr>
          <w:cantSplit/>
        </w:trPr>
        <w:tc>
          <w:tcPr>
            <w:tcW w:w="1728" w:type="dxa"/>
          </w:tcPr>
          <w:p w14:paraId="66D48931" w14:textId="77777777" w:rsidR="00244ED4" w:rsidRPr="00DE0EF1" w:rsidRDefault="00244ED4" w:rsidP="0091703A">
            <w:pPr>
              <w:tabs>
                <w:tab w:val="left" w:pos="7230"/>
              </w:tabs>
              <w:jc w:val="both"/>
              <w:rPr>
                <w:b/>
              </w:rPr>
            </w:pPr>
            <w:r w:rsidRPr="00DE0EF1">
              <w:rPr>
                <w:b/>
              </w:rPr>
              <w:t>GCC 26.2</w:t>
            </w:r>
          </w:p>
        </w:tc>
        <w:tc>
          <w:tcPr>
            <w:tcW w:w="8172" w:type="dxa"/>
          </w:tcPr>
          <w:p w14:paraId="02A01A62" w14:textId="77777777" w:rsidR="00244ED4" w:rsidRPr="00DE0EF1" w:rsidRDefault="00244ED4" w:rsidP="0091703A">
            <w:pPr>
              <w:tabs>
                <w:tab w:val="right" w:pos="7164"/>
                <w:tab w:val="left" w:pos="7230"/>
              </w:tabs>
              <w:jc w:val="both"/>
              <w:rPr>
                <w:u w:val="single"/>
              </w:rPr>
            </w:pPr>
            <w:r w:rsidRPr="00DE0EF1">
              <w:t xml:space="preserve">The Inspections and tests shall be conducted at: </w:t>
            </w:r>
            <w:r w:rsidRPr="00DE0EF1">
              <w:rPr>
                <w:i/>
                <w:iCs/>
              </w:rPr>
              <w:t>[insert name(s) of location(s)]</w:t>
            </w:r>
          </w:p>
        </w:tc>
      </w:tr>
      <w:tr w:rsidR="00244ED4" w:rsidRPr="00DE0EF1" w14:paraId="04CC69E6" w14:textId="77777777" w:rsidTr="00244ED4">
        <w:trPr>
          <w:cantSplit/>
        </w:trPr>
        <w:tc>
          <w:tcPr>
            <w:tcW w:w="1728" w:type="dxa"/>
          </w:tcPr>
          <w:p w14:paraId="3013957D" w14:textId="77777777" w:rsidR="00244ED4" w:rsidRPr="00DE0EF1" w:rsidRDefault="00244ED4" w:rsidP="0091703A">
            <w:pPr>
              <w:tabs>
                <w:tab w:val="left" w:pos="7230"/>
              </w:tabs>
              <w:jc w:val="both"/>
              <w:rPr>
                <w:b/>
              </w:rPr>
            </w:pPr>
            <w:r w:rsidRPr="00DE0EF1">
              <w:rPr>
                <w:b/>
              </w:rPr>
              <w:t>GCC 27.1</w:t>
            </w:r>
          </w:p>
        </w:tc>
        <w:tc>
          <w:tcPr>
            <w:tcW w:w="8172" w:type="dxa"/>
          </w:tcPr>
          <w:p w14:paraId="7A5AB486" w14:textId="77777777" w:rsidR="00244ED4" w:rsidRPr="00DE0EF1" w:rsidRDefault="00244ED4" w:rsidP="0091703A">
            <w:pPr>
              <w:tabs>
                <w:tab w:val="right" w:pos="7164"/>
                <w:tab w:val="left" w:pos="7230"/>
              </w:tabs>
              <w:jc w:val="both"/>
              <w:rPr>
                <w:u w:val="single"/>
              </w:rPr>
            </w:pPr>
            <w:r w:rsidRPr="00DE0EF1">
              <w:t>The liquidated damage shall be: [</w:t>
            </w:r>
            <w:r w:rsidRPr="00DE0EF1">
              <w:rPr>
                <w:i/>
                <w:iCs/>
              </w:rPr>
              <w:t>insert number]</w:t>
            </w:r>
            <w:r w:rsidRPr="00DE0EF1">
              <w:t xml:space="preserve"> % per week</w:t>
            </w:r>
          </w:p>
        </w:tc>
      </w:tr>
      <w:tr w:rsidR="00244ED4" w:rsidRPr="00DE0EF1" w14:paraId="4189E95A" w14:textId="77777777" w:rsidTr="00244ED4">
        <w:trPr>
          <w:cantSplit/>
        </w:trPr>
        <w:tc>
          <w:tcPr>
            <w:tcW w:w="1728" w:type="dxa"/>
          </w:tcPr>
          <w:p w14:paraId="310761B7" w14:textId="77777777" w:rsidR="00244ED4" w:rsidRPr="00DE0EF1" w:rsidRDefault="00244ED4" w:rsidP="0091703A">
            <w:pPr>
              <w:tabs>
                <w:tab w:val="left" w:pos="7230"/>
              </w:tabs>
              <w:jc w:val="both"/>
              <w:rPr>
                <w:b/>
              </w:rPr>
            </w:pPr>
            <w:r w:rsidRPr="00DE0EF1">
              <w:rPr>
                <w:b/>
              </w:rPr>
              <w:t>GCC 27.1</w:t>
            </w:r>
          </w:p>
        </w:tc>
        <w:tc>
          <w:tcPr>
            <w:tcW w:w="8172" w:type="dxa"/>
          </w:tcPr>
          <w:p w14:paraId="033C7610" w14:textId="77777777" w:rsidR="00244ED4" w:rsidRPr="00DE0EF1" w:rsidRDefault="00244ED4" w:rsidP="0091703A">
            <w:pPr>
              <w:tabs>
                <w:tab w:val="right" w:pos="7164"/>
                <w:tab w:val="left" w:pos="7230"/>
              </w:tabs>
              <w:jc w:val="both"/>
              <w:rPr>
                <w:u w:val="single"/>
              </w:rPr>
            </w:pPr>
            <w:r w:rsidRPr="00DE0EF1">
              <w:t xml:space="preserve">The maximum amount of liquidated damages shall be: </w:t>
            </w:r>
            <w:r w:rsidRPr="00DE0EF1">
              <w:rPr>
                <w:i/>
                <w:iCs/>
              </w:rPr>
              <w:t>[insert number]</w:t>
            </w:r>
            <w:r w:rsidRPr="00DE0EF1">
              <w:t xml:space="preserve"> %</w:t>
            </w:r>
          </w:p>
        </w:tc>
      </w:tr>
      <w:tr w:rsidR="004C1D69" w:rsidRPr="00DE0EF1" w14:paraId="13C1D9F1" w14:textId="77777777" w:rsidTr="00244ED4">
        <w:tc>
          <w:tcPr>
            <w:tcW w:w="1728" w:type="dxa"/>
          </w:tcPr>
          <w:p w14:paraId="62C9FB9C" w14:textId="77777777" w:rsidR="004C1D69" w:rsidRPr="00DE0EF1" w:rsidRDefault="004C1D69" w:rsidP="004C1D69">
            <w:pPr>
              <w:tabs>
                <w:tab w:val="left" w:pos="7230"/>
              </w:tabs>
              <w:jc w:val="both"/>
              <w:rPr>
                <w:b/>
              </w:rPr>
            </w:pPr>
            <w:r w:rsidRPr="00DE0EF1">
              <w:rPr>
                <w:b/>
              </w:rPr>
              <w:t>GCC 28.3</w:t>
            </w:r>
          </w:p>
        </w:tc>
        <w:tc>
          <w:tcPr>
            <w:tcW w:w="8172" w:type="dxa"/>
          </w:tcPr>
          <w:p w14:paraId="1A4AF72D" w14:textId="77777777" w:rsidR="004C1D69" w:rsidRDefault="004C1D69" w:rsidP="004C1D69">
            <w:pPr>
              <w:tabs>
                <w:tab w:val="right" w:pos="7164"/>
                <w:tab w:val="left" w:pos="7230"/>
              </w:tabs>
              <w:jc w:val="both"/>
            </w:pPr>
          </w:p>
          <w:p w14:paraId="79C67F50" w14:textId="6D48BB6B" w:rsidR="004C1D69" w:rsidRPr="00DE0EF1" w:rsidRDefault="004C1D69" w:rsidP="004C1D69">
            <w:pPr>
              <w:tabs>
                <w:tab w:val="right" w:pos="7164"/>
                <w:tab w:val="left" w:pos="7230"/>
              </w:tabs>
              <w:jc w:val="both"/>
              <w:rPr>
                <w:u w:val="single"/>
              </w:rPr>
            </w:pPr>
            <w:r w:rsidRPr="00DE0EF1">
              <w:t xml:space="preserve">The period of validity of the Warranty shall be: </w:t>
            </w:r>
            <w:r w:rsidRPr="00DE0EF1">
              <w:rPr>
                <w:i/>
                <w:iCs/>
              </w:rPr>
              <w:t>[insert number]</w:t>
            </w:r>
            <w:r w:rsidRPr="00DE0EF1">
              <w:t xml:space="preserve"> days </w:t>
            </w:r>
          </w:p>
          <w:p w14:paraId="4F0F12A1" w14:textId="77777777" w:rsidR="004C1D69" w:rsidRPr="00DE0EF1" w:rsidRDefault="004C1D69" w:rsidP="004C1D69">
            <w:pPr>
              <w:tabs>
                <w:tab w:val="right" w:pos="7164"/>
                <w:tab w:val="left" w:pos="7230"/>
              </w:tabs>
              <w:jc w:val="both"/>
            </w:pPr>
            <w:r w:rsidRPr="00DE0EF1">
              <w:t>For purposes of the Warranty, the place(s) of final destination(s) shall be:</w:t>
            </w:r>
          </w:p>
          <w:p w14:paraId="104A79FE" w14:textId="77777777" w:rsidR="004C1D69" w:rsidRPr="00DE0EF1" w:rsidRDefault="004C1D69" w:rsidP="004C1D69">
            <w:pPr>
              <w:tabs>
                <w:tab w:val="right" w:pos="7164"/>
                <w:tab w:val="left" w:pos="7230"/>
              </w:tabs>
              <w:jc w:val="both"/>
              <w:rPr>
                <w:i/>
                <w:iCs/>
              </w:rPr>
            </w:pPr>
            <w:r w:rsidRPr="00DE0EF1">
              <w:rPr>
                <w:i/>
                <w:iCs/>
              </w:rPr>
              <w:t>[insert name(s) of location(s)]</w:t>
            </w:r>
          </w:p>
          <w:p w14:paraId="1436AE0A" w14:textId="77777777" w:rsidR="004C1D69" w:rsidRPr="00DE0EF1" w:rsidRDefault="004C1D69" w:rsidP="004C1D69">
            <w:pPr>
              <w:tabs>
                <w:tab w:val="left" w:pos="7230"/>
              </w:tabs>
              <w:suppressAutoHyphens/>
              <w:jc w:val="both"/>
              <w:rPr>
                <w:b/>
                <w:i/>
              </w:rPr>
            </w:pPr>
          </w:p>
          <w:p w14:paraId="10BF61EB" w14:textId="77777777" w:rsidR="004C1D69" w:rsidRPr="00DE0EF1" w:rsidRDefault="004C1D69" w:rsidP="004C1D69">
            <w:pPr>
              <w:tabs>
                <w:tab w:val="left" w:pos="7230"/>
              </w:tabs>
              <w:suppressAutoHyphens/>
              <w:jc w:val="both"/>
            </w:pPr>
            <w:r w:rsidRPr="00DE0EF1">
              <w:rPr>
                <w:b/>
                <w:i/>
              </w:rPr>
              <w:t>Sample provision</w:t>
            </w:r>
          </w:p>
          <w:p w14:paraId="191C3543" w14:textId="77777777" w:rsidR="004C1D69" w:rsidRPr="00DE0EF1" w:rsidRDefault="004C1D69" w:rsidP="004C1D69">
            <w:pPr>
              <w:tabs>
                <w:tab w:val="left" w:pos="7230"/>
              </w:tabs>
              <w:suppressAutoHyphens/>
              <w:jc w:val="both"/>
            </w:pPr>
          </w:p>
          <w:p w14:paraId="6A340A5A" w14:textId="77777777" w:rsidR="004C1D69" w:rsidRPr="00DE0EF1" w:rsidRDefault="004C1D69" w:rsidP="004C1D69">
            <w:pPr>
              <w:tabs>
                <w:tab w:val="left" w:pos="7230"/>
              </w:tabs>
              <w:suppressAutoHyphens/>
              <w:jc w:val="both"/>
            </w:pPr>
            <w:r w:rsidRPr="00DE0EF1">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697E15AE" w14:textId="77777777" w:rsidR="004C1D69" w:rsidRPr="00DE0EF1" w:rsidRDefault="004C1D69" w:rsidP="004C1D69">
            <w:pPr>
              <w:tabs>
                <w:tab w:val="left" w:pos="7230"/>
              </w:tabs>
              <w:suppressAutoHyphens/>
              <w:jc w:val="both"/>
            </w:pPr>
          </w:p>
          <w:p w14:paraId="25129F23" w14:textId="77777777" w:rsidR="004C1D69" w:rsidRPr="00DE0EF1" w:rsidRDefault="004C1D69" w:rsidP="004C1D69">
            <w:pPr>
              <w:tabs>
                <w:tab w:val="left" w:pos="570"/>
                <w:tab w:val="left" w:pos="7230"/>
              </w:tabs>
              <w:suppressAutoHyphens/>
              <w:jc w:val="both"/>
            </w:pPr>
            <w:r w:rsidRPr="00DE0EF1">
              <w:t>(a)</w:t>
            </w:r>
            <w:r w:rsidRPr="00DE0EF1">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14:paraId="566FBCE8" w14:textId="77777777" w:rsidR="004C1D69" w:rsidRPr="00DE0EF1" w:rsidRDefault="004C1D69" w:rsidP="004C1D69">
            <w:pPr>
              <w:tabs>
                <w:tab w:val="left" w:pos="1080"/>
                <w:tab w:val="left" w:pos="7230"/>
              </w:tabs>
              <w:suppressAutoHyphens/>
              <w:jc w:val="both"/>
            </w:pPr>
          </w:p>
          <w:p w14:paraId="17AEFD28" w14:textId="77777777" w:rsidR="004C1D69" w:rsidRPr="00DE0EF1" w:rsidRDefault="004C1D69" w:rsidP="004C1D69">
            <w:pPr>
              <w:tabs>
                <w:tab w:val="left" w:pos="1080"/>
                <w:tab w:val="left" w:pos="7230"/>
              </w:tabs>
              <w:suppressAutoHyphens/>
              <w:jc w:val="both"/>
            </w:pPr>
            <w:r w:rsidRPr="00DE0EF1">
              <w:rPr>
                <w:b/>
              </w:rPr>
              <w:t>or</w:t>
            </w:r>
          </w:p>
          <w:p w14:paraId="2F329816" w14:textId="77777777" w:rsidR="004C1D69" w:rsidRPr="00DE0EF1" w:rsidRDefault="004C1D69" w:rsidP="004C1D69">
            <w:pPr>
              <w:tabs>
                <w:tab w:val="left" w:pos="1080"/>
                <w:tab w:val="left" w:pos="7230"/>
              </w:tabs>
              <w:suppressAutoHyphens/>
              <w:jc w:val="both"/>
            </w:pPr>
          </w:p>
          <w:p w14:paraId="43015271" w14:textId="77777777" w:rsidR="004C1D69" w:rsidRPr="00DE0EF1" w:rsidRDefault="004C1D69" w:rsidP="004C1D69">
            <w:pPr>
              <w:tabs>
                <w:tab w:val="left" w:pos="1080"/>
                <w:tab w:val="left" w:pos="7230"/>
              </w:tabs>
              <w:suppressAutoHyphens/>
              <w:jc w:val="both"/>
            </w:pPr>
            <w:r w:rsidRPr="00DE0EF1">
              <w:t>(b)</w:t>
            </w:r>
            <w:r w:rsidRPr="00DE0EF1">
              <w:tab/>
              <w:t>pay liquidated damages to the Procuring Entity with respect to the failure to meet the contractual guarantees. The rate of these liquidated damages shall be (______).</w:t>
            </w:r>
          </w:p>
          <w:p w14:paraId="24C499B6" w14:textId="77777777" w:rsidR="004C1D69" w:rsidRPr="00DE0EF1" w:rsidRDefault="004C1D69" w:rsidP="004C1D69">
            <w:pPr>
              <w:tabs>
                <w:tab w:val="left" w:pos="7230"/>
              </w:tabs>
              <w:suppressAutoHyphens/>
              <w:jc w:val="both"/>
            </w:pPr>
          </w:p>
          <w:p w14:paraId="25499ABC" w14:textId="77777777" w:rsidR="004C1D69" w:rsidRPr="00DE0EF1" w:rsidRDefault="004C1D69" w:rsidP="004C1D69">
            <w:pPr>
              <w:tabs>
                <w:tab w:val="left" w:pos="7230"/>
              </w:tabs>
              <w:suppressAutoHyphens/>
              <w:jc w:val="both"/>
            </w:pPr>
            <w:r w:rsidRPr="00DE0EF1">
              <w:rPr>
                <w:i/>
              </w:rPr>
              <w:t>[The rate should be higher than the adjustment rate used in the Tender evaluation under TDS 34.6(f)]</w:t>
            </w:r>
          </w:p>
        </w:tc>
      </w:tr>
      <w:tr w:rsidR="004C1D69" w:rsidRPr="00DE0EF1" w14:paraId="3A892A92" w14:textId="77777777" w:rsidTr="00244ED4">
        <w:trPr>
          <w:cantSplit/>
        </w:trPr>
        <w:tc>
          <w:tcPr>
            <w:tcW w:w="1728" w:type="dxa"/>
          </w:tcPr>
          <w:p w14:paraId="0ED2BC82" w14:textId="77777777" w:rsidR="004C1D69" w:rsidRPr="00DE0EF1" w:rsidRDefault="004C1D69" w:rsidP="004C1D69">
            <w:pPr>
              <w:tabs>
                <w:tab w:val="left" w:pos="7230"/>
              </w:tabs>
              <w:jc w:val="both"/>
              <w:rPr>
                <w:b/>
              </w:rPr>
            </w:pPr>
            <w:r w:rsidRPr="00DE0EF1">
              <w:rPr>
                <w:b/>
              </w:rPr>
              <w:t>GCC 28.5, GCC 28.6</w:t>
            </w:r>
          </w:p>
        </w:tc>
        <w:tc>
          <w:tcPr>
            <w:tcW w:w="8172" w:type="dxa"/>
          </w:tcPr>
          <w:p w14:paraId="4596856B" w14:textId="77777777" w:rsidR="004C1D69" w:rsidRPr="00DE0EF1" w:rsidRDefault="004C1D69" w:rsidP="004C1D69">
            <w:pPr>
              <w:tabs>
                <w:tab w:val="right" w:pos="7164"/>
                <w:tab w:val="left" w:pos="7230"/>
              </w:tabs>
              <w:jc w:val="both"/>
              <w:rPr>
                <w:u w:val="single"/>
              </w:rPr>
            </w:pPr>
            <w:r w:rsidRPr="00DE0EF1">
              <w:t xml:space="preserve">The period for repair or replacement shall be: </w:t>
            </w:r>
            <w:r w:rsidRPr="00DE0EF1">
              <w:rPr>
                <w:i/>
                <w:iCs/>
              </w:rPr>
              <w:t>[insert number(s)]</w:t>
            </w:r>
            <w:r w:rsidRPr="00DE0EF1">
              <w:t xml:space="preserve"> days.</w:t>
            </w:r>
          </w:p>
        </w:tc>
      </w:tr>
      <w:tr w:rsidR="004C1D69" w:rsidRPr="00DE0EF1" w14:paraId="1AE7622E" w14:textId="77777777" w:rsidTr="00244ED4">
        <w:trPr>
          <w:cantSplit/>
        </w:trPr>
        <w:tc>
          <w:tcPr>
            <w:tcW w:w="1728" w:type="dxa"/>
          </w:tcPr>
          <w:p w14:paraId="3B32EE91" w14:textId="3410434D" w:rsidR="004C1D69" w:rsidRPr="00DE0EF1" w:rsidRDefault="004C1D69" w:rsidP="004C1D69">
            <w:pPr>
              <w:tabs>
                <w:tab w:val="left" w:pos="7230"/>
              </w:tabs>
              <w:jc w:val="both"/>
              <w:rPr>
                <w:b/>
              </w:rPr>
            </w:pPr>
            <w:r w:rsidRPr="00DE0EF1">
              <w:rPr>
                <w:b/>
              </w:rPr>
              <w:t>GCC 33.</w:t>
            </w:r>
            <w:r>
              <w:rPr>
                <w:b/>
              </w:rPr>
              <w:t>6</w:t>
            </w:r>
          </w:p>
        </w:tc>
        <w:tc>
          <w:tcPr>
            <w:tcW w:w="8172" w:type="dxa"/>
          </w:tcPr>
          <w:p w14:paraId="2BF70E1D" w14:textId="77777777" w:rsidR="004C1D69" w:rsidRPr="00DE0EF1" w:rsidRDefault="004C1D69" w:rsidP="004C1D69">
            <w:pPr>
              <w:tabs>
                <w:tab w:val="left" w:pos="7230"/>
              </w:tabs>
              <w:jc w:val="both"/>
            </w:pPr>
            <w:r w:rsidRPr="00DE0EF1">
              <w:t xml:space="preserve">If the value engineering proposal is approved by the Procuring Entity the amount to be paid to the Supplier shall be ___% (insert appropriate percentage. </w:t>
            </w:r>
          </w:p>
          <w:p w14:paraId="3FE5356B" w14:textId="77777777" w:rsidR="004C1D69" w:rsidRPr="00DE0EF1" w:rsidRDefault="004C1D69" w:rsidP="004C1D69">
            <w:pPr>
              <w:tabs>
                <w:tab w:val="left" w:pos="7230"/>
              </w:tabs>
              <w:jc w:val="both"/>
            </w:pPr>
          </w:p>
          <w:p w14:paraId="573F1D44" w14:textId="77777777" w:rsidR="004C1D69" w:rsidRPr="00DE0EF1" w:rsidRDefault="004C1D69" w:rsidP="004C1D69">
            <w:pPr>
              <w:tabs>
                <w:tab w:val="left" w:pos="7230"/>
              </w:tabs>
              <w:jc w:val="both"/>
            </w:pPr>
            <w:r w:rsidRPr="00DE0EF1">
              <w:t>The percentage is normally up to 50%) of the reduction in the Contract Price.</w:t>
            </w:r>
          </w:p>
          <w:p w14:paraId="2B5299EA" w14:textId="77777777" w:rsidR="004C1D69" w:rsidRPr="00DE0EF1" w:rsidRDefault="004C1D69" w:rsidP="004C1D69">
            <w:pPr>
              <w:tabs>
                <w:tab w:val="right" w:pos="7164"/>
                <w:tab w:val="left" w:pos="7230"/>
              </w:tabs>
              <w:jc w:val="both"/>
            </w:pPr>
          </w:p>
        </w:tc>
      </w:tr>
    </w:tbl>
    <w:p w14:paraId="2293F15F" w14:textId="77777777" w:rsidR="00F215F7" w:rsidRPr="00DE0EF1" w:rsidRDefault="00F215F7">
      <w:pPr>
        <w:spacing w:before="245" w:line="230" w:lineRule="auto"/>
        <w:ind w:left="110" w:right="304"/>
        <w:rPr>
          <w:i/>
          <w:color w:val="231F20"/>
        </w:rPr>
      </w:pPr>
    </w:p>
    <w:p w14:paraId="659E62AA" w14:textId="77777777" w:rsidR="0021200B" w:rsidRPr="00DE0EF1" w:rsidRDefault="0021200B">
      <w:pPr>
        <w:pStyle w:val="BodyText"/>
        <w:rPr>
          <w:i/>
          <w:sz w:val="20"/>
        </w:rPr>
      </w:pPr>
    </w:p>
    <w:p w14:paraId="083C0A13" w14:textId="77777777" w:rsidR="0021200B" w:rsidRPr="00DE0EF1" w:rsidRDefault="0021200B">
      <w:pPr>
        <w:pStyle w:val="BodyText"/>
        <w:spacing w:before="1" w:after="1"/>
        <w:rPr>
          <w:i/>
          <w:sz w:val="15"/>
        </w:rPr>
      </w:pPr>
    </w:p>
    <w:p w14:paraId="104BDF58" w14:textId="60DE6D03" w:rsidR="0021200B" w:rsidRPr="00DE0EF1" w:rsidRDefault="00B902BA" w:rsidP="00244ED4">
      <w:pPr>
        <w:pStyle w:val="BodyText"/>
        <w:spacing w:before="10"/>
        <w:rPr>
          <w:sz w:val="20"/>
        </w:rPr>
      </w:pPr>
      <w:r w:rsidRPr="00DE0EF1">
        <w:rPr>
          <w:noProof/>
        </w:rPr>
        <mc:AlternateContent>
          <mc:Choice Requires="wps">
            <w:drawing>
              <wp:anchor distT="0" distB="0" distL="114300" distR="114300" simplePos="0" relativeHeight="251554304" behindDoc="1" locked="0" layoutInCell="1" allowOverlap="1" wp14:anchorId="5FA51034" wp14:editId="1F59AB48">
                <wp:simplePos x="0" y="0"/>
                <wp:positionH relativeFrom="page">
                  <wp:posOffset>6442710</wp:posOffset>
                </wp:positionH>
                <wp:positionV relativeFrom="page">
                  <wp:posOffset>7357110</wp:posOffset>
                </wp:positionV>
                <wp:extent cx="36830" cy="0"/>
                <wp:effectExtent l="13335" t="13335" r="6985" b="15240"/>
                <wp:wrapNone/>
                <wp:docPr id="37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43461" id="Line 24" o:spid="_x0000_s1026" style="position:absolute;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3pt,579.3pt" to="510.2pt,5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" strokecolor="#312d2f" strokeweight=".35317mm">
                <w10:wrap anchorx="page" anchory="page"/>
              </v:line>
            </w:pict>
          </mc:Fallback>
        </mc:AlternateContent>
      </w:r>
      <w:r w:rsidRPr="00DE0EF1">
        <w:rPr>
          <w:noProof/>
        </w:rPr>
        <mc:AlternateContent>
          <mc:Choice Requires="wps">
            <w:drawing>
              <wp:anchor distT="0" distB="0" distL="114300" distR="114300" simplePos="0" relativeHeight="251555328" behindDoc="1" locked="0" layoutInCell="1" allowOverlap="1" wp14:anchorId="5A6B879C" wp14:editId="0056A606">
                <wp:simplePos x="0" y="0"/>
                <wp:positionH relativeFrom="page">
                  <wp:posOffset>5789930</wp:posOffset>
                </wp:positionH>
                <wp:positionV relativeFrom="page">
                  <wp:posOffset>9321800</wp:posOffset>
                </wp:positionV>
                <wp:extent cx="36195" cy="0"/>
                <wp:effectExtent l="8255" t="15875" r="12700" b="12700"/>
                <wp:wrapNone/>
                <wp:docPr id="3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9073B" id="Line 23" o:spid="_x0000_s1026" style="position:absolute;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5.9pt,734pt" to="458.7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" strokecolor="#312d2f" strokeweight=".35317mm">
                <w10:wrap anchorx="page" anchory="page"/>
              </v:line>
            </w:pict>
          </mc:Fallback>
        </mc:AlternateContent>
      </w:r>
    </w:p>
    <w:p w14:paraId="49C3FBF3" w14:textId="77777777" w:rsidR="0021200B" w:rsidRPr="00DE0EF1" w:rsidRDefault="0021200B">
      <w:pPr>
        <w:pStyle w:val="BodyText"/>
        <w:rPr>
          <w:sz w:val="20"/>
        </w:rPr>
      </w:pPr>
    </w:p>
    <w:p w14:paraId="7EA56FF7" w14:textId="77777777" w:rsidR="0021200B" w:rsidRPr="00DE0EF1" w:rsidRDefault="0021200B">
      <w:pPr>
        <w:pStyle w:val="BodyText"/>
        <w:rPr>
          <w:sz w:val="20"/>
        </w:rPr>
      </w:pPr>
    </w:p>
    <w:p w14:paraId="2BC55D01" w14:textId="77777777" w:rsidR="0021200B" w:rsidRPr="00DE0EF1" w:rsidRDefault="0021200B">
      <w:pPr>
        <w:pStyle w:val="BodyText"/>
        <w:rPr>
          <w:sz w:val="20"/>
        </w:rPr>
      </w:pPr>
    </w:p>
    <w:p w14:paraId="4D8DB605" w14:textId="007AF50B" w:rsidR="0021200B" w:rsidRPr="00DE0EF1" w:rsidRDefault="0021200B">
      <w:pPr>
        <w:pStyle w:val="BodyText"/>
        <w:spacing w:before="2"/>
        <w:rPr>
          <w:sz w:val="21"/>
        </w:rPr>
      </w:pPr>
    </w:p>
    <w:p w14:paraId="508CC2AB" w14:textId="77777777" w:rsidR="0021200B" w:rsidRPr="00DE0EF1" w:rsidRDefault="0021200B">
      <w:pPr>
        <w:rPr>
          <w:sz w:val="21"/>
        </w:rPr>
        <w:sectPr w:rsidR="0021200B" w:rsidRPr="00DE0EF1" w:rsidSect="008321E8">
          <w:pgSz w:w="11910" w:h="16840"/>
          <w:pgMar w:top="720" w:right="720" w:bottom="720" w:left="720" w:header="0" w:footer="441" w:gutter="0"/>
          <w:cols w:space="720"/>
        </w:sectPr>
      </w:pPr>
    </w:p>
    <w:p w14:paraId="431506B1" w14:textId="7A41ECC5" w:rsidR="0021200B" w:rsidRPr="00DE0EF1" w:rsidRDefault="00AE12E2">
      <w:pPr>
        <w:pStyle w:val="Heading3"/>
        <w:spacing w:before="126"/>
        <w:ind w:left="113"/>
      </w:pPr>
      <w:r w:rsidRPr="00DE0EF1">
        <w:rPr>
          <w:color w:val="231F20"/>
        </w:rPr>
        <w:lastRenderedPageBreak/>
        <w:t>SECTION VIII - CONTRACT FORMS</w:t>
      </w:r>
    </w:p>
    <w:p w14:paraId="18AE95B6" w14:textId="35B0AD5C" w:rsidR="0021200B" w:rsidRPr="00DE0EF1" w:rsidRDefault="00022DB4">
      <w:pPr>
        <w:pStyle w:val="BodyText"/>
        <w:spacing w:before="242" w:line="230" w:lineRule="auto"/>
        <w:ind w:left="113" w:right="300"/>
      </w:pP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once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p>
    <w:p w14:paraId="7CB21FAF" w14:textId="77777777" w:rsidR="0021200B" w:rsidRPr="00DE0EF1" w:rsidRDefault="0021200B">
      <w:pPr>
        <w:pStyle w:val="BodyText"/>
        <w:rPr>
          <w:sz w:val="20"/>
        </w:rPr>
      </w:pPr>
    </w:p>
    <w:p w14:paraId="58768218" w14:textId="77777777" w:rsidR="0021200B" w:rsidRPr="00DE0EF1" w:rsidRDefault="0021200B">
      <w:pPr>
        <w:pStyle w:val="BodyText"/>
        <w:rPr>
          <w:sz w:val="20"/>
        </w:rPr>
      </w:pPr>
    </w:p>
    <w:p w14:paraId="5569C6EE" w14:textId="77777777" w:rsidR="0021200B" w:rsidRPr="00DE0EF1" w:rsidRDefault="0021200B">
      <w:pPr>
        <w:pStyle w:val="BodyText"/>
        <w:rPr>
          <w:sz w:val="20"/>
        </w:rPr>
      </w:pPr>
    </w:p>
    <w:p w14:paraId="56018E19" w14:textId="77777777" w:rsidR="0021200B" w:rsidRPr="00DE0EF1" w:rsidRDefault="0021200B">
      <w:pPr>
        <w:pStyle w:val="BodyText"/>
        <w:rPr>
          <w:sz w:val="20"/>
        </w:rPr>
      </w:pPr>
    </w:p>
    <w:p w14:paraId="14B535AB" w14:textId="77777777" w:rsidR="0021200B" w:rsidRPr="00DE0EF1" w:rsidRDefault="0021200B">
      <w:pPr>
        <w:pStyle w:val="BodyText"/>
        <w:rPr>
          <w:sz w:val="20"/>
        </w:rPr>
      </w:pPr>
    </w:p>
    <w:p w14:paraId="06D899C5" w14:textId="77777777" w:rsidR="0021200B" w:rsidRPr="00DE0EF1" w:rsidRDefault="0021200B">
      <w:pPr>
        <w:pStyle w:val="BodyText"/>
        <w:rPr>
          <w:sz w:val="20"/>
        </w:rPr>
      </w:pPr>
    </w:p>
    <w:p w14:paraId="3E8FDA55" w14:textId="77777777" w:rsidR="0021200B" w:rsidRPr="00DE0EF1" w:rsidRDefault="0021200B">
      <w:pPr>
        <w:pStyle w:val="BodyText"/>
        <w:rPr>
          <w:sz w:val="20"/>
        </w:rPr>
      </w:pPr>
    </w:p>
    <w:p w14:paraId="2FB7B876" w14:textId="77777777" w:rsidR="0021200B" w:rsidRPr="00DE0EF1" w:rsidRDefault="0021200B">
      <w:pPr>
        <w:pStyle w:val="BodyText"/>
        <w:rPr>
          <w:sz w:val="20"/>
        </w:rPr>
      </w:pPr>
    </w:p>
    <w:p w14:paraId="362C4895" w14:textId="77777777" w:rsidR="0021200B" w:rsidRPr="00DE0EF1" w:rsidRDefault="0021200B">
      <w:pPr>
        <w:pStyle w:val="BodyText"/>
        <w:rPr>
          <w:sz w:val="20"/>
        </w:rPr>
      </w:pPr>
    </w:p>
    <w:p w14:paraId="5BE93B11" w14:textId="77777777" w:rsidR="0021200B" w:rsidRPr="00DE0EF1" w:rsidRDefault="0021200B">
      <w:pPr>
        <w:pStyle w:val="BodyText"/>
        <w:rPr>
          <w:sz w:val="20"/>
        </w:rPr>
      </w:pPr>
    </w:p>
    <w:p w14:paraId="1D8BEB32" w14:textId="77777777" w:rsidR="0021200B" w:rsidRPr="00DE0EF1" w:rsidRDefault="0021200B">
      <w:pPr>
        <w:pStyle w:val="BodyText"/>
        <w:rPr>
          <w:sz w:val="20"/>
        </w:rPr>
      </w:pPr>
    </w:p>
    <w:p w14:paraId="1BCAA5D9" w14:textId="2CB146B6" w:rsidR="0021200B" w:rsidRPr="00DE0EF1" w:rsidRDefault="0021200B">
      <w:pPr>
        <w:pStyle w:val="BodyText"/>
        <w:spacing w:before="10"/>
        <w:rPr>
          <w:sz w:val="26"/>
        </w:rPr>
      </w:pPr>
    </w:p>
    <w:p w14:paraId="484930A7" w14:textId="77777777" w:rsidR="0021200B" w:rsidRPr="00DE0EF1" w:rsidRDefault="0021200B">
      <w:pPr>
        <w:rPr>
          <w:sz w:val="26"/>
        </w:rPr>
        <w:sectPr w:rsidR="0021200B" w:rsidRPr="00DE0EF1" w:rsidSect="008321E8">
          <w:pgSz w:w="11910" w:h="16840"/>
          <w:pgMar w:top="720" w:right="720" w:bottom="720" w:left="720" w:header="0" w:footer="441" w:gutter="0"/>
          <w:cols w:space="720"/>
        </w:sectPr>
      </w:pPr>
    </w:p>
    <w:p w14:paraId="3ADC40B3" w14:textId="55A7F993" w:rsidR="0021200B" w:rsidRPr="00DE0EF1" w:rsidRDefault="00AE12E2">
      <w:pPr>
        <w:pStyle w:val="Heading3"/>
        <w:ind w:left="114"/>
      </w:pPr>
      <w:r w:rsidRPr="00DE0EF1">
        <w:rPr>
          <w:color w:val="231F20"/>
        </w:rPr>
        <w:lastRenderedPageBreak/>
        <w:t>FORM No.</w:t>
      </w:r>
      <w:r w:rsidR="005765B8" w:rsidRPr="00DE0EF1">
        <w:rPr>
          <w:color w:val="231F20"/>
        </w:rPr>
        <w:t xml:space="preserve">  </w:t>
      </w:r>
      <w:r w:rsidR="00022DB4" w:rsidRPr="00DE0EF1">
        <w:rPr>
          <w:color w:val="231F20"/>
        </w:rPr>
        <w:t>1:</w:t>
      </w:r>
      <w:r w:rsidR="005765B8" w:rsidRPr="00DE0EF1">
        <w:rPr>
          <w:color w:val="231F20"/>
        </w:rPr>
        <w:t xml:space="preserve">  </w:t>
      </w:r>
      <w:r w:rsidR="00FC0518" w:rsidRPr="00DE0EF1">
        <w:rPr>
          <w:color w:val="231F20"/>
        </w:rPr>
        <w:t>NOTIFICATION 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AWARD</w:t>
      </w:r>
    </w:p>
    <w:p w14:paraId="2EAAD830" w14:textId="197B07B6" w:rsidR="0021200B" w:rsidRPr="00DE0EF1" w:rsidRDefault="00022DB4">
      <w:pPr>
        <w:pStyle w:val="BodyText"/>
        <w:spacing w:before="243" w:line="230" w:lineRule="auto"/>
        <w:ind w:left="114" w:right="300"/>
      </w:pP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Send</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below.</w:t>
      </w:r>
    </w:p>
    <w:p w14:paraId="6B347603" w14:textId="77777777" w:rsidR="0021200B" w:rsidRPr="00DE0EF1" w:rsidRDefault="00022DB4">
      <w:pPr>
        <w:pStyle w:val="BodyText"/>
        <w:spacing w:line="246" w:lineRule="exact"/>
        <w:ind w:left="113"/>
      </w:pPr>
      <w:r w:rsidRPr="00DE0EF1">
        <w:rPr>
          <w:color w:val="231F20"/>
        </w:rPr>
        <w:t>-------------------------------------------------------------------------------------------------------------------------------------------</w:t>
      </w:r>
    </w:p>
    <w:p w14:paraId="56A0435B" w14:textId="77777777" w:rsidR="0021200B" w:rsidRPr="00DE0EF1" w:rsidRDefault="00022DB4">
      <w:pPr>
        <w:pStyle w:val="Heading5"/>
        <w:spacing w:before="234"/>
        <w:ind w:left="113"/>
      </w:pPr>
      <w:r w:rsidRPr="00DE0EF1">
        <w:rPr>
          <w:color w:val="231F20"/>
          <w:u w:val="single" w:color="231F20"/>
        </w:rPr>
        <w:t>FORMAT</w:t>
      </w:r>
    </w:p>
    <w:p w14:paraId="5D44D40C" w14:textId="23500037" w:rsidR="0021200B" w:rsidRPr="00DE0EF1" w:rsidRDefault="00022DB4" w:rsidP="0034094B">
      <w:pPr>
        <w:pStyle w:val="ListParagraph"/>
        <w:numPr>
          <w:ilvl w:val="0"/>
          <w:numId w:val="13"/>
        </w:numPr>
        <w:tabs>
          <w:tab w:val="left" w:pos="767"/>
          <w:tab w:val="left" w:pos="768"/>
        </w:tabs>
        <w:spacing w:before="234"/>
        <w:ind w:hanging="654"/>
      </w:pP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attention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p>
    <w:p w14:paraId="3487AFF8" w14:textId="3A3A95B2" w:rsidR="0021200B" w:rsidRPr="00DE0EF1" w:rsidRDefault="00022DB4" w:rsidP="0034094B">
      <w:pPr>
        <w:pStyle w:val="ListParagraph"/>
        <w:numPr>
          <w:ilvl w:val="1"/>
          <w:numId w:val="13"/>
        </w:numPr>
        <w:tabs>
          <w:tab w:val="left" w:pos="1244"/>
          <w:tab w:val="left" w:pos="1245"/>
          <w:tab w:val="left" w:pos="3074"/>
        </w:tabs>
        <w:spacing w:before="235"/>
        <w:rPr>
          <w:i/>
        </w:rPr>
      </w:pPr>
      <w:r w:rsidRPr="00DE0EF1">
        <w:rPr>
          <w:color w:val="231F20"/>
        </w:rPr>
        <w:t>Name: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name]</w:t>
      </w:r>
    </w:p>
    <w:p w14:paraId="54768E3D" w14:textId="5EBD571E" w:rsidR="0021200B" w:rsidRPr="00DE0EF1" w:rsidRDefault="00022DB4" w:rsidP="0034094B">
      <w:pPr>
        <w:pStyle w:val="ListParagraph"/>
        <w:numPr>
          <w:ilvl w:val="0"/>
          <w:numId w:val="12"/>
        </w:numPr>
        <w:tabs>
          <w:tab w:val="left" w:pos="1244"/>
          <w:tab w:val="left" w:pos="1245"/>
          <w:tab w:val="left" w:pos="3270"/>
        </w:tabs>
        <w:spacing w:before="234"/>
        <w:rPr>
          <w:i/>
        </w:rPr>
      </w:pP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Address]</w:t>
      </w:r>
    </w:p>
    <w:p w14:paraId="633BAF7F" w14:textId="7FB0195B" w:rsidR="0021200B" w:rsidRPr="00DE0EF1" w:rsidRDefault="00022DB4" w:rsidP="0034094B">
      <w:pPr>
        <w:pStyle w:val="ListParagraph"/>
        <w:numPr>
          <w:ilvl w:val="0"/>
          <w:numId w:val="12"/>
        </w:numPr>
        <w:tabs>
          <w:tab w:val="left" w:pos="1244"/>
          <w:tab w:val="left" w:pos="1245"/>
          <w:tab w:val="left" w:pos="3462"/>
        </w:tabs>
        <w:spacing w:before="234"/>
        <w:rPr>
          <w:i/>
        </w:rPr>
      </w:pPr>
      <w:r w:rsidRPr="00DE0EF1">
        <w:rPr>
          <w:color w:val="231F20"/>
        </w:rPr>
        <w:t>Telephone: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telephone/fax</w:t>
      </w:r>
      <w:r w:rsidR="005765B8" w:rsidRPr="00DE0EF1">
        <w:rPr>
          <w:i/>
          <w:color w:val="231F20"/>
        </w:rPr>
        <w:t xml:space="preserve">  </w:t>
      </w:r>
      <w:r w:rsidRPr="00DE0EF1">
        <w:rPr>
          <w:i/>
          <w:color w:val="231F20"/>
        </w:rPr>
        <w:t>numbers]</w:t>
      </w:r>
    </w:p>
    <w:p w14:paraId="03C88637" w14:textId="0C64EDF5" w:rsidR="0021200B" w:rsidRPr="00DE0EF1" w:rsidRDefault="00022DB4" w:rsidP="0034094B">
      <w:pPr>
        <w:pStyle w:val="ListParagraph"/>
        <w:numPr>
          <w:ilvl w:val="0"/>
          <w:numId w:val="12"/>
        </w:numPr>
        <w:tabs>
          <w:tab w:val="left" w:pos="1244"/>
          <w:tab w:val="left" w:pos="1245"/>
          <w:tab w:val="left" w:pos="3816"/>
        </w:tabs>
        <w:spacing w:before="235"/>
        <w:rPr>
          <w:i/>
        </w:rPr>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p>
    <w:p w14:paraId="3ED18EBF" w14:textId="27BD20AF" w:rsidR="0021200B" w:rsidRPr="00DE0EF1" w:rsidRDefault="00022DB4">
      <w:pPr>
        <w:spacing w:before="242" w:line="230" w:lineRule="auto"/>
        <w:ind w:left="773" w:right="300" w:hanging="6"/>
        <w:rPr>
          <w:i/>
        </w:rPr>
      </w:pPr>
      <w:r w:rsidRPr="00DE0EF1">
        <w:rPr>
          <w:i/>
          <w:color w:val="231F20"/>
        </w:rPr>
        <w:t>[IMPORTANT:</w:t>
      </w:r>
      <w:r w:rsidR="005765B8" w:rsidRPr="00DE0EF1">
        <w:rPr>
          <w:i/>
          <w:color w:val="231F20"/>
        </w:rPr>
        <w:t xml:space="preserve">  </w:t>
      </w:r>
      <w:r w:rsidR="00AE12E2" w:rsidRPr="00DE0EF1">
        <w:rPr>
          <w:i/>
          <w:color w:val="231F20"/>
        </w:rPr>
        <w:t>insert the date that this Notiﬁcation is transmitted to Tenderers</w:t>
      </w:r>
      <w:r w:rsidRPr="00DE0EF1">
        <w:rPr>
          <w:i/>
          <w:color w:val="231F20"/>
        </w:rPr>
        <w:t>.</w:t>
      </w:r>
      <w:r w:rsidR="005765B8" w:rsidRPr="00DE0EF1">
        <w:rPr>
          <w:i/>
          <w:color w:val="231F20"/>
        </w:rPr>
        <w:t xml:space="preserve">  </w:t>
      </w:r>
      <w:r w:rsidR="00AE12E2" w:rsidRPr="00DE0EF1">
        <w:rPr>
          <w:i/>
          <w:color w:val="231F20"/>
        </w:rPr>
        <w:t>The Notiﬁcation must be sent to all Tenderers simultaneously</w:t>
      </w:r>
      <w:r w:rsidRPr="00DE0EF1">
        <w:rPr>
          <w:i/>
          <w:color w:val="231F20"/>
        </w:rPr>
        <w:t>.</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means</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same</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close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same</w:t>
      </w:r>
      <w:r w:rsidR="005765B8" w:rsidRPr="00DE0EF1">
        <w:rPr>
          <w:i/>
          <w:color w:val="231F20"/>
        </w:rPr>
        <w:t xml:space="preserve">  </w:t>
      </w:r>
      <w:r w:rsidRPr="00DE0EF1">
        <w:rPr>
          <w:i/>
          <w:color w:val="231F20"/>
        </w:rPr>
        <w:t>time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possible.]</w:t>
      </w:r>
    </w:p>
    <w:p w14:paraId="085E1A05" w14:textId="54E184F3" w:rsidR="0021200B" w:rsidRPr="00DE0EF1" w:rsidRDefault="00022DB4" w:rsidP="0034094B">
      <w:pPr>
        <w:pStyle w:val="ListParagraph"/>
        <w:numPr>
          <w:ilvl w:val="0"/>
          <w:numId w:val="13"/>
        </w:numPr>
        <w:tabs>
          <w:tab w:val="left" w:pos="767"/>
          <w:tab w:val="left" w:pos="768"/>
          <w:tab w:val="left" w:pos="3815"/>
          <w:tab w:val="left" w:pos="6505"/>
        </w:tabs>
        <w:spacing w:before="237"/>
        <w:ind w:hanging="654"/>
      </w:pP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transmission: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email</w:t>
      </w:r>
      <w:r w:rsidRPr="00DE0EF1">
        <w:rPr>
          <w:color w:val="231F20"/>
        </w:rPr>
        <w: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date</w:t>
      </w:r>
      <w:r w:rsidRPr="00DE0EF1">
        <w:rPr>
          <w:color w:val="231F20"/>
        </w:rPr>
        <w:t>]</w:t>
      </w:r>
      <w:r w:rsidR="005765B8" w:rsidRPr="00DE0EF1">
        <w:rPr>
          <w:color w:val="231F20"/>
          <w:u w:val="single" w:color="221E1F"/>
        </w:rPr>
        <w:t xml:space="preserve">  </w:t>
      </w:r>
      <w:r w:rsidRPr="00DE0EF1">
        <w:rPr>
          <w:color w:val="231F20"/>
          <w:u w:val="single" w:color="221E1F"/>
        </w:rPr>
        <w:tab/>
      </w:r>
      <w:r w:rsidRPr="00DE0EF1">
        <w:rPr>
          <w:color w:val="231F20"/>
        </w:rPr>
        <w:t>(local</w:t>
      </w:r>
      <w:r w:rsidR="005765B8" w:rsidRPr="00DE0EF1">
        <w:rPr>
          <w:color w:val="231F20"/>
        </w:rPr>
        <w:t xml:space="preserve">  </w:t>
      </w:r>
      <w:r w:rsidRPr="00DE0EF1">
        <w:rPr>
          <w:color w:val="231F20"/>
        </w:rPr>
        <w:t>time)</w:t>
      </w:r>
    </w:p>
    <w:p w14:paraId="1D18E31F" w14:textId="5C4A8AD0" w:rsidR="0021200B" w:rsidRPr="00DE0EF1" w:rsidRDefault="00B902BA">
      <w:pPr>
        <w:tabs>
          <w:tab w:val="left" w:pos="4305"/>
          <w:tab w:val="left" w:pos="10141"/>
        </w:tabs>
        <w:spacing w:before="234"/>
        <w:ind w:left="767"/>
      </w:pPr>
      <w:r w:rsidRPr="00DE0EF1">
        <w:rPr>
          <w:noProof/>
          <w:color w:val="231F20"/>
        </w:rPr>
        <mc:AlternateContent>
          <mc:Choice Requires="wps">
            <w:drawing>
              <wp:anchor distT="0" distB="0" distL="114300" distR="114300" simplePos="0" relativeHeight="251718144" behindDoc="1" locked="0" layoutInCell="1" allowOverlap="1" wp14:anchorId="26EE2F14" wp14:editId="37724772">
                <wp:simplePos x="0" y="0"/>
                <wp:positionH relativeFrom="column">
                  <wp:posOffset>487680</wp:posOffset>
                </wp:positionH>
                <wp:positionV relativeFrom="paragraph">
                  <wp:posOffset>308610</wp:posOffset>
                </wp:positionV>
                <wp:extent cx="5937250" cy="0"/>
                <wp:effectExtent l="5080" t="13335" r="10795" b="5715"/>
                <wp:wrapNone/>
                <wp:docPr id="36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52495" id="Line 21"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24.3pt" to="505.9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" strokecolor="#221e1f" strokeweight=".44pt"/>
            </w:pict>
          </mc:Fallback>
        </mc:AlternateContent>
      </w:r>
      <w:r w:rsidR="00AE12E2" w:rsidRPr="00DE0EF1">
        <w:rPr>
          <w:color w:val="231F20"/>
        </w:rPr>
        <w:t>This Notiﬁcation is sent by</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w:t>
      </w:r>
      <w:r w:rsidR="00AE12E2" w:rsidRPr="00DE0EF1">
        <w:rPr>
          <w:i/>
          <w:color w:val="231F20"/>
        </w:rPr>
        <w:t>Name and designation</w:t>
      </w:r>
      <w:r w:rsidR="00022DB4" w:rsidRPr="00DE0EF1">
        <w:rPr>
          <w:color w:val="231F20"/>
        </w:rPr>
        <w:t>)</w:t>
      </w:r>
      <w:r w:rsidR="005765B8" w:rsidRPr="00DE0EF1">
        <w:rPr>
          <w:color w:val="231F20"/>
        </w:rPr>
        <w:t xml:space="preserve">  </w:t>
      </w:r>
      <w:r w:rsidR="005765B8" w:rsidRPr="00DE0EF1">
        <w:rPr>
          <w:color w:val="231F20"/>
          <w:w w:val="400"/>
          <w:u w:val="single" w:color="221E1F"/>
        </w:rPr>
        <w:t xml:space="preserve">  </w:t>
      </w:r>
      <w:r w:rsidR="00022DB4" w:rsidRPr="00DE0EF1">
        <w:rPr>
          <w:color w:val="231F20"/>
          <w:u w:val="single" w:color="221E1F"/>
        </w:rPr>
        <w:tab/>
      </w:r>
    </w:p>
    <w:p w14:paraId="5ECDE3AB" w14:textId="77777777" w:rsidR="0021200B" w:rsidRPr="00DE0EF1" w:rsidRDefault="0021200B">
      <w:pPr>
        <w:pStyle w:val="BodyText"/>
        <w:rPr>
          <w:sz w:val="20"/>
        </w:rPr>
      </w:pPr>
    </w:p>
    <w:p w14:paraId="1BA3F4EF" w14:textId="0A8E0DCC" w:rsidR="0021200B" w:rsidRPr="00DE0EF1" w:rsidRDefault="00022DB4" w:rsidP="0034094B">
      <w:pPr>
        <w:pStyle w:val="ListParagraph"/>
        <w:numPr>
          <w:ilvl w:val="0"/>
          <w:numId w:val="13"/>
        </w:numPr>
        <w:tabs>
          <w:tab w:val="left" w:pos="767"/>
          <w:tab w:val="left" w:pos="768"/>
        </w:tabs>
        <w:spacing w:before="248"/>
        <w:ind w:hanging="654"/>
      </w:pP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7BF8382E" w14:textId="30B10424" w:rsidR="0021200B" w:rsidRPr="00DE0EF1" w:rsidRDefault="00022DB4" w:rsidP="0034094B">
      <w:pPr>
        <w:pStyle w:val="ListParagraph"/>
        <w:numPr>
          <w:ilvl w:val="1"/>
          <w:numId w:val="13"/>
        </w:numPr>
        <w:tabs>
          <w:tab w:val="left" w:pos="1245"/>
          <w:tab w:val="left" w:pos="3746"/>
        </w:tabs>
        <w:spacing w:before="235"/>
        <w:jc w:val="both"/>
        <w:rPr>
          <w:i/>
        </w:rPr>
      </w:pPr>
      <w:r w:rsidRPr="00DE0EF1">
        <w:rPr>
          <w:color w:val="231F20"/>
        </w:rPr>
        <w:t>Employer:</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Employer]</w:t>
      </w:r>
    </w:p>
    <w:p w14:paraId="7C904839" w14:textId="73C9484B" w:rsidR="0021200B" w:rsidRPr="00DE0EF1" w:rsidRDefault="00022DB4" w:rsidP="0034094B">
      <w:pPr>
        <w:pStyle w:val="ListParagraph"/>
        <w:numPr>
          <w:ilvl w:val="0"/>
          <w:numId w:val="11"/>
        </w:numPr>
        <w:tabs>
          <w:tab w:val="left" w:pos="1245"/>
          <w:tab w:val="left" w:pos="3831"/>
        </w:tabs>
        <w:spacing w:before="234"/>
        <w:jc w:val="both"/>
        <w:rPr>
          <w:i/>
        </w:rPr>
      </w:pPr>
      <w:r w:rsidRPr="00DE0EF1">
        <w:rPr>
          <w:color w:val="231F20"/>
        </w:rPr>
        <w:t>Project:</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project]</w:t>
      </w:r>
    </w:p>
    <w:p w14:paraId="462FBB4D" w14:textId="5B225595" w:rsidR="0021200B" w:rsidRPr="00DE0EF1" w:rsidRDefault="00022DB4" w:rsidP="0034094B">
      <w:pPr>
        <w:pStyle w:val="ListParagraph"/>
        <w:numPr>
          <w:ilvl w:val="0"/>
          <w:numId w:val="11"/>
        </w:numPr>
        <w:tabs>
          <w:tab w:val="left" w:pos="1245"/>
          <w:tab w:val="left" w:pos="4011"/>
        </w:tabs>
        <w:spacing w:before="234"/>
        <w:jc w:val="both"/>
        <w:rPr>
          <w:i/>
        </w:rPr>
      </w:pPr>
      <w:r w:rsidRPr="00DE0EF1">
        <w:rPr>
          <w:color w:val="231F20"/>
        </w:rPr>
        <w:t>Contract</w:t>
      </w:r>
      <w:r w:rsidR="005765B8" w:rsidRPr="00DE0EF1">
        <w:rPr>
          <w:color w:val="231F20"/>
        </w:rPr>
        <w:t xml:space="preserve">  </w:t>
      </w:r>
      <w:r w:rsidRPr="00DE0EF1">
        <w:rPr>
          <w:color w:val="231F20"/>
        </w:rPr>
        <w:t>title: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p>
    <w:p w14:paraId="303157E8" w14:textId="69FC5543" w:rsidR="0021200B" w:rsidRPr="00DE0EF1" w:rsidRDefault="00022DB4" w:rsidP="0034094B">
      <w:pPr>
        <w:pStyle w:val="ListParagraph"/>
        <w:numPr>
          <w:ilvl w:val="0"/>
          <w:numId w:val="11"/>
        </w:numPr>
        <w:tabs>
          <w:tab w:val="left" w:pos="1245"/>
          <w:tab w:val="left" w:pos="3819"/>
        </w:tabs>
        <w:spacing w:before="235"/>
        <w:jc w:val="both"/>
        <w:rPr>
          <w:i/>
        </w:rPr>
      </w:pPr>
      <w:r w:rsidRPr="00DE0EF1">
        <w:rPr>
          <w:color w:val="231F20"/>
        </w:rPr>
        <w:t>Country:</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country</w:t>
      </w:r>
      <w:r w:rsidR="005765B8" w:rsidRPr="00DE0EF1">
        <w:rPr>
          <w:i/>
          <w:color w:val="231F20"/>
        </w:rPr>
        <w:t xml:space="preserve">  </w:t>
      </w:r>
      <w:r w:rsidRPr="00DE0EF1">
        <w:rPr>
          <w:i/>
          <w:color w:val="231F20"/>
        </w:rPr>
        <w:t>where</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issued]</w:t>
      </w:r>
    </w:p>
    <w:p w14:paraId="70063E70" w14:textId="7AD64030" w:rsidR="0021200B" w:rsidRPr="00DE0EF1" w:rsidRDefault="00022DB4" w:rsidP="0034094B">
      <w:pPr>
        <w:pStyle w:val="ListParagraph"/>
        <w:numPr>
          <w:ilvl w:val="0"/>
          <w:numId w:val="11"/>
        </w:numPr>
        <w:tabs>
          <w:tab w:val="left" w:pos="1245"/>
          <w:tab w:val="left" w:pos="3738"/>
        </w:tabs>
        <w:spacing w:before="234"/>
        <w:jc w:val="both"/>
        <w:rPr>
          <w:i/>
        </w:rPr>
      </w:pPr>
      <w:r w:rsidRPr="00DE0EF1">
        <w:rPr>
          <w:color w:val="231F20"/>
        </w:rPr>
        <w:t>ITT</w:t>
      </w:r>
      <w:r w:rsidR="005765B8" w:rsidRPr="00DE0EF1">
        <w:rPr>
          <w:color w:val="231F20"/>
        </w:rPr>
        <w:t xml:space="preserve">  </w:t>
      </w:r>
      <w:r w:rsidRPr="00DE0EF1">
        <w:rPr>
          <w:color w:val="231F20"/>
        </w:rPr>
        <w:t>No:</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reference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Plan]</w:t>
      </w:r>
    </w:p>
    <w:p w14:paraId="3A9642C1" w14:textId="0649A597" w:rsidR="0021200B" w:rsidRPr="00DE0EF1" w:rsidRDefault="00022DB4">
      <w:pPr>
        <w:pStyle w:val="BodyText"/>
        <w:spacing w:before="243" w:line="230" w:lineRule="auto"/>
        <w:ind w:left="773" w:right="300" w:hanging="6"/>
      </w:pP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notiﬁes</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contract.</w:t>
      </w:r>
      <w:r w:rsidR="005765B8" w:rsidRPr="00DE0EF1">
        <w:rPr>
          <w:color w:val="231F20"/>
        </w:rPr>
        <w:t xml:space="preserve">  </w:t>
      </w:r>
      <w:r w:rsidR="00AE12E2" w:rsidRPr="00DE0EF1">
        <w:rPr>
          <w:color w:val="231F20"/>
        </w:rPr>
        <w:t>The transmission of this Notiﬁcation begins the Standstill Period</w:t>
      </w:r>
      <w:r w:rsidRPr="00DE0EF1">
        <w:rPr>
          <w:color w:val="231F20"/>
        </w:rPr>
        <w:t>.</w:t>
      </w:r>
      <w:r w:rsidR="005765B8" w:rsidRPr="00DE0EF1">
        <w:rPr>
          <w:color w:val="231F20"/>
        </w:rPr>
        <w:t xml:space="preserve">  </w:t>
      </w:r>
      <w:r w:rsidR="00AE12E2" w:rsidRPr="00DE0EF1">
        <w:rPr>
          <w:color w:val="231F20"/>
        </w:rPr>
        <w:t>During the Standstill Period, you may</w:t>
      </w:r>
      <w:r w:rsidRPr="00DE0EF1">
        <w:rPr>
          <w:color w:val="231F20"/>
        </w:rPr>
        <w:t>:</w:t>
      </w:r>
    </w:p>
    <w:p w14:paraId="318BA787" w14:textId="722694C7" w:rsidR="0021200B" w:rsidRPr="00DE0EF1" w:rsidRDefault="00022DB4" w:rsidP="0034094B">
      <w:pPr>
        <w:pStyle w:val="ListParagraph"/>
        <w:numPr>
          <w:ilvl w:val="0"/>
          <w:numId w:val="13"/>
        </w:numPr>
        <w:tabs>
          <w:tab w:val="left" w:pos="767"/>
          <w:tab w:val="left" w:pos="768"/>
        </w:tabs>
        <w:spacing w:before="237"/>
        <w:ind w:hanging="654"/>
      </w:pP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p>
    <w:p w14:paraId="55A6AF79" w14:textId="0BBFDA8F" w:rsidR="0021200B" w:rsidRPr="00DE0EF1" w:rsidRDefault="00022DB4">
      <w:pPr>
        <w:pStyle w:val="BodyText"/>
        <w:spacing w:before="234"/>
        <w:ind w:left="767"/>
        <w:jc w:val="both"/>
      </w:pP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6A68F18" w14:textId="49755D14" w:rsidR="0021200B" w:rsidRPr="00DE0EF1" w:rsidRDefault="00022DB4" w:rsidP="0034094B">
      <w:pPr>
        <w:pStyle w:val="ListParagraph"/>
        <w:numPr>
          <w:ilvl w:val="0"/>
          <w:numId w:val="10"/>
        </w:numPr>
        <w:tabs>
          <w:tab w:val="left" w:pos="1245"/>
        </w:tabs>
        <w:spacing w:before="234"/>
        <w:jc w:val="both"/>
      </w:pP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p>
    <w:p w14:paraId="6ECC7943" w14:textId="790AFA69" w:rsidR="0021200B" w:rsidRPr="00DE0EF1" w:rsidRDefault="00022DB4" w:rsidP="0034094B">
      <w:pPr>
        <w:pStyle w:val="ListParagraph"/>
        <w:numPr>
          <w:ilvl w:val="1"/>
          <w:numId w:val="10"/>
        </w:numPr>
        <w:tabs>
          <w:tab w:val="left" w:pos="1745"/>
          <w:tab w:val="left" w:pos="1746"/>
          <w:tab w:val="left" w:pos="10420"/>
        </w:tabs>
        <w:spacing w:before="235"/>
      </w:pP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w w:val="400"/>
          <w:u w:val="single" w:color="221E1F"/>
        </w:rPr>
        <w:t xml:space="preserve">  </w:t>
      </w:r>
      <w:r w:rsidRPr="00DE0EF1">
        <w:rPr>
          <w:color w:val="231F20"/>
          <w:u w:val="single" w:color="221E1F"/>
        </w:rPr>
        <w:tab/>
      </w:r>
    </w:p>
    <w:p w14:paraId="3554EEC2" w14:textId="2C9ECD44" w:rsidR="0021200B" w:rsidRPr="00DE0EF1" w:rsidRDefault="00022DB4" w:rsidP="0034094B">
      <w:pPr>
        <w:pStyle w:val="ListParagraph"/>
        <w:numPr>
          <w:ilvl w:val="1"/>
          <w:numId w:val="10"/>
        </w:numPr>
        <w:tabs>
          <w:tab w:val="left" w:pos="1745"/>
          <w:tab w:val="left" w:pos="1746"/>
          <w:tab w:val="left" w:pos="10401"/>
        </w:tabs>
        <w:spacing w:before="234"/>
      </w:pP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p>
    <w:p w14:paraId="16586637" w14:textId="22839F91" w:rsidR="0021200B" w:rsidRPr="00DE0EF1" w:rsidRDefault="00022DB4" w:rsidP="0034094B">
      <w:pPr>
        <w:pStyle w:val="ListParagraph"/>
        <w:numPr>
          <w:ilvl w:val="1"/>
          <w:numId w:val="10"/>
        </w:numPr>
        <w:tabs>
          <w:tab w:val="left" w:pos="1745"/>
          <w:tab w:val="left" w:pos="1746"/>
          <w:tab w:val="left" w:pos="9490"/>
        </w:tabs>
        <w:spacing w:before="234" w:line="248" w:lineRule="exact"/>
      </w:pP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color w:val="231F20"/>
        </w:rPr>
        <w:t>(in</w:t>
      </w:r>
      <w:r w:rsidR="005765B8" w:rsidRPr="00DE0EF1">
        <w:rPr>
          <w:color w:val="231F20"/>
        </w:rPr>
        <w:t xml:space="preserve">  </w:t>
      </w:r>
      <w:r w:rsidRPr="00DE0EF1">
        <w:rPr>
          <w:color w:val="231F20"/>
        </w:rPr>
        <w:t>words</w:t>
      </w:r>
    </w:p>
    <w:p w14:paraId="5856085F" w14:textId="7AD14942" w:rsidR="0021200B" w:rsidRPr="00DE0EF1" w:rsidRDefault="005765B8">
      <w:pPr>
        <w:pStyle w:val="BodyText"/>
        <w:tabs>
          <w:tab w:val="left" w:pos="5155"/>
        </w:tabs>
        <w:spacing w:line="248" w:lineRule="exact"/>
        <w:ind w:left="1745"/>
      </w:pPr>
      <w:r w:rsidRPr="00DE0EF1">
        <w:rPr>
          <w:color w:val="231F20"/>
          <w:w w:val="400"/>
          <w:u w:val="single" w:color="221E1F"/>
        </w:rPr>
        <w:t xml:space="preserve">  </w:t>
      </w:r>
      <w:r w:rsidR="00022DB4" w:rsidRPr="00DE0EF1">
        <w:rPr>
          <w:color w:val="231F20"/>
          <w:u w:val="single" w:color="221E1F"/>
        </w:rPr>
        <w:tab/>
      </w:r>
      <w:r w:rsidR="00022DB4" w:rsidRPr="00DE0EF1">
        <w:rPr>
          <w:color w:val="231F20"/>
        </w:rPr>
        <w:t>)</w:t>
      </w:r>
    </w:p>
    <w:p w14:paraId="778C0DC8" w14:textId="3EC78ECD" w:rsidR="0021200B" w:rsidRPr="00DE0EF1" w:rsidRDefault="00022DB4" w:rsidP="0034094B">
      <w:pPr>
        <w:pStyle w:val="ListParagraph"/>
        <w:numPr>
          <w:ilvl w:val="0"/>
          <w:numId w:val="10"/>
        </w:numPr>
        <w:tabs>
          <w:tab w:val="left" w:pos="1245"/>
        </w:tabs>
        <w:spacing w:before="235"/>
        <w:jc w:val="both"/>
      </w:pPr>
      <w:r w:rsidRPr="00DE0EF1">
        <w:rPr>
          <w:color w:val="231F20"/>
        </w:rPr>
        <w:t>Other</w:t>
      </w:r>
      <w:r w:rsidR="005765B8" w:rsidRPr="00DE0EF1">
        <w:rPr>
          <w:color w:val="231F20"/>
        </w:rPr>
        <w:t xml:space="preserve">  </w:t>
      </w:r>
      <w:r w:rsidRPr="00DE0EF1">
        <w:rPr>
          <w:color w:val="231F20"/>
        </w:rPr>
        <w:t>Tenderers</w:t>
      </w:r>
    </w:p>
    <w:p w14:paraId="52F9B9BA" w14:textId="15587DDA" w:rsidR="0021200B" w:rsidRPr="00DE0EF1" w:rsidRDefault="00AE12E2">
      <w:pPr>
        <w:pStyle w:val="BodyText"/>
        <w:spacing w:before="242" w:line="230" w:lineRule="auto"/>
        <w:ind w:left="773" w:right="303" w:hanging="6"/>
        <w:jc w:val="both"/>
      </w:pPr>
      <w:r w:rsidRPr="00DE0EF1">
        <w:rPr>
          <w:color w:val="231F20"/>
        </w:rPr>
        <w:t>Names of all Tenderers that submitted a Tender</w:t>
      </w:r>
      <w:r w:rsidR="00022DB4" w:rsidRPr="00DE0EF1">
        <w:rPr>
          <w:color w:val="231F20"/>
        </w:rPr>
        <w:t>.</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was</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include</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well</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read</w:t>
      </w:r>
      <w:r w:rsidR="005765B8" w:rsidRPr="00DE0EF1">
        <w:rPr>
          <w:color w:val="231F20"/>
        </w:rPr>
        <w:t xml:space="preserve">  </w:t>
      </w:r>
      <w:r w:rsidR="00022DB4" w:rsidRPr="00DE0EF1">
        <w:rPr>
          <w:color w:val="231F20"/>
        </w:rPr>
        <w:t>out.</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not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give</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main</w:t>
      </w:r>
      <w:r w:rsidR="005765B8" w:rsidRPr="00DE0EF1">
        <w:rPr>
          <w:color w:val="231F20"/>
        </w:rPr>
        <w:t xml:space="preserve">  </w:t>
      </w:r>
      <w:r w:rsidR="00022DB4" w:rsidRPr="00DE0EF1">
        <w:rPr>
          <w:color w:val="231F20"/>
        </w:rPr>
        <w:t>reason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was</w:t>
      </w:r>
      <w:r w:rsidR="005765B8" w:rsidRPr="00DE0EF1">
        <w:rPr>
          <w:color w:val="231F20"/>
        </w:rPr>
        <w:t xml:space="preserve">  </w:t>
      </w:r>
      <w:r w:rsidR="00022DB4" w:rsidRPr="00DE0EF1">
        <w:rPr>
          <w:color w:val="231F20"/>
        </w:rPr>
        <w:t>unsuccessful.</w:t>
      </w:r>
    </w:p>
    <w:p w14:paraId="02103A20" w14:textId="77777777" w:rsidR="0021200B" w:rsidRPr="00DE0EF1" w:rsidRDefault="0021200B">
      <w:pPr>
        <w:spacing w:line="230" w:lineRule="auto"/>
        <w:jc w:val="both"/>
      </w:pPr>
    </w:p>
    <w:p w14:paraId="69F7B70E" w14:textId="77777777" w:rsidR="00244ED4" w:rsidRPr="00DE0EF1" w:rsidRDefault="00244ED4">
      <w:pPr>
        <w:spacing w:line="23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4"/>
        <w:gridCol w:w="1554"/>
        <w:gridCol w:w="1985"/>
        <w:gridCol w:w="3123"/>
      </w:tblGrid>
      <w:tr w:rsidR="00834D23" w:rsidRPr="00DE0EF1" w14:paraId="060877F6" w14:textId="77777777" w:rsidTr="0091703A">
        <w:tc>
          <w:tcPr>
            <w:tcW w:w="643" w:type="dxa"/>
            <w:shd w:val="clear" w:color="auto" w:fill="auto"/>
          </w:tcPr>
          <w:p w14:paraId="6290C271" w14:textId="16C8DAC7" w:rsidR="00834D23" w:rsidRPr="00DE0EF1" w:rsidRDefault="00834D23" w:rsidP="0091703A">
            <w:pPr>
              <w:tabs>
                <w:tab w:val="left" w:pos="7230"/>
              </w:tabs>
              <w:jc w:val="both"/>
              <w:rPr>
                <w:iCs/>
              </w:rPr>
            </w:pPr>
            <w:r w:rsidRPr="00DE0EF1">
              <w:rPr>
                <w:iCs/>
              </w:rPr>
              <w:t>S</w:t>
            </w:r>
            <w:r w:rsidR="00E959A2" w:rsidRPr="00DE0EF1">
              <w:rPr>
                <w:iCs/>
              </w:rPr>
              <w:t>/</w:t>
            </w:r>
            <w:r w:rsidRPr="00DE0EF1">
              <w:rPr>
                <w:iCs/>
              </w:rPr>
              <w:t>No</w:t>
            </w:r>
            <w:r w:rsidR="00E959A2" w:rsidRPr="00DE0EF1">
              <w:rPr>
                <w:iCs/>
              </w:rPr>
              <w:t>.</w:t>
            </w:r>
          </w:p>
        </w:tc>
        <w:tc>
          <w:tcPr>
            <w:tcW w:w="2334" w:type="dxa"/>
            <w:shd w:val="clear" w:color="auto" w:fill="auto"/>
          </w:tcPr>
          <w:p w14:paraId="668066DA" w14:textId="77777777" w:rsidR="00834D23" w:rsidRPr="00DE0EF1" w:rsidRDefault="00834D23" w:rsidP="0091703A">
            <w:pPr>
              <w:tabs>
                <w:tab w:val="left" w:pos="7230"/>
              </w:tabs>
              <w:jc w:val="both"/>
              <w:rPr>
                <w:iCs/>
              </w:rPr>
            </w:pPr>
            <w:r w:rsidRPr="00DE0EF1">
              <w:rPr>
                <w:iCs/>
              </w:rPr>
              <w:t>Name of Tender</w:t>
            </w:r>
          </w:p>
        </w:tc>
        <w:tc>
          <w:tcPr>
            <w:tcW w:w="1554" w:type="dxa"/>
            <w:shd w:val="clear" w:color="auto" w:fill="auto"/>
          </w:tcPr>
          <w:p w14:paraId="66F6B86C" w14:textId="77777777" w:rsidR="00834D23" w:rsidRPr="00DE0EF1" w:rsidRDefault="00834D23" w:rsidP="0091703A">
            <w:pPr>
              <w:tabs>
                <w:tab w:val="left" w:pos="7230"/>
              </w:tabs>
              <w:jc w:val="both"/>
              <w:rPr>
                <w:iCs/>
              </w:rPr>
            </w:pPr>
            <w:r w:rsidRPr="00DE0EF1">
              <w:rPr>
                <w:iCs/>
              </w:rPr>
              <w:t>Tender Price as read out</w:t>
            </w:r>
          </w:p>
        </w:tc>
        <w:tc>
          <w:tcPr>
            <w:tcW w:w="1985" w:type="dxa"/>
            <w:shd w:val="clear" w:color="auto" w:fill="auto"/>
          </w:tcPr>
          <w:p w14:paraId="220DF169" w14:textId="77777777" w:rsidR="00834D23" w:rsidRPr="00DE0EF1" w:rsidRDefault="00834D23" w:rsidP="0091703A">
            <w:pPr>
              <w:tabs>
                <w:tab w:val="left" w:pos="7230"/>
              </w:tabs>
              <w:jc w:val="both"/>
              <w:rPr>
                <w:iCs/>
              </w:rPr>
            </w:pPr>
            <w:r w:rsidRPr="00DE0EF1">
              <w:rPr>
                <w:iCs/>
              </w:rPr>
              <w:t>Tender’s evaluated price (Note a)</w:t>
            </w:r>
          </w:p>
        </w:tc>
        <w:tc>
          <w:tcPr>
            <w:tcW w:w="3123" w:type="dxa"/>
            <w:shd w:val="clear" w:color="auto" w:fill="auto"/>
          </w:tcPr>
          <w:p w14:paraId="0BF30B62" w14:textId="77777777" w:rsidR="00834D23" w:rsidRPr="00DE0EF1" w:rsidRDefault="00834D23" w:rsidP="0091703A">
            <w:pPr>
              <w:tabs>
                <w:tab w:val="left" w:pos="7230"/>
              </w:tabs>
              <w:jc w:val="both"/>
              <w:rPr>
                <w:iCs/>
              </w:rPr>
            </w:pPr>
            <w:r w:rsidRPr="00DE0EF1">
              <w:rPr>
                <w:iCs/>
              </w:rPr>
              <w:t>One Reason Why Not Evaluated</w:t>
            </w:r>
          </w:p>
        </w:tc>
      </w:tr>
      <w:tr w:rsidR="00834D23" w:rsidRPr="00DE0EF1" w14:paraId="5A64094D" w14:textId="77777777" w:rsidTr="0091703A">
        <w:tc>
          <w:tcPr>
            <w:tcW w:w="643" w:type="dxa"/>
            <w:shd w:val="clear" w:color="auto" w:fill="auto"/>
          </w:tcPr>
          <w:p w14:paraId="0DEEC52D" w14:textId="77777777" w:rsidR="00834D23" w:rsidRPr="00DE0EF1" w:rsidRDefault="00834D23" w:rsidP="0091703A">
            <w:pPr>
              <w:tabs>
                <w:tab w:val="left" w:pos="7230"/>
              </w:tabs>
              <w:jc w:val="both"/>
              <w:rPr>
                <w:iCs/>
              </w:rPr>
            </w:pPr>
            <w:r w:rsidRPr="00DE0EF1">
              <w:rPr>
                <w:iCs/>
              </w:rPr>
              <w:t>1</w:t>
            </w:r>
          </w:p>
        </w:tc>
        <w:tc>
          <w:tcPr>
            <w:tcW w:w="2334" w:type="dxa"/>
            <w:shd w:val="clear" w:color="auto" w:fill="auto"/>
          </w:tcPr>
          <w:p w14:paraId="1C0F1AA7" w14:textId="77777777" w:rsidR="00834D23" w:rsidRPr="00DE0EF1" w:rsidRDefault="00834D23" w:rsidP="0091703A">
            <w:pPr>
              <w:tabs>
                <w:tab w:val="left" w:pos="7230"/>
              </w:tabs>
              <w:jc w:val="both"/>
              <w:rPr>
                <w:iCs/>
              </w:rPr>
            </w:pPr>
          </w:p>
        </w:tc>
        <w:tc>
          <w:tcPr>
            <w:tcW w:w="1554" w:type="dxa"/>
            <w:shd w:val="clear" w:color="auto" w:fill="auto"/>
          </w:tcPr>
          <w:p w14:paraId="0A7E4134" w14:textId="77777777" w:rsidR="00834D23" w:rsidRPr="00DE0EF1" w:rsidRDefault="00834D23" w:rsidP="0091703A">
            <w:pPr>
              <w:tabs>
                <w:tab w:val="left" w:pos="7230"/>
              </w:tabs>
              <w:jc w:val="both"/>
              <w:rPr>
                <w:iCs/>
              </w:rPr>
            </w:pPr>
          </w:p>
        </w:tc>
        <w:tc>
          <w:tcPr>
            <w:tcW w:w="1985" w:type="dxa"/>
            <w:shd w:val="clear" w:color="auto" w:fill="auto"/>
          </w:tcPr>
          <w:p w14:paraId="289814C6" w14:textId="77777777" w:rsidR="00834D23" w:rsidRPr="00DE0EF1" w:rsidRDefault="00834D23" w:rsidP="0091703A">
            <w:pPr>
              <w:tabs>
                <w:tab w:val="left" w:pos="7230"/>
              </w:tabs>
              <w:jc w:val="both"/>
              <w:rPr>
                <w:iCs/>
              </w:rPr>
            </w:pPr>
          </w:p>
        </w:tc>
        <w:tc>
          <w:tcPr>
            <w:tcW w:w="3123" w:type="dxa"/>
            <w:shd w:val="clear" w:color="auto" w:fill="auto"/>
          </w:tcPr>
          <w:p w14:paraId="6D61C233" w14:textId="77777777" w:rsidR="00834D23" w:rsidRPr="00DE0EF1" w:rsidRDefault="00834D23" w:rsidP="0091703A">
            <w:pPr>
              <w:tabs>
                <w:tab w:val="left" w:pos="7230"/>
              </w:tabs>
              <w:jc w:val="both"/>
              <w:rPr>
                <w:iCs/>
              </w:rPr>
            </w:pPr>
          </w:p>
        </w:tc>
      </w:tr>
      <w:tr w:rsidR="00834D23" w:rsidRPr="00DE0EF1" w14:paraId="1AF08F3E" w14:textId="77777777" w:rsidTr="0091703A">
        <w:tc>
          <w:tcPr>
            <w:tcW w:w="643" w:type="dxa"/>
            <w:shd w:val="clear" w:color="auto" w:fill="auto"/>
          </w:tcPr>
          <w:p w14:paraId="4AC5A2AB" w14:textId="77777777" w:rsidR="00834D23" w:rsidRPr="00DE0EF1" w:rsidRDefault="00834D23" w:rsidP="0091703A">
            <w:pPr>
              <w:tabs>
                <w:tab w:val="left" w:pos="7230"/>
              </w:tabs>
              <w:jc w:val="both"/>
              <w:rPr>
                <w:iCs/>
              </w:rPr>
            </w:pPr>
            <w:r w:rsidRPr="00DE0EF1">
              <w:rPr>
                <w:iCs/>
              </w:rPr>
              <w:t>2</w:t>
            </w:r>
          </w:p>
        </w:tc>
        <w:tc>
          <w:tcPr>
            <w:tcW w:w="2334" w:type="dxa"/>
            <w:shd w:val="clear" w:color="auto" w:fill="auto"/>
          </w:tcPr>
          <w:p w14:paraId="1AFE4FD7" w14:textId="77777777" w:rsidR="00834D23" w:rsidRPr="00DE0EF1" w:rsidRDefault="00834D23" w:rsidP="0091703A">
            <w:pPr>
              <w:tabs>
                <w:tab w:val="left" w:pos="7230"/>
              </w:tabs>
              <w:jc w:val="both"/>
              <w:rPr>
                <w:iCs/>
              </w:rPr>
            </w:pPr>
          </w:p>
        </w:tc>
        <w:tc>
          <w:tcPr>
            <w:tcW w:w="1554" w:type="dxa"/>
            <w:shd w:val="clear" w:color="auto" w:fill="auto"/>
          </w:tcPr>
          <w:p w14:paraId="2949BD27" w14:textId="77777777" w:rsidR="00834D23" w:rsidRPr="00DE0EF1" w:rsidRDefault="00834D23" w:rsidP="0091703A">
            <w:pPr>
              <w:tabs>
                <w:tab w:val="left" w:pos="7230"/>
              </w:tabs>
              <w:jc w:val="both"/>
              <w:rPr>
                <w:iCs/>
              </w:rPr>
            </w:pPr>
          </w:p>
        </w:tc>
        <w:tc>
          <w:tcPr>
            <w:tcW w:w="1985" w:type="dxa"/>
            <w:shd w:val="clear" w:color="auto" w:fill="auto"/>
          </w:tcPr>
          <w:p w14:paraId="0CEA570A" w14:textId="77777777" w:rsidR="00834D23" w:rsidRPr="00DE0EF1" w:rsidRDefault="00834D23" w:rsidP="0091703A">
            <w:pPr>
              <w:tabs>
                <w:tab w:val="left" w:pos="7230"/>
              </w:tabs>
              <w:jc w:val="both"/>
              <w:rPr>
                <w:iCs/>
              </w:rPr>
            </w:pPr>
          </w:p>
        </w:tc>
        <w:tc>
          <w:tcPr>
            <w:tcW w:w="3123" w:type="dxa"/>
            <w:shd w:val="clear" w:color="auto" w:fill="auto"/>
          </w:tcPr>
          <w:p w14:paraId="1519D441" w14:textId="77777777" w:rsidR="00834D23" w:rsidRPr="00DE0EF1" w:rsidRDefault="00834D23" w:rsidP="0091703A">
            <w:pPr>
              <w:tabs>
                <w:tab w:val="left" w:pos="7230"/>
              </w:tabs>
              <w:jc w:val="both"/>
              <w:rPr>
                <w:iCs/>
              </w:rPr>
            </w:pPr>
          </w:p>
        </w:tc>
      </w:tr>
      <w:tr w:rsidR="00834D23" w:rsidRPr="00DE0EF1" w14:paraId="20AE1D66" w14:textId="77777777" w:rsidTr="0091703A">
        <w:tc>
          <w:tcPr>
            <w:tcW w:w="643" w:type="dxa"/>
            <w:shd w:val="clear" w:color="auto" w:fill="auto"/>
          </w:tcPr>
          <w:p w14:paraId="19B3F7E5" w14:textId="77777777" w:rsidR="00834D23" w:rsidRPr="00DE0EF1" w:rsidRDefault="00834D23" w:rsidP="0091703A">
            <w:pPr>
              <w:tabs>
                <w:tab w:val="left" w:pos="7230"/>
              </w:tabs>
              <w:jc w:val="both"/>
              <w:rPr>
                <w:iCs/>
              </w:rPr>
            </w:pPr>
            <w:r w:rsidRPr="00DE0EF1">
              <w:rPr>
                <w:iCs/>
              </w:rPr>
              <w:t>3</w:t>
            </w:r>
          </w:p>
        </w:tc>
        <w:tc>
          <w:tcPr>
            <w:tcW w:w="2334" w:type="dxa"/>
            <w:shd w:val="clear" w:color="auto" w:fill="auto"/>
          </w:tcPr>
          <w:p w14:paraId="2839D2C7" w14:textId="77777777" w:rsidR="00834D23" w:rsidRPr="00DE0EF1" w:rsidRDefault="00834D23" w:rsidP="0091703A">
            <w:pPr>
              <w:tabs>
                <w:tab w:val="left" w:pos="7230"/>
              </w:tabs>
              <w:jc w:val="both"/>
              <w:rPr>
                <w:iCs/>
              </w:rPr>
            </w:pPr>
          </w:p>
        </w:tc>
        <w:tc>
          <w:tcPr>
            <w:tcW w:w="1554" w:type="dxa"/>
            <w:shd w:val="clear" w:color="auto" w:fill="auto"/>
          </w:tcPr>
          <w:p w14:paraId="4D57D3D0" w14:textId="77777777" w:rsidR="00834D23" w:rsidRPr="00DE0EF1" w:rsidRDefault="00834D23" w:rsidP="0091703A">
            <w:pPr>
              <w:tabs>
                <w:tab w:val="left" w:pos="7230"/>
              </w:tabs>
              <w:jc w:val="both"/>
              <w:rPr>
                <w:iCs/>
              </w:rPr>
            </w:pPr>
          </w:p>
        </w:tc>
        <w:tc>
          <w:tcPr>
            <w:tcW w:w="1985" w:type="dxa"/>
            <w:shd w:val="clear" w:color="auto" w:fill="auto"/>
          </w:tcPr>
          <w:p w14:paraId="3D65C341" w14:textId="77777777" w:rsidR="00834D23" w:rsidRPr="00DE0EF1" w:rsidRDefault="00834D23" w:rsidP="0091703A">
            <w:pPr>
              <w:tabs>
                <w:tab w:val="left" w:pos="7230"/>
              </w:tabs>
              <w:jc w:val="both"/>
              <w:rPr>
                <w:iCs/>
              </w:rPr>
            </w:pPr>
          </w:p>
        </w:tc>
        <w:tc>
          <w:tcPr>
            <w:tcW w:w="3123" w:type="dxa"/>
            <w:shd w:val="clear" w:color="auto" w:fill="auto"/>
          </w:tcPr>
          <w:p w14:paraId="040075A6" w14:textId="77777777" w:rsidR="00834D23" w:rsidRPr="00DE0EF1" w:rsidRDefault="00834D23" w:rsidP="0091703A">
            <w:pPr>
              <w:tabs>
                <w:tab w:val="left" w:pos="7230"/>
              </w:tabs>
              <w:jc w:val="both"/>
              <w:rPr>
                <w:iCs/>
              </w:rPr>
            </w:pPr>
          </w:p>
        </w:tc>
      </w:tr>
      <w:tr w:rsidR="00834D23" w:rsidRPr="00DE0EF1" w14:paraId="32392B4D" w14:textId="77777777" w:rsidTr="0091703A">
        <w:tc>
          <w:tcPr>
            <w:tcW w:w="643" w:type="dxa"/>
            <w:shd w:val="clear" w:color="auto" w:fill="auto"/>
          </w:tcPr>
          <w:p w14:paraId="52AA9F74" w14:textId="77777777" w:rsidR="00834D23" w:rsidRPr="00DE0EF1" w:rsidRDefault="00834D23" w:rsidP="0091703A">
            <w:pPr>
              <w:tabs>
                <w:tab w:val="left" w:pos="7230"/>
              </w:tabs>
              <w:jc w:val="both"/>
              <w:rPr>
                <w:iCs/>
              </w:rPr>
            </w:pPr>
            <w:r w:rsidRPr="00DE0EF1">
              <w:rPr>
                <w:iCs/>
              </w:rPr>
              <w:t>4</w:t>
            </w:r>
          </w:p>
        </w:tc>
        <w:tc>
          <w:tcPr>
            <w:tcW w:w="2334" w:type="dxa"/>
            <w:shd w:val="clear" w:color="auto" w:fill="auto"/>
          </w:tcPr>
          <w:p w14:paraId="76B41754" w14:textId="77777777" w:rsidR="00834D23" w:rsidRPr="00DE0EF1" w:rsidRDefault="00834D23" w:rsidP="0091703A">
            <w:pPr>
              <w:tabs>
                <w:tab w:val="left" w:pos="7230"/>
              </w:tabs>
              <w:jc w:val="both"/>
              <w:rPr>
                <w:iCs/>
              </w:rPr>
            </w:pPr>
          </w:p>
        </w:tc>
        <w:tc>
          <w:tcPr>
            <w:tcW w:w="1554" w:type="dxa"/>
            <w:shd w:val="clear" w:color="auto" w:fill="auto"/>
          </w:tcPr>
          <w:p w14:paraId="75EFEAD2" w14:textId="77777777" w:rsidR="00834D23" w:rsidRPr="00DE0EF1" w:rsidRDefault="00834D23" w:rsidP="0091703A">
            <w:pPr>
              <w:tabs>
                <w:tab w:val="left" w:pos="7230"/>
              </w:tabs>
              <w:jc w:val="both"/>
              <w:rPr>
                <w:iCs/>
              </w:rPr>
            </w:pPr>
          </w:p>
        </w:tc>
        <w:tc>
          <w:tcPr>
            <w:tcW w:w="1985" w:type="dxa"/>
            <w:shd w:val="clear" w:color="auto" w:fill="auto"/>
          </w:tcPr>
          <w:p w14:paraId="10107D7E" w14:textId="77777777" w:rsidR="00834D23" w:rsidRPr="00DE0EF1" w:rsidRDefault="00834D23" w:rsidP="0091703A">
            <w:pPr>
              <w:tabs>
                <w:tab w:val="left" w:pos="7230"/>
              </w:tabs>
              <w:jc w:val="both"/>
              <w:rPr>
                <w:iCs/>
              </w:rPr>
            </w:pPr>
          </w:p>
        </w:tc>
        <w:tc>
          <w:tcPr>
            <w:tcW w:w="3123" w:type="dxa"/>
            <w:shd w:val="clear" w:color="auto" w:fill="auto"/>
          </w:tcPr>
          <w:p w14:paraId="63AB0058" w14:textId="77777777" w:rsidR="00834D23" w:rsidRPr="00DE0EF1" w:rsidRDefault="00834D23" w:rsidP="0091703A">
            <w:pPr>
              <w:tabs>
                <w:tab w:val="left" w:pos="7230"/>
              </w:tabs>
              <w:jc w:val="both"/>
              <w:rPr>
                <w:iCs/>
              </w:rPr>
            </w:pPr>
          </w:p>
        </w:tc>
      </w:tr>
      <w:tr w:rsidR="00834D23" w:rsidRPr="00DE0EF1" w14:paraId="6129723E" w14:textId="77777777" w:rsidTr="0091703A">
        <w:tc>
          <w:tcPr>
            <w:tcW w:w="643" w:type="dxa"/>
            <w:shd w:val="clear" w:color="auto" w:fill="auto"/>
          </w:tcPr>
          <w:p w14:paraId="563F0210" w14:textId="77777777" w:rsidR="00834D23" w:rsidRPr="00DE0EF1" w:rsidRDefault="00834D23" w:rsidP="0091703A">
            <w:pPr>
              <w:tabs>
                <w:tab w:val="left" w:pos="7230"/>
              </w:tabs>
              <w:jc w:val="both"/>
              <w:rPr>
                <w:iCs/>
              </w:rPr>
            </w:pPr>
            <w:r w:rsidRPr="00DE0EF1">
              <w:rPr>
                <w:iCs/>
              </w:rPr>
              <w:t>5</w:t>
            </w:r>
          </w:p>
        </w:tc>
        <w:tc>
          <w:tcPr>
            <w:tcW w:w="2334" w:type="dxa"/>
            <w:shd w:val="clear" w:color="auto" w:fill="auto"/>
          </w:tcPr>
          <w:p w14:paraId="4A3EF887" w14:textId="77777777" w:rsidR="00834D23" w:rsidRPr="00DE0EF1" w:rsidRDefault="00834D23" w:rsidP="0091703A">
            <w:pPr>
              <w:tabs>
                <w:tab w:val="left" w:pos="7230"/>
              </w:tabs>
              <w:jc w:val="both"/>
              <w:rPr>
                <w:iCs/>
              </w:rPr>
            </w:pPr>
          </w:p>
        </w:tc>
        <w:tc>
          <w:tcPr>
            <w:tcW w:w="1554" w:type="dxa"/>
            <w:shd w:val="clear" w:color="auto" w:fill="auto"/>
          </w:tcPr>
          <w:p w14:paraId="6CD12F47" w14:textId="77777777" w:rsidR="00834D23" w:rsidRPr="00DE0EF1" w:rsidRDefault="00834D23" w:rsidP="0091703A">
            <w:pPr>
              <w:tabs>
                <w:tab w:val="left" w:pos="7230"/>
              </w:tabs>
              <w:jc w:val="both"/>
              <w:rPr>
                <w:iCs/>
              </w:rPr>
            </w:pPr>
          </w:p>
        </w:tc>
        <w:tc>
          <w:tcPr>
            <w:tcW w:w="1985" w:type="dxa"/>
            <w:shd w:val="clear" w:color="auto" w:fill="auto"/>
          </w:tcPr>
          <w:p w14:paraId="300FA7A3" w14:textId="77777777" w:rsidR="00834D23" w:rsidRPr="00DE0EF1" w:rsidRDefault="00834D23" w:rsidP="0091703A">
            <w:pPr>
              <w:tabs>
                <w:tab w:val="left" w:pos="7230"/>
              </w:tabs>
              <w:jc w:val="both"/>
              <w:rPr>
                <w:iCs/>
              </w:rPr>
            </w:pPr>
          </w:p>
        </w:tc>
        <w:tc>
          <w:tcPr>
            <w:tcW w:w="3123" w:type="dxa"/>
            <w:shd w:val="clear" w:color="auto" w:fill="auto"/>
          </w:tcPr>
          <w:p w14:paraId="639EE0F8" w14:textId="77777777" w:rsidR="00834D23" w:rsidRPr="00DE0EF1" w:rsidRDefault="00834D23" w:rsidP="0091703A">
            <w:pPr>
              <w:tabs>
                <w:tab w:val="left" w:pos="7230"/>
              </w:tabs>
              <w:jc w:val="both"/>
              <w:rPr>
                <w:iCs/>
              </w:rPr>
            </w:pPr>
          </w:p>
        </w:tc>
      </w:tr>
      <w:tr w:rsidR="00834D23" w:rsidRPr="00DE0EF1" w14:paraId="7DB65815" w14:textId="77777777" w:rsidTr="0091703A">
        <w:tc>
          <w:tcPr>
            <w:tcW w:w="643" w:type="dxa"/>
            <w:shd w:val="clear" w:color="auto" w:fill="E7E6E6"/>
          </w:tcPr>
          <w:p w14:paraId="0E10A0CC" w14:textId="77777777" w:rsidR="00834D23" w:rsidRPr="00DE0EF1" w:rsidRDefault="00834D23" w:rsidP="0091703A">
            <w:pPr>
              <w:tabs>
                <w:tab w:val="left" w:pos="7230"/>
              </w:tabs>
              <w:jc w:val="both"/>
              <w:rPr>
                <w:iCs/>
              </w:rPr>
            </w:pPr>
          </w:p>
        </w:tc>
        <w:tc>
          <w:tcPr>
            <w:tcW w:w="2334" w:type="dxa"/>
            <w:shd w:val="clear" w:color="auto" w:fill="E7E6E6"/>
          </w:tcPr>
          <w:p w14:paraId="2EF577A5" w14:textId="77777777" w:rsidR="00834D23" w:rsidRPr="00DE0EF1" w:rsidRDefault="00834D23" w:rsidP="0091703A">
            <w:pPr>
              <w:tabs>
                <w:tab w:val="left" w:pos="7230"/>
              </w:tabs>
              <w:jc w:val="both"/>
              <w:rPr>
                <w:iCs/>
              </w:rPr>
            </w:pPr>
          </w:p>
        </w:tc>
        <w:tc>
          <w:tcPr>
            <w:tcW w:w="1554" w:type="dxa"/>
            <w:shd w:val="clear" w:color="auto" w:fill="E7E6E6"/>
          </w:tcPr>
          <w:p w14:paraId="19FBBE00" w14:textId="77777777" w:rsidR="00834D23" w:rsidRPr="00DE0EF1" w:rsidRDefault="00834D23" w:rsidP="0091703A">
            <w:pPr>
              <w:tabs>
                <w:tab w:val="left" w:pos="7230"/>
              </w:tabs>
              <w:jc w:val="both"/>
              <w:rPr>
                <w:iCs/>
              </w:rPr>
            </w:pPr>
          </w:p>
        </w:tc>
        <w:tc>
          <w:tcPr>
            <w:tcW w:w="1985" w:type="dxa"/>
            <w:shd w:val="clear" w:color="auto" w:fill="E7E6E6"/>
          </w:tcPr>
          <w:p w14:paraId="69B4BD4B" w14:textId="77777777" w:rsidR="00834D23" w:rsidRPr="00DE0EF1" w:rsidRDefault="00834D23" w:rsidP="0091703A">
            <w:pPr>
              <w:tabs>
                <w:tab w:val="left" w:pos="7230"/>
              </w:tabs>
              <w:jc w:val="both"/>
              <w:rPr>
                <w:iCs/>
              </w:rPr>
            </w:pPr>
          </w:p>
        </w:tc>
        <w:tc>
          <w:tcPr>
            <w:tcW w:w="3123" w:type="dxa"/>
            <w:shd w:val="clear" w:color="auto" w:fill="E7E6E6"/>
          </w:tcPr>
          <w:p w14:paraId="55CEE865" w14:textId="77777777" w:rsidR="00834D23" w:rsidRPr="00DE0EF1" w:rsidRDefault="00834D23" w:rsidP="0091703A">
            <w:pPr>
              <w:tabs>
                <w:tab w:val="left" w:pos="7230"/>
              </w:tabs>
              <w:jc w:val="both"/>
              <w:rPr>
                <w:iCs/>
              </w:rPr>
            </w:pPr>
          </w:p>
        </w:tc>
      </w:tr>
    </w:tbl>
    <w:p w14:paraId="0E360D22" w14:textId="77777777" w:rsidR="0021200B" w:rsidRPr="00DE0EF1" w:rsidRDefault="0021200B">
      <w:pPr>
        <w:pStyle w:val="BodyText"/>
        <w:spacing w:before="4"/>
        <w:rPr>
          <w:sz w:val="12"/>
        </w:rPr>
      </w:pPr>
    </w:p>
    <w:p w14:paraId="6838D63B" w14:textId="7F7142DA" w:rsidR="0021200B" w:rsidRPr="00DE0EF1" w:rsidRDefault="00022DB4">
      <w:pPr>
        <w:spacing w:before="156"/>
        <w:ind w:left="112"/>
        <w:rPr>
          <w:b/>
          <w:bCs/>
          <w:i/>
        </w:rPr>
      </w:pPr>
      <w:r w:rsidRPr="00DE0EF1">
        <w:rPr>
          <w:b/>
          <w:bCs/>
          <w:i/>
          <w:color w:val="231F20"/>
        </w:rPr>
        <w:t>(</w:t>
      </w:r>
      <w:r w:rsidR="00AE12E2" w:rsidRPr="00DE0EF1">
        <w:rPr>
          <w:b/>
          <w:bCs/>
          <w:i/>
          <w:color w:val="231F20"/>
        </w:rPr>
        <w:t>Note a</w:t>
      </w:r>
      <w:r w:rsidRPr="00DE0EF1">
        <w:rPr>
          <w:b/>
          <w:bCs/>
          <w:i/>
          <w:color w:val="231F20"/>
        </w:rPr>
        <w:t>)</w:t>
      </w:r>
      <w:r w:rsidR="005765B8" w:rsidRPr="00DE0EF1">
        <w:rPr>
          <w:b/>
          <w:bCs/>
          <w:i/>
          <w:color w:val="231F20"/>
        </w:rPr>
        <w:t xml:space="preserve">  </w:t>
      </w:r>
      <w:r w:rsidR="00AE12E2" w:rsidRPr="00DE0EF1">
        <w:rPr>
          <w:b/>
          <w:bCs/>
          <w:i/>
          <w:color w:val="231F20"/>
        </w:rPr>
        <w:t>State NE if not evaluated</w:t>
      </w:r>
    </w:p>
    <w:p w14:paraId="677F879F" w14:textId="64E50524" w:rsidR="0021200B" w:rsidRPr="00DE0EF1" w:rsidRDefault="00022DB4" w:rsidP="0034094B">
      <w:pPr>
        <w:pStyle w:val="ListParagraph"/>
        <w:numPr>
          <w:ilvl w:val="0"/>
          <w:numId w:val="13"/>
        </w:numPr>
        <w:tabs>
          <w:tab w:val="left" w:pos="756"/>
          <w:tab w:val="left" w:pos="758"/>
        </w:tabs>
        <w:spacing w:before="234"/>
        <w:ind w:left="757" w:hanging="645"/>
      </w:pP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p>
    <w:p w14:paraId="2282D813" w14:textId="7BC846E5" w:rsidR="0021200B" w:rsidRPr="00DE0EF1" w:rsidRDefault="00022DB4" w:rsidP="0034094B">
      <w:pPr>
        <w:pStyle w:val="ListParagraph"/>
        <w:numPr>
          <w:ilvl w:val="0"/>
          <w:numId w:val="9"/>
        </w:numPr>
        <w:tabs>
          <w:tab w:val="left" w:pos="1236"/>
          <w:tab w:val="left" w:pos="1238"/>
        </w:tabs>
        <w:spacing w:before="113"/>
        <w:ind w:hanging="479"/>
      </w:pPr>
      <w:r w:rsidRPr="00DE0EF1">
        <w:rPr>
          <w:color w:val="231F20"/>
        </w:rPr>
        <w:t>DEADLINE: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expires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w:t>
      </w:r>
      <w:r w:rsidRPr="00DE0EF1">
        <w:rPr>
          <w:i/>
          <w:color w:val="231F20"/>
        </w:rPr>
        <w:t>local</w:t>
      </w:r>
      <w:r w:rsidR="005765B8" w:rsidRPr="00DE0EF1">
        <w:rPr>
          <w:i/>
          <w:color w:val="231F20"/>
        </w:rPr>
        <w:t xml:space="preserve">  </w:t>
      </w:r>
      <w:r w:rsidRPr="00DE0EF1">
        <w:rPr>
          <w:i/>
          <w:color w:val="231F20"/>
        </w:rPr>
        <w:t>time</w:t>
      </w:r>
      <w:r w:rsidRPr="00DE0EF1">
        <w:rPr>
          <w:color w:val="231F20"/>
        </w:rPr>
        <w:t>).</w:t>
      </w:r>
    </w:p>
    <w:p w14:paraId="10A8074E" w14:textId="04812771" w:rsidR="0021200B" w:rsidRPr="00DE0EF1" w:rsidRDefault="00022DB4" w:rsidP="0034094B">
      <w:pPr>
        <w:pStyle w:val="ListParagraph"/>
        <w:numPr>
          <w:ilvl w:val="0"/>
          <w:numId w:val="9"/>
        </w:numPr>
        <w:tabs>
          <w:tab w:val="left" w:pos="1237"/>
        </w:tabs>
        <w:spacing w:before="121" w:line="230" w:lineRule="auto"/>
        <w:ind w:right="309"/>
        <w:jc w:val="both"/>
      </w:pP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decide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three</w:t>
      </w:r>
      <w:r w:rsidR="005765B8" w:rsidRPr="00DE0EF1">
        <w:rPr>
          <w:color w:val="231F20"/>
        </w:rPr>
        <w:t xml:space="preserve">  </w:t>
      </w:r>
      <w:r w:rsidRPr="00DE0EF1">
        <w:rPr>
          <w:color w:val="231F20"/>
        </w:rPr>
        <w:t>(5)</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192CE9DE" w14:textId="0AC2D605" w:rsidR="0021200B" w:rsidRPr="00DE0EF1" w:rsidRDefault="00022DB4" w:rsidP="0034094B">
      <w:pPr>
        <w:pStyle w:val="ListParagraph"/>
        <w:numPr>
          <w:ilvl w:val="0"/>
          <w:numId w:val="9"/>
        </w:numPr>
        <w:tabs>
          <w:tab w:val="left" w:pos="1237"/>
        </w:tabs>
        <w:spacing w:before="124" w:line="230" w:lineRule="auto"/>
        <w:ind w:right="311"/>
        <w:jc w:val="both"/>
      </w:pP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6B14BBC4" w14:textId="7E7A55BE" w:rsidR="0021200B" w:rsidRPr="00DE0EF1" w:rsidRDefault="00022DB4" w:rsidP="0034094B">
      <w:pPr>
        <w:pStyle w:val="ListParagraph"/>
        <w:numPr>
          <w:ilvl w:val="1"/>
          <w:numId w:val="9"/>
        </w:numPr>
        <w:tabs>
          <w:tab w:val="left" w:pos="1716"/>
          <w:tab w:val="left" w:pos="1717"/>
          <w:tab w:val="left" w:pos="4699"/>
        </w:tabs>
        <w:spacing w:before="115"/>
      </w:pPr>
      <w:r w:rsidRPr="00DE0EF1">
        <w:rPr>
          <w:color w:val="231F20"/>
        </w:rPr>
        <w:t>Attention: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applicable</w:t>
      </w:r>
      <w:r w:rsidRPr="00DE0EF1">
        <w:rPr>
          <w:color w:val="231F20"/>
        </w:rPr>
        <w:t>]</w:t>
      </w:r>
    </w:p>
    <w:p w14:paraId="15745168" w14:textId="77F9B4DC" w:rsidR="0021200B" w:rsidRPr="00DE0EF1" w:rsidRDefault="00022DB4">
      <w:pPr>
        <w:tabs>
          <w:tab w:val="left" w:pos="1716"/>
          <w:tab w:val="left" w:pos="5045"/>
        </w:tabs>
        <w:spacing w:before="113"/>
        <w:ind w:left="1236"/>
      </w:pPr>
      <w:r w:rsidRPr="00DE0EF1">
        <w:rPr>
          <w:color w:val="231F20"/>
        </w:rPr>
        <w:t>ii)</w:t>
      </w:r>
      <w:r w:rsidRPr="00DE0EF1">
        <w:rPr>
          <w:color w:val="231F20"/>
        </w:rPr>
        <w:tab/>
        <w:t>Title/position:</w:t>
      </w:r>
      <w:r w:rsidR="005765B8" w:rsidRPr="00DE0EF1">
        <w:rPr>
          <w:color w:val="231F20"/>
          <w:u w:val="single" w:color="221E1F"/>
        </w:rPr>
        <w:t xml:space="preserve">  </w:t>
      </w:r>
      <w:r w:rsidRPr="00DE0EF1">
        <w:rPr>
          <w:color w:val="231F20"/>
          <w:u w:val="single" w:color="221E1F"/>
        </w:rPr>
        <w:tab/>
      </w:r>
      <w:r w:rsidRPr="00DE0EF1">
        <w:rPr>
          <w:color w:val="231F20"/>
        </w:rPr>
        <w:t>[</w:t>
      </w:r>
      <w:r w:rsidR="00E959A2" w:rsidRPr="00DE0EF1">
        <w:rPr>
          <w:i/>
          <w:color w:val="231F20"/>
        </w:rPr>
        <w:t>insert title</w:t>
      </w:r>
      <w:r w:rsidRPr="00DE0EF1">
        <w:rPr>
          <w:i/>
          <w:color w:val="231F20"/>
        </w:rPr>
        <w:t>/position</w:t>
      </w:r>
      <w:r w:rsidRPr="00DE0EF1">
        <w:rPr>
          <w:color w:val="231F20"/>
        </w:rPr>
        <w:t>]</w:t>
      </w:r>
    </w:p>
    <w:p w14:paraId="2A63B85B" w14:textId="12AA294D" w:rsidR="0021200B" w:rsidRPr="00DE0EF1" w:rsidRDefault="00022DB4" w:rsidP="0034094B">
      <w:pPr>
        <w:pStyle w:val="ListParagraph"/>
        <w:numPr>
          <w:ilvl w:val="0"/>
          <w:numId w:val="8"/>
        </w:numPr>
        <w:tabs>
          <w:tab w:val="left" w:pos="1716"/>
          <w:tab w:val="left" w:pos="1717"/>
          <w:tab w:val="left" w:pos="4552"/>
        </w:tabs>
        <w:spacing w:before="112"/>
      </w:pPr>
      <w:r w:rsidRPr="00DE0EF1">
        <w:rPr>
          <w:color w:val="231F20"/>
        </w:rPr>
        <w:t>Agency:</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Employer</w:t>
      </w:r>
      <w:r w:rsidRPr="00DE0EF1">
        <w:rPr>
          <w:color w:val="231F20"/>
        </w:rPr>
        <w:t>]</w:t>
      </w:r>
    </w:p>
    <w:p w14:paraId="4EA45007" w14:textId="60434987" w:rsidR="0021200B" w:rsidRPr="00DE0EF1" w:rsidRDefault="00022DB4" w:rsidP="0034094B">
      <w:pPr>
        <w:pStyle w:val="ListParagraph"/>
        <w:numPr>
          <w:ilvl w:val="0"/>
          <w:numId w:val="8"/>
        </w:numPr>
        <w:tabs>
          <w:tab w:val="left" w:pos="1716"/>
          <w:tab w:val="left" w:pos="1717"/>
          <w:tab w:val="left" w:pos="5118"/>
        </w:tabs>
        <w:spacing w:before="113"/>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r w:rsidRPr="00DE0EF1">
        <w:rPr>
          <w:color w:val="231F20"/>
        </w:rPr>
        <w:t>]</w:t>
      </w:r>
    </w:p>
    <w:p w14:paraId="109EF5A3" w14:textId="66EFFD35" w:rsidR="0021200B" w:rsidRPr="00DE0EF1" w:rsidRDefault="00022DB4" w:rsidP="0034094B">
      <w:pPr>
        <w:pStyle w:val="ListParagraph"/>
        <w:numPr>
          <w:ilvl w:val="0"/>
          <w:numId w:val="9"/>
        </w:numPr>
        <w:tabs>
          <w:tab w:val="left" w:pos="1237"/>
        </w:tabs>
        <w:spacing w:before="120" w:line="230" w:lineRule="auto"/>
        <w:ind w:right="311"/>
        <w:jc w:val="both"/>
      </w:pPr>
      <w:r w:rsidRPr="00DE0EF1">
        <w:rPr>
          <w:color w:val="231F20"/>
        </w:rPr>
        <w:t>If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ﬁve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unable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ﬁve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happens,</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end.</w:t>
      </w:r>
    </w:p>
    <w:p w14:paraId="3D422091" w14:textId="082A9EF6" w:rsidR="0021200B" w:rsidRPr="00DE0EF1" w:rsidRDefault="00022DB4" w:rsidP="0034094B">
      <w:pPr>
        <w:pStyle w:val="ListParagraph"/>
        <w:numPr>
          <w:ilvl w:val="0"/>
          <w:numId w:val="9"/>
        </w:numPr>
        <w:tabs>
          <w:tab w:val="left" w:pos="1237"/>
        </w:tabs>
        <w:spacing w:before="126" w:line="230" w:lineRule="auto"/>
        <w:ind w:right="312"/>
        <w:jc w:val="both"/>
      </w:pP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phone,</w:t>
      </w:r>
      <w:r w:rsidR="005765B8" w:rsidRPr="00DE0EF1">
        <w:rPr>
          <w:color w:val="231F20"/>
        </w:rPr>
        <w:t xml:space="preserve">  </w:t>
      </w:r>
      <w:r w:rsidRPr="00DE0EF1">
        <w:rPr>
          <w:color w:val="231F20"/>
        </w:rPr>
        <w:t>video</w:t>
      </w:r>
      <w:r w:rsidR="005765B8" w:rsidRPr="00DE0EF1">
        <w:rPr>
          <w:color w:val="231F20"/>
        </w:rPr>
        <w:t xml:space="preserve">  </w:t>
      </w:r>
      <w:r w:rsidRPr="00DE0EF1">
        <w:rPr>
          <w:color w:val="231F20"/>
        </w:rPr>
        <w:t>conference</w:t>
      </w:r>
      <w:r w:rsidR="005765B8" w:rsidRPr="00DE0EF1">
        <w:rPr>
          <w:color w:val="231F20"/>
        </w:rPr>
        <w:t xml:space="preserve">  </w:t>
      </w:r>
      <w:r w:rsidRPr="00DE0EF1">
        <w:rPr>
          <w:color w:val="231F20"/>
        </w:rPr>
        <w:t>call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advise</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p>
    <w:p w14:paraId="2CE836EA" w14:textId="0E4FB1EB" w:rsidR="0021200B" w:rsidRPr="00DE0EF1" w:rsidRDefault="00022DB4" w:rsidP="0034094B">
      <w:pPr>
        <w:pStyle w:val="ListParagraph"/>
        <w:numPr>
          <w:ilvl w:val="0"/>
          <w:numId w:val="9"/>
        </w:numPr>
        <w:tabs>
          <w:tab w:val="left" w:pos="1237"/>
        </w:tabs>
        <w:spacing w:before="123" w:line="230" w:lineRule="auto"/>
        <w:ind w:right="312"/>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expired,</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still</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soon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practicable,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normally</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publication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Notice.</w:t>
      </w:r>
    </w:p>
    <w:p w14:paraId="638F797C" w14:textId="6F9184E5" w:rsidR="0021200B" w:rsidRPr="00DE0EF1" w:rsidRDefault="00022DB4" w:rsidP="0034094B">
      <w:pPr>
        <w:pStyle w:val="ListParagraph"/>
        <w:numPr>
          <w:ilvl w:val="0"/>
          <w:numId w:val="13"/>
        </w:numPr>
        <w:tabs>
          <w:tab w:val="left" w:pos="756"/>
          <w:tab w:val="left" w:pos="757"/>
        </w:tabs>
        <w:spacing w:before="238"/>
        <w:ind w:left="756" w:hanging="645"/>
      </w:pP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p>
    <w:p w14:paraId="12347905" w14:textId="6FC9EBF7" w:rsidR="0021200B" w:rsidRPr="00DE0EF1" w:rsidRDefault="00022DB4" w:rsidP="0034094B">
      <w:pPr>
        <w:pStyle w:val="ListParagraph"/>
        <w:numPr>
          <w:ilvl w:val="0"/>
          <w:numId w:val="7"/>
        </w:numPr>
        <w:tabs>
          <w:tab w:val="left" w:pos="1237"/>
        </w:tabs>
        <w:spacing w:before="121" w:line="230" w:lineRule="auto"/>
        <w:ind w:right="312"/>
        <w:jc w:val="both"/>
      </w:pPr>
      <w:r w:rsidRPr="00DE0EF1">
        <w:rPr>
          <w:color w:val="231F20"/>
        </w:rPr>
        <w:t>Period:</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challenging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time).</w:t>
      </w:r>
    </w:p>
    <w:p w14:paraId="021368AC" w14:textId="2BD404D6" w:rsidR="0021200B" w:rsidRPr="00DE0EF1" w:rsidRDefault="00022DB4" w:rsidP="0034094B">
      <w:pPr>
        <w:pStyle w:val="ListParagraph"/>
        <w:numPr>
          <w:ilvl w:val="0"/>
          <w:numId w:val="7"/>
        </w:numPr>
        <w:tabs>
          <w:tab w:val="left" w:pos="1237"/>
        </w:tabs>
        <w:spacing w:before="123" w:line="230" w:lineRule="auto"/>
        <w:ind w:right="312"/>
        <w:jc w:val="both"/>
      </w:pP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3DA33646" w14:textId="061D26E2" w:rsidR="0021200B" w:rsidRPr="00DE0EF1" w:rsidRDefault="00022DB4" w:rsidP="0034094B">
      <w:pPr>
        <w:pStyle w:val="ListParagraph"/>
        <w:numPr>
          <w:ilvl w:val="1"/>
          <w:numId w:val="7"/>
        </w:numPr>
        <w:tabs>
          <w:tab w:val="left" w:pos="1716"/>
          <w:tab w:val="left" w:pos="1717"/>
          <w:tab w:val="left" w:pos="4731"/>
        </w:tabs>
        <w:spacing w:before="116"/>
      </w:pPr>
      <w:r w:rsidRPr="00DE0EF1">
        <w:rPr>
          <w:color w:val="231F20"/>
        </w:rPr>
        <w:t>Attention: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applicable</w:t>
      </w:r>
      <w:r w:rsidRPr="00DE0EF1">
        <w:rPr>
          <w:color w:val="231F20"/>
        </w:rPr>
        <w:t>]</w:t>
      </w:r>
    </w:p>
    <w:p w14:paraId="3965E038" w14:textId="6D476549" w:rsidR="0021200B" w:rsidRPr="00DE0EF1" w:rsidRDefault="00022DB4" w:rsidP="0034094B">
      <w:pPr>
        <w:pStyle w:val="ListParagraph"/>
        <w:numPr>
          <w:ilvl w:val="0"/>
          <w:numId w:val="6"/>
        </w:numPr>
        <w:tabs>
          <w:tab w:val="left" w:pos="1716"/>
          <w:tab w:val="left" w:pos="1717"/>
          <w:tab w:val="left" w:pos="5045"/>
        </w:tabs>
        <w:spacing w:before="112"/>
      </w:pPr>
      <w:r w:rsidRPr="00DE0EF1">
        <w:rPr>
          <w:color w:val="231F20"/>
        </w:rPr>
        <w:t>Title/position: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title/position</w:t>
      </w:r>
      <w:r w:rsidRPr="00DE0EF1">
        <w:rPr>
          <w:color w:val="231F20"/>
        </w:rPr>
        <w:t>]</w:t>
      </w:r>
    </w:p>
    <w:p w14:paraId="14578516" w14:textId="30C3BC6D" w:rsidR="0021200B" w:rsidRPr="00DE0EF1" w:rsidRDefault="00022DB4" w:rsidP="0034094B">
      <w:pPr>
        <w:pStyle w:val="ListParagraph"/>
        <w:numPr>
          <w:ilvl w:val="0"/>
          <w:numId w:val="6"/>
        </w:numPr>
        <w:tabs>
          <w:tab w:val="left" w:pos="1716"/>
          <w:tab w:val="left" w:pos="1717"/>
          <w:tab w:val="left" w:pos="4991"/>
        </w:tabs>
        <w:spacing w:before="113"/>
      </w:pPr>
      <w:r w:rsidRPr="00DE0EF1">
        <w:rPr>
          <w:color w:val="231F20"/>
        </w:rPr>
        <w:t>Agency:</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Employer</w:t>
      </w:r>
      <w:r w:rsidRPr="00DE0EF1">
        <w:rPr>
          <w:color w:val="231F20"/>
        </w:rPr>
        <w:t>]</w:t>
      </w:r>
    </w:p>
    <w:p w14:paraId="7C994E11" w14:textId="30A5ACA6" w:rsidR="0021200B" w:rsidRPr="00DE0EF1" w:rsidRDefault="00022DB4" w:rsidP="0034094B">
      <w:pPr>
        <w:pStyle w:val="ListParagraph"/>
        <w:numPr>
          <w:ilvl w:val="0"/>
          <w:numId w:val="6"/>
        </w:numPr>
        <w:tabs>
          <w:tab w:val="left" w:pos="1715"/>
          <w:tab w:val="left" w:pos="1717"/>
          <w:tab w:val="left" w:pos="5085"/>
        </w:tabs>
        <w:spacing w:before="112"/>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r w:rsidRPr="00DE0EF1">
        <w:rPr>
          <w:color w:val="231F20"/>
        </w:rPr>
        <w:t>]</w:t>
      </w:r>
    </w:p>
    <w:p w14:paraId="2054E168" w14:textId="49FE5BAA" w:rsidR="0021200B" w:rsidRPr="00DE0EF1" w:rsidRDefault="00022DB4" w:rsidP="0034094B">
      <w:pPr>
        <w:pStyle w:val="ListParagraph"/>
        <w:numPr>
          <w:ilvl w:val="0"/>
          <w:numId w:val="7"/>
        </w:numPr>
        <w:tabs>
          <w:tab w:val="left" w:pos="1237"/>
        </w:tabs>
        <w:spacing w:before="121" w:line="230" w:lineRule="auto"/>
        <w:ind w:left="1235" w:right="312" w:hanging="479"/>
        <w:jc w:val="both"/>
      </w:pPr>
      <w:r w:rsidRPr="00DE0EF1">
        <w:rPr>
          <w:color w:val="231F20"/>
        </w:rPr>
        <w:t>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challenging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making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ends.</w:t>
      </w:r>
    </w:p>
    <w:p w14:paraId="735816BD" w14:textId="776EBC9F" w:rsidR="0021200B" w:rsidRPr="00DE0EF1" w:rsidRDefault="00022DB4" w:rsidP="0034094B">
      <w:pPr>
        <w:pStyle w:val="ListParagraph"/>
        <w:numPr>
          <w:ilvl w:val="0"/>
          <w:numId w:val="7"/>
        </w:numPr>
        <w:tabs>
          <w:tab w:val="left" w:pos="1236"/>
        </w:tabs>
        <w:spacing w:before="125" w:line="230" w:lineRule="auto"/>
        <w:ind w:left="1235" w:right="312"/>
        <w:jc w:val="both"/>
      </w:pPr>
      <w:r w:rsidRPr="00DE0EF1">
        <w:rPr>
          <w:color w:val="231F20"/>
        </w:rPr>
        <w:t>Further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Disposals</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Website</w:t>
      </w:r>
      <w:r w:rsidR="005765B8" w:rsidRPr="00DE0EF1">
        <w:rPr>
          <w:color w:val="0000C4"/>
        </w:rPr>
        <w:t xml:space="preserve">  </w:t>
      </w:r>
      <w:hyperlink r:id="rId40">
        <w:r w:rsidRPr="00DE0EF1">
          <w:rPr>
            <w:color w:val="0000C4"/>
            <w:u w:val="single" w:color="0000C4"/>
          </w:rPr>
          <w:t>www.ppra.go.ke</w:t>
        </w:r>
        <w:r w:rsidR="005765B8" w:rsidRPr="00DE0EF1">
          <w:rPr>
            <w:color w:val="0000C4"/>
          </w:rPr>
          <w:t xml:space="preserve">  </w:t>
        </w:r>
      </w:hyperlink>
      <w:r w:rsidRPr="00DE0EF1">
        <w:rPr>
          <w:color w:val="231F20"/>
        </w:rPr>
        <w:t>or</w:t>
      </w:r>
      <w:r w:rsidR="005765B8" w:rsidRPr="00DE0EF1">
        <w:rPr>
          <w:color w:val="231F20"/>
        </w:rPr>
        <w:t xml:space="preserve">  </w:t>
      </w:r>
      <w:r w:rsidRPr="00DE0EF1">
        <w:rPr>
          <w:color w:val="231F20"/>
        </w:rPr>
        <w:t>email</w:t>
      </w:r>
      <w:hyperlink r:id="rId41">
        <w:r w:rsidR="005765B8" w:rsidRPr="00DE0EF1">
          <w:rPr>
            <w:color w:val="0000C4"/>
          </w:rPr>
          <w:t xml:space="preserve">  </w:t>
        </w:r>
        <w:r w:rsidRPr="00DE0EF1">
          <w:rPr>
            <w:color w:val="0000C4"/>
            <w:u w:val="single" w:color="0000C4"/>
          </w:rPr>
          <w:t>complaints@ppra.go.ke</w:t>
        </w:r>
      </w:hyperlink>
      <w:r w:rsidRPr="00DE0EF1">
        <w:rPr>
          <w:color w:val="231F20"/>
        </w:rPr>
        <w:t>.</w:t>
      </w:r>
    </w:p>
    <w:p w14:paraId="156D4733" w14:textId="77777777" w:rsidR="0021200B" w:rsidRPr="00DE0EF1" w:rsidRDefault="0021200B">
      <w:pPr>
        <w:spacing w:line="230" w:lineRule="auto"/>
        <w:jc w:val="both"/>
        <w:sectPr w:rsidR="0021200B" w:rsidRPr="00DE0EF1" w:rsidSect="008321E8">
          <w:pgSz w:w="11910" w:h="16840"/>
          <w:pgMar w:top="720" w:right="720" w:bottom="720" w:left="720" w:header="0" w:footer="441" w:gutter="0"/>
          <w:cols w:space="720"/>
        </w:sectPr>
      </w:pPr>
    </w:p>
    <w:p w14:paraId="1C5130CB" w14:textId="590EDD95" w:rsidR="0021200B" w:rsidRPr="00DE0EF1" w:rsidRDefault="00022DB4">
      <w:pPr>
        <w:pStyle w:val="BodyText"/>
        <w:spacing w:before="114"/>
        <w:ind w:left="755"/>
      </w:pPr>
      <w:r w:rsidRPr="00DE0EF1">
        <w:rPr>
          <w:color w:val="231F20"/>
        </w:rPr>
        <w:lastRenderedPageBreak/>
        <w:t>You</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p>
    <w:p w14:paraId="71C9973D" w14:textId="6A3B161F" w:rsidR="0021200B" w:rsidRPr="00DE0EF1" w:rsidRDefault="00022DB4" w:rsidP="0034094B">
      <w:pPr>
        <w:pStyle w:val="ListParagraph"/>
        <w:numPr>
          <w:ilvl w:val="0"/>
          <w:numId w:val="7"/>
        </w:numPr>
        <w:tabs>
          <w:tab w:val="left" w:pos="1235"/>
          <w:tab w:val="left" w:pos="1236"/>
        </w:tabs>
        <w:spacing w:before="112"/>
        <w:ind w:left="1235"/>
      </w:pPr>
      <w:r w:rsidRPr="00DE0EF1">
        <w:rPr>
          <w:color w:val="231F20"/>
        </w:rPr>
        <w:t>There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four</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requirements:</w:t>
      </w:r>
    </w:p>
    <w:p w14:paraId="5DBBE18A" w14:textId="4E3EA859" w:rsidR="0021200B" w:rsidRPr="00DE0EF1" w:rsidRDefault="00E959A2" w:rsidP="0034094B">
      <w:pPr>
        <w:pStyle w:val="ListParagraph"/>
        <w:numPr>
          <w:ilvl w:val="0"/>
          <w:numId w:val="5"/>
        </w:numPr>
        <w:tabs>
          <w:tab w:val="left" w:pos="1235"/>
          <w:tab w:val="left" w:pos="1236"/>
        </w:tabs>
        <w:spacing w:before="121" w:line="230" w:lineRule="auto"/>
        <w:ind w:right="307"/>
      </w:pPr>
      <w:r w:rsidRPr="00DE0EF1">
        <w:rPr>
          <w:color w:val="231F20"/>
        </w:rPr>
        <w:t>You must be an ‘interested party’</w:t>
      </w:r>
      <w:r w:rsidR="00022DB4" w:rsidRPr="00DE0EF1">
        <w:rPr>
          <w:color w:val="231F20"/>
        </w:rPr>
        <w: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this</w:t>
      </w:r>
      <w:r w:rsidR="005765B8" w:rsidRPr="00DE0EF1">
        <w:rPr>
          <w:color w:val="231F20"/>
        </w:rPr>
        <w:t xml:space="preserve">  </w:t>
      </w:r>
      <w:r w:rsidR="00022DB4" w:rsidRPr="00DE0EF1">
        <w:rPr>
          <w:color w:val="231F20"/>
        </w:rPr>
        <w:t>case,</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means</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who</w:t>
      </w:r>
      <w:r w:rsidR="005765B8" w:rsidRPr="00DE0EF1">
        <w:rPr>
          <w:color w:val="231F20"/>
        </w:rPr>
        <w:t xml:space="preserve">  </w:t>
      </w:r>
      <w:r w:rsidR="00022DB4" w:rsidRPr="00DE0EF1">
        <w:rPr>
          <w:color w:val="231F20"/>
        </w:rPr>
        <w:t>submitted</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this</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process,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is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recipient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Notiﬁcation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Award.</w:t>
      </w:r>
    </w:p>
    <w:p w14:paraId="0BC85802" w14:textId="5789B78A" w:rsidR="0021200B" w:rsidRPr="00DE0EF1" w:rsidRDefault="00022DB4" w:rsidP="0034094B">
      <w:pPr>
        <w:pStyle w:val="ListParagraph"/>
        <w:numPr>
          <w:ilvl w:val="0"/>
          <w:numId w:val="5"/>
        </w:numPr>
        <w:tabs>
          <w:tab w:val="left" w:pos="1234"/>
          <w:tab w:val="left" w:pos="1236"/>
        </w:tabs>
        <w:spacing w:before="115"/>
      </w:pPr>
      <w:r w:rsidRPr="00DE0EF1">
        <w:rPr>
          <w:color w:val="231F20"/>
        </w:rPr>
        <w:t>The</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can</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challenge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FE4F548" w14:textId="732FCEC1" w:rsidR="0021200B" w:rsidRPr="00DE0EF1" w:rsidRDefault="00E959A2" w:rsidP="0034094B">
      <w:pPr>
        <w:pStyle w:val="ListParagraph"/>
        <w:numPr>
          <w:ilvl w:val="0"/>
          <w:numId w:val="5"/>
        </w:numPr>
        <w:tabs>
          <w:tab w:val="left" w:pos="1234"/>
          <w:tab w:val="left" w:pos="1236"/>
        </w:tabs>
        <w:spacing w:before="113"/>
      </w:pPr>
      <w:r w:rsidRPr="00DE0EF1">
        <w:rPr>
          <w:color w:val="231F20"/>
        </w:rPr>
        <w:t>You must submit the complaint within the period stated above</w:t>
      </w:r>
      <w:r w:rsidR="00022DB4" w:rsidRPr="00DE0EF1">
        <w:rPr>
          <w:color w:val="231F20"/>
        </w:rPr>
        <w:t>.</w:t>
      </w:r>
    </w:p>
    <w:p w14:paraId="2DA2999C" w14:textId="29A1DFFD" w:rsidR="0021200B" w:rsidRPr="00DE0EF1" w:rsidRDefault="00022DB4" w:rsidP="0034094B">
      <w:pPr>
        <w:pStyle w:val="ListParagraph"/>
        <w:numPr>
          <w:ilvl w:val="0"/>
          <w:numId w:val="5"/>
        </w:numPr>
        <w:tabs>
          <w:tab w:val="left" w:pos="1234"/>
          <w:tab w:val="left" w:pos="1236"/>
        </w:tabs>
        <w:spacing w:before="112"/>
      </w:pPr>
      <w:r w:rsidRPr="00DE0EF1">
        <w:rPr>
          <w:color w:val="231F20"/>
        </w:rPr>
        <w:t>You</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p>
    <w:p w14:paraId="51EBAFF7" w14:textId="68F2A59B" w:rsidR="0021200B" w:rsidRPr="00DE0EF1" w:rsidRDefault="00E959A2" w:rsidP="0034094B">
      <w:pPr>
        <w:pStyle w:val="Heading5"/>
        <w:numPr>
          <w:ilvl w:val="0"/>
          <w:numId w:val="13"/>
        </w:numPr>
        <w:tabs>
          <w:tab w:val="left" w:pos="754"/>
          <w:tab w:val="left" w:pos="755"/>
        </w:tabs>
        <w:spacing w:before="235"/>
        <w:ind w:left="754" w:hanging="645"/>
      </w:pPr>
      <w:r w:rsidRPr="00DE0EF1">
        <w:rPr>
          <w:color w:val="231F20"/>
          <w:u w:val="single" w:color="231F20"/>
        </w:rPr>
        <w:t>Standstill</w:t>
      </w:r>
      <w:r w:rsidRPr="00DE0EF1">
        <w:rPr>
          <w:color w:val="231F20"/>
        </w:rPr>
        <w:t xml:space="preserve"> Period</w:t>
      </w:r>
    </w:p>
    <w:p w14:paraId="59CA7CB5" w14:textId="1D289687" w:rsidR="0021200B" w:rsidRPr="00DE0EF1" w:rsidRDefault="00022DB4" w:rsidP="0034094B">
      <w:pPr>
        <w:pStyle w:val="ListParagraph"/>
        <w:numPr>
          <w:ilvl w:val="0"/>
          <w:numId w:val="4"/>
        </w:numPr>
        <w:tabs>
          <w:tab w:val="left" w:pos="1234"/>
          <w:tab w:val="left" w:pos="1235"/>
        </w:tabs>
        <w:spacing w:before="112"/>
      </w:pPr>
      <w:r w:rsidRPr="00DE0EF1">
        <w:rPr>
          <w:color w:val="231F20"/>
        </w:rPr>
        <w:t>DEADLINE: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time).</w:t>
      </w:r>
    </w:p>
    <w:p w14:paraId="481F0DC3" w14:textId="788AAB23" w:rsidR="0021200B" w:rsidRPr="00DE0EF1" w:rsidRDefault="00022DB4" w:rsidP="0034094B">
      <w:pPr>
        <w:pStyle w:val="ListParagraph"/>
        <w:numPr>
          <w:ilvl w:val="0"/>
          <w:numId w:val="4"/>
        </w:numPr>
        <w:tabs>
          <w:tab w:val="left" w:pos="1234"/>
          <w:tab w:val="left" w:pos="1235"/>
        </w:tabs>
        <w:spacing w:before="121" w:line="230" w:lineRule="auto"/>
        <w:ind w:right="308"/>
      </w:pP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lasts</w:t>
      </w:r>
      <w:r w:rsidR="005765B8" w:rsidRPr="00DE0EF1">
        <w:rPr>
          <w:color w:val="231F20"/>
        </w:rPr>
        <w:t xml:space="preserve">  </w:t>
      </w:r>
      <w:r w:rsidRPr="00DE0EF1">
        <w:rPr>
          <w:color w:val="231F20"/>
        </w:rPr>
        <w:t>ten</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6A5FBBCB" w14:textId="10A8B324" w:rsidR="0021200B" w:rsidRPr="00DE0EF1" w:rsidRDefault="00022DB4" w:rsidP="0034094B">
      <w:pPr>
        <w:pStyle w:val="ListParagraph"/>
        <w:numPr>
          <w:ilvl w:val="0"/>
          <w:numId w:val="4"/>
        </w:numPr>
        <w:tabs>
          <w:tab w:val="left" w:pos="1234"/>
          <w:tab w:val="left" w:pos="1235"/>
        </w:tabs>
        <w:spacing w:before="115"/>
      </w:pP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5</w:t>
      </w:r>
      <w:r w:rsidR="005765B8" w:rsidRPr="00DE0EF1">
        <w:rPr>
          <w:color w:val="231F20"/>
        </w:rPr>
        <w:t xml:space="preserve">  </w:t>
      </w:r>
      <w:r w:rsidRPr="00DE0EF1">
        <w:rPr>
          <w:color w:val="231F20"/>
        </w:rPr>
        <w:t>(d)</w:t>
      </w:r>
      <w:r w:rsidR="005765B8" w:rsidRPr="00DE0EF1">
        <w:rPr>
          <w:color w:val="231F20"/>
        </w:rPr>
        <w:t xml:space="preserve">  </w:t>
      </w:r>
      <w:r w:rsidRPr="00DE0EF1">
        <w:rPr>
          <w:color w:val="231F20"/>
        </w:rPr>
        <w:t>above.</w:t>
      </w:r>
    </w:p>
    <w:p w14:paraId="75B43F4C" w14:textId="7470B342" w:rsidR="0021200B" w:rsidRPr="00DE0EF1" w:rsidRDefault="00022DB4">
      <w:pPr>
        <w:pStyle w:val="BodyText"/>
        <w:spacing w:before="234"/>
        <w:ind w:left="1234"/>
      </w:pPr>
      <w:r w:rsidRPr="00DE0EF1">
        <w:rPr>
          <w:color w:val="231F20"/>
        </w:rPr>
        <w:t>If</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please</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hesitate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us.</w:t>
      </w:r>
    </w:p>
    <w:p w14:paraId="1EED3DAC" w14:textId="77777777" w:rsidR="0021200B" w:rsidRPr="00DE0EF1" w:rsidRDefault="0021200B">
      <w:pPr>
        <w:pStyle w:val="BodyText"/>
        <w:spacing w:before="7"/>
        <w:rPr>
          <w:sz w:val="41"/>
        </w:rPr>
      </w:pPr>
    </w:p>
    <w:p w14:paraId="0E63BB17" w14:textId="7424398D" w:rsidR="0021200B" w:rsidRPr="00DE0EF1" w:rsidRDefault="00E959A2">
      <w:pPr>
        <w:pStyle w:val="BodyText"/>
        <w:ind w:left="109"/>
      </w:pPr>
      <w:r w:rsidRPr="00DE0EF1">
        <w:rPr>
          <w:color w:val="231F20"/>
        </w:rPr>
        <w:t>On behalf of the Employer</w:t>
      </w:r>
      <w:r w:rsidR="00022DB4" w:rsidRPr="00DE0EF1">
        <w:rPr>
          <w:color w:val="231F20"/>
        </w:rPr>
        <w:t>:</w:t>
      </w:r>
    </w:p>
    <w:p w14:paraId="230D1F66" w14:textId="166C00C0" w:rsidR="0021200B" w:rsidRPr="00DE0EF1" w:rsidRDefault="00022DB4">
      <w:pPr>
        <w:pStyle w:val="Heading5"/>
        <w:tabs>
          <w:tab w:val="left" w:pos="10348"/>
          <w:tab w:val="left" w:pos="10425"/>
          <w:tab w:val="left" w:pos="10458"/>
        </w:tabs>
        <w:spacing w:before="234" w:line="463" w:lineRule="auto"/>
        <w:ind w:left="109" w:right="119"/>
      </w:pPr>
      <w:r w:rsidRPr="00DE0EF1">
        <w:rPr>
          <w:color w:val="231F20"/>
        </w:rPr>
        <w:t>Signature:</w:t>
      </w:r>
      <w:r w:rsidRPr="00DE0EF1">
        <w:rPr>
          <w:color w:val="231F20"/>
          <w:u w:val="single" w:color="221E1F"/>
        </w:rPr>
        <w:tab/>
      </w:r>
      <w:r w:rsidR="005765B8" w:rsidRPr="00DE0EF1">
        <w:rPr>
          <w:color w:val="231F20"/>
        </w:rPr>
        <w:t xml:space="preserve">  </w:t>
      </w:r>
      <w:r w:rsidRPr="00DE0EF1">
        <w:rPr>
          <w:color w:val="231F20"/>
        </w:rPr>
        <w:t>Name:</w:t>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Title/position:</w:t>
      </w:r>
      <w:r w:rsidRPr="00DE0EF1">
        <w:rPr>
          <w:color w:val="231F20"/>
          <w:u w:val="single" w:color="221E1F"/>
        </w:rPr>
        <w:tab/>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Telephone:</w:t>
      </w:r>
      <w:r w:rsidRPr="00DE0EF1">
        <w:rPr>
          <w:color w:val="231F20"/>
          <w:u w:val="single" w:color="221E1F"/>
        </w:rPr>
        <w:tab/>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Email:</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Pr="00DE0EF1">
        <w:rPr>
          <w:color w:val="231F20"/>
          <w:u w:val="single" w:color="221E1F"/>
        </w:rPr>
        <w:tab/>
      </w:r>
      <w:r w:rsidR="005765B8" w:rsidRPr="00DE0EF1">
        <w:rPr>
          <w:color w:val="231F20"/>
          <w:w w:val="23"/>
          <w:u w:val="single" w:color="221E1F"/>
        </w:rPr>
        <w:t xml:space="preserve">  </w:t>
      </w:r>
    </w:p>
    <w:p w14:paraId="497A4ED1" w14:textId="77777777" w:rsidR="0021200B" w:rsidRPr="00DE0EF1" w:rsidRDefault="0021200B">
      <w:pPr>
        <w:spacing w:line="463" w:lineRule="auto"/>
        <w:sectPr w:rsidR="0021200B" w:rsidRPr="00DE0EF1" w:rsidSect="008321E8">
          <w:pgSz w:w="11910" w:h="16840"/>
          <w:pgMar w:top="720" w:right="720" w:bottom="720" w:left="720" w:header="0" w:footer="441" w:gutter="0"/>
          <w:cols w:space="720"/>
        </w:sectPr>
      </w:pPr>
    </w:p>
    <w:p w14:paraId="3FDEC0F6" w14:textId="77777777" w:rsidR="00B529BE" w:rsidRPr="00DE0EF1" w:rsidRDefault="00B529BE" w:rsidP="00B529BE">
      <w:pPr>
        <w:pStyle w:val="Heading4"/>
        <w:tabs>
          <w:tab w:val="left" w:pos="579"/>
          <w:tab w:val="left" w:pos="580"/>
        </w:tabs>
        <w:spacing w:before="237" w:line="248" w:lineRule="exact"/>
        <w:ind w:left="0" w:firstLine="0"/>
        <w:rPr>
          <w:b/>
          <w:bCs/>
        </w:rPr>
      </w:pPr>
      <w:r w:rsidRPr="00DE0EF1">
        <w:rPr>
          <w:b/>
          <w:bCs/>
          <w:color w:val="231F20"/>
        </w:rPr>
        <w:lastRenderedPageBreak/>
        <w:t xml:space="preserve">FORM NO. 2 - </w:t>
      </w:r>
      <w:r w:rsidRPr="00DE0EF1">
        <w:rPr>
          <w:b/>
          <w:bCs/>
        </w:rPr>
        <w:t>REQUEST FOR REVIEW</w:t>
      </w:r>
    </w:p>
    <w:p w14:paraId="5F9D824B" w14:textId="77777777" w:rsidR="00B529BE" w:rsidRPr="00DE0EF1" w:rsidRDefault="00B529BE" w:rsidP="00B529BE">
      <w:pPr>
        <w:spacing w:after="160" w:line="259" w:lineRule="auto"/>
        <w:ind w:left="3082" w:hanging="2794"/>
        <w:jc w:val="both"/>
        <w:rPr>
          <w:b/>
          <w:sz w:val="20"/>
          <w:szCs w:val="20"/>
        </w:rPr>
      </w:pPr>
    </w:p>
    <w:p w14:paraId="389C6AC9" w14:textId="77777777" w:rsidR="00B529BE" w:rsidRPr="00DE0EF1" w:rsidRDefault="00B529BE" w:rsidP="00B529BE">
      <w:pPr>
        <w:spacing w:after="160" w:line="259" w:lineRule="auto"/>
        <w:ind w:left="7200" w:hanging="2790"/>
        <w:rPr>
          <w:b/>
          <w:sz w:val="20"/>
          <w:szCs w:val="20"/>
        </w:rPr>
      </w:pPr>
      <w:r w:rsidRPr="00DE0EF1">
        <w:rPr>
          <w:b/>
          <w:sz w:val="20"/>
          <w:szCs w:val="20"/>
        </w:rPr>
        <w:t xml:space="preserve">FORM FOR REVIEW(r.203(1)) </w:t>
      </w:r>
    </w:p>
    <w:p w14:paraId="63B97E4E" w14:textId="77777777" w:rsidR="00B529BE" w:rsidRPr="00DE0EF1" w:rsidRDefault="00B529BE" w:rsidP="00B529BE">
      <w:pPr>
        <w:spacing w:after="160" w:line="259" w:lineRule="auto"/>
        <w:jc w:val="center"/>
        <w:rPr>
          <w:b/>
          <w:sz w:val="20"/>
          <w:szCs w:val="20"/>
        </w:rPr>
      </w:pPr>
    </w:p>
    <w:p w14:paraId="5E2F55A5" w14:textId="77777777" w:rsidR="00B529BE" w:rsidRPr="00DE0EF1" w:rsidRDefault="00B529BE" w:rsidP="00B529BE">
      <w:pPr>
        <w:spacing w:after="160" w:line="259" w:lineRule="auto"/>
        <w:jc w:val="center"/>
        <w:rPr>
          <w:b/>
          <w:sz w:val="20"/>
          <w:szCs w:val="20"/>
        </w:rPr>
      </w:pPr>
      <w:r w:rsidRPr="00DE0EF1">
        <w:rPr>
          <w:b/>
          <w:sz w:val="20"/>
          <w:szCs w:val="20"/>
        </w:rPr>
        <w:t>PUBLIC PROCUREMENT ADMINISTRATIVE REVIEW BOARD</w:t>
      </w:r>
    </w:p>
    <w:p w14:paraId="58F57694" w14:textId="77777777" w:rsidR="00B529BE" w:rsidRPr="00DE0EF1" w:rsidRDefault="00B529BE" w:rsidP="00B529BE">
      <w:pPr>
        <w:spacing w:after="160" w:line="259" w:lineRule="auto"/>
        <w:jc w:val="center"/>
        <w:rPr>
          <w:b/>
          <w:sz w:val="20"/>
          <w:szCs w:val="20"/>
        </w:rPr>
      </w:pPr>
      <w:r w:rsidRPr="00DE0EF1">
        <w:rPr>
          <w:b/>
          <w:sz w:val="20"/>
          <w:szCs w:val="20"/>
        </w:rPr>
        <w:t>APPLICATION NO…………….OF……….….20……...</w:t>
      </w:r>
    </w:p>
    <w:p w14:paraId="5BD2EB39" w14:textId="77777777" w:rsidR="00B529BE" w:rsidRPr="00DE0EF1" w:rsidRDefault="00B529BE" w:rsidP="00B529BE">
      <w:pPr>
        <w:spacing w:after="160" w:line="259" w:lineRule="auto"/>
        <w:jc w:val="center"/>
        <w:rPr>
          <w:b/>
          <w:sz w:val="20"/>
          <w:szCs w:val="20"/>
        </w:rPr>
      </w:pPr>
      <w:r w:rsidRPr="00DE0EF1">
        <w:rPr>
          <w:b/>
          <w:sz w:val="20"/>
          <w:szCs w:val="20"/>
        </w:rPr>
        <w:t>BETWEEN</w:t>
      </w:r>
    </w:p>
    <w:p w14:paraId="4596D348" w14:textId="3B6B4233" w:rsidR="00B529BE" w:rsidRPr="00DE0EF1" w:rsidRDefault="00B529BE" w:rsidP="00B529BE">
      <w:pPr>
        <w:spacing w:after="160" w:line="259" w:lineRule="auto"/>
        <w:jc w:val="center"/>
        <w:rPr>
          <w:b/>
          <w:sz w:val="20"/>
          <w:szCs w:val="20"/>
        </w:rPr>
      </w:pPr>
      <w:r w:rsidRPr="00DE0EF1">
        <w:rPr>
          <w:b/>
          <w:sz w:val="20"/>
          <w:szCs w:val="20"/>
        </w:rPr>
        <w:t xml:space="preserve">…………………………...……………………………….APPLICANT </w:t>
      </w:r>
    </w:p>
    <w:p w14:paraId="4634485F" w14:textId="77777777" w:rsidR="00B529BE" w:rsidRPr="00DE0EF1" w:rsidRDefault="00B529BE" w:rsidP="00B529BE">
      <w:pPr>
        <w:spacing w:after="160" w:line="259" w:lineRule="auto"/>
        <w:jc w:val="center"/>
        <w:rPr>
          <w:b/>
          <w:sz w:val="20"/>
          <w:szCs w:val="20"/>
        </w:rPr>
      </w:pPr>
      <w:r w:rsidRPr="00DE0EF1">
        <w:rPr>
          <w:b/>
          <w:sz w:val="20"/>
          <w:szCs w:val="20"/>
        </w:rPr>
        <w:t>AND</w:t>
      </w:r>
    </w:p>
    <w:p w14:paraId="5EC94ED5" w14:textId="77777777" w:rsidR="00B529BE" w:rsidRPr="00DE0EF1" w:rsidRDefault="00B529BE" w:rsidP="00B529BE">
      <w:pPr>
        <w:spacing w:after="160" w:line="259" w:lineRule="auto"/>
        <w:jc w:val="center"/>
        <w:rPr>
          <w:b/>
          <w:sz w:val="20"/>
          <w:szCs w:val="20"/>
        </w:rPr>
      </w:pPr>
      <w:r w:rsidRPr="00DE0EF1">
        <w:rPr>
          <w:b/>
          <w:sz w:val="20"/>
          <w:szCs w:val="20"/>
        </w:rPr>
        <w:t>…………………………………RESPONDENT (Procuring Entity)</w:t>
      </w:r>
    </w:p>
    <w:p w14:paraId="6BE237EA" w14:textId="77777777" w:rsidR="00B529BE" w:rsidRPr="00DE0EF1" w:rsidRDefault="00B529BE" w:rsidP="00B529BE">
      <w:pPr>
        <w:spacing w:after="160" w:line="259" w:lineRule="auto"/>
        <w:jc w:val="both"/>
        <w:rPr>
          <w:sz w:val="20"/>
          <w:szCs w:val="20"/>
        </w:rPr>
      </w:pPr>
    </w:p>
    <w:p w14:paraId="6087F37B" w14:textId="77777777" w:rsidR="00B529BE" w:rsidRPr="00DE0EF1" w:rsidRDefault="00B529BE" w:rsidP="00B529BE">
      <w:pPr>
        <w:spacing w:after="160" w:line="259" w:lineRule="auto"/>
        <w:ind w:right="144"/>
        <w:jc w:val="both"/>
        <w:rPr>
          <w:sz w:val="20"/>
          <w:szCs w:val="20"/>
        </w:rPr>
      </w:pPr>
      <w:r w:rsidRPr="00DE0EF1">
        <w:rPr>
          <w:sz w:val="20"/>
          <w:szCs w:val="20"/>
        </w:rPr>
        <w:t>Request for review of the decision of the…………… (Name of the Procuring Entity  of ……………dated the…day of ………….20……….in the matter of Tender No………..…of …………..20….. for .........(Tender description).</w:t>
      </w:r>
    </w:p>
    <w:p w14:paraId="5A94B00A" w14:textId="77777777" w:rsidR="00B529BE" w:rsidRPr="00DE0EF1" w:rsidRDefault="00B529BE" w:rsidP="00B529BE">
      <w:pPr>
        <w:spacing w:after="160" w:line="259" w:lineRule="auto"/>
        <w:ind w:right="144"/>
        <w:jc w:val="center"/>
        <w:rPr>
          <w:b/>
          <w:sz w:val="20"/>
          <w:szCs w:val="20"/>
        </w:rPr>
      </w:pPr>
      <w:r w:rsidRPr="00DE0EF1">
        <w:rPr>
          <w:b/>
          <w:sz w:val="20"/>
          <w:szCs w:val="20"/>
        </w:rPr>
        <w:t>REQUEST FOR REVIEW</w:t>
      </w:r>
    </w:p>
    <w:p w14:paraId="1532613A" w14:textId="77777777" w:rsidR="00B529BE" w:rsidRPr="00DE0EF1" w:rsidRDefault="00B529BE" w:rsidP="00B529BE">
      <w:pPr>
        <w:spacing w:after="120"/>
        <w:ind w:right="144"/>
        <w:rPr>
          <w:sz w:val="20"/>
          <w:szCs w:val="20"/>
        </w:rPr>
      </w:pPr>
      <w:r w:rsidRPr="00DE0EF1">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14:paraId="48C8AFA2" w14:textId="77777777" w:rsidR="00B529BE" w:rsidRPr="00DE0EF1" w:rsidRDefault="00B529BE" w:rsidP="00B529BE">
      <w:pPr>
        <w:spacing w:after="120"/>
        <w:rPr>
          <w:sz w:val="20"/>
          <w:szCs w:val="20"/>
        </w:rPr>
      </w:pPr>
      <w:r w:rsidRPr="00DE0EF1">
        <w:rPr>
          <w:sz w:val="20"/>
          <w:szCs w:val="20"/>
        </w:rPr>
        <w:t xml:space="preserve">1. </w:t>
      </w:r>
    </w:p>
    <w:p w14:paraId="5606B138" w14:textId="77777777" w:rsidR="00B529BE" w:rsidRPr="00DE0EF1" w:rsidRDefault="00B529BE" w:rsidP="00B529BE">
      <w:pPr>
        <w:spacing w:after="120"/>
        <w:rPr>
          <w:sz w:val="20"/>
          <w:szCs w:val="20"/>
        </w:rPr>
      </w:pPr>
      <w:r w:rsidRPr="00DE0EF1">
        <w:rPr>
          <w:sz w:val="20"/>
          <w:szCs w:val="20"/>
        </w:rPr>
        <w:t xml:space="preserve">2. </w:t>
      </w:r>
    </w:p>
    <w:p w14:paraId="59C9833D" w14:textId="77777777" w:rsidR="00B529BE" w:rsidRPr="00DE0EF1" w:rsidRDefault="00B529BE" w:rsidP="00B529BE">
      <w:pPr>
        <w:spacing w:after="120"/>
        <w:rPr>
          <w:sz w:val="20"/>
          <w:szCs w:val="20"/>
        </w:rPr>
      </w:pPr>
      <w:r w:rsidRPr="00DE0EF1">
        <w:rPr>
          <w:sz w:val="20"/>
          <w:szCs w:val="20"/>
        </w:rPr>
        <w:t xml:space="preserve">By this memorandum, the Applicant requests the Board for an order/orders that: </w:t>
      </w:r>
    </w:p>
    <w:p w14:paraId="22BCA975" w14:textId="77777777" w:rsidR="00B529BE" w:rsidRPr="00DE0EF1" w:rsidRDefault="00B529BE" w:rsidP="00B529BE">
      <w:pPr>
        <w:spacing w:after="120"/>
        <w:rPr>
          <w:sz w:val="20"/>
          <w:szCs w:val="20"/>
        </w:rPr>
      </w:pPr>
      <w:r w:rsidRPr="00DE0EF1">
        <w:rPr>
          <w:sz w:val="20"/>
          <w:szCs w:val="20"/>
        </w:rPr>
        <w:t xml:space="preserve">1. </w:t>
      </w:r>
    </w:p>
    <w:p w14:paraId="3ABDAF5E" w14:textId="77777777" w:rsidR="00B529BE" w:rsidRPr="00DE0EF1" w:rsidRDefault="00B529BE" w:rsidP="00B529BE">
      <w:pPr>
        <w:spacing w:after="120"/>
        <w:rPr>
          <w:sz w:val="20"/>
          <w:szCs w:val="20"/>
        </w:rPr>
      </w:pPr>
      <w:r w:rsidRPr="00DE0EF1">
        <w:rPr>
          <w:sz w:val="20"/>
          <w:szCs w:val="20"/>
        </w:rPr>
        <w:t xml:space="preserve">2. </w:t>
      </w:r>
    </w:p>
    <w:p w14:paraId="19FD7607" w14:textId="77777777" w:rsidR="00B529BE" w:rsidRPr="00DE0EF1" w:rsidRDefault="00B529BE" w:rsidP="00B529BE">
      <w:pPr>
        <w:spacing w:after="120"/>
        <w:rPr>
          <w:sz w:val="20"/>
          <w:szCs w:val="20"/>
        </w:rPr>
      </w:pPr>
      <w:r w:rsidRPr="00DE0EF1">
        <w:rPr>
          <w:sz w:val="20"/>
          <w:szCs w:val="20"/>
        </w:rPr>
        <w:t>SIGNED ……………….(Applicant) Dated on…………….day of ……………/…20……</w:t>
      </w:r>
    </w:p>
    <w:p w14:paraId="2BA5ABF5" w14:textId="77777777" w:rsidR="00B529BE" w:rsidRPr="00DE0EF1" w:rsidRDefault="00B529BE" w:rsidP="00B529BE">
      <w:pPr>
        <w:spacing w:after="120"/>
        <w:rPr>
          <w:sz w:val="20"/>
          <w:szCs w:val="20"/>
        </w:rPr>
      </w:pPr>
      <w:r w:rsidRPr="00DE0EF1">
        <w:rPr>
          <w:b/>
          <w:sz w:val="20"/>
          <w:szCs w:val="20"/>
          <w:u w:val="single"/>
        </w:rPr>
        <w:t>___________________________________________________________________________</w:t>
      </w:r>
    </w:p>
    <w:p w14:paraId="0DC29F70" w14:textId="77777777" w:rsidR="00B529BE" w:rsidRPr="00DE0EF1" w:rsidRDefault="00B529BE" w:rsidP="00B529BE">
      <w:pPr>
        <w:spacing w:after="120"/>
        <w:rPr>
          <w:sz w:val="20"/>
          <w:szCs w:val="20"/>
        </w:rPr>
      </w:pPr>
      <w:r w:rsidRPr="00DE0EF1">
        <w:rPr>
          <w:sz w:val="20"/>
          <w:szCs w:val="20"/>
        </w:rPr>
        <w:t>FOR OFFICIAL USE ONLY Lodged with the Secretary Public Procurement Administrative Review Board on…………day of ………....20….………</w:t>
      </w:r>
    </w:p>
    <w:p w14:paraId="7E6B3F76" w14:textId="77777777" w:rsidR="00B529BE" w:rsidRPr="00DE0EF1" w:rsidRDefault="00B529BE" w:rsidP="00B529BE">
      <w:pPr>
        <w:spacing w:after="120"/>
        <w:rPr>
          <w:b/>
          <w:sz w:val="20"/>
          <w:szCs w:val="20"/>
        </w:rPr>
      </w:pPr>
      <w:r w:rsidRPr="00DE0EF1">
        <w:rPr>
          <w:b/>
          <w:sz w:val="20"/>
          <w:szCs w:val="20"/>
        </w:rPr>
        <w:t xml:space="preserve">SIGNED </w:t>
      </w:r>
    </w:p>
    <w:p w14:paraId="736E7F69" w14:textId="77777777" w:rsidR="00B529BE" w:rsidRPr="00DE0EF1" w:rsidRDefault="00B529BE" w:rsidP="00B529BE">
      <w:pPr>
        <w:spacing w:after="160" w:line="259" w:lineRule="auto"/>
        <w:rPr>
          <w:b/>
          <w:sz w:val="20"/>
          <w:szCs w:val="20"/>
        </w:rPr>
      </w:pPr>
      <w:r w:rsidRPr="00DE0EF1">
        <w:rPr>
          <w:b/>
          <w:sz w:val="20"/>
          <w:szCs w:val="20"/>
        </w:rPr>
        <w:t>Board Secretary</w:t>
      </w:r>
    </w:p>
    <w:p w14:paraId="334D20ED" w14:textId="77777777" w:rsidR="00B529BE" w:rsidRPr="00DE0EF1" w:rsidRDefault="00B529BE">
      <w:pPr>
        <w:spacing w:before="127"/>
        <w:ind w:left="114"/>
        <w:jc w:val="both"/>
        <w:rPr>
          <w:b/>
          <w:color w:val="231F20"/>
          <w:sz w:val="24"/>
        </w:rPr>
      </w:pPr>
    </w:p>
    <w:p w14:paraId="3D6EE385" w14:textId="1E30ADC3" w:rsidR="00B529BE" w:rsidRPr="00DE0EF1" w:rsidRDefault="00B529BE">
      <w:pPr>
        <w:spacing w:before="127"/>
        <w:ind w:left="114"/>
        <w:jc w:val="both"/>
        <w:rPr>
          <w:b/>
          <w:color w:val="231F20"/>
          <w:sz w:val="24"/>
        </w:rPr>
      </w:pPr>
    </w:p>
    <w:p w14:paraId="4C86E370" w14:textId="6DD0121B" w:rsidR="00B529BE" w:rsidRPr="00DE0EF1" w:rsidRDefault="00B529BE">
      <w:pPr>
        <w:spacing w:before="127"/>
        <w:ind w:left="114"/>
        <w:jc w:val="both"/>
        <w:rPr>
          <w:b/>
          <w:color w:val="231F20"/>
          <w:sz w:val="24"/>
        </w:rPr>
      </w:pPr>
    </w:p>
    <w:p w14:paraId="62538E84" w14:textId="3A8F4FC5" w:rsidR="00B529BE" w:rsidRPr="00DE0EF1" w:rsidRDefault="00B529BE">
      <w:pPr>
        <w:spacing w:before="127"/>
        <w:ind w:left="114"/>
        <w:jc w:val="both"/>
        <w:rPr>
          <w:b/>
          <w:color w:val="231F20"/>
          <w:sz w:val="24"/>
        </w:rPr>
      </w:pPr>
    </w:p>
    <w:p w14:paraId="26F40F09" w14:textId="7BF19745" w:rsidR="00B529BE" w:rsidRPr="00DE0EF1" w:rsidRDefault="00B529BE">
      <w:pPr>
        <w:spacing w:before="127"/>
        <w:ind w:left="114"/>
        <w:jc w:val="both"/>
        <w:rPr>
          <w:b/>
          <w:color w:val="231F20"/>
          <w:sz w:val="24"/>
        </w:rPr>
      </w:pPr>
    </w:p>
    <w:p w14:paraId="7E452B72" w14:textId="3EA0BE82" w:rsidR="00B529BE" w:rsidRPr="00DE0EF1" w:rsidRDefault="00B529BE">
      <w:pPr>
        <w:spacing w:before="127"/>
        <w:ind w:left="114"/>
        <w:jc w:val="both"/>
        <w:rPr>
          <w:b/>
          <w:color w:val="231F20"/>
          <w:sz w:val="24"/>
        </w:rPr>
      </w:pPr>
    </w:p>
    <w:p w14:paraId="37B95213" w14:textId="5B8E7C5E" w:rsidR="00B529BE" w:rsidRPr="00DE0EF1" w:rsidRDefault="00B529BE">
      <w:pPr>
        <w:spacing w:before="127"/>
        <w:ind w:left="114"/>
        <w:jc w:val="both"/>
        <w:rPr>
          <w:b/>
          <w:color w:val="231F20"/>
          <w:sz w:val="24"/>
        </w:rPr>
      </w:pPr>
    </w:p>
    <w:p w14:paraId="0445F759" w14:textId="0B2EB29B" w:rsidR="00B529BE" w:rsidRPr="00DE0EF1" w:rsidRDefault="00B529BE">
      <w:pPr>
        <w:spacing w:before="127"/>
        <w:ind w:left="114"/>
        <w:jc w:val="both"/>
        <w:rPr>
          <w:b/>
          <w:color w:val="231F20"/>
          <w:sz w:val="24"/>
        </w:rPr>
      </w:pPr>
    </w:p>
    <w:p w14:paraId="19868A4D" w14:textId="597462F8" w:rsidR="00B529BE" w:rsidRPr="00DE0EF1" w:rsidRDefault="00B529BE">
      <w:pPr>
        <w:spacing w:before="127"/>
        <w:ind w:left="114"/>
        <w:jc w:val="both"/>
        <w:rPr>
          <w:b/>
          <w:color w:val="231F20"/>
          <w:sz w:val="24"/>
        </w:rPr>
      </w:pPr>
    </w:p>
    <w:p w14:paraId="6105AA5F" w14:textId="3165D607" w:rsidR="00B529BE" w:rsidRPr="00DE0EF1" w:rsidRDefault="00B529BE">
      <w:pPr>
        <w:spacing w:before="127"/>
        <w:ind w:left="114"/>
        <w:jc w:val="both"/>
        <w:rPr>
          <w:b/>
          <w:color w:val="231F20"/>
          <w:sz w:val="24"/>
        </w:rPr>
      </w:pPr>
    </w:p>
    <w:p w14:paraId="2AD0AA61" w14:textId="22250AEE" w:rsidR="00B529BE" w:rsidRPr="00DE0EF1" w:rsidRDefault="00B529BE">
      <w:pPr>
        <w:spacing w:before="127"/>
        <w:ind w:left="114"/>
        <w:jc w:val="both"/>
        <w:rPr>
          <w:b/>
          <w:color w:val="231F20"/>
          <w:sz w:val="24"/>
        </w:rPr>
      </w:pPr>
    </w:p>
    <w:p w14:paraId="02210F14" w14:textId="494C11BC" w:rsidR="00B529BE" w:rsidRPr="00DE0EF1" w:rsidRDefault="00B529BE">
      <w:pPr>
        <w:spacing w:before="127"/>
        <w:ind w:left="114"/>
        <w:jc w:val="both"/>
        <w:rPr>
          <w:b/>
          <w:color w:val="231F20"/>
          <w:sz w:val="24"/>
        </w:rPr>
      </w:pPr>
    </w:p>
    <w:p w14:paraId="06513E3B" w14:textId="77777777" w:rsidR="00B529BE" w:rsidRPr="00DE0EF1" w:rsidRDefault="00B529BE">
      <w:pPr>
        <w:spacing w:before="127"/>
        <w:ind w:left="114"/>
        <w:jc w:val="both"/>
        <w:rPr>
          <w:b/>
          <w:color w:val="231F20"/>
          <w:sz w:val="24"/>
        </w:rPr>
      </w:pPr>
    </w:p>
    <w:p w14:paraId="4BB1636D" w14:textId="77777777" w:rsidR="00B529BE" w:rsidRPr="00DE0EF1" w:rsidRDefault="00B529BE">
      <w:pPr>
        <w:spacing w:before="127"/>
        <w:ind w:left="114"/>
        <w:jc w:val="both"/>
        <w:rPr>
          <w:b/>
          <w:color w:val="231F20"/>
          <w:sz w:val="24"/>
        </w:rPr>
      </w:pPr>
    </w:p>
    <w:p w14:paraId="379F76CD" w14:textId="44C177BC" w:rsidR="0021200B" w:rsidRPr="00DE0EF1" w:rsidRDefault="00B529BE">
      <w:pPr>
        <w:pStyle w:val="Heading3"/>
        <w:spacing w:before="127"/>
        <w:ind w:left="108"/>
        <w:jc w:val="both"/>
      </w:pPr>
      <w:r w:rsidRPr="00DE0EF1">
        <w:rPr>
          <w:color w:val="231F20"/>
        </w:rPr>
        <w:t xml:space="preserve">FORM NO.  </w:t>
      </w:r>
      <w:r w:rsidR="00D17B6A">
        <w:rPr>
          <w:color w:val="231F20"/>
        </w:rPr>
        <w:t>3</w:t>
      </w:r>
      <w:r w:rsidRPr="00DE0EF1">
        <w:rPr>
          <w:color w:val="231F20"/>
        </w:rPr>
        <w:t xml:space="preserve">  </w:t>
      </w:r>
      <w:r w:rsidR="00D17B6A">
        <w:rPr>
          <w:color w:val="231F20"/>
        </w:rPr>
        <w:t xml:space="preserve">LETTER OF </w:t>
      </w:r>
      <w:r w:rsidR="00E959A2" w:rsidRPr="00DE0EF1">
        <w:rPr>
          <w:color w:val="231F20"/>
        </w:rPr>
        <w:t xml:space="preserve">AWARD </w:t>
      </w:r>
    </w:p>
    <w:p w14:paraId="7B9D7375" w14:textId="46BD3349" w:rsidR="0021200B" w:rsidRPr="00DE0EF1" w:rsidRDefault="00022DB4">
      <w:pPr>
        <w:spacing w:before="234"/>
        <w:ind w:left="108"/>
        <w:jc w:val="both"/>
        <w:rPr>
          <w:i/>
        </w:rPr>
      </w:pPr>
      <w:r w:rsidRPr="00DE0EF1">
        <w:rPr>
          <w:i/>
          <w:color w:val="231F20"/>
        </w:rPr>
        <w:t>[</w:t>
      </w:r>
      <w:r w:rsidR="00E959A2" w:rsidRPr="00DE0EF1">
        <w:rPr>
          <w:i/>
          <w:color w:val="231F20"/>
        </w:rPr>
        <w:t>Use letter</w:t>
      </w:r>
      <w:r w:rsidR="00834D23" w:rsidRPr="00DE0EF1">
        <w:rPr>
          <w:i/>
          <w:color w:val="231F20"/>
        </w:rPr>
        <w:t xml:space="preserve"> </w:t>
      </w:r>
      <w:r w:rsidR="00E959A2" w:rsidRPr="00DE0EF1">
        <w:rPr>
          <w:i/>
          <w:color w:val="231F20"/>
        </w:rPr>
        <w:t>head paper of the Procuring Entity</w:t>
      </w:r>
      <w:r w:rsidRPr="00DE0EF1">
        <w:rPr>
          <w:i/>
          <w:color w:val="231F20"/>
        </w:rPr>
        <w:t>]</w:t>
      </w:r>
    </w:p>
    <w:p w14:paraId="6263394D" w14:textId="4E39E9CF" w:rsidR="0021200B" w:rsidRPr="00DE0EF1" w:rsidRDefault="005765B8">
      <w:pPr>
        <w:tabs>
          <w:tab w:val="left" w:pos="2308"/>
        </w:tabs>
        <w:spacing w:before="235"/>
        <w:ind w:left="108"/>
        <w:jc w:val="both"/>
        <w:rPr>
          <w:i/>
        </w:rPr>
      </w:pPr>
      <w:r w:rsidRPr="00DE0EF1">
        <w:rPr>
          <w:i/>
          <w:color w:val="231F20"/>
          <w:w w:val="400"/>
          <w:u w:val="single" w:color="221E1F"/>
        </w:rPr>
        <w:t xml:space="preserve">  </w:t>
      </w:r>
      <w:r w:rsidR="00022DB4" w:rsidRPr="00DE0EF1">
        <w:rPr>
          <w:i/>
          <w:color w:val="231F20"/>
          <w:u w:val="single" w:color="221E1F"/>
        </w:rPr>
        <w:tab/>
      </w:r>
      <w:r w:rsidR="00022DB4" w:rsidRPr="00DE0EF1">
        <w:rPr>
          <w:i/>
          <w:color w:val="231F20"/>
        </w:rPr>
        <w:t>[</w:t>
      </w:r>
      <w:r w:rsidR="00E959A2" w:rsidRPr="00DE0EF1">
        <w:rPr>
          <w:i/>
          <w:color w:val="231F20"/>
        </w:rPr>
        <w:t>Date</w:t>
      </w:r>
      <w:r w:rsidR="00022DB4" w:rsidRPr="00DE0EF1">
        <w:rPr>
          <w:i/>
          <w:color w:val="231F20"/>
        </w:rPr>
        <w:t>]</w:t>
      </w:r>
    </w:p>
    <w:p w14:paraId="139A2B19" w14:textId="20CAF80A" w:rsidR="0021200B" w:rsidRPr="00DE0EF1" w:rsidRDefault="00022DB4">
      <w:pPr>
        <w:tabs>
          <w:tab w:val="left" w:pos="2598"/>
        </w:tabs>
        <w:spacing w:before="234"/>
        <w:ind w:left="108"/>
        <w:jc w:val="both"/>
        <w:rPr>
          <w:i/>
        </w:rPr>
      </w:pPr>
      <w:r w:rsidRPr="00DE0EF1">
        <w:rPr>
          <w:color w:val="231F20"/>
        </w:rPr>
        <w:t>To:</w:t>
      </w:r>
      <w:r w:rsidR="005765B8" w:rsidRPr="00DE0EF1">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name and address of the Supplier</w:t>
      </w:r>
      <w:r w:rsidRPr="00DE0EF1">
        <w:rPr>
          <w:i/>
          <w:color w:val="231F20"/>
        </w:rPr>
        <w:t>]</w:t>
      </w:r>
    </w:p>
    <w:p w14:paraId="1C7415AE" w14:textId="706C6CFD" w:rsidR="0021200B" w:rsidRPr="00DE0EF1" w:rsidRDefault="00022DB4">
      <w:pPr>
        <w:tabs>
          <w:tab w:val="left" w:pos="3062"/>
        </w:tabs>
        <w:spacing w:before="234"/>
        <w:ind w:left="108"/>
        <w:jc w:val="both"/>
      </w:pPr>
      <w:r w:rsidRPr="00DE0EF1">
        <w:rPr>
          <w:color w:val="231F20"/>
        </w:rPr>
        <w:t>Subject:</w:t>
      </w:r>
      <w:r w:rsidR="005765B8" w:rsidRPr="00DE0EF1">
        <w:rPr>
          <w:color w:val="231F20"/>
          <w:u w:val="single" w:color="221E1F"/>
        </w:rPr>
        <w:t xml:space="preserve">  </w:t>
      </w:r>
      <w:r w:rsidRPr="00DE0EF1">
        <w:rPr>
          <w:color w:val="231F20"/>
          <w:u w:val="single" w:color="221E1F"/>
        </w:rPr>
        <w:tab/>
      </w:r>
      <w:r w:rsidR="00E959A2" w:rsidRPr="00DE0EF1">
        <w:rPr>
          <w:b/>
          <w:i/>
          <w:color w:val="231F20"/>
        </w:rPr>
        <w:t>Notiﬁcation of Award Contract No.</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p>
    <w:p w14:paraId="2C708582" w14:textId="07C0ED0E" w:rsidR="0021200B" w:rsidRPr="00DE0EF1" w:rsidRDefault="00022DB4">
      <w:pPr>
        <w:tabs>
          <w:tab w:val="left" w:pos="2577"/>
          <w:tab w:val="left" w:pos="5239"/>
          <w:tab w:val="left" w:pos="7575"/>
        </w:tabs>
        <w:spacing w:before="243" w:line="230" w:lineRule="auto"/>
        <w:ind w:left="108" w:right="314"/>
        <w:jc w:val="both"/>
      </w:pPr>
      <w:r w:rsidRPr="00DE0EF1">
        <w:rPr>
          <w:color w:val="231F20"/>
        </w:rPr>
        <w:t>This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dated</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date]</w:t>
      </w:r>
      <w:r w:rsidR="005765B8" w:rsidRPr="00DE0EF1">
        <w:rPr>
          <w:b/>
          <w:i/>
          <w:color w:val="231F20"/>
        </w:rPr>
        <w:t xml:space="preserve">  </w:t>
      </w:r>
      <w:r w:rsidRPr="00DE0EF1">
        <w:rPr>
          <w:color w:val="231F20"/>
        </w:rPr>
        <w:t>for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u w:val="single" w:color="221E1F"/>
        </w:rPr>
        <w:t xml:space="preserve">  </w:t>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name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contract</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identiﬁcation</w:t>
      </w:r>
      <w:r w:rsidR="005765B8" w:rsidRPr="00DE0EF1">
        <w:rPr>
          <w:b/>
          <w:i/>
          <w:color w:val="231F20"/>
        </w:rPr>
        <w:t xml:space="preserve">  </w:t>
      </w:r>
      <w:r w:rsidRPr="00DE0EF1">
        <w:rPr>
          <w:b/>
          <w:i/>
          <w:color w:val="231F20"/>
        </w:rPr>
        <w:t>number,</w:t>
      </w:r>
      <w:r w:rsidR="005765B8" w:rsidRPr="00DE0EF1">
        <w:rPr>
          <w:b/>
          <w:i/>
          <w:color w:val="231F20"/>
        </w:rPr>
        <w:t xml:space="preserve">  </w:t>
      </w:r>
      <w:r w:rsidRPr="00DE0EF1">
        <w:rPr>
          <w:b/>
          <w:i/>
          <w:color w:val="231F20"/>
        </w:rPr>
        <w:t>as</w:t>
      </w:r>
      <w:r w:rsidR="005765B8" w:rsidRPr="00DE0EF1">
        <w:rPr>
          <w:b/>
          <w:i/>
          <w:color w:val="231F20"/>
        </w:rPr>
        <w:t xml:space="preserve">  </w:t>
      </w:r>
      <w:r w:rsidRPr="00DE0EF1">
        <w:rPr>
          <w:b/>
          <w:i/>
          <w:color w:val="231F20"/>
        </w:rPr>
        <w:t>given</w:t>
      </w:r>
      <w:r w:rsidR="005765B8" w:rsidRPr="00DE0EF1">
        <w:rPr>
          <w:b/>
          <w:i/>
          <w:color w:val="231F20"/>
        </w:rPr>
        <w:t xml:space="preserve">  </w:t>
      </w:r>
      <w:r w:rsidRPr="00DE0EF1">
        <w:rPr>
          <w:b/>
          <w:i/>
          <w:color w:val="231F20"/>
        </w:rPr>
        <w:t>in</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SCC]</w:t>
      </w:r>
      <w:r w:rsidR="005765B8" w:rsidRPr="00DE0EF1">
        <w:rPr>
          <w:b/>
          <w:i/>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amount</w:t>
      </w:r>
      <w:r w:rsidR="005765B8" w:rsidRPr="00DE0EF1">
        <w:rPr>
          <w:b/>
          <w:i/>
          <w:color w:val="231F20"/>
        </w:rPr>
        <w:t xml:space="preserve">  </w:t>
      </w:r>
      <w:r w:rsidRPr="00DE0EF1">
        <w:rPr>
          <w:b/>
          <w:i/>
          <w:color w:val="231F20"/>
        </w:rPr>
        <w:t>in</w:t>
      </w:r>
      <w:r w:rsidR="005765B8" w:rsidRPr="00DE0EF1">
        <w:rPr>
          <w:b/>
          <w:i/>
          <w:color w:val="231F20"/>
        </w:rPr>
        <w:t xml:space="preserve">  </w:t>
      </w:r>
      <w:r w:rsidRPr="00DE0EF1">
        <w:rPr>
          <w:b/>
          <w:i/>
          <w:color w:val="231F20"/>
        </w:rPr>
        <w:t>numbers</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words</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name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currency]</w:t>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modiﬁed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Agency.</w:t>
      </w:r>
    </w:p>
    <w:p w14:paraId="73BEA923" w14:textId="68DFB75B" w:rsidR="0021200B" w:rsidRPr="00DE0EF1" w:rsidRDefault="00022DB4">
      <w:pPr>
        <w:pStyle w:val="BodyText"/>
        <w:spacing w:before="247" w:line="230" w:lineRule="auto"/>
        <w:ind w:left="108" w:right="314"/>
        <w:jc w:val="both"/>
      </w:pPr>
      <w:r w:rsidRPr="00DE0EF1">
        <w:rPr>
          <w:color w:val="231F20"/>
        </w:rPr>
        <w:t>You</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X,</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46B868B" w14:textId="0D036D56" w:rsidR="0021200B" w:rsidRPr="00DE0EF1" w:rsidRDefault="00E959A2">
      <w:pPr>
        <w:pStyle w:val="BodyText"/>
        <w:tabs>
          <w:tab w:val="left" w:pos="10375"/>
        </w:tabs>
        <w:spacing w:before="237" w:line="463" w:lineRule="auto"/>
        <w:ind w:left="108" w:right="227"/>
        <w:jc w:val="both"/>
      </w:pPr>
      <w:r w:rsidRPr="00DE0EF1">
        <w:rPr>
          <w:color w:val="231F20"/>
        </w:rPr>
        <w:t>Authorized Signature</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rPr>
        <w:t xml:space="preserve">  </w:t>
      </w:r>
      <w:r w:rsidRPr="00DE0EF1">
        <w:rPr>
          <w:color w:val="231F20"/>
        </w:rPr>
        <w:t>Name and Title of Signatory</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w w:val="1"/>
          <w:u w:val="single" w:color="221E1F"/>
        </w:rPr>
        <w:t xml:space="preserve">  </w:t>
      </w:r>
      <w:r w:rsidR="005765B8" w:rsidRPr="00DE0EF1">
        <w:rPr>
          <w:color w:val="231F20"/>
        </w:rPr>
        <w:t xml:space="preserve">  </w:t>
      </w:r>
      <w:r w:rsidRPr="00DE0EF1">
        <w:rPr>
          <w:color w:val="231F20"/>
        </w:rPr>
        <w:t>Name of Agency</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w w:val="7"/>
          <w:u w:val="single" w:color="221E1F"/>
        </w:rPr>
        <w:t xml:space="preserve">  </w:t>
      </w:r>
    </w:p>
    <w:p w14:paraId="5C1572D0" w14:textId="77777777" w:rsidR="0021200B" w:rsidRPr="00DE0EF1" w:rsidRDefault="0021200B">
      <w:pPr>
        <w:pStyle w:val="BodyText"/>
        <w:spacing w:before="11"/>
        <w:rPr>
          <w:sz w:val="9"/>
        </w:rPr>
      </w:pPr>
    </w:p>
    <w:p w14:paraId="3DE27A31" w14:textId="3E8D0CDE" w:rsidR="0021200B" w:rsidRPr="00DE0EF1" w:rsidRDefault="00022DB4">
      <w:pPr>
        <w:pStyle w:val="Heading5"/>
        <w:spacing w:before="127"/>
        <w:ind w:left="108"/>
      </w:pPr>
      <w:r w:rsidRPr="00DE0EF1">
        <w:rPr>
          <w:color w:val="231F20"/>
        </w:rPr>
        <w:t>Attachment:</w:t>
      </w:r>
      <w:r w:rsidR="005765B8" w:rsidRPr="00DE0EF1">
        <w:rPr>
          <w:color w:val="231F20"/>
        </w:rPr>
        <w:t xml:space="preserve">  </w:t>
      </w:r>
      <w:r w:rsidR="00E959A2" w:rsidRPr="00DE0EF1">
        <w:rPr>
          <w:color w:val="231F20"/>
        </w:rPr>
        <w:t>Contract Agreement</w:t>
      </w:r>
    </w:p>
    <w:p w14:paraId="34768178" w14:textId="77777777" w:rsidR="0021200B" w:rsidRPr="00DE0EF1" w:rsidRDefault="0021200B">
      <w:pPr>
        <w:sectPr w:rsidR="0021200B" w:rsidRPr="00DE0EF1" w:rsidSect="008321E8">
          <w:pgSz w:w="11910" w:h="16840"/>
          <w:pgMar w:top="720" w:right="720" w:bottom="720" w:left="720" w:header="0" w:footer="441" w:gutter="0"/>
          <w:cols w:space="720"/>
        </w:sectPr>
      </w:pPr>
    </w:p>
    <w:p w14:paraId="4151A000" w14:textId="4322B668" w:rsidR="0021200B" w:rsidRPr="00DE0EF1" w:rsidRDefault="00E959A2">
      <w:pPr>
        <w:spacing w:before="127"/>
        <w:ind w:left="108"/>
        <w:rPr>
          <w:b/>
          <w:sz w:val="24"/>
        </w:rPr>
      </w:pPr>
      <w:r w:rsidRPr="00DE0EF1">
        <w:rPr>
          <w:b/>
          <w:color w:val="231F20"/>
          <w:sz w:val="24"/>
        </w:rPr>
        <w:lastRenderedPageBreak/>
        <w:t>FORM NO.</w:t>
      </w:r>
      <w:r w:rsidR="005765B8" w:rsidRPr="00DE0EF1">
        <w:rPr>
          <w:b/>
          <w:color w:val="231F20"/>
          <w:sz w:val="24"/>
        </w:rPr>
        <w:t xml:space="preserve">  </w:t>
      </w:r>
      <w:r w:rsidR="00D17B6A">
        <w:rPr>
          <w:b/>
          <w:color w:val="231F20"/>
          <w:sz w:val="24"/>
        </w:rPr>
        <w:t>4</w:t>
      </w:r>
      <w:r w:rsidR="005765B8" w:rsidRPr="00DE0EF1">
        <w:rPr>
          <w:b/>
          <w:color w:val="231F20"/>
          <w:sz w:val="24"/>
        </w:rPr>
        <w:t xml:space="preserve"> </w:t>
      </w:r>
      <w:r w:rsidR="00022DB4" w:rsidRPr="00DE0EF1">
        <w:rPr>
          <w:b/>
          <w:color w:val="231F20"/>
          <w:sz w:val="24"/>
        </w:rPr>
        <w:t>-</w:t>
      </w:r>
      <w:r w:rsidR="005765B8" w:rsidRPr="00DE0EF1">
        <w:rPr>
          <w:b/>
          <w:color w:val="231F20"/>
          <w:sz w:val="24"/>
        </w:rPr>
        <w:t xml:space="preserve">  </w:t>
      </w:r>
      <w:r w:rsidR="00022DB4" w:rsidRPr="00DE0EF1">
        <w:rPr>
          <w:b/>
          <w:color w:val="231F20"/>
          <w:sz w:val="24"/>
        </w:rPr>
        <w:t>CONTRACT</w:t>
      </w:r>
      <w:r w:rsidR="00BB2A9D" w:rsidRPr="00DE0EF1">
        <w:rPr>
          <w:b/>
          <w:color w:val="231F20"/>
          <w:sz w:val="24"/>
        </w:rPr>
        <w:t xml:space="preserve"> </w:t>
      </w:r>
      <w:r w:rsidR="00022DB4" w:rsidRPr="00DE0EF1">
        <w:rPr>
          <w:b/>
          <w:color w:val="231F20"/>
          <w:sz w:val="24"/>
        </w:rPr>
        <w:t>AGREEMENT</w:t>
      </w:r>
    </w:p>
    <w:p w14:paraId="7373FDCF" w14:textId="34507D2E" w:rsidR="0021200B" w:rsidRPr="00DE0EF1" w:rsidRDefault="00022DB4">
      <w:pPr>
        <w:spacing w:before="234"/>
        <w:ind w:left="108"/>
        <w:rPr>
          <w:i/>
        </w:rPr>
      </w:pPr>
      <w:r w:rsidRPr="00DE0EF1">
        <w:rPr>
          <w:i/>
          <w:color w:val="231F20"/>
        </w:rPr>
        <w:t>[The</w:t>
      </w:r>
      <w:r w:rsidR="005765B8" w:rsidRPr="00DE0EF1">
        <w:rPr>
          <w:i/>
          <w:color w:val="231F20"/>
        </w:rPr>
        <w:t xml:space="preserve">  </w:t>
      </w:r>
      <w:r w:rsidRPr="00DE0EF1">
        <w:rPr>
          <w:i/>
          <w:color w:val="231F20"/>
        </w:rPr>
        <w:t>successful</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p>
    <w:p w14:paraId="43DCD7EC" w14:textId="5E2F35C1" w:rsidR="0021200B" w:rsidRPr="00DE0EF1" w:rsidRDefault="00E959A2">
      <w:pPr>
        <w:tabs>
          <w:tab w:val="left" w:pos="1991"/>
          <w:tab w:val="left" w:pos="3002"/>
          <w:tab w:val="left" w:pos="4135"/>
          <w:tab w:val="left" w:pos="6652"/>
          <w:tab w:val="left" w:pos="7542"/>
        </w:tabs>
        <w:spacing w:before="243" w:line="230" w:lineRule="auto"/>
        <w:ind w:left="108" w:right="314"/>
      </w:pPr>
      <w:r w:rsidRPr="00DE0EF1">
        <w:rPr>
          <w:color w:val="231F20"/>
        </w:rPr>
        <w:t>THIS AGREEMENT made the</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b/>
          <w:i/>
          <w:color w:val="231F20"/>
        </w:rPr>
        <w:t>number</w:t>
      </w:r>
      <w:r w:rsidRPr="00DE0EF1">
        <w:rPr>
          <w:i/>
          <w:color w:val="231F20"/>
        </w:rPr>
        <w:t>] day</w:t>
      </w:r>
      <w:r w:rsidRPr="00DE0EF1">
        <w:rPr>
          <w:color w:val="231F20"/>
        </w:rPr>
        <w:t xml:space="preserve"> of</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b/>
          <w:i/>
          <w:color w:val="231F20"/>
        </w:rPr>
        <w:t>month</w:t>
      </w:r>
      <w:r w:rsidR="00022DB4" w:rsidRPr="00DE0EF1">
        <w:rPr>
          <w:i/>
          <w:color w:val="231F20"/>
        </w:rPr>
        <w:t>]</w:t>
      </w:r>
      <w:r w:rsidRPr="00DE0EF1">
        <w:rPr>
          <w:color w:val="231F20"/>
        </w:rPr>
        <w:t>, [</w:t>
      </w:r>
      <w:r w:rsidR="00022DB4" w:rsidRPr="00DE0EF1">
        <w:rPr>
          <w:i/>
          <w:color w:val="231F20"/>
        </w:rPr>
        <w:t>insert:</w:t>
      </w:r>
      <w:r w:rsidR="005765B8" w:rsidRPr="00DE0EF1">
        <w:rPr>
          <w:i/>
          <w:color w:val="231F20"/>
        </w:rPr>
        <w:t xml:space="preserve">  </w:t>
      </w:r>
      <w:r w:rsidR="00022DB4" w:rsidRPr="00DE0EF1">
        <w:rPr>
          <w:b/>
          <w:i/>
          <w:color w:val="231F20"/>
        </w:rPr>
        <w:t>year</w:t>
      </w:r>
      <w:r w:rsidR="00022DB4" w:rsidRPr="00DE0EF1">
        <w:rPr>
          <w:i/>
          <w:color w:val="231F20"/>
        </w:rPr>
        <w:t>]</w:t>
      </w:r>
      <w:r w:rsidR="00022DB4" w:rsidRPr="00DE0EF1">
        <w:rPr>
          <w:color w:val="231F20"/>
        </w:rPr>
        <w:t>.</w:t>
      </w:r>
      <w:r w:rsidR="005765B8" w:rsidRPr="00DE0EF1">
        <w:rPr>
          <w:color w:val="231F20"/>
        </w:rPr>
        <w:t xml:space="preserve">  </w:t>
      </w:r>
      <w:r w:rsidR="00022DB4" w:rsidRPr="00DE0EF1">
        <w:rPr>
          <w:color w:val="231F20"/>
        </w:rPr>
        <w:t>BETWEEN</w:t>
      </w:r>
      <w:r w:rsidR="005765B8" w:rsidRPr="00DE0EF1">
        <w:rPr>
          <w:color w:val="231F20"/>
        </w:rPr>
        <w:t xml:space="preserve">  </w:t>
      </w:r>
      <w:r w:rsidR="00022DB4" w:rsidRPr="00DE0EF1">
        <w:rPr>
          <w:color w:val="231F20"/>
        </w:rPr>
        <w:t>(1)</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complete</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Procuring</w:t>
      </w:r>
      <w:r w:rsidR="005765B8" w:rsidRPr="00DE0EF1">
        <w:rPr>
          <w:i/>
          <w:color w:val="231F20"/>
        </w:rPr>
        <w:t xml:space="preserve">  </w:t>
      </w:r>
      <w:r w:rsidR="00022DB4" w:rsidRPr="00DE0EF1">
        <w:rPr>
          <w:i/>
          <w:color w:val="231F20"/>
        </w:rPr>
        <w:t>Entity</w:t>
      </w:r>
      <w:r w:rsidR="005765B8" w:rsidRPr="00DE0EF1">
        <w:rPr>
          <w:i/>
          <w:color w:val="231F20"/>
        </w:rPr>
        <w:t xml:space="preserve">  </w:t>
      </w:r>
      <w:r w:rsidR="00022DB4" w:rsidRPr="00DE0EF1">
        <w:rPr>
          <w:color w:val="231F20"/>
        </w:rPr>
        <w:t>and</w:t>
      </w:r>
      <w:r w:rsidR="005765B8" w:rsidRPr="00DE0EF1">
        <w:rPr>
          <w:color w:val="231F20"/>
        </w:rPr>
        <w:t xml:space="preserve">  </w:t>
      </w:r>
      <w:r w:rsidR="00022DB4" w:rsidRPr="00DE0EF1">
        <w:rPr>
          <w:color w:val="231F20"/>
        </w:rPr>
        <w:t>having</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principal</w:t>
      </w:r>
      <w:r w:rsidR="005765B8" w:rsidRPr="00DE0EF1">
        <w:rPr>
          <w:color w:val="231F20"/>
        </w:rPr>
        <w:t xml:space="preserve">  </w:t>
      </w:r>
      <w:r w:rsidR="00022DB4" w:rsidRPr="00DE0EF1">
        <w:rPr>
          <w:color w:val="231F20"/>
        </w:rPr>
        <w:t>place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business</w:t>
      </w:r>
      <w:r w:rsidR="005765B8" w:rsidRPr="00DE0EF1">
        <w:rPr>
          <w:color w:val="231F20"/>
        </w:rPr>
        <w:t xml:space="preserve">  </w:t>
      </w:r>
      <w:r w:rsidR="00022DB4" w:rsidRPr="00DE0EF1">
        <w:rPr>
          <w:color w:val="231F20"/>
        </w:rPr>
        <w:t>at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address</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Procuring</w:t>
      </w:r>
      <w:r w:rsidR="005765B8" w:rsidRPr="00DE0EF1">
        <w:rPr>
          <w:i/>
          <w:color w:val="231F20"/>
        </w:rPr>
        <w:t xml:space="preserve">    </w:t>
      </w:r>
      <w:r w:rsidR="00022DB4" w:rsidRPr="00DE0EF1">
        <w:rPr>
          <w:i/>
          <w:color w:val="231F20"/>
        </w:rPr>
        <w:t>Entity]</w:t>
      </w:r>
      <w:r w:rsidR="005765B8" w:rsidRPr="00DE0EF1">
        <w:rPr>
          <w:i/>
          <w:color w:val="231F20"/>
        </w:rPr>
        <w:t xml:space="preserve">    </w:t>
      </w:r>
      <w:r w:rsidR="00022DB4" w:rsidRPr="00DE0EF1">
        <w:rPr>
          <w:color w:val="231F20"/>
        </w:rPr>
        <w:t>(hereinafter</w:t>
      </w:r>
      <w:r w:rsidR="005765B8" w:rsidRPr="00DE0EF1">
        <w:rPr>
          <w:color w:val="231F20"/>
        </w:rPr>
        <w:t xml:space="preserve">    </w:t>
      </w:r>
      <w:r w:rsidR="00022DB4" w:rsidRPr="00DE0EF1">
        <w:rPr>
          <w:color w:val="231F20"/>
        </w:rPr>
        <w:t>called</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part;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(2)</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022DB4" w:rsidRPr="00DE0EF1">
        <w:rPr>
          <w:b/>
          <w:i/>
          <w:color w:val="231F20"/>
        </w:rPr>
        <w:t>]</w:t>
      </w:r>
      <w:r w:rsidR="00022DB4" w:rsidRPr="00DE0EF1">
        <w:rPr>
          <w:color w:val="231F20"/>
        </w:rPr>
        <w:t>,</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corporation</w:t>
      </w:r>
      <w:r w:rsidR="005765B8" w:rsidRPr="00DE0EF1">
        <w:rPr>
          <w:color w:val="231F20"/>
        </w:rPr>
        <w:t xml:space="preserve">  </w:t>
      </w:r>
      <w:r w:rsidR="00022DB4" w:rsidRPr="00DE0EF1">
        <w:rPr>
          <w:color w:val="231F20"/>
        </w:rPr>
        <w:t>incorporated</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laws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country</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022DB4" w:rsidRPr="00DE0EF1">
        <w:rPr>
          <w:b/>
          <w:i/>
          <w:color w:val="231F20"/>
        </w:rPr>
        <w:t>]</w:t>
      </w:r>
      <w:r w:rsidR="005765B8" w:rsidRPr="00DE0EF1">
        <w:rPr>
          <w:b/>
          <w:i/>
          <w:color w:val="231F20"/>
        </w:rPr>
        <w:t xml:space="preserve">  </w:t>
      </w:r>
      <w:r w:rsidR="00022DB4" w:rsidRPr="00DE0EF1">
        <w:rPr>
          <w:color w:val="231F20"/>
        </w:rPr>
        <w:t>and</w:t>
      </w:r>
      <w:r w:rsidR="005765B8" w:rsidRPr="00DE0EF1">
        <w:rPr>
          <w:color w:val="231F20"/>
        </w:rPr>
        <w:t xml:space="preserve">  </w:t>
      </w:r>
      <w:r w:rsidR="00022DB4" w:rsidRPr="00DE0EF1">
        <w:rPr>
          <w:color w:val="231F20"/>
        </w:rPr>
        <w:t>having</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principal</w:t>
      </w:r>
      <w:r w:rsidR="005765B8" w:rsidRPr="00DE0EF1">
        <w:rPr>
          <w:color w:val="231F20"/>
        </w:rPr>
        <w:t xml:space="preserve">  </w:t>
      </w:r>
      <w:r w:rsidR="00022DB4" w:rsidRPr="00DE0EF1">
        <w:rPr>
          <w:color w:val="231F20"/>
        </w:rPr>
        <w:t>place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business</w:t>
      </w:r>
      <w:r w:rsidR="005765B8" w:rsidRPr="00DE0EF1">
        <w:rPr>
          <w:color w:val="231F20"/>
        </w:rPr>
        <w:t xml:space="preserve">  </w:t>
      </w:r>
      <w:r w:rsidR="00022DB4" w:rsidRPr="00DE0EF1">
        <w:rPr>
          <w:color w:val="231F20"/>
        </w:rPr>
        <w:t>at</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address</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5765B8" w:rsidRPr="00DE0EF1">
        <w:rPr>
          <w:i/>
          <w:color w:val="231F20"/>
        </w:rPr>
        <w:t xml:space="preserve">  </w:t>
      </w:r>
      <w:r w:rsidR="00022DB4" w:rsidRPr="00DE0EF1">
        <w:rPr>
          <w:color w:val="231F20"/>
        </w:rPr>
        <w:t>(hereinafter</w:t>
      </w:r>
      <w:r w:rsidR="005765B8" w:rsidRPr="00DE0EF1">
        <w:rPr>
          <w:color w:val="231F20"/>
        </w:rPr>
        <w:t xml:space="preserve">  </w:t>
      </w:r>
      <w:r w:rsidR="00022DB4" w:rsidRPr="00DE0EF1">
        <w:rPr>
          <w:color w:val="231F20"/>
        </w:rPr>
        <w:t>called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Supplier”),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other</w:t>
      </w:r>
      <w:r w:rsidR="005765B8" w:rsidRPr="00DE0EF1">
        <w:rPr>
          <w:color w:val="231F20"/>
        </w:rPr>
        <w:t xml:space="preserve">  </w:t>
      </w:r>
      <w:r w:rsidR="00022DB4" w:rsidRPr="00DE0EF1">
        <w:rPr>
          <w:color w:val="231F20"/>
        </w:rPr>
        <w:t>part.</w:t>
      </w:r>
    </w:p>
    <w:p w14:paraId="0A545DF7" w14:textId="34317B7C" w:rsidR="0021200B" w:rsidRPr="00DE0EF1" w:rsidRDefault="00022DB4" w:rsidP="00D17B6A">
      <w:pPr>
        <w:pStyle w:val="ListParagraph"/>
        <w:numPr>
          <w:ilvl w:val="0"/>
          <w:numId w:val="3"/>
        </w:numPr>
        <w:tabs>
          <w:tab w:val="left" w:pos="673"/>
          <w:tab w:val="left" w:pos="674"/>
          <w:tab w:val="left" w:pos="10508"/>
        </w:tabs>
        <w:spacing w:before="248" w:line="230" w:lineRule="auto"/>
        <w:ind w:right="115"/>
      </w:pPr>
      <w:r w:rsidRPr="00D17B6A">
        <w:rPr>
          <w:color w:val="231F20"/>
        </w:rPr>
        <w:t>WHEREAS</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Procuring</w:t>
      </w:r>
      <w:r w:rsidR="005765B8" w:rsidRPr="00D17B6A">
        <w:rPr>
          <w:color w:val="231F20"/>
        </w:rPr>
        <w:t xml:space="preserve">  </w:t>
      </w:r>
      <w:r w:rsidRPr="00D17B6A">
        <w:rPr>
          <w:color w:val="231F20"/>
        </w:rPr>
        <w:t>Entity</w:t>
      </w:r>
      <w:r w:rsidR="005765B8" w:rsidRPr="00D17B6A">
        <w:rPr>
          <w:color w:val="231F20"/>
        </w:rPr>
        <w:t xml:space="preserve">  </w:t>
      </w:r>
      <w:r w:rsidRPr="00D17B6A">
        <w:rPr>
          <w:color w:val="231F20"/>
        </w:rPr>
        <w:t>invited</w:t>
      </w:r>
      <w:r w:rsidR="005765B8" w:rsidRPr="00D17B6A">
        <w:rPr>
          <w:color w:val="231F20"/>
        </w:rPr>
        <w:t xml:space="preserve">  </w:t>
      </w:r>
      <w:r w:rsidRPr="00D17B6A">
        <w:rPr>
          <w:color w:val="231F20"/>
        </w:rPr>
        <w:t>Tenders</w:t>
      </w:r>
      <w:r w:rsidR="005765B8" w:rsidRPr="00D17B6A">
        <w:rPr>
          <w:color w:val="231F20"/>
        </w:rPr>
        <w:t xml:space="preserve">  </w:t>
      </w:r>
      <w:r w:rsidRPr="00D17B6A">
        <w:rPr>
          <w:color w:val="231F20"/>
        </w:rPr>
        <w:t>for</w:t>
      </w:r>
      <w:r w:rsidR="005765B8" w:rsidRPr="00D17B6A">
        <w:rPr>
          <w:color w:val="231F20"/>
        </w:rPr>
        <w:t xml:space="preserve">  </w:t>
      </w:r>
      <w:r w:rsidRPr="00D17B6A">
        <w:rPr>
          <w:color w:val="231F20"/>
        </w:rPr>
        <w:t>certain</w:t>
      </w:r>
      <w:r w:rsidR="005765B8" w:rsidRPr="00D17B6A">
        <w:rPr>
          <w:color w:val="231F20"/>
        </w:rPr>
        <w:t xml:space="preserve">  </w:t>
      </w:r>
      <w:r w:rsidRPr="00D17B6A">
        <w:rPr>
          <w:color w:val="231F20"/>
        </w:rPr>
        <w:t>Goods</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ancillary</w:t>
      </w:r>
      <w:r w:rsidR="005765B8" w:rsidRPr="00D17B6A">
        <w:rPr>
          <w:color w:val="231F20"/>
        </w:rPr>
        <w:t xml:space="preserve">  </w:t>
      </w:r>
      <w:r w:rsidRPr="00D17B6A">
        <w:rPr>
          <w:color w:val="231F20"/>
        </w:rPr>
        <w:t>services,</w:t>
      </w:r>
      <w:r w:rsidR="005765B8" w:rsidRPr="00D17B6A">
        <w:rPr>
          <w:color w:val="231F20"/>
        </w:rPr>
        <w:t xml:space="preserve">  </w:t>
      </w:r>
      <w:r w:rsidRPr="00D17B6A">
        <w:rPr>
          <w:color w:val="231F20"/>
        </w:rPr>
        <w:t>viz.,</w:t>
      </w:r>
      <w:r w:rsidR="005765B8" w:rsidRPr="00D17B6A">
        <w:rPr>
          <w:color w:val="231F20"/>
          <w:w w:val="400"/>
          <w:u w:val="single" w:color="221E1F"/>
        </w:rPr>
        <w:t xml:space="preserve">  </w:t>
      </w:r>
      <w:r w:rsidRPr="00D17B6A">
        <w:rPr>
          <w:color w:val="231F20"/>
          <w:u w:val="single" w:color="221E1F"/>
        </w:rPr>
        <w:tab/>
      </w:r>
      <w:r w:rsidR="005765B8" w:rsidRPr="00D17B6A">
        <w:rPr>
          <w:color w:val="231F20"/>
        </w:rPr>
        <w:t xml:space="preserve">  </w:t>
      </w:r>
      <w:r w:rsidRPr="00D17B6A">
        <w:rPr>
          <w:i/>
          <w:color w:val="231F20"/>
        </w:rPr>
        <w:t>[insert</w:t>
      </w:r>
      <w:r w:rsidR="005765B8" w:rsidRPr="00D17B6A">
        <w:rPr>
          <w:i/>
          <w:color w:val="231F20"/>
        </w:rPr>
        <w:t xml:space="preserve">  </w:t>
      </w:r>
      <w:r w:rsidRPr="00D17B6A">
        <w:rPr>
          <w:i/>
          <w:color w:val="231F20"/>
        </w:rPr>
        <w:t>brief</w:t>
      </w:r>
      <w:r w:rsidR="005765B8" w:rsidRPr="00D17B6A">
        <w:rPr>
          <w:i/>
          <w:color w:val="231F20"/>
        </w:rPr>
        <w:t xml:space="preserve">  </w:t>
      </w:r>
      <w:r w:rsidRPr="00D17B6A">
        <w:rPr>
          <w:i/>
          <w:color w:val="231F20"/>
        </w:rPr>
        <w:t>description</w:t>
      </w:r>
      <w:r w:rsidR="005765B8" w:rsidRPr="00D17B6A">
        <w:rPr>
          <w:i/>
          <w:color w:val="231F20"/>
        </w:rPr>
        <w:t xml:space="preserve">  </w:t>
      </w:r>
      <w:r w:rsidRPr="00D17B6A">
        <w:rPr>
          <w:i/>
          <w:color w:val="231F20"/>
        </w:rPr>
        <w:t>of</w:t>
      </w:r>
      <w:r w:rsidR="005765B8" w:rsidRPr="00D17B6A">
        <w:rPr>
          <w:i/>
          <w:color w:val="231F20"/>
        </w:rPr>
        <w:t xml:space="preserve">  </w:t>
      </w:r>
      <w:r w:rsidRPr="00D17B6A">
        <w:rPr>
          <w:i/>
          <w:color w:val="231F20"/>
        </w:rPr>
        <w:t>Goods</w:t>
      </w:r>
      <w:r w:rsidR="005765B8" w:rsidRPr="00D17B6A">
        <w:rPr>
          <w:i/>
          <w:color w:val="231F20"/>
        </w:rPr>
        <w:t xml:space="preserve">  </w:t>
      </w:r>
      <w:r w:rsidRPr="00D17B6A">
        <w:rPr>
          <w:i/>
          <w:color w:val="231F20"/>
        </w:rPr>
        <w:t>and</w:t>
      </w:r>
      <w:r w:rsidR="005765B8" w:rsidRPr="00D17B6A">
        <w:rPr>
          <w:i/>
          <w:color w:val="231F20"/>
        </w:rPr>
        <w:t xml:space="preserve">  </w:t>
      </w:r>
      <w:r w:rsidRPr="00D17B6A">
        <w:rPr>
          <w:i/>
          <w:color w:val="231F20"/>
        </w:rPr>
        <w:t>Services]</w:t>
      </w:r>
      <w:r w:rsidR="005765B8" w:rsidRPr="00D17B6A">
        <w:rPr>
          <w:i/>
          <w:color w:val="231F20"/>
        </w:rPr>
        <w:t xml:space="preserve">  </w:t>
      </w:r>
      <w:r w:rsidRPr="00D17B6A">
        <w:rPr>
          <w:color w:val="231F20"/>
        </w:rPr>
        <w:t>and</w:t>
      </w:r>
      <w:r w:rsidR="005765B8" w:rsidRPr="00D17B6A">
        <w:rPr>
          <w:color w:val="231F20"/>
        </w:rPr>
        <w:t xml:space="preserve">  </w:t>
      </w:r>
      <w:r w:rsidRPr="00D17B6A">
        <w:rPr>
          <w:color w:val="231F20"/>
        </w:rPr>
        <w:t>has</w:t>
      </w:r>
      <w:r w:rsidR="005765B8" w:rsidRPr="00D17B6A">
        <w:rPr>
          <w:color w:val="231F20"/>
        </w:rPr>
        <w:t xml:space="preserve">  </w:t>
      </w:r>
      <w:r w:rsidRPr="00D17B6A">
        <w:rPr>
          <w:color w:val="231F20"/>
        </w:rPr>
        <w:t>accepted</w:t>
      </w:r>
      <w:r w:rsidR="005765B8" w:rsidRPr="00D17B6A">
        <w:rPr>
          <w:color w:val="231F20"/>
        </w:rPr>
        <w:t xml:space="preserve">  </w:t>
      </w:r>
      <w:r w:rsidRPr="00D17B6A">
        <w:rPr>
          <w:color w:val="231F20"/>
        </w:rPr>
        <w:t>a</w:t>
      </w:r>
      <w:r w:rsidR="005765B8" w:rsidRPr="00D17B6A">
        <w:rPr>
          <w:color w:val="231F20"/>
        </w:rPr>
        <w:t xml:space="preserve">  </w:t>
      </w:r>
      <w:r w:rsidRPr="00D17B6A">
        <w:rPr>
          <w:color w:val="231F20"/>
        </w:rPr>
        <w:t>Tender</w:t>
      </w:r>
      <w:r w:rsidR="005765B8" w:rsidRPr="00D17B6A">
        <w:rPr>
          <w:color w:val="231F20"/>
        </w:rPr>
        <w:t xml:space="preserve">  </w:t>
      </w:r>
      <w:r w:rsidRPr="00D17B6A">
        <w:rPr>
          <w:color w:val="231F20"/>
        </w:rPr>
        <w:t>by</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Supplier</w:t>
      </w:r>
      <w:r w:rsidR="005765B8" w:rsidRPr="00D17B6A">
        <w:rPr>
          <w:color w:val="231F20"/>
        </w:rPr>
        <w:t xml:space="preserve">  </w:t>
      </w:r>
      <w:r w:rsidRPr="00D17B6A">
        <w:rPr>
          <w:color w:val="231F20"/>
        </w:rPr>
        <w:t>for</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supply</w:t>
      </w:r>
      <w:r w:rsidR="005765B8" w:rsidRPr="00D17B6A">
        <w:rPr>
          <w:color w:val="231F20"/>
        </w:rPr>
        <w:t xml:space="preserve">  </w:t>
      </w:r>
      <w:r w:rsidRPr="00D17B6A">
        <w:rPr>
          <w:color w:val="231F20"/>
        </w:rPr>
        <w:t>of</w:t>
      </w:r>
      <w:r w:rsidR="005765B8" w:rsidRPr="00D17B6A">
        <w:rPr>
          <w:color w:val="231F20"/>
        </w:rPr>
        <w:t xml:space="preserve">  </w:t>
      </w:r>
      <w:r w:rsidRPr="00D17B6A">
        <w:rPr>
          <w:color w:val="231F20"/>
        </w:rPr>
        <w:t>those</w:t>
      </w:r>
      <w:r w:rsidR="005765B8" w:rsidRPr="00D17B6A">
        <w:rPr>
          <w:color w:val="231F20"/>
        </w:rPr>
        <w:t xml:space="preserve">  </w:t>
      </w:r>
      <w:r w:rsidRPr="00D17B6A">
        <w:rPr>
          <w:color w:val="231F20"/>
        </w:rPr>
        <w:t>Goods</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Services,</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Procuring</w:t>
      </w:r>
      <w:r w:rsidR="005765B8" w:rsidRPr="00D17B6A">
        <w:rPr>
          <w:color w:val="231F20"/>
        </w:rPr>
        <w:t xml:space="preserve">  </w:t>
      </w:r>
      <w:r w:rsidRPr="00D17B6A">
        <w:rPr>
          <w:color w:val="231F20"/>
        </w:rPr>
        <w:t>Entity</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Supplier</w:t>
      </w:r>
      <w:r w:rsidR="005765B8" w:rsidRPr="00D17B6A">
        <w:rPr>
          <w:color w:val="231F20"/>
        </w:rPr>
        <w:t xml:space="preserve">  </w:t>
      </w:r>
      <w:r w:rsidRPr="00D17B6A">
        <w:rPr>
          <w:color w:val="231F20"/>
        </w:rPr>
        <w:t>agree</w:t>
      </w:r>
      <w:r w:rsidR="005765B8" w:rsidRPr="00D17B6A">
        <w:rPr>
          <w:color w:val="231F20"/>
        </w:rPr>
        <w:t xml:space="preserve">  </w:t>
      </w:r>
      <w:r w:rsidRPr="00D17B6A">
        <w:rPr>
          <w:color w:val="231F20"/>
        </w:rPr>
        <w:t>as</w:t>
      </w:r>
      <w:r w:rsidR="005765B8" w:rsidRPr="00D17B6A">
        <w:rPr>
          <w:color w:val="231F20"/>
        </w:rPr>
        <w:t xml:space="preserve">  </w:t>
      </w:r>
      <w:r w:rsidRPr="00D17B6A">
        <w:rPr>
          <w:color w:val="231F20"/>
        </w:rPr>
        <w:t>follows:</w:t>
      </w:r>
    </w:p>
    <w:p w14:paraId="61A58F6A" w14:textId="3A771E97" w:rsidR="0021200B" w:rsidRPr="00DE0EF1" w:rsidRDefault="00022DB4" w:rsidP="0034094B">
      <w:pPr>
        <w:pStyle w:val="ListParagraph"/>
        <w:numPr>
          <w:ilvl w:val="1"/>
          <w:numId w:val="3"/>
        </w:numPr>
        <w:tabs>
          <w:tab w:val="left" w:pos="1228"/>
          <w:tab w:val="left" w:pos="1229"/>
          <w:tab w:val="left" w:pos="8058"/>
        </w:tabs>
        <w:spacing w:before="246" w:line="230" w:lineRule="auto"/>
        <w:ind w:right="315" w:hanging="5"/>
      </w:pP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expressions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meanings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are</w:t>
      </w:r>
      <w:r w:rsidRPr="00DE0EF1">
        <w:rPr>
          <w:color w:val="231F20"/>
        </w:rPr>
        <w:tab/>
        <w:t>respectively</w:t>
      </w:r>
      <w:r w:rsidR="005765B8" w:rsidRPr="00DE0EF1">
        <w:rPr>
          <w:color w:val="231F20"/>
        </w:rPr>
        <w:t xml:space="preserve">  </w:t>
      </w:r>
      <w:r w:rsidRPr="00DE0EF1">
        <w:rPr>
          <w:color w:val="231F20"/>
        </w:rPr>
        <w:t>assigned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p>
    <w:p w14:paraId="277BC8AD" w14:textId="66936FCD" w:rsidR="0021200B" w:rsidRPr="00DE0EF1" w:rsidRDefault="00022DB4" w:rsidP="0034094B">
      <w:pPr>
        <w:pStyle w:val="ListParagraph"/>
        <w:numPr>
          <w:ilvl w:val="1"/>
          <w:numId w:val="3"/>
        </w:numPr>
        <w:tabs>
          <w:tab w:val="left" w:pos="1229"/>
        </w:tabs>
        <w:spacing w:before="245" w:line="230" w:lineRule="auto"/>
        <w:ind w:left="1238" w:right="315" w:hanging="565"/>
        <w:jc w:val="both"/>
      </w:pP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construed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00E959A2" w:rsidRPr="00DE0EF1">
        <w:rPr>
          <w:color w:val="231F20"/>
        </w:rPr>
        <w:t>This Agreement shall prevail over all other contract documents</w:t>
      </w:r>
      <w:r w:rsidRPr="00DE0EF1">
        <w:rPr>
          <w:color w:val="231F20"/>
        </w:rPr>
        <w:t>.</w:t>
      </w:r>
    </w:p>
    <w:p w14:paraId="52CE4F4A" w14:textId="061A6A34" w:rsidR="0021200B" w:rsidRPr="00DE0EF1" w:rsidRDefault="00022DB4" w:rsidP="0034094B">
      <w:pPr>
        <w:pStyle w:val="ListParagraph"/>
        <w:numPr>
          <w:ilvl w:val="2"/>
          <w:numId w:val="3"/>
        </w:numPr>
        <w:tabs>
          <w:tab w:val="left" w:pos="1718"/>
          <w:tab w:val="left" w:pos="1719"/>
        </w:tabs>
        <w:spacing w:before="116"/>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p>
    <w:p w14:paraId="4FC4BDCC" w14:textId="576DE500" w:rsidR="0021200B" w:rsidRPr="00DE0EF1" w:rsidRDefault="00022DB4" w:rsidP="0034094B">
      <w:pPr>
        <w:pStyle w:val="ListParagraph"/>
        <w:numPr>
          <w:ilvl w:val="2"/>
          <w:numId w:val="3"/>
        </w:numPr>
        <w:tabs>
          <w:tab w:val="left" w:pos="1718"/>
          <w:tab w:val="left" w:pos="1719"/>
        </w:tabs>
        <w:spacing w:before="112"/>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49B214E0" w14:textId="56E94F5C" w:rsidR="0021200B" w:rsidRPr="00DE0EF1" w:rsidRDefault="00E959A2" w:rsidP="0034094B">
      <w:pPr>
        <w:pStyle w:val="ListParagraph"/>
        <w:numPr>
          <w:ilvl w:val="2"/>
          <w:numId w:val="3"/>
        </w:numPr>
        <w:tabs>
          <w:tab w:val="left" w:pos="1718"/>
          <w:tab w:val="left" w:pos="1719"/>
          <w:tab w:val="left" w:pos="3827"/>
        </w:tabs>
        <w:spacing w:before="113"/>
      </w:pPr>
      <w:r w:rsidRPr="00DE0EF1">
        <w:rPr>
          <w:color w:val="231F20"/>
        </w:rPr>
        <w:t>the Addenda Nos</w:t>
      </w:r>
      <w:r w:rsidR="00022DB4" w:rsidRPr="00DE0EF1">
        <w:rPr>
          <w:color w:val="231F20"/>
        </w:rPr>
        <w:t>.</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(if</w:t>
      </w:r>
      <w:r w:rsidR="005765B8" w:rsidRPr="00DE0EF1">
        <w:rPr>
          <w:color w:val="231F20"/>
        </w:rPr>
        <w:t xml:space="preserve">  </w:t>
      </w:r>
      <w:r w:rsidR="00022DB4" w:rsidRPr="00DE0EF1">
        <w:rPr>
          <w:color w:val="231F20"/>
        </w:rPr>
        <w:t>any)</w:t>
      </w:r>
    </w:p>
    <w:p w14:paraId="4FD7A014" w14:textId="078E41CA" w:rsidR="0021200B" w:rsidRPr="00DE0EF1" w:rsidRDefault="00022DB4" w:rsidP="0034094B">
      <w:pPr>
        <w:pStyle w:val="ListParagraph"/>
        <w:numPr>
          <w:ilvl w:val="2"/>
          <w:numId w:val="3"/>
        </w:numPr>
        <w:tabs>
          <w:tab w:val="left" w:pos="1718"/>
          <w:tab w:val="left" w:pos="1719"/>
        </w:tabs>
        <w:spacing w:before="112"/>
      </w:pP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1E24FCC7" w14:textId="6C6C7D79" w:rsidR="0021200B" w:rsidRPr="00DE0EF1" w:rsidRDefault="00022DB4" w:rsidP="0034094B">
      <w:pPr>
        <w:pStyle w:val="ListParagraph"/>
        <w:numPr>
          <w:ilvl w:val="2"/>
          <w:numId w:val="3"/>
        </w:numPr>
        <w:tabs>
          <w:tab w:val="left" w:pos="1718"/>
          <w:tab w:val="left" w:pos="1719"/>
        </w:tabs>
        <w:spacing w:before="113"/>
      </w:pP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0C022C26" w14:textId="027E6ACF" w:rsidR="0021200B" w:rsidRPr="00DE0EF1" w:rsidRDefault="00022DB4" w:rsidP="0034094B">
      <w:pPr>
        <w:pStyle w:val="ListParagraph"/>
        <w:numPr>
          <w:ilvl w:val="2"/>
          <w:numId w:val="3"/>
        </w:numPr>
        <w:tabs>
          <w:tab w:val="left" w:pos="1718"/>
          <w:tab w:val="left" w:pos="1719"/>
        </w:tabs>
        <w:spacing w:before="112"/>
      </w:pPr>
      <w:r w:rsidRPr="00DE0EF1">
        <w:rPr>
          <w:color w:val="231F20"/>
        </w:rPr>
        <w:t>the</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p>
    <w:p w14:paraId="4A6456B7" w14:textId="49EBC6F4" w:rsidR="0021200B" w:rsidRPr="00DE0EF1" w:rsidRDefault="00022DB4" w:rsidP="0034094B">
      <w:pPr>
        <w:pStyle w:val="ListParagraph"/>
        <w:numPr>
          <w:ilvl w:val="2"/>
          <w:numId w:val="3"/>
        </w:numPr>
        <w:tabs>
          <w:tab w:val="left" w:pos="1717"/>
          <w:tab w:val="left" w:pos="1719"/>
        </w:tabs>
        <w:spacing w:before="113"/>
      </w:pPr>
      <w:r w:rsidRPr="00DE0EF1">
        <w:rPr>
          <w:color w:val="231F20"/>
        </w:rPr>
        <w:t>the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065F8B11" w14:textId="331D8472" w:rsidR="0021200B" w:rsidRPr="00DE0EF1" w:rsidRDefault="00022DB4" w:rsidP="0034094B">
      <w:pPr>
        <w:pStyle w:val="ListParagraph"/>
        <w:numPr>
          <w:ilvl w:val="2"/>
          <w:numId w:val="3"/>
        </w:numPr>
        <w:tabs>
          <w:tab w:val="left" w:pos="1717"/>
          <w:tab w:val="left" w:pos="1719"/>
        </w:tabs>
        <w:spacing w:before="112"/>
      </w:pP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A66C3D3" w14:textId="4A47A84D" w:rsidR="0021200B" w:rsidRPr="00DE0EF1" w:rsidRDefault="00022DB4" w:rsidP="0034094B">
      <w:pPr>
        <w:pStyle w:val="ListParagraph"/>
        <w:numPr>
          <w:ilvl w:val="1"/>
          <w:numId w:val="3"/>
        </w:numPr>
        <w:tabs>
          <w:tab w:val="left" w:pos="1229"/>
        </w:tabs>
        <w:spacing w:before="243" w:line="230" w:lineRule="auto"/>
        <w:ind w:left="1235" w:right="315" w:hanging="562"/>
        <w:jc w:val="both"/>
      </w:pPr>
      <w:r w:rsidRPr="00DE0EF1">
        <w:rPr>
          <w:color w:val="231F20"/>
        </w:rPr>
        <w:t>In</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covenants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373356A" w14:textId="4D0CBA44" w:rsidR="0021200B" w:rsidRPr="00DE0EF1" w:rsidRDefault="00022DB4" w:rsidP="0034094B">
      <w:pPr>
        <w:pStyle w:val="ListParagraph"/>
        <w:numPr>
          <w:ilvl w:val="0"/>
          <w:numId w:val="3"/>
        </w:numPr>
        <w:tabs>
          <w:tab w:val="left" w:pos="673"/>
        </w:tabs>
        <w:spacing w:before="246" w:line="230" w:lineRule="auto"/>
        <w:ind w:left="677" w:right="302" w:hanging="5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covenants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remedying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become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5D51374" w14:textId="5174ACD4" w:rsidR="0021200B" w:rsidRPr="00DE0EF1" w:rsidRDefault="00022DB4" w:rsidP="0034094B">
      <w:pPr>
        <w:pStyle w:val="ListParagraph"/>
        <w:numPr>
          <w:ilvl w:val="0"/>
          <w:numId w:val="3"/>
        </w:numPr>
        <w:tabs>
          <w:tab w:val="left" w:pos="672"/>
          <w:tab w:val="left" w:pos="673"/>
        </w:tabs>
        <w:spacing w:before="246" w:line="230" w:lineRule="auto"/>
        <w:ind w:left="677" w:right="315" w:hanging="570"/>
      </w:pPr>
      <w:r w:rsidRPr="00DE0EF1">
        <w:rPr>
          <w:color w:val="231F20"/>
        </w:rPr>
        <w:t>IN</w:t>
      </w:r>
      <w:r w:rsidR="005765B8" w:rsidRPr="00DE0EF1">
        <w:rPr>
          <w:color w:val="231F20"/>
        </w:rPr>
        <w:t xml:space="preserve">  </w:t>
      </w:r>
      <w:r w:rsidRPr="00DE0EF1">
        <w:rPr>
          <w:color w:val="231F20"/>
        </w:rPr>
        <w:t>WITNESS</w:t>
      </w:r>
      <w:r w:rsidR="005765B8" w:rsidRPr="00DE0EF1">
        <w:rPr>
          <w:color w:val="231F20"/>
        </w:rPr>
        <w:t xml:space="preserve">  </w:t>
      </w:r>
      <w:r w:rsidRPr="00DE0EF1">
        <w:rPr>
          <w:color w:val="231F20"/>
        </w:rPr>
        <w:t>whereof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caused</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month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above.</w:t>
      </w:r>
    </w:p>
    <w:p w14:paraId="7A580B00" w14:textId="55107326" w:rsidR="0021200B" w:rsidRPr="00DE0EF1" w:rsidRDefault="00E959A2">
      <w:pPr>
        <w:pStyle w:val="Heading5"/>
        <w:spacing w:before="237"/>
        <w:ind w:left="107"/>
      </w:pPr>
      <w:r w:rsidRPr="00DE0EF1">
        <w:rPr>
          <w:color w:val="231F20"/>
          <w:u w:val="single" w:color="231F20"/>
        </w:rPr>
        <w:t>For</w:t>
      </w:r>
      <w:r w:rsidRPr="00DE0EF1">
        <w:rPr>
          <w:color w:val="231F20"/>
        </w:rPr>
        <w:t xml:space="preserve"> and on behalf of the Procuring Entity</w:t>
      </w:r>
    </w:p>
    <w:p w14:paraId="1EAAF23E" w14:textId="504FD7F9" w:rsidR="0021200B" w:rsidRPr="00DE0EF1" w:rsidRDefault="00022DB4" w:rsidP="00D17B6A">
      <w:pPr>
        <w:tabs>
          <w:tab w:val="left" w:pos="2352"/>
        </w:tabs>
        <w:spacing w:before="234"/>
        <w:ind w:left="101"/>
        <w:rPr>
          <w:i/>
        </w:rPr>
      </w:pPr>
      <w:r w:rsidRPr="00DE0EF1">
        <w:rPr>
          <w:color w:val="231F20"/>
        </w:rPr>
        <w:t>Signed:</w:t>
      </w:r>
      <w:r w:rsidR="005765B8" w:rsidRPr="00DE0EF1">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insert signature</w:t>
      </w:r>
      <w:r w:rsidRPr="00DE0EF1">
        <w:rPr>
          <w:i/>
          <w:color w:val="231F20"/>
        </w:rPr>
        <w:t>]</w:t>
      </w:r>
    </w:p>
    <w:p w14:paraId="1F1BF617" w14:textId="612665F3" w:rsidR="0021200B" w:rsidRPr="00DE0EF1" w:rsidRDefault="00022DB4" w:rsidP="00D17B6A">
      <w:pPr>
        <w:tabs>
          <w:tab w:val="left" w:pos="3135"/>
          <w:tab w:val="left" w:pos="3184"/>
        </w:tabs>
        <w:spacing w:before="234" w:line="463" w:lineRule="auto"/>
        <w:ind w:left="101"/>
        <w:rPr>
          <w:b/>
        </w:rPr>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designation]</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ofﬁcial</w:t>
      </w:r>
      <w:r w:rsidR="005765B8" w:rsidRPr="00DE0EF1">
        <w:rPr>
          <w:i/>
          <w:color w:val="231F20"/>
        </w:rPr>
        <w:t xml:space="preserve">  </w:t>
      </w:r>
      <w:r w:rsidRPr="00DE0EF1">
        <w:rPr>
          <w:i/>
          <w:color w:val="231F20"/>
        </w:rPr>
        <w:t>witness]</w:t>
      </w:r>
      <w:r w:rsidR="005765B8" w:rsidRPr="00DE0EF1">
        <w:rPr>
          <w:i/>
          <w:color w:val="231F20"/>
          <w:u w:val="single" w:color="231F20"/>
        </w:rPr>
        <w:t xml:space="preserve">  </w:t>
      </w:r>
      <w:r w:rsidRPr="00DE0EF1">
        <w:rPr>
          <w:b/>
          <w:color w:val="231F20"/>
          <w:u w:val="single" w:color="231F20"/>
        </w:rPr>
        <w:t>For</w:t>
      </w:r>
      <w:r w:rsidR="005765B8" w:rsidRPr="00DE0EF1">
        <w:rPr>
          <w:b/>
          <w:color w:val="231F20"/>
        </w:rPr>
        <w:t xml:space="preserve">  </w:t>
      </w:r>
      <w:r w:rsidRPr="00DE0EF1">
        <w:rPr>
          <w:b/>
          <w:color w:val="231F20"/>
          <w:u w:val="single" w:color="231F20"/>
        </w:rPr>
        <w:t>and</w:t>
      </w:r>
      <w:r w:rsidR="005765B8" w:rsidRPr="00DE0EF1">
        <w:rPr>
          <w:b/>
          <w:color w:val="231F20"/>
        </w:rPr>
        <w:t xml:space="preserve">  </w:t>
      </w:r>
      <w:r w:rsidRPr="00DE0EF1">
        <w:rPr>
          <w:b/>
          <w:color w:val="231F20"/>
          <w:u w:val="single" w:color="231F20"/>
        </w:rPr>
        <w:t>on</w:t>
      </w:r>
      <w:r w:rsidR="005765B8" w:rsidRPr="00DE0EF1">
        <w:rPr>
          <w:b/>
          <w:color w:val="231F20"/>
        </w:rPr>
        <w:t xml:space="preserve">  </w:t>
      </w:r>
      <w:r w:rsidRPr="00DE0EF1">
        <w:rPr>
          <w:b/>
          <w:color w:val="231F20"/>
          <w:u w:val="single" w:color="231F20"/>
        </w:rPr>
        <w:t>behalf</w:t>
      </w:r>
      <w:r w:rsidR="005765B8" w:rsidRPr="00DE0EF1">
        <w:rPr>
          <w:b/>
          <w:color w:val="231F20"/>
        </w:rPr>
        <w:t xml:space="preserve">  </w:t>
      </w:r>
      <w:r w:rsidRPr="00DE0EF1">
        <w:rPr>
          <w:b/>
          <w:color w:val="231F20"/>
          <w:u w:val="single" w:color="231F20"/>
        </w:rPr>
        <w:t>of</w:t>
      </w:r>
      <w:r w:rsidR="005765B8" w:rsidRPr="00DE0EF1">
        <w:rPr>
          <w:b/>
          <w:color w:val="231F20"/>
        </w:rPr>
        <w:t xml:space="preserve">  </w:t>
      </w:r>
      <w:r w:rsidRPr="00DE0EF1">
        <w:rPr>
          <w:b/>
          <w:color w:val="231F20"/>
          <w:u w:val="single" w:color="231F20"/>
        </w:rPr>
        <w:t>the</w:t>
      </w:r>
      <w:r w:rsidR="005765B8" w:rsidRPr="00DE0EF1">
        <w:rPr>
          <w:b/>
          <w:color w:val="231F20"/>
        </w:rPr>
        <w:t xml:space="preserve">  </w:t>
      </w:r>
      <w:r w:rsidRPr="00DE0EF1">
        <w:rPr>
          <w:b/>
          <w:color w:val="231F20"/>
          <w:u w:val="single" w:color="231F20"/>
        </w:rPr>
        <w:t>Supplier</w:t>
      </w:r>
    </w:p>
    <w:p w14:paraId="0EBC815D" w14:textId="7B979733" w:rsidR="0021200B" w:rsidRPr="00DE0EF1" w:rsidRDefault="00022DB4" w:rsidP="00D17B6A">
      <w:pPr>
        <w:tabs>
          <w:tab w:val="left" w:pos="2352"/>
          <w:tab w:val="left" w:pos="3135"/>
          <w:tab w:val="left" w:pos="3172"/>
        </w:tabs>
        <w:spacing w:line="463" w:lineRule="auto"/>
        <w:ind w:left="107"/>
        <w:rPr>
          <w:i/>
        </w:rPr>
      </w:pPr>
      <w:r w:rsidRPr="00DE0EF1">
        <w:rPr>
          <w:color w:val="231F20"/>
        </w:rPr>
        <w:t>Signed:</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Supplier]</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designation]</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ofﬁcial</w:t>
      </w:r>
      <w:r w:rsidR="00D17B6A">
        <w:rPr>
          <w:i/>
          <w:color w:val="231F20"/>
        </w:rPr>
        <w:t xml:space="preserve"> </w:t>
      </w:r>
      <w:r w:rsidRPr="00DE0EF1">
        <w:rPr>
          <w:i/>
          <w:color w:val="231F20"/>
        </w:rPr>
        <w:t>witness]</w:t>
      </w:r>
    </w:p>
    <w:p w14:paraId="70BB7851" w14:textId="77777777" w:rsidR="0021200B" w:rsidRPr="00DE0EF1" w:rsidRDefault="0021200B" w:rsidP="00D17B6A">
      <w:pPr>
        <w:spacing w:line="463" w:lineRule="auto"/>
        <w:sectPr w:rsidR="0021200B" w:rsidRPr="00DE0EF1" w:rsidSect="008321E8">
          <w:pgSz w:w="11910" w:h="16840"/>
          <w:pgMar w:top="720" w:right="720" w:bottom="720" w:left="720" w:header="0" w:footer="441" w:gutter="0"/>
          <w:cols w:space="720"/>
        </w:sectPr>
      </w:pPr>
    </w:p>
    <w:p w14:paraId="6303A9B8" w14:textId="28C7FCE1" w:rsidR="0021200B" w:rsidRPr="00DE0EF1" w:rsidRDefault="00B902BA">
      <w:pPr>
        <w:pStyle w:val="Heading3"/>
        <w:spacing w:before="154"/>
        <w:ind w:left="106"/>
      </w:pPr>
      <w:r w:rsidRPr="00DE0EF1">
        <w:rPr>
          <w:noProof/>
        </w:rPr>
        <w:lastRenderedPageBreak/>
        <mc:AlternateContent>
          <mc:Choice Requires="wps">
            <w:drawing>
              <wp:anchor distT="0" distB="0" distL="114300" distR="114300" simplePos="0" relativeHeight="251539968" behindDoc="0" locked="0" layoutInCell="1" allowOverlap="1" wp14:anchorId="505D109A" wp14:editId="68E61132">
                <wp:simplePos x="0" y="0"/>
                <wp:positionH relativeFrom="page">
                  <wp:posOffset>3495040</wp:posOffset>
                </wp:positionH>
                <wp:positionV relativeFrom="paragraph">
                  <wp:posOffset>254000</wp:posOffset>
                </wp:positionV>
                <wp:extent cx="22860" cy="6985"/>
                <wp:effectExtent l="0" t="3175" r="0" b="0"/>
                <wp:wrapNone/>
                <wp:docPr id="3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98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83805" id="Rectangle 9" o:spid="_x0000_s1026" style="position:absolute;margin-left:275.2pt;margin-top:20pt;width:1.8pt;height:.55pt;z-index:25153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" fillcolor="#231f20" stroked="f">
                <w10:wrap anchorx="page"/>
              </v:rect>
            </w:pict>
          </mc:Fallback>
        </mc:AlternateContent>
      </w:r>
      <w:r w:rsidR="00E959A2" w:rsidRPr="00DE0EF1">
        <w:rPr>
          <w:color w:val="231F20"/>
        </w:rPr>
        <w:t>FORM NO</w:t>
      </w:r>
      <w:r w:rsidR="00022DB4" w:rsidRPr="00DE0EF1">
        <w:rPr>
          <w:color w:val="231F20"/>
        </w:rPr>
        <w:t>.</w:t>
      </w:r>
      <w:r w:rsidR="005765B8" w:rsidRPr="00DE0EF1">
        <w:rPr>
          <w:color w:val="231F20"/>
        </w:rPr>
        <w:t xml:space="preserve"> </w:t>
      </w:r>
      <w:r w:rsidR="00D17B6A">
        <w:rPr>
          <w:color w:val="231F20"/>
        </w:rPr>
        <w:t>5</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SECURITY</w:t>
      </w:r>
      <w:r w:rsidR="005765B8" w:rsidRPr="00DE0EF1">
        <w:rPr>
          <w:color w:val="231F20"/>
        </w:rPr>
        <w:t xml:space="preserve">  </w:t>
      </w:r>
      <w:r w:rsidR="00022DB4" w:rsidRPr="00DE0EF1">
        <w:rPr>
          <w:color w:val="231F20"/>
        </w:rPr>
        <w:t>[Option</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Unconditional</w:t>
      </w:r>
      <w:r w:rsidR="005765B8" w:rsidRPr="00DE0EF1">
        <w:rPr>
          <w:color w:val="231F20"/>
        </w:rPr>
        <w:t xml:space="preserve">  </w:t>
      </w:r>
      <w:r w:rsidR="00022DB4" w:rsidRPr="00DE0EF1">
        <w:rPr>
          <w:color w:val="231F20"/>
        </w:rPr>
        <w:t>Demand</w:t>
      </w:r>
      <w:r w:rsidR="005765B8" w:rsidRPr="00DE0EF1">
        <w:rPr>
          <w:color w:val="231F20"/>
        </w:rPr>
        <w:t xml:space="preserve">  </w:t>
      </w:r>
      <w:r w:rsidR="00022DB4" w:rsidRPr="00DE0EF1">
        <w:rPr>
          <w:color w:val="231F20"/>
        </w:rPr>
        <w:t>Bank</w:t>
      </w:r>
      <w:r w:rsidR="005765B8" w:rsidRPr="00DE0EF1">
        <w:rPr>
          <w:color w:val="231F20"/>
        </w:rPr>
        <w:t xml:space="preserve">  </w:t>
      </w:r>
      <w:r w:rsidR="00022DB4" w:rsidRPr="00DE0EF1">
        <w:rPr>
          <w:color w:val="231F20"/>
        </w:rPr>
        <w:t>Guarantee]</w:t>
      </w:r>
    </w:p>
    <w:p w14:paraId="1E92E012" w14:textId="77777777" w:rsidR="0021200B" w:rsidRPr="00DE0EF1" w:rsidRDefault="0021200B">
      <w:pPr>
        <w:pStyle w:val="BodyText"/>
        <w:spacing w:before="1"/>
        <w:rPr>
          <w:b/>
          <w:sz w:val="38"/>
        </w:rPr>
      </w:pPr>
    </w:p>
    <w:p w14:paraId="03AADF6B" w14:textId="683E09C6" w:rsidR="0021200B" w:rsidRPr="00DE0EF1" w:rsidRDefault="00022DB4">
      <w:pPr>
        <w:ind w:left="106"/>
        <w:rPr>
          <w:i/>
          <w:sz w:val="24"/>
        </w:rPr>
      </w:pPr>
      <w:r w:rsidRPr="00DE0EF1">
        <w:rPr>
          <w:i/>
          <w:color w:val="231F20"/>
          <w:sz w:val="24"/>
        </w:rPr>
        <w:t>[</w:t>
      </w:r>
      <w:r w:rsidR="00E959A2" w:rsidRPr="00DE0EF1">
        <w:rPr>
          <w:i/>
          <w:color w:val="231F20"/>
          <w:sz w:val="24"/>
        </w:rPr>
        <w:t>Guarantor letterhead</w:t>
      </w:r>
      <w:r w:rsidRPr="00DE0EF1">
        <w:rPr>
          <w:i/>
          <w:color w:val="231F20"/>
          <w:sz w:val="24"/>
        </w:rPr>
        <w:t>]</w:t>
      </w:r>
    </w:p>
    <w:p w14:paraId="4D49CD48" w14:textId="77777777" w:rsidR="0021200B" w:rsidRPr="00DE0EF1" w:rsidRDefault="0021200B">
      <w:pPr>
        <w:pStyle w:val="BodyText"/>
        <w:spacing w:before="2"/>
        <w:rPr>
          <w:i/>
          <w:sz w:val="43"/>
        </w:rPr>
      </w:pPr>
    </w:p>
    <w:p w14:paraId="46CA0374" w14:textId="77777777" w:rsidR="00E959A2" w:rsidRPr="00DE0EF1" w:rsidRDefault="00022DB4">
      <w:pPr>
        <w:tabs>
          <w:tab w:val="left" w:pos="2771"/>
          <w:tab w:val="left" w:pos="3066"/>
        </w:tabs>
        <w:spacing w:line="333" w:lineRule="auto"/>
        <w:ind w:left="106" w:right="3870"/>
        <w:rPr>
          <w:i/>
          <w:color w:val="231F20"/>
          <w:sz w:val="24"/>
        </w:rPr>
      </w:pPr>
      <w:r w:rsidRPr="00DE0EF1">
        <w:rPr>
          <w:b/>
          <w:color w:val="231F20"/>
          <w:sz w:val="24"/>
        </w:rPr>
        <w:t>Beneﬁciary:</w:t>
      </w:r>
      <w:r w:rsidR="005765B8" w:rsidRPr="00DE0EF1">
        <w:rPr>
          <w:b/>
          <w:color w:val="231F20"/>
          <w:sz w:val="24"/>
          <w:u w:val="single" w:color="221E1F"/>
        </w:rPr>
        <w:t xml:space="preserve">  </w:t>
      </w:r>
      <w:r w:rsidRPr="00DE0EF1">
        <w:rPr>
          <w:b/>
          <w:color w:val="231F20"/>
          <w:sz w:val="24"/>
          <w:u w:val="single" w:color="221E1F"/>
        </w:rPr>
        <w:tab/>
      </w:r>
      <w:r w:rsidRPr="00DE0EF1">
        <w:rPr>
          <w:b/>
          <w:color w:val="231F20"/>
          <w:sz w:val="24"/>
          <w:u w:val="single" w:color="221E1F"/>
        </w:rPr>
        <w:tab/>
      </w:r>
      <w:r w:rsidRPr="00DE0EF1">
        <w:rPr>
          <w:i/>
          <w:color w:val="231F20"/>
          <w:sz w:val="24"/>
        </w:rPr>
        <w:t>[</w:t>
      </w:r>
      <w:r w:rsidR="00E959A2" w:rsidRPr="00DE0EF1">
        <w:rPr>
          <w:i/>
          <w:color w:val="231F20"/>
          <w:sz w:val="24"/>
        </w:rPr>
        <w:t>insert name and Address of Employer</w:t>
      </w:r>
      <w:r w:rsidRPr="00DE0EF1">
        <w:rPr>
          <w:i/>
          <w:color w:val="231F20"/>
          <w:sz w:val="24"/>
        </w:rPr>
        <w:t>]</w:t>
      </w:r>
      <w:r w:rsidR="005765B8" w:rsidRPr="00DE0EF1">
        <w:rPr>
          <w:i/>
          <w:color w:val="231F20"/>
          <w:sz w:val="24"/>
        </w:rPr>
        <w:t xml:space="preserve">  </w:t>
      </w:r>
    </w:p>
    <w:p w14:paraId="235532F4" w14:textId="4816D14F" w:rsidR="0021200B" w:rsidRPr="00DE0EF1" w:rsidRDefault="00022DB4">
      <w:pPr>
        <w:tabs>
          <w:tab w:val="left" w:pos="2771"/>
          <w:tab w:val="left" w:pos="3066"/>
        </w:tabs>
        <w:spacing w:line="333" w:lineRule="auto"/>
        <w:ind w:left="106" w:right="3870"/>
        <w:rPr>
          <w:i/>
          <w:sz w:val="24"/>
        </w:rPr>
      </w:pPr>
      <w:r w:rsidRPr="00DE0EF1">
        <w:rPr>
          <w:b/>
          <w:color w:val="231F20"/>
          <w:sz w:val="24"/>
        </w:rPr>
        <w:t>Date:</w:t>
      </w:r>
      <w:r w:rsidR="005765B8" w:rsidRPr="00DE0EF1">
        <w:rPr>
          <w:b/>
          <w:color w:val="231F20"/>
          <w:sz w:val="24"/>
          <w:u w:val="single" w:color="221E1F"/>
        </w:rPr>
        <w:t xml:space="preserve">  </w:t>
      </w:r>
      <w:r w:rsidRPr="00DE0EF1">
        <w:rPr>
          <w:b/>
          <w:color w:val="231F20"/>
          <w:sz w:val="24"/>
          <w:u w:val="single" w:color="221E1F"/>
        </w:rPr>
        <w:tab/>
      </w:r>
      <w:r w:rsidRPr="00DE0EF1">
        <w:rPr>
          <w:i/>
          <w:color w:val="231F20"/>
          <w:sz w:val="24"/>
        </w:rPr>
        <w:t>[</w:t>
      </w:r>
      <w:r w:rsidR="00E959A2" w:rsidRPr="00DE0EF1">
        <w:rPr>
          <w:i/>
          <w:color w:val="231F20"/>
          <w:sz w:val="24"/>
        </w:rPr>
        <w:t>Insert date of issue</w:t>
      </w:r>
      <w:r w:rsidRPr="00DE0EF1">
        <w:rPr>
          <w:i/>
          <w:color w:val="231F20"/>
          <w:sz w:val="24"/>
        </w:rPr>
        <w:t>]</w:t>
      </w:r>
    </w:p>
    <w:p w14:paraId="16906E6B" w14:textId="2D17E2FB" w:rsidR="0021200B" w:rsidRPr="00DE0EF1" w:rsidRDefault="00022DB4">
      <w:pPr>
        <w:tabs>
          <w:tab w:val="left" w:pos="2373"/>
        </w:tabs>
        <w:spacing w:line="259" w:lineRule="exact"/>
        <w:ind w:left="106"/>
        <w:rPr>
          <w:i/>
          <w:sz w:val="24"/>
        </w:rPr>
      </w:pPr>
      <w:r w:rsidRPr="00DE0EF1">
        <w:rPr>
          <w:b/>
          <w:color w:val="231F20"/>
          <w:sz w:val="24"/>
        </w:rPr>
        <w:t>Guarantor:</w:t>
      </w:r>
      <w:r w:rsidR="005765B8" w:rsidRPr="00DE0EF1">
        <w:rPr>
          <w:b/>
          <w:color w:val="231F20"/>
          <w:sz w:val="24"/>
          <w:u w:val="single" w:color="221E1F"/>
        </w:rPr>
        <w:t xml:space="preserve">  </w:t>
      </w:r>
      <w:r w:rsidRPr="00DE0EF1">
        <w:rPr>
          <w:b/>
          <w:color w:val="231F20"/>
          <w:sz w:val="24"/>
          <w:u w:val="single" w:color="221E1F"/>
        </w:rPr>
        <w:tab/>
      </w:r>
      <w:r w:rsidRPr="00DE0EF1">
        <w:rPr>
          <w:b/>
          <w:i/>
          <w:color w:val="231F20"/>
          <w:sz w:val="24"/>
        </w:rPr>
        <w:t>[</w:t>
      </w:r>
      <w:r w:rsidRPr="00DE0EF1">
        <w:rPr>
          <w:i/>
          <w:color w:val="231F20"/>
          <w:sz w:val="24"/>
        </w:rPr>
        <w:t>Insert</w:t>
      </w:r>
      <w:r w:rsidR="005765B8" w:rsidRPr="00DE0EF1">
        <w:rPr>
          <w:i/>
          <w:color w:val="231F20"/>
          <w:sz w:val="24"/>
        </w:rPr>
        <w:t xml:space="preserve">  </w:t>
      </w:r>
      <w:r w:rsidRPr="00DE0EF1">
        <w:rPr>
          <w:i/>
          <w:color w:val="231F20"/>
          <w:sz w:val="24"/>
        </w:rPr>
        <w:t>name</w:t>
      </w:r>
      <w:r w:rsidR="005765B8" w:rsidRPr="00DE0EF1">
        <w:rPr>
          <w:i/>
          <w:color w:val="231F20"/>
          <w:sz w:val="24"/>
        </w:rPr>
        <w:t xml:space="preserve">  </w:t>
      </w:r>
      <w:r w:rsidRPr="00DE0EF1">
        <w:rPr>
          <w:i/>
          <w:color w:val="231F20"/>
          <w:sz w:val="24"/>
        </w:rPr>
        <w:t>and</w:t>
      </w:r>
      <w:r w:rsidR="005765B8" w:rsidRPr="00DE0EF1">
        <w:rPr>
          <w:i/>
          <w:color w:val="231F20"/>
          <w:sz w:val="24"/>
        </w:rPr>
        <w:t xml:space="preserve">  </w:t>
      </w:r>
      <w:r w:rsidRPr="00DE0EF1">
        <w:rPr>
          <w:i/>
          <w:color w:val="231F20"/>
          <w:sz w:val="24"/>
        </w:rPr>
        <w:t>address</w:t>
      </w:r>
      <w:r w:rsidR="005765B8" w:rsidRPr="00DE0EF1">
        <w:rPr>
          <w:i/>
          <w:color w:val="231F20"/>
          <w:sz w:val="24"/>
        </w:rPr>
        <w:t xml:space="preserve">  </w:t>
      </w:r>
      <w:r w:rsidRPr="00DE0EF1">
        <w:rPr>
          <w:i/>
          <w:color w:val="231F20"/>
          <w:sz w:val="24"/>
        </w:rPr>
        <w:t>of</w:t>
      </w:r>
      <w:r w:rsidR="005765B8" w:rsidRPr="00DE0EF1">
        <w:rPr>
          <w:i/>
          <w:color w:val="231F20"/>
          <w:sz w:val="24"/>
        </w:rPr>
        <w:t xml:space="preserve">  </w:t>
      </w:r>
      <w:r w:rsidRPr="00DE0EF1">
        <w:rPr>
          <w:i/>
          <w:color w:val="231F20"/>
          <w:sz w:val="24"/>
        </w:rPr>
        <w:t>place</w:t>
      </w:r>
      <w:r w:rsidR="005765B8" w:rsidRPr="00DE0EF1">
        <w:rPr>
          <w:i/>
          <w:color w:val="231F20"/>
          <w:sz w:val="24"/>
        </w:rPr>
        <w:t xml:space="preserve">  </w:t>
      </w:r>
      <w:r w:rsidRPr="00DE0EF1">
        <w:rPr>
          <w:i/>
          <w:color w:val="231F20"/>
          <w:sz w:val="24"/>
        </w:rPr>
        <w:t>of</w:t>
      </w:r>
      <w:r w:rsidR="005765B8" w:rsidRPr="00DE0EF1">
        <w:rPr>
          <w:i/>
          <w:color w:val="231F20"/>
          <w:sz w:val="24"/>
        </w:rPr>
        <w:t xml:space="preserve">  </w:t>
      </w:r>
      <w:r w:rsidRPr="00DE0EF1">
        <w:rPr>
          <w:i/>
          <w:color w:val="231F20"/>
          <w:sz w:val="24"/>
        </w:rPr>
        <w:t>issue,</w:t>
      </w:r>
      <w:r w:rsidR="005765B8" w:rsidRPr="00DE0EF1">
        <w:rPr>
          <w:i/>
          <w:color w:val="231F20"/>
          <w:sz w:val="24"/>
        </w:rPr>
        <w:t xml:space="preserve">  </w:t>
      </w:r>
      <w:r w:rsidRPr="00DE0EF1">
        <w:rPr>
          <w:i/>
          <w:color w:val="231F20"/>
          <w:sz w:val="24"/>
        </w:rPr>
        <w:t>unless</w:t>
      </w:r>
      <w:r w:rsidR="005765B8" w:rsidRPr="00DE0EF1">
        <w:rPr>
          <w:i/>
          <w:color w:val="231F20"/>
          <w:sz w:val="24"/>
        </w:rPr>
        <w:t xml:space="preserve">  </w:t>
      </w:r>
      <w:r w:rsidRPr="00DE0EF1">
        <w:rPr>
          <w:i/>
          <w:color w:val="231F20"/>
          <w:sz w:val="24"/>
        </w:rPr>
        <w:t>indicated</w:t>
      </w:r>
      <w:r w:rsidR="005765B8" w:rsidRPr="00DE0EF1">
        <w:rPr>
          <w:i/>
          <w:color w:val="231F20"/>
          <w:sz w:val="24"/>
        </w:rPr>
        <w:t xml:space="preserve">  </w:t>
      </w:r>
      <w:r w:rsidRPr="00DE0EF1">
        <w:rPr>
          <w:i/>
          <w:color w:val="231F20"/>
          <w:sz w:val="24"/>
        </w:rPr>
        <w:t>in</w:t>
      </w:r>
      <w:r w:rsidR="005765B8" w:rsidRPr="00DE0EF1">
        <w:rPr>
          <w:i/>
          <w:color w:val="231F20"/>
          <w:sz w:val="24"/>
        </w:rPr>
        <w:t xml:space="preserve">  </w:t>
      </w:r>
      <w:r w:rsidRPr="00DE0EF1">
        <w:rPr>
          <w:i/>
          <w:color w:val="231F20"/>
          <w:sz w:val="24"/>
        </w:rPr>
        <w:t>the</w:t>
      </w:r>
      <w:r w:rsidR="005765B8" w:rsidRPr="00DE0EF1">
        <w:rPr>
          <w:i/>
          <w:color w:val="231F20"/>
          <w:sz w:val="24"/>
        </w:rPr>
        <w:t xml:space="preserve">  </w:t>
      </w:r>
      <w:r w:rsidRPr="00DE0EF1">
        <w:rPr>
          <w:i/>
          <w:color w:val="231F20"/>
          <w:sz w:val="24"/>
        </w:rPr>
        <w:t>letterhead]</w:t>
      </w:r>
    </w:p>
    <w:p w14:paraId="3DE8C60E" w14:textId="77777777" w:rsidR="0021200B" w:rsidRPr="00DE0EF1" w:rsidRDefault="0021200B">
      <w:pPr>
        <w:pStyle w:val="BodyText"/>
        <w:spacing w:before="10"/>
        <w:rPr>
          <w:i/>
          <w:sz w:val="38"/>
        </w:rPr>
      </w:pPr>
    </w:p>
    <w:p w14:paraId="2602CFFE" w14:textId="143C711B" w:rsidR="0021200B" w:rsidRPr="00DE0EF1" w:rsidRDefault="00022DB4" w:rsidP="0034094B">
      <w:pPr>
        <w:pStyle w:val="ListParagraph"/>
        <w:numPr>
          <w:ilvl w:val="0"/>
          <w:numId w:val="2"/>
        </w:numPr>
        <w:tabs>
          <w:tab w:val="left" w:pos="673"/>
          <w:tab w:val="left" w:pos="674"/>
          <w:tab w:val="left" w:pos="9187"/>
          <w:tab w:val="left" w:pos="9786"/>
        </w:tabs>
        <w:spacing w:line="230" w:lineRule="auto"/>
        <w:ind w:right="316" w:hanging="573"/>
        <w:rPr>
          <w:sz w:val="24"/>
        </w:rPr>
      </w:pPr>
      <w:r w:rsidRPr="00DE0EF1">
        <w:rPr>
          <w:color w:val="231F20"/>
          <w:sz w:val="24"/>
        </w:rPr>
        <w:t>We</w:t>
      </w:r>
      <w:r w:rsidR="005765B8" w:rsidRPr="00DE0EF1">
        <w:rPr>
          <w:color w:val="231F20"/>
          <w:sz w:val="24"/>
        </w:rPr>
        <w:t xml:space="preserve">    </w:t>
      </w:r>
      <w:r w:rsidRPr="00DE0EF1">
        <w:rPr>
          <w:color w:val="231F20"/>
          <w:sz w:val="24"/>
        </w:rPr>
        <w:t>have</w:t>
      </w:r>
      <w:r w:rsidR="005765B8" w:rsidRPr="00DE0EF1">
        <w:rPr>
          <w:color w:val="231F20"/>
          <w:sz w:val="24"/>
        </w:rPr>
        <w:t xml:space="preserve">    </w:t>
      </w:r>
      <w:r w:rsidR="00E959A2" w:rsidRPr="00DE0EF1">
        <w:rPr>
          <w:color w:val="231F20"/>
          <w:sz w:val="24"/>
        </w:rPr>
        <w:t>been informed that</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rPr>
        <w:t>(</w:t>
      </w:r>
      <w:r w:rsidR="00E959A2" w:rsidRPr="00DE0EF1">
        <w:rPr>
          <w:color w:val="231F20"/>
          <w:sz w:val="24"/>
        </w:rPr>
        <w:t>hereinafter called</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Contractor")</w:t>
      </w:r>
      <w:r w:rsidR="005765B8" w:rsidRPr="00DE0EF1">
        <w:rPr>
          <w:color w:val="231F20"/>
          <w:sz w:val="24"/>
        </w:rPr>
        <w:t xml:space="preserve">    </w:t>
      </w:r>
      <w:r w:rsidRPr="00DE0EF1">
        <w:rPr>
          <w:color w:val="231F20"/>
          <w:sz w:val="24"/>
        </w:rPr>
        <w:t>has</w:t>
      </w:r>
      <w:r w:rsidR="005765B8" w:rsidRPr="00DE0EF1">
        <w:rPr>
          <w:color w:val="231F20"/>
          <w:sz w:val="24"/>
        </w:rPr>
        <w:t xml:space="preserve">    </w:t>
      </w:r>
      <w:r w:rsidRPr="00DE0EF1">
        <w:rPr>
          <w:color w:val="231F20"/>
          <w:sz w:val="24"/>
        </w:rPr>
        <w:t>entered</w:t>
      </w:r>
      <w:r w:rsidR="005765B8" w:rsidRPr="00DE0EF1">
        <w:rPr>
          <w:color w:val="231F20"/>
          <w:sz w:val="24"/>
        </w:rPr>
        <w:t xml:space="preserve">    </w:t>
      </w:r>
      <w:r w:rsidR="00E959A2" w:rsidRPr="00DE0EF1">
        <w:rPr>
          <w:color w:val="231F20"/>
          <w:sz w:val="24"/>
        </w:rPr>
        <w:t>into Contract No</w:t>
      </w:r>
      <w:r w:rsidRPr="00DE0EF1">
        <w:rPr>
          <w:color w:val="231F20"/>
          <w:sz w:val="24"/>
        </w:rPr>
        <w:t>.</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u w:val="single" w:color="221E1F"/>
        </w:rPr>
        <w:tab/>
      </w:r>
      <w:r w:rsidRPr="00DE0EF1">
        <w:rPr>
          <w:color w:val="231F20"/>
          <w:sz w:val="24"/>
        </w:rPr>
        <w:t>dated</w:t>
      </w:r>
    </w:p>
    <w:p w14:paraId="54F212FF" w14:textId="53D9C8F4" w:rsidR="0021200B" w:rsidRPr="00DE0EF1" w:rsidRDefault="005765B8">
      <w:pPr>
        <w:tabs>
          <w:tab w:val="left" w:pos="3777"/>
          <w:tab w:val="left" w:pos="6932"/>
          <w:tab w:val="left" w:pos="8949"/>
        </w:tabs>
        <w:spacing w:before="2" w:line="230" w:lineRule="auto"/>
        <w:ind w:left="679" w:right="316"/>
        <w:rPr>
          <w:sz w:val="24"/>
        </w:rPr>
      </w:pPr>
      <w:r w:rsidRPr="00DE0EF1">
        <w:rPr>
          <w:color w:val="231F20"/>
          <w:w w:val="400"/>
          <w:sz w:val="24"/>
          <w:u w:val="single" w:color="221E1F"/>
        </w:rPr>
        <w:t xml:space="preserve">  </w:t>
      </w:r>
      <w:r w:rsidR="00022DB4" w:rsidRPr="00DE0EF1">
        <w:rPr>
          <w:color w:val="231F20"/>
          <w:sz w:val="24"/>
          <w:u w:val="single" w:color="221E1F"/>
        </w:rPr>
        <w:tab/>
      </w:r>
      <w:r w:rsidR="00022DB4" w:rsidRPr="00DE0EF1">
        <w:rPr>
          <w:color w:val="231F20"/>
          <w:sz w:val="24"/>
        </w:rPr>
        <w:t>with</w:t>
      </w:r>
      <w:r w:rsidRPr="00DE0EF1">
        <w:rPr>
          <w:color w:val="231F20"/>
          <w:sz w:val="24"/>
        </w:rPr>
        <w:t xml:space="preserve">  </w:t>
      </w:r>
      <w:r w:rsidR="00022DB4" w:rsidRPr="00DE0EF1">
        <w:rPr>
          <w:i/>
          <w:color w:val="231F20"/>
          <w:sz w:val="24"/>
        </w:rPr>
        <w:t>(name</w:t>
      </w:r>
      <w:r w:rsidRPr="00DE0EF1">
        <w:rPr>
          <w:i/>
          <w:color w:val="231F20"/>
          <w:sz w:val="24"/>
        </w:rPr>
        <w:t xml:space="preserve">  </w:t>
      </w:r>
      <w:r w:rsidR="00022DB4" w:rsidRPr="00DE0EF1">
        <w:rPr>
          <w:i/>
          <w:color w:val="231F20"/>
          <w:sz w:val="24"/>
        </w:rPr>
        <w:t>of</w:t>
      </w:r>
      <w:r w:rsidRPr="00DE0EF1">
        <w:rPr>
          <w:i/>
          <w:color w:val="231F20"/>
          <w:sz w:val="24"/>
        </w:rPr>
        <w:t xml:space="preserve">  </w:t>
      </w:r>
      <w:r w:rsidR="00022DB4" w:rsidRPr="00DE0EF1">
        <w:rPr>
          <w:i/>
          <w:color w:val="231F20"/>
          <w:sz w:val="24"/>
        </w:rPr>
        <w:t>Employer)</w:t>
      </w:r>
      <w:r w:rsidRPr="00DE0EF1">
        <w:rPr>
          <w:i/>
          <w:color w:val="231F20"/>
          <w:sz w:val="24"/>
          <w:u w:val="single" w:color="221E1F"/>
        </w:rPr>
        <w:t xml:space="preserve">  </w:t>
      </w:r>
      <w:r w:rsidR="00022DB4" w:rsidRPr="00DE0EF1">
        <w:rPr>
          <w:i/>
          <w:color w:val="231F20"/>
          <w:sz w:val="24"/>
          <w:u w:val="single" w:color="221E1F"/>
        </w:rPr>
        <w:tab/>
      </w:r>
      <w:r w:rsidR="00022DB4" w:rsidRPr="00DE0EF1">
        <w:rPr>
          <w:i/>
          <w:color w:val="231F20"/>
          <w:sz w:val="24"/>
          <w:u w:val="single" w:color="221E1F"/>
        </w:rPr>
        <w:tab/>
      </w:r>
      <w:r w:rsidR="00022DB4" w:rsidRPr="00DE0EF1">
        <w:rPr>
          <w:color w:val="231F20"/>
          <w:sz w:val="24"/>
        </w:rPr>
        <w:t>(the</w:t>
      </w:r>
      <w:r w:rsidRPr="00DE0EF1">
        <w:rPr>
          <w:color w:val="231F20"/>
          <w:sz w:val="24"/>
        </w:rPr>
        <w:t xml:space="preserve">  </w:t>
      </w:r>
      <w:r w:rsidR="00022DB4" w:rsidRPr="00DE0EF1">
        <w:rPr>
          <w:color w:val="231F20"/>
          <w:sz w:val="24"/>
        </w:rPr>
        <w:t>Employer</w:t>
      </w:r>
      <w:r w:rsidRPr="00DE0EF1">
        <w:rPr>
          <w:color w:val="231F20"/>
          <w:sz w:val="24"/>
        </w:rPr>
        <w:t xml:space="preserve">  </w:t>
      </w:r>
      <w:r w:rsidR="00022DB4" w:rsidRPr="00DE0EF1">
        <w:rPr>
          <w:color w:val="231F20"/>
          <w:sz w:val="24"/>
        </w:rPr>
        <w:t>as</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Beneﬁciary),</w:t>
      </w:r>
      <w:r w:rsidRPr="00DE0EF1">
        <w:rPr>
          <w:color w:val="231F20"/>
          <w:sz w:val="24"/>
        </w:rPr>
        <w:t xml:space="preserve">  </w:t>
      </w:r>
      <w:r w:rsidR="00022DB4" w:rsidRPr="00DE0EF1">
        <w:rPr>
          <w:color w:val="231F20"/>
          <w:sz w:val="24"/>
        </w:rPr>
        <w:t>for</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execution</w:t>
      </w:r>
      <w:r w:rsidRPr="00DE0EF1">
        <w:rPr>
          <w:color w:val="231F20"/>
          <w:sz w:val="24"/>
        </w:rPr>
        <w:t xml:space="preserve">  </w:t>
      </w:r>
      <w:r w:rsidR="00022DB4" w:rsidRPr="00DE0EF1">
        <w:rPr>
          <w:color w:val="231F20"/>
          <w:sz w:val="24"/>
        </w:rPr>
        <w:t>of</w:t>
      </w:r>
      <w:r w:rsidRPr="00DE0EF1">
        <w:rPr>
          <w:color w:val="231F20"/>
          <w:sz w:val="24"/>
          <w:u w:val="single" w:color="221E1F"/>
        </w:rPr>
        <w:t xml:space="preserve">  </w:t>
      </w:r>
      <w:r w:rsidR="00022DB4" w:rsidRPr="00DE0EF1">
        <w:rPr>
          <w:color w:val="231F20"/>
          <w:sz w:val="24"/>
          <w:u w:val="single" w:color="221E1F"/>
        </w:rPr>
        <w:tab/>
      </w:r>
      <w:r w:rsidR="00022DB4" w:rsidRPr="00DE0EF1">
        <w:rPr>
          <w:color w:val="231F20"/>
          <w:sz w:val="24"/>
        </w:rPr>
        <w:t>(hereinafter</w:t>
      </w:r>
      <w:r w:rsidRPr="00DE0EF1">
        <w:rPr>
          <w:color w:val="231F20"/>
          <w:sz w:val="24"/>
        </w:rPr>
        <w:t xml:space="preserve">  </w:t>
      </w:r>
      <w:r w:rsidR="00022DB4" w:rsidRPr="00DE0EF1">
        <w:rPr>
          <w:color w:val="231F20"/>
          <w:sz w:val="24"/>
        </w:rPr>
        <w:t>called</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Contract").</w:t>
      </w:r>
    </w:p>
    <w:p w14:paraId="65CFA4AA" w14:textId="77777777" w:rsidR="0021200B" w:rsidRPr="00DE0EF1" w:rsidRDefault="0021200B">
      <w:pPr>
        <w:pStyle w:val="BodyText"/>
        <w:spacing w:before="1"/>
        <w:rPr>
          <w:sz w:val="39"/>
        </w:rPr>
      </w:pPr>
    </w:p>
    <w:p w14:paraId="69ECFA67" w14:textId="6D852AF0" w:rsidR="0021200B" w:rsidRPr="00DE0EF1" w:rsidRDefault="00022DB4" w:rsidP="0034094B">
      <w:pPr>
        <w:pStyle w:val="ListParagraph"/>
        <w:numPr>
          <w:ilvl w:val="0"/>
          <w:numId w:val="2"/>
        </w:numPr>
        <w:tabs>
          <w:tab w:val="left" w:pos="673"/>
          <w:tab w:val="left" w:pos="674"/>
        </w:tabs>
        <w:spacing w:before="1" w:line="230" w:lineRule="auto"/>
        <w:ind w:right="316" w:hanging="573"/>
        <w:rPr>
          <w:sz w:val="24"/>
        </w:rPr>
      </w:pPr>
      <w:r w:rsidRPr="00DE0EF1">
        <w:rPr>
          <w:color w:val="231F20"/>
          <w:sz w:val="24"/>
        </w:rPr>
        <w:t>Furthermore,</w:t>
      </w:r>
      <w:r w:rsidR="005765B8" w:rsidRPr="00DE0EF1">
        <w:rPr>
          <w:color w:val="231F20"/>
          <w:sz w:val="24"/>
        </w:rPr>
        <w:t xml:space="preserve">  </w:t>
      </w:r>
      <w:r w:rsidRPr="00DE0EF1">
        <w:rPr>
          <w:color w:val="231F20"/>
          <w:sz w:val="24"/>
        </w:rPr>
        <w:t>we</w:t>
      </w:r>
      <w:r w:rsidR="005765B8" w:rsidRPr="00DE0EF1">
        <w:rPr>
          <w:color w:val="231F20"/>
          <w:sz w:val="24"/>
        </w:rPr>
        <w:t xml:space="preserve">  </w:t>
      </w:r>
      <w:r w:rsidRPr="00DE0EF1">
        <w:rPr>
          <w:color w:val="231F20"/>
          <w:sz w:val="24"/>
        </w:rPr>
        <w:t>understand</w:t>
      </w:r>
      <w:r w:rsidR="005765B8" w:rsidRPr="00DE0EF1">
        <w:rPr>
          <w:color w:val="231F20"/>
          <w:sz w:val="24"/>
        </w:rPr>
        <w:t xml:space="preserve">  </w:t>
      </w:r>
      <w:r w:rsidRPr="00DE0EF1">
        <w:rPr>
          <w:color w:val="231F20"/>
          <w:sz w:val="24"/>
        </w:rPr>
        <w:t>that,</w:t>
      </w:r>
      <w:r w:rsidR="005765B8" w:rsidRPr="00DE0EF1">
        <w:rPr>
          <w:color w:val="231F20"/>
          <w:sz w:val="24"/>
        </w:rPr>
        <w:t xml:space="preserve">  </w:t>
      </w:r>
      <w:r w:rsidRPr="00DE0EF1">
        <w:rPr>
          <w:color w:val="231F20"/>
          <w:sz w:val="24"/>
        </w:rPr>
        <w:t>according</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conditions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performance</w:t>
      </w:r>
      <w:r w:rsidR="005765B8" w:rsidRPr="00DE0EF1">
        <w:rPr>
          <w:color w:val="231F20"/>
          <w:sz w:val="24"/>
        </w:rPr>
        <w:t xml:space="preserve">  </w:t>
      </w:r>
      <w:r w:rsidRPr="00DE0EF1">
        <w:rPr>
          <w:color w:val="231F20"/>
          <w:sz w:val="24"/>
        </w:rPr>
        <w:t>guarantee</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required.</w:t>
      </w:r>
    </w:p>
    <w:p w14:paraId="434F29CB" w14:textId="77777777" w:rsidR="0021200B" w:rsidRPr="00DE0EF1" w:rsidRDefault="0021200B">
      <w:pPr>
        <w:pStyle w:val="BodyText"/>
        <w:spacing w:before="1"/>
        <w:rPr>
          <w:sz w:val="39"/>
        </w:rPr>
      </w:pPr>
    </w:p>
    <w:p w14:paraId="4F032B8F" w14:textId="25695777" w:rsidR="0021200B" w:rsidRPr="00DE0EF1" w:rsidRDefault="00022DB4" w:rsidP="0034094B">
      <w:pPr>
        <w:pStyle w:val="ListParagraph"/>
        <w:numPr>
          <w:ilvl w:val="0"/>
          <w:numId w:val="2"/>
        </w:numPr>
        <w:tabs>
          <w:tab w:val="left" w:pos="674"/>
          <w:tab w:val="left" w:pos="6920"/>
        </w:tabs>
        <w:spacing w:line="230" w:lineRule="auto"/>
        <w:ind w:right="316" w:hanging="573"/>
        <w:jc w:val="both"/>
        <w:rPr>
          <w:sz w:val="24"/>
        </w:rPr>
      </w:pPr>
      <w:r w:rsidRPr="00DE0EF1">
        <w:rPr>
          <w:color w:val="231F20"/>
          <w:sz w:val="24"/>
        </w:rPr>
        <w:t>At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Contractor,</w:t>
      </w:r>
      <w:r w:rsidR="005765B8" w:rsidRPr="00DE0EF1">
        <w:rPr>
          <w:color w:val="231F20"/>
          <w:sz w:val="24"/>
        </w:rPr>
        <w:t xml:space="preserve">  </w:t>
      </w:r>
      <w:r w:rsidRPr="00DE0EF1">
        <w:rPr>
          <w:color w:val="231F20"/>
          <w:sz w:val="24"/>
        </w:rPr>
        <w:t>we</w:t>
      </w:r>
      <w:r w:rsidR="005765B8" w:rsidRPr="00DE0EF1">
        <w:rPr>
          <w:color w:val="231F20"/>
          <w:sz w:val="24"/>
        </w:rPr>
        <w:t xml:space="preserve">  </w:t>
      </w:r>
      <w:r w:rsidRPr="00DE0EF1">
        <w:rPr>
          <w:color w:val="231F20"/>
          <w:sz w:val="24"/>
        </w:rPr>
        <w:t>as</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hereby</w:t>
      </w:r>
      <w:r w:rsidR="005765B8" w:rsidRPr="00DE0EF1">
        <w:rPr>
          <w:color w:val="231F20"/>
          <w:sz w:val="24"/>
        </w:rPr>
        <w:t xml:space="preserve">  </w:t>
      </w:r>
      <w:r w:rsidRPr="00DE0EF1">
        <w:rPr>
          <w:color w:val="231F20"/>
          <w:sz w:val="24"/>
        </w:rPr>
        <w:t>irrevocably</w:t>
      </w:r>
      <w:r w:rsidR="005765B8" w:rsidRPr="00DE0EF1">
        <w:rPr>
          <w:color w:val="231F20"/>
          <w:sz w:val="24"/>
        </w:rPr>
        <w:t xml:space="preserve">  </w:t>
      </w:r>
      <w:r w:rsidRPr="00DE0EF1">
        <w:rPr>
          <w:color w:val="231F20"/>
          <w:sz w:val="24"/>
        </w:rPr>
        <w:t>undertake</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pay</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w:t>
      </w:r>
      <w:r w:rsidR="005765B8" w:rsidRPr="00DE0EF1">
        <w:rPr>
          <w:color w:val="231F20"/>
          <w:sz w:val="24"/>
        </w:rPr>
        <w:t xml:space="preserve">  </w:t>
      </w:r>
      <w:r w:rsidRPr="00DE0EF1">
        <w:rPr>
          <w:color w:val="231F20"/>
          <w:sz w:val="24"/>
        </w:rPr>
        <w:t>any</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sums</w:t>
      </w:r>
      <w:r w:rsidR="005765B8" w:rsidRPr="00DE0EF1">
        <w:rPr>
          <w:color w:val="231F20"/>
          <w:sz w:val="24"/>
        </w:rPr>
        <w:t xml:space="preserve">  </w:t>
      </w:r>
      <w:r w:rsidRPr="00DE0EF1">
        <w:rPr>
          <w:color w:val="231F20"/>
          <w:sz w:val="24"/>
        </w:rPr>
        <w:t>not</w:t>
      </w:r>
      <w:r w:rsidR="005765B8" w:rsidRPr="00DE0EF1">
        <w:rPr>
          <w:color w:val="231F20"/>
          <w:sz w:val="24"/>
        </w:rPr>
        <w:t xml:space="preserve">  </w:t>
      </w:r>
      <w:r w:rsidRPr="00DE0EF1">
        <w:rPr>
          <w:color w:val="231F20"/>
          <w:sz w:val="24"/>
        </w:rPr>
        <w:t>exceeding</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total</w:t>
      </w:r>
      <w:r w:rsidR="005765B8" w:rsidRPr="00DE0EF1">
        <w:rPr>
          <w:color w:val="231F20"/>
          <w:sz w:val="24"/>
        </w:rPr>
        <w:t xml:space="preserve">  </w:t>
      </w:r>
      <w:r w:rsidRPr="00DE0EF1">
        <w:rPr>
          <w:color w:val="231F20"/>
          <w:sz w:val="24"/>
        </w:rPr>
        <w:t>an</w:t>
      </w:r>
      <w:r w:rsidR="005765B8" w:rsidRPr="00DE0EF1">
        <w:rPr>
          <w:color w:val="231F20"/>
          <w:sz w:val="24"/>
        </w:rPr>
        <w:t xml:space="preserve">  </w:t>
      </w:r>
      <w:r w:rsidRPr="00DE0EF1">
        <w:rPr>
          <w:color w:val="231F20"/>
          <w:sz w:val="24"/>
        </w:rPr>
        <w:t>amount</w:t>
      </w:r>
      <w:r w:rsidR="005765B8" w:rsidRPr="00DE0EF1">
        <w:rPr>
          <w:color w:val="231F20"/>
          <w:sz w:val="24"/>
        </w:rPr>
        <w:t xml:space="preserve">  </w:t>
      </w:r>
      <w:r w:rsidRPr="00DE0EF1">
        <w:rPr>
          <w:color w:val="231F20"/>
          <w:sz w:val="24"/>
        </w:rPr>
        <w:t>of</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rPr>
        <w:t>(</w:t>
      </w:r>
      <w:r w:rsidRPr="00DE0EF1">
        <w:rPr>
          <w:i/>
          <w:color w:val="231F20"/>
          <w:sz w:val="24"/>
        </w:rPr>
        <w:t>in</w:t>
      </w:r>
      <w:r w:rsidR="005765B8" w:rsidRPr="00DE0EF1">
        <w:rPr>
          <w:i/>
          <w:color w:val="231F20"/>
          <w:sz w:val="24"/>
        </w:rPr>
        <w:t xml:space="preserve">  </w:t>
      </w:r>
      <w:r w:rsidRPr="00DE0EF1">
        <w:rPr>
          <w:i/>
          <w:color w:val="231F20"/>
          <w:sz w:val="24"/>
        </w:rPr>
        <w:t>words</w:t>
      </w:r>
      <w:r w:rsidR="005765B8" w:rsidRPr="00DE0EF1">
        <w:rPr>
          <w:i/>
          <w:color w:val="231F20"/>
          <w:sz w:val="24"/>
        </w:rPr>
        <w:t xml:space="preserve">  </w:t>
      </w:r>
      <w:r w:rsidRPr="00DE0EF1">
        <w:rPr>
          <w:color w:val="231F20"/>
          <w:sz w:val="24"/>
        </w:rPr>
        <w:t>),</w:t>
      </w:r>
      <w:r w:rsidRPr="00DE0EF1">
        <w:rPr>
          <w:color w:val="231F20"/>
          <w:position w:val="12"/>
          <w:sz w:val="12"/>
        </w:rPr>
        <w:t>1</w:t>
      </w:r>
      <w:r w:rsidR="005765B8" w:rsidRPr="00DE0EF1">
        <w:rPr>
          <w:color w:val="231F20"/>
          <w:position w:val="12"/>
          <w:sz w:val="12"/>
        </w:rPr>
        <w:t xml:space="preserve">  </w:t>
      </w:r>
      <w:r w:rsidRPr="00DE0EF1">
        <w:rPr>
          <w:color w:val="231F20"/>
          <w:sz w:val="24"/>
        </w:rPr>
        <w:t>such</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being</w:t>
      </w:r>
      <w:r w:rsidR="005765B8" w:rsidRPr="00DE0EF1">
        <w:rPr>
          <w:color w:val="231F20"/>
          <w:sz w:val="24"/>
        </w:rPr>
        <w:t xml:space="preserve">  </w:t>
      </w:r>
      <w:r w:rsidRPr="00DE0EF1">
        <w:rPr>
          <w:color w:val="231F20"/>
          <w:sz w:val="24"/>
        </w:rPr>
        <w:t>payable</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types</w:t>
      </w:r>
      <w:r w:rsidR="005765B8" w:rsidRPr="00DE0EF1">
        <w:rPr>
          <w:color w:val="231F20"/>
          <w:sz w:val="24"/>
        </w:rPr>
        <w:t xml:space="preserve">  </w:t>
      </w:r>
      <w:r w:rsidRPr="00DE0EF1">
        <w:rPr>
          <w:color w:val="231F20"/>
          <w:sz w:val="24"/>
        </w:rPr>
        <w:t>and</w:t>
      </w:r>
      <w:r w:rsidR="005765B8" w:rsidRPr="00DE0EF1">
        <w:rPr>
          <w:color w:val="231F20"/>
          <w:sz w:val="24"/>
        </w:rPr>
        <w:t xml:space="preserve">  </w:t>
      </w:r>
      <w:r w:rsidRPr="00DE0EF1">
        <w:rPr>
          <w:color w:val="231F20"/>
          <w:sz w:val="24"/>
        </w:rPr>
        <w:t>proportions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currencies</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which</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Price</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payable,</w:t>
      </w:r>
      <w:r w:rsidR="005765B8" w:rsidRPr="00DE0EF1">
        <w:rPr>
          <w:color w:val="231F20"/>
          <w:sz w:val="24"/>
        </w:rPr>
        <w:t xml:space="preserve">  </w:t>
      </w:r>
      <w:r w:rsidRPr="00DE0EF1">
        <w:rPr>
          <w:color w:val="231F20"/>
          <w:sz w:val="24"/>
        </w:rPr>
        <w:t>upon</w:t>
      </w:r>
      <w:r w:rsidR="005765B8" w:rsidRPr="00DE0EF1">
        <w:rPr>
          <w:color w:val="231F20"/>
          <w:sz w:val="24"/>
        </w:rPr>
        <w:t xml:space="preserve">  </w:t>
      </w:r>
      <w:r w:rsidRPr="00DE0EF1">
        <w:rPr>
          <w:color w:val="231F20"/>
          <w:sz w:val="24"/>
        </w:rPr>
        <w:t>receipt</w:t>
      </w:r>
      <w:r w:rsidR="005765B8" w:rsidRPr="00DE0EF1">
        <w:rPr>
          <w:color w:val="231F20"/>
          <w:sz w:val="24"/>
        </w:rPr>
        <w:t xml:space="preserve">  </w:t>
      </w:r>
      <w:r w:rsidRPr="00DE0EF1">
        <w:rPr>
          <w:color w:val="231F20"/>
          <w:sz w:val="24"/>
        </w:rPr>
        <w:t>by</w:t>
      </w:r>
      <w:r w:rsidR="005765B8" w:rsidRPr="00DE0EF1">
        <w:rPr>
          <w:color w:val="231F20"/>
          <w:sz w:val="24"/>
        </w:rPr>
        <w:t xml:space="preserve">  </w:t>
      </w:r>
      <w:r w:rsidRPr="00DE0EF1">
        <w:rPr>
          <w:color w:val="231F20"/>
          <w:sz w:val="24"/>
        </w:rPr>
        <w:t>us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complying</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supported</w:t>
      </w:r>
      <w:r w:rsidR="005765B8" w:rsidRPr="00DE0EF1">
        <w:rPr>
          <w:color w:val="231F20"/>
          <w:sz w:val="24"/>
        </w:rPr>
        <w:t xml:space="preserve">  </w:t>
      </w:r>
      <w:r w:rsidRPr="00DE0EF1">
        <w:rPr>
          <w:color w:val="231F20"/>
          <w:sz w:val="24"/>
        </w:rPr>
        <w:t>by</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statement,</w:t>
      </w:r>
      <w:r w:rsidR="005765B8" w:rsidRPr="00DE0EF1">
        <w:rPr>
          <w:color w:val="231F20"/>
          <w:sz w:val="24"/>
        </w:rPr>
        <w:t xml:space="preserve">  </w:t>
      </w:r>
      <w:r w:rsidRPr="00DE0EF1">
        <w:rPr>
          <w:color w:val="231F20"/>
          <w:sz w:val="24"/>
        </w:rPr>
        <w:t>whether</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itself</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separate</w:t>
      </w:r>
      <w:r w:rsidR="005765B8" w:rsidRPr="00DE0EF1">
        <w:rPr>
          <w:color w:val="231F20"/>
          <w:sz w:val="24"/>
        </w:rPr>
        <w:t xml:space="preserve">  </w:t>
      </w:r>
      <w:r w:rsidRPr="00DE0EF1">
        <w:rPr>
          <w:color w:val="231F20"/>
          <w:sz w:val="24"/>
        </w:rPr>
        <w:t>signed</w:t>
      </w:r>
      <w:r w:rsidR="005765B8" w:rsidRPr="00DE0EF1">
        <w:rPr>
          <w:color w:val="231F20"/>
          <w:sz w:val="24"/>
        </w:rPr>
        <w:t xml:space="preserve">  </w:t>
      </w:r>
      <w:r w:rsidRPr="00DE0EF1">
        <w:rPr>
          <w:color w:val="231F20"/>
          <w:sz w:val="24"/>
        </w:rPr>
        <w:t>document</w:t>
      </w:r>
      <w:r w:rsidR="005765B8" w:rsidRPr="00DE0EF1">
        <w:rPr>
          <w:color w:val="231F20"/>
          <w:sz w:val="24"/>
        </w:rPr>
        <w:t xml:space="preserve">  </w:t>
      </w:r>
      <w:r w:rsidRPr="00DE0EF1">
        <w:rPr>
          <w:color w:val="231F20"/>
          <w:sz w:val="24"/>
        </w:rPr>
        <w:t>accompanying</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identifying</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stating</w:t>
      </w:r>
      <w:r w:rsidR="005765B8" w:rsidRPr="00DE0EF1">
        <w:rPr>
          <w:color w:val="231F20"/>
          <w:sz w:val="24"/>
        </w:rPr>
        <w:t xml:space="preserve">  </w:t>
      </w:r>
      <w:r w:rsidRPr="00DE0EF1">
        <w:rPr>
          <w:color w:val="231F20"/>
          <w:sz w:val="24"/>
        </w:rPr>
        <w:t>that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Applicant</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breach</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its</w:t>
      </w:r>
      <w:r w:rsidR="005765B8" w:rsidRPr="00DE0EF1">
        <w:rPr>
          <w:color w:val="231F20"/>
          <w:sz w:val="24"/>
        </w:rPr>
        <w:t xml:space="preserve">  </w:t>
      </w:r>
      <w:r w:rsidRPr="00DE0EF1">
        <w:rPr>
          <w:color w:val="231F20"/>
          <w:sz w:val="24"/>
        </w:rPr>
        <w:t>obligation(s)</w:t>
      </w:r>
      <w:r w:rsidR="005765B8" w:rsidRPr="00DE0EF1">
        <w:rPr>
          <w:color w:val="231F20"/>
          <w:sz w:val="24"/>
        </w:rPr>
        <w:t xml:space="preserve">  </w:t>
      </w:r>
      <w:r w:rsidRPr="00DE0EF1">
        <w:rPr>
          <w:color w:val="231F20"/>
          <w:sz w:val="24"/>
        </w:rPr>
        <w:t>under</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without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w:t>
      </w:r>
      <w:r w:rsidR="005765B8" w:rsidRPr="00DE0EF1">
        <w:rPr>
          <w:color w:val="231F20"/>
          <w:sz w:val="24"/>
        </w:rPr>
        <w:t xml:space="preserve">  </w:t>
      </w:r>
      <w:r w:rsidRPr="00DE0EF1">
        <w:rPr>
          <w:color w:val="231F20"/>
          <w:sz w:val="24"/>
        </w:rPr>
        <w:t>needing</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prove</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show</w:t>
      </w:r>
      <w:r w:rsidR="005765B8" w:rsidRPr="00DE0EF1">
        <w:rPr>
          <w:color w:val="231F20"/>
          <w:sz w:val="24"/>
        </w:rPr>
        <w:t xml:space="preserve">  </w:t>
      </w:r>
      <w:r w:rsidRPr="00DE0EF1">
        <w:rPr>
          <w:color w:val="231F20"/>
          <w:sz w:val="24"/>
        </w:rPr>
        <w:t>grounds</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your</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speciﬁed</w:t>
      </w:r>
      <w:r w:rsidR="005765B8" w:rsidRPr="00DE0EF1">
        <w:rPr>
          <w:color w:val="231F20"/>
          <w:sz w:val="24"/>
        </w:rPr>
        <w:t xml:space="preserve">  </w:t>
      </w:r>
      <w:r w:rsidRPr="00DE0EF1">
        <w:rPr>
          <w:color w:val="231F20"/>
          <w:sz w:val="24"/>
        </w:rPr>
        <w:t>therein.</w:t>
      </w:r>
    </w:p>
    <w:p w14:paraId="47AAEC7C" w14:textId="77777777" w:rsidR="0021200B" w:rsidRPr="00DE0EF1" w:rsidRDefault="0021200B">
      <w:pPr>
        <w:pStyle w:val="BodyText"/>
        <w:spacing w:before="2"/>
        <w:rPr>
          <w:sz w:val="27"/>
        </w:rPr>
      </w:pPr>
    </w:p>
    <w:p w14:paraId="033F1B3B" w14:textId="67BDC69A" w:rsidR="0021200B" w:rsidRPr="00DE0EF1" w:rsidRDefault="00E959A2" w:rsidP="0034094B">
      <w:pPr>
        <w:pStyle w:val="ListParagraph"/>
        <w:numPr>
          <w:ilvl w:val="0"/>
          <w:numId w:val="2"/>
        </w:numPr>
        <w:tabs>
          <w:tab w:val="left" w:pos="674"/>
        </w:tabs>
        <w:spacing w:before="126" w:line="230" w:lineRule="auto"/>
        <w:ind w:right="317" w:hanging="573"/>
        <w:jc w:val="both"/>
        <w:rPr>
          <w:sz w:val="24"/>
        </w:rPr>
      </w:pPr>
      <w:r w:rsidRPr="00DE0EF1">
        <w:rPr>
          <w:color w:val="231F20"/>
          <w:sz w:val="24"/>
        </w:rPr>
        <w:t>This guarantee shall expire, no later than the …</w:t>
      </w:r>
      <w:r w:rsidR="00022DB4" w:rsidRPr="00DE0EF1">
        <w:rPr>
          <w:color w:val="231F20"/>
          <w:sz w:val="24"/>
        </w:rPr>
        <w:t>.</w:t>
      </w:r>
      <w:r w:rsidR="005765B8" w:rsidRPr="00DE0EF1">
        <w:rPr>
          <w:color w:val="231F20"/>
          <w:sz w:val="24"/>
        </w:rPr>
        <w:t xml:space="preserve">  </w:t>
      </w:r>
      <w:r w:rsidR="00022DB4" w:rsidRPr="00DE0EF1">
        <w:rPr>
          <w:color w:val="231F20"/>
          <w:sz w:val="24"/>
        </w:rPr>
        <w:t>Day</w:t>
      </w:r>
      <w:r w:rsidR="005765B8" w:rsidRPr="00DE0EF1">
        <w:rPr>
          <w:color w:val="231F20"/>
          <w:sz w:val="24"/>
        </w:rPr>
        <w:t xml:space="preserve">  </w:t>
      </w:r>
      <w:r w:rsidR="00022DB4" w:rsidRPr="00DE0EF1">
        <w:rPr>
          <w:color w:val="231F20"/>
          <w:sz w:val="24"/>
        </w:rPr>
        <w:t>of</w:t>
      </w:r>
      <w:r w:rsidR="005765B8" w:rsidRPr="00DE0EF1">
        <w:rPr>
          <w:color w:val="231F20"/>
          <w:sz w:val="24"/>
        </w:rPr>
        <w:t xml:space="preserve">  </w:t>
      </w:r>
      <w:r w:rsidR="00022DB4" w:rsidRPr="00DE0EF1">
        <w:rPr>
          <w:color w:val="231F20"/>
          <w:sz w:val="24"/>
        </w:rPr>
        <w:t>…………,</w:t>
      </w:r>
      <w:r w:rsidR="005765B8" w:rsidRPr="00DE0EF1">
        <w:rPr>
          <w:color w:val="231F20"/>
          <w:sz w:val="24"/>
        </w:rPr>
        <w:t xml:space="preserve">  </w:t>
      </w:r>
      <w:r w:rsidR="00022DB4" w:rsidRPr="00DE0EF1">
        <w:rPr>
          <w:color w:val="231F20"/>
          <w:sz w:val="24"/>
        </w:rPr>
        <w:t>2...…</w:t>
      </w:r>
      <w:r w:rsidR="00022DB4" w:rsidRPr="00DE0EF1">
        <w:rPr>
          <w:color w:val="231F20"/>
          <w:position w:val="12"/>
          <w:sz w:val="12"/>
        </w:rPr>
        <w:t>2</w:t>
      </w:r>
      <w:r w:rsidR="00022DB4" w:rsidRPr="00DE0EF1">
        <w:rPr>
          <w:color w:val="231F20"/>
          <w:sz w:val="24"/>
        </w:rPr>
        <w:t>,</w:t>
      </w:r>
      <w:r w:rsidR="005765B8" w:rsidRPr="00DE0EF1">
        <w:rPr>
          <w:color w:val="231F20"/>
          <w:sz w:val="24"/>
        </w:rPr>
        <w:t xml:space="preserve">  </w:t>
      </w:r>
      <w:r w:rsidR="00022DB4" w:rsidRPr="00DE0EF1">
        <w:rPr>
          <w:color w:val="231F20"/>
          <w:sz w:val="24"/>
        </w:rPr>
        <w:t>and</w:t>
      </w:r>
      <w:r w:rsidR="005765B8" w:rsidRPr="00DE0EF1">
        <w:rPr>
          <w:color w:val="231F20"/>
          <w:sz w:val="24"/>
        </w:rPr>
        <w:t xml:space="preserve">  </w:t>
      </w:r>
      <w:r w:rsidR="00022DB4" w:rsidRPr="00DE0EF1">
        <w:rPr>
          <w:color w:val="231F20"/>
          <w:sz w:val="24"/>
        </w:rPr>
        <w:t>any</w:t>
      </w:r>
      <w:r w:rsidR="005765B8" w:rsidRPr="00DE0EF1">
        <w:rPr>
          <w:color w:val="231F20"/>
          <w:sz w:val="24"/>
        </w:rPr>
        <w:t xml:space="preserve">  </w:t>
      </w:r>
      <w:r w:rsidR="00022DB4" w:rsidRPr="00DE0EF1">
        <w:rPr>
          <w:color w:val="231F20"/>
          <w:sz w:val="24"/>
        </w:rPr>
        <w:t>demand</w:t>
      </w:r>
      <w:r w:rsidR="005765B8" w:rsidRPr="00DE0EF1">
        <w:rPr>
          <w:color w:val="231F20"/>
          <w:sz w:val="24"/>
        </w:rPr>
        <w:t xml:space="preserve">  </w:t>
      </w:r>
      <w:r w:rsidR="00022DB4" w:rsidRPr="00DE0EF1">
        <w:rPr>
          <w:color w:val="231F20"/>
          <w:sz w:val="24"/>
        </w:rPr>
        <w:t>for</w:t>
      </w:r>
      <w:r w:rsidR="005765B8" w:rsidRPr="00DE0EF1">
        <w:rPr>
          <w:color w:val="231F20"/>
          <w:sz w:val="24"/>
        </w:rPr>
        <w:t xml:space="preserve">  </w:t>
      </w:r>
      <w:r w:rsidR="00022DB4" w:rsidRPr="00DE0EF1">
        <w:rPr>
          <w:color w:val="231F20"/>
          <w:sz w:val="24"/>
        </w:rPr>
        <w:t>payment</w:t>
      </w:r>
      <w:r w:rsidR="005765B8" w:rsidRPr="00DE0EF1">
        <w:rPr>
          <w:color w:val="231F20"/>
          <w:sz w:val="24"/>
        </w:rPr>
        <w:t xml:space="preserve">  </w:t>
      </w:r>
      <w:r w:rsidR="00022DB4" w:rsidRPr="00DE0EF1">
        <w:rPr>
          <w:color w:val="231F20"/>
          <w:sz w:val="24"/>
        </w:rPr>
        <w:t>under</w:t>
      </w:r>
      <w:r w:rsidR="005765B8" w:rsidRPr="00DE0EF1">
        <w:rPr>
          <w:color w:val="231F20"/>
          <w:sz w:val="24"/>
        </w:rPr>
        <w:t xml:space="preserve">  </w:t>
      </w:r>
      <w:r w:rsidR="00022DB4" w:rsidRPr="00DE0EF1">
        <w:rPr>
          <w:color w:val="231F20"/>
          <w:sz w:val="24"/>
        </w:rPr>
        <w:t>it</w:t>
      </w:r>
      <w:r w:rsidR="005765B8" w:rsidRPr="00DE0EF1">
        <w:rPr>
          <w:color w:val="231F20"/>
          <w:sz w:val="24"/>
        </w:rPr>
        <w:t xml:space="preserve">  </w:t>
      </w:r>
      <w:r w:rsidR="00022DB4" w:rsidRPr="00DE0EF1">
        <w:rPr>
          <w:color w:val="231F20"/>
          <w:sz w:val="24"/>
        </w:rPr>
        <w:t>must</w:t>
      </w:r>
      <w:r w:rsidR="005765B8" w:rsidRPr="00DE0EF1">
        <w:rPr>
          <w:color w:val="231F20"/>
          <w:sz w:val="24"/>
        </w:rPr>
        <w:t xml:space="preserve">  </w:t>
      </w:r>
      <w:r w:rsidR="00022DB4" w:rsidRPr="00DE0EF1">
        <w:rPr>
          <w:color w:val="231F20"/>
          <w:sz w:val="24"/>
        </w:rPr>
        <w:t>be</w:t>
      </w:r>
      <w:r w:rsidR="005765B8" w:rsidRPr="00DE0EF1">
        <w:rPr>
          <w:color w:val="231F20"/>
          <w:sz w:val="24"/>
        </w:rPr>
        <w:t xml:space="preserve">  </w:t>
      </w:r>
      <w:r w:rsidR="00022DB4" w:rsidRPr="00DE0EF1">
        <w:rPr>
          <w:color w:val="231F20"/>
          <w:sz w:val="24"/>
        </w:rPr>
        <w:t>received</w:t>
      </w:r>
      <w:r w:rsidR="005765B8" w:rsidRPr="00DE0EF1">
        <w:rPr>
          <w:color w:val="231F20"/>
          <w:sz w:val="24"/>
        </w:rPr>
        <w:t xml:space="preserve">  </w:t>
      </w:r>
      <w:r w:rsidR="00022DB4" w:rsidRPr="00DE0EF1">
        <w:rPr>
          <w:color w:val="231F20"/>
          <w:sz w:val="24"/>
        </w:rPr>
        <w:t>by</w:t>
      </w:r>
      <w:r w:rsidR="005765B8" w:rsidRPr="00DE0EF1">
        <w:rPr>
          <w:color w:val="231F20"/>
          <w:sz w:val="24"/>
        </w:rPr>
        <w:t xml:space="preserve">  </w:t>
      </w:r>
      <w:r w:rsidR="00022DB4" w:rsidRPr="00DE0EF1">
        <w:rPr>
          <w:color w:val="231F20"/>
          <w:sz w:val="24"/>
        </w:rPr>
        <w:t>us</w:t>
      </w:r>
      <w:r w:rsidR="005765B8" w:rsidRPr="00DE0EF1">
        <w:rPr>
          <w:color w:val="231F20"/>
          <w:sz w:val="24"/>
        </w:rPr>
        <w:t xml:space="preserve">  </w:t>
      </w:r>
      <w:r w:rsidR="00022DB4" w:rsidRPr="00DE0EF1">
        <w:rPr>
          <w:color w:val="231F20"/>
          <w:sz w:val="24"/>
        </w:rPr>
        <w:t>at</w:t>
      </w:r>
      <w:r w:rsidR="005765B8" w:rsidRPr="00DE0EF1">
        <w:rPr>
          <w:color w:val="231F20"/>
          <w:sz w:val="24"/>
        </w:rPr>
        <w:t xml:space="preserve">  </w:t>
      </w:r>
      <w:r w:rsidR="00022DB4" w:rsidRPr="00DE0EF1">
        <w:rPr>
          <w:color w:val="231F20"/>
          <w:sz w:val="24"/>
        </w:rPr>
        <w:t>the</w:t>
      </w:r>
      <w:r w:rsidR="005765B8" w:rsidRPr="00DE0EF1">
        <w:rPr>
          <w:color w:val="231F20"/>
          <w:sz w:val="24"/>
        </w:rPr>
        <w:t xml:space="preserve">  </w:t>
      </w:r>
      <w:r w:rsidR="00022DB4" w:rsidRPr="00DE0EF1">
        <w:rPr>
          <w:color w:val="231F20"/>
          <w:sz w:val="24"/>
        </w:rPr>
        <w:t>ofﬁce</w:t>
      </w:r>
      <w:r w:rsidR="005765B8" w:rsidRPr="00DE0EF1">
        <w:rPr>
          <w:color w:val="231F20"/>
          <w:sz w:val="24"/>
        </w:rPr>
        <w:t xml:space="preserve">  </w:t>
      </w:r>
      <w:r w:rsidR="00022DB4" w:rsidRPr="00DE0EF1">
        <w:rPr>
          <w:color w:val="231F20"/>
          <w:sz w:val="24"/>
        </w:rPr>
        <w:t>indicated</w:t>
      </w:r>
      <w:r w:rsidR="005765B8" w:rsidRPr="00DE0EF1">
        <w:rPr>
          <w:color w:val="231F20"/>
          <w:sz w:val="24"/>
        </w:rPr>
        <w:t xml:space="preserve">  </w:t>
      </w:r>
      <w:r w:rsidR="00022DB4" w:rsidRPr="00DE0EF1">
        <w:rPr>
          <w:color w:val="231F20"/>
          <w:sz w:val="24"/>
        </w:rPr>
        <w:t>above</w:t>
      </w:r>
      <w:r w:rsidR="005765B8" w:rsidRPr="00DE0EF1">
        <w:rPr>
          <w:color w:val="231F20"/>
          <w:sz w:val="24"/>
        </w:rPr>
        <w:t xml:space="preserve">  </w:t>
      </w:r>
      <w:r w:rsidR="00022DB4" w:rsidRPr="00DE0EF1">
        <w:rPr>
          <w:color w:val="231F20"/>
          <w:sz w:val="24"/>
        </w:rPr>
        <w:t>on</w:t>
      </w:r>
      <w:r w:rsidR="005765B8" w:rsidRPr="00DE0EF1">
        <w:rPr>
          <w:color w:val="231F20"/>
          <w:sz w:val="24"/>
        </w:rPr>
        <w:t xml:space="preserve">  </w:t>
      </w:r>
      <w:r w:rsidR="00022DB4" w:rsidRPr="00DE0EF1">
        <w:rPr>
          <w:color w:val="231F20"/>
          <w:sz w:val="24"/>
        </w:rPr>
        <w:t>or</w:t>
      </w:r>
      <w:r w:rsidR="005765B8" w:rsidRPr="00DE0EF1">
        <w:rPr>
          <w:color w:val="231F20"/>
          <w:sz w:val="24"/>
        </w:rPr>
        <w:t xml:space="preserve">  </w:t>
      </w:r>
      <w:r w:rsidR="00022DB4" w:rsidRPr="00DE0EF1">
        <w:rPr>
          <w:color w:val="231F20"/>
          <w:sz w:val="24"/>
        </w:rPr>
        <w:t>before</w:t>
      </w:r>
      <w:r w:rsidR="005765B8" w:rsidRPr="00DE0EF1">
        <w:rPr>
          <w:color w:val="231F20"/>
          <w:sz w:val="24"/>
        </w:rPr>
        <w:t xml:space="preserve">  </w:t>
      </w:r>
      <w:r w:rsidR="00022DB4" w:rsidRPr="00DE0EF1">
        <w:rPr>
          <w:color w:val="231F20"/>
          <w:sz w:val="24"/>
        </w:rPr>
        <w:t>that</w:t>
      </w:r>
      <w:r w:rsidR="005765B8" w:rsidRPr="00DE0EF1">
        <w:rPr>
          <w:color w:val="231F20"/>
          <w:sz w:val="24"/>
        </w:rPr>
        <w:t xml:space="preserve">  </w:t>
      </w:r>
      <w:r w:rsidR="00022DB4" w:rsidRPr="00DE0EF1">
        <w:rPr>
          <w:color w:val="231F20"/>
          <w:sz w:val="24"/>
        </w:rPr>
        <w:t>date.</w:t>
      </w:r>
    </w:p>
    <w:p w14:paraId="2704532B" w14:textId="77777777" w:rsidR="0021200B" w:rsidRPr="00DE0EF1" w:rsidRDefault="0021200B">
      <w:pPr>
        <w:pStyle w:val="BodyText"/>
        <w:rPr>
          <w:sz w:val="32"/>
        </w:rPr>
      </w:pPr>
    </w:p>
    <w:p w14:paraId="6BF75CF5" w14:textId="7F2B04CF" w:rsidR="0021200B" w:rsidRPr="00DE0EF1" w:rsidRDefault="00022DB4" w:rsidP="0034094B">
      <w:pPr>
        <w:pStyle w:val="ListParagraph"/>
        <w:numPr>
          <w:ilvl w:val="0"/>
          <w:numId w:val="2"/>
        </w:numPr>
        <w:tabs>
          <w:tab w:val="left" w:pos="674"/>
        </w:tabs>
        <w:spacing w:line="230" w:lineRule="auto"/>
        <w:ind w:right="317" w:hanging="573"/>
        <w:jc w:val="both"/>
        <w:rPr>
          <w:sz w:val="24"/>
        </w:rPr>
      </w:pPr>
      <w:r w:rsidRPr="00DE0EF1">
        <w:rPr>
          <w:color w:val="231F20"/>
          <w:sz w:val="24"/>
        </w:rPr>
        <w:t>The</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agrees</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one-time</w:t>
      </w:r>
      <w:r w:rsidR="005765B8" w:rsidRPr="00DE0EF1">
        <w:rPr>
          <w:color w:val="231F20"/>
          <w:sz w:val="24"/>
        </w:rPr>
        <w:t xml:space="preserve">  </w:t>
      </w:r>
      <w:r w:rsidRPr="00DE0EF1">
        <w:rPr>
          <w:color w:val="231F20"/>
          <w:sz w:val="24"/>
        </w:rPr>
        <w:t>extension</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this</w:t>
      </w:r>
      <w:r w:rsidR="005765B8" w:rsidRPr="00DE0EF1">
        <w:rPr>
          <w:color w:val="231F20"/>
          <w:sz w:val="24"/>
        </w:rPr>
        <w:t xml:space="preserve">  </w:t>
      </w:r>
      <w:r w:rsidRPr="00DE0EF1">
        <w:rPr>
          <w:color w:val="231F20"/>
          <w:sz w:val="24"/>
        </w:rPr>
        <w:t>guarantee</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period</w:t>
      </w:r>
      <w:r w:rsidR="005765B8" w:rsidRPr="00DE0EF1">
        <w:rPr>
          <w:color w:val="231F20"/>
          <w:sz w:val="24"/>
        </w:rPr>
        <w:t xml:space="preserve">  </w:t>
      </w:r>
      <w:r w:rsidRPr="00DE0EF1">
        <w:rPr>
          <w:color w:val="231F20"/>
          <w:sz w:val="24"/>
        </w:rPr>
        <w:t>not</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exceed</w:t>
      </w:r>
      <w:r w:rsidR="005765B8" w:rsidRPr="00DE0EF1">
        <w:rPr>
          <w:color w:val="231F20"/>
          <w:sz w:val="24"/>
        </w:rPr>
        <w:t xml:space="preserve">  </w:t>
      </w:r>
      <w:r w:rsidRPr="00DE0EF1">
        <w:rPr>
          <w:i/>
          <w:color w:val="231F20"/>
          <w:sz w:val="24"/>
        </w:rPr>
        <w:t>[six</w:t>
      </w:r>
      <w:r w:rsidR="005765B8" w:rsidRPr="00DE0EF1">
        <w:rPr>
          <w:i/>
          <w:color w:val="231F20"/>
          <w:sz w:val="24"/>
        </w:rPr>
        <w:t xml:space="preserve">  </w:t>
      </w:r>
      <w:r w:rsidRPr="00DE0EF1">
        <w:rPr>
          <w:i/>
          <w:color w:val="231F20"/>
          <w:sz w:val="24"/>
        </w:rPr>
        <w:t>months]</w:t>
      </w:r>
      <w:r w:rsidR="005765B8" w:rsidRPr="00DE0EF1">
        <w:rPr>
          <w:i/>
          <w:color w:val="231F20"/>
          <w:sz w:val="24"/>
        </w:rPr>
        <w:t xml:space="preserve">  </w:t>
      </w:r>
      <w:r w:rsidRPr="00DE0EF1">
        <w:rPr>
          <w:i/>
          <w:color w:val="231F20"/>
          <w:sz w:val="24"/>
        </w:rPr>
        <w:t>[one</w:t>
      </w:r>
      <w:r w:rsidR="005765B8" w:rsidRPr="00DE0EF1">
        <w:rPr>
          <w:i/>
          <w:color w:val="231F20"/>
          <w:sz w:val="24"/>
        </w:rPr>
        <w:t xml:space="preserve">  </w:t>
      </w:r>
      <w:r w:rsidRPr="00DE0EF1">
        <w:rPr>
          <w:i/>
          <w:color w:val="231F20"/>
          <w:sz w:val="24"/>
        </w:rPr>
        <w:t>year],</w:t>
      </w:r>
      <w:r w:rsidR="005765B8" w:rsidRPr="00DE0EF1">
        <w:rPr>
          <w:i/>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response</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written</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such</w:t>
      </w:r>
      <w:r w:rsidR="005765B8" w:rsidRPr="00DE0EF1">
        <w:rPr>
          <w:color w:val="231F20"/>
          <w:sz w:val="24"/>
        </w:rPr>
        <w:t xml:space="preserve">  </w:t>
      </w:r>
      <w:r w:rsidRPr="00DE0EF1">
        <w:rPr>
          <w:color w:val="231F20"/>
          <w:sz w:val="24"/>
        </w:rPr>
        <w:t>extension,</w:t>
      </w:r>
      <w:r w:rsidR="005765B8" w:rsidRPr="00DE0EF1">
        <w:rPr>
          <w:color w:val="231F20"/>
          <w:sz w:val="24"/>
        </w:rPr>
        <w:t xml:space="preserve">  </w:t>
      </w:r>
      <w:r w:rsidRPr="00DE0EF1">
        <w:rPr>
          <w:color w:val="231F20"/>
          <w:sz w:val="24"/>
        </w:rPr>
        <w:t>such</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be</w:t>
      </w:r>
      <w:r w:rsidR="005765B8" w:rsidRPr="00DE0EF1">
        <w:rPr>
          <w:color w:val="231F20"/>
          <w:sz w:val="24"/>
        </w:rPr>
        <w:t xml:space="preserve">  </w:t>
      </w:r>
      <w:r w:rsidRPr="00DE0EF1">
        <w:rPr>
          <w:color w:val="231F20"/>
          <w:sz w:val="24"/>
        </w:rPr>
        <w:t>presented</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before</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expiry</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guarantee.”</w:t>
      </w:r>
    </w:p>
    <w:p w14:paraId="0BB606A9" w14:textId="77777777" w:rsidR="0021200B" w:rsidRPr="00DE0EF1" w:rsidRDefault="0021200B">
      <w:pPr>
        <w:pStyle w:val="BodyText"/>
        <w:rPr>
          <w:sz w:val="20"/>
        </w:rPr>
      </w:pPr>
    </w:p>
    <w:p w14:paraId="612A4B59" w14:textId="77777777" w:rsidR="0021200B" w:rsidRPr="00DE0EF1" w:rsidRDefault="0021200B">
      <w:pPr>
        <w:pStyle w:val="BodyText"/>
        <w:rPr>
          <w:sz w:val="20"/>
        </w:rPr>
      </w:pPr>
    </w:p>
    <w:p w14:paraId="2E9979E3" w14:textId="0C88B3C5" w:rsidR="0021200B" w:rsidRPr="00DE0EF1" w:rsidRDefault="00B902BA">
      <w:pPr>
        <w:pStyle w:val="BodyText"/>
        <w:spacing w:before="10"/>
        <w:rPr>
          <w:sz w:val="17"/>
        </w:rPr>
      </w:pPr>
      <w:r w:rsidRPr="00DE0EF1">
        <w:rPr>
          <w:noProof/>
          <w:sz w:val="17"/>
        </w:rPr>
        <mc:AlternateContent>
          <mc:Choice Requires="wps">
            <w:drawing>
              <wp:anchor distT="0" distB="0" distL="114300" distR="114300" simplePos="0" relativeHeight="251719168" behindDoc="1" locked="0" layoutInCell="1" allowOverlap="1" wp14:anchorId="3461F4CB" wp14:editId="7E75E96B">
                <wp:simplePos x="0" y="0"/>
                <wp:positionH relativeFrom="column">
                  <wp:posOffset>67310</wp:posOffset>
                </wp:positionH>
                <wp:positionV relativeFrom="paragraph">
                  <wp:posOffset>50165</wp:posOffset>
                </wp:positionV>
                <wp:extent cx="5638800" cy="0"/>
                <wp:effectExtent l="13335" t="13970" r="5715" b="5080"/>
                <wp:wrapNone/>
                <wp:docPr id="3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6CCD5" id="Line 7"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95pt" to="449.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" strokecolor="#221e1f" strokeweight=".48pt"/>
            </w:pict>
          </mc:Fallback>
        </mc:AlternateContent>
      </w:r>
    </w:p>
    <w:p w14:paraId="50E5CA29" w14:textId="1FD0044A" w:rsidR="0021200B" w:rsidRPr="00DE0EF1" w:rsidRDefault="00022DB4">
      <w:pPr>
        <w:spacing w:before="125"/>
        <w:ind w:left="106"/>
        <w:rPr>
          <w:sz w:val="24"/>
        </w:rPr>
      </w:pPr>
      <w:r w:rsidRPr="00DE0EF1">
        <w:rPr>
          <w:i/>
          <w:color w:val="231F20"/>
          <w:sz w:val="24"/>
        </w:rPr>
        <w:t>[</w:t>
      </w:r>
      <w:r w:rsidR="00E959A2" w:rsidRPr="00DE0EF1">
        <w:rPr>
          <w:i/>
          <w:color w:val="231F20"/>
          <w:sz w:val="24"/>
        </w:rPr>
        <w:t>Name of Authorized Ofﬁcial, signature</w:t>
      </w:r>
      <w:r w:rsidRPr="00DE0EF1">
        <w:rPr>
          <w:i/>
          <w:color w:val="231F20"/>
          <w:sz w:val="24"/>
        </w:rPr>
        <w:t>(s</w:t>
      </w:r>
      <w:r w:rsidR="00E959A2" w:rsidRPr="00DE0EF1">
        <w:rPr>
          <w:i/>
          <w:color w:val="231F20"/>
          <w:sz w:val="24"/>
        </w:rPr>
        <w:t>) and seals</w:t>
      </w:r>
      <w:r w:rsidRPr="00DE0EF1">
        <w:rPr>
          <w:i/>
          <w:color w:val="231F20"/>
          <w:sz w:val="24"/>
        </w:rPr>
        <w:t>/stamps</w:t>
      </w:r>
      <w:r w:rsidRPr="00DE0EF1">
        <w:rPr>
          <w:color w:val="231F20"/>
          <w:sz w:val="24"/>
        </w:rPr>
        <w:t>]</w:t>
      </w:r>
    </w:p>
    <w:p w14:paraId="1A8978CA" w14:textId="77777777" w:rsidR="0021200B" w:rsidRPr="00DE0EF1" w:rsidRDefault="0021200B">
      <w:pPr>
        <w:pStyle w:val="BodyText"/>
        <w:spacing w:before="2"/>
        <w:rPr>
          <w:sz w:val="46"/>
        </w:rPr>
      </w:pPr>
    </w:p>
    <w:p w14:paraId="26EB9475" w14:textId="2BE188CF" w:rsidR="0021200B" w:rsidRPr="00DE0EF1" w:rsidRDefault="00022DB4">
      <w:pPr>
        <w:spacing w:line="230" w:lineRule="auto"/>
        <w:ind w:left="105" w:right="313"/>
        <w:rPr>
          <w:b/>
          <w:i/>
          <w:sz w:val="24"/>
        </w:rPr>
      </w:pPr>
      <w:r w:rsidRPr="00DE0EF1">
        <w:rPr>
          <w:b/>
          <w:i/>
          <w:color w:val="231F20"/>
          <w:sz w:val="24"/>
        </w:rPr>
        <w:t>Note:</w:t>
      </w:r>
      <w:r w:rsidR="005765B8" w:rsidRPr="00DE0EF1">
        <w:rPr>
          <w:b/>
          <w:i/>
          <w:color w:val="231F20"/>
          <w:sz w:val="24"/>
        </w:rPr>
        <w:t xml:space="preserve">  </w:t>
      </w:r>
      <w:r w:rsidRPr="00DE0EF1">
        <w:rPr>
          <w:b/>
          <w:i/>
          <w:color w:val="231F20"/>
          <w:sz w:val="24"/>
        </w:rPr>
        <w:t>All</w:t>
      </w:r>
      <w:r w:rsidR="005765B8" w:rsidRPr="00DE0EF1">
        <w:rPr>
          <w:b/>
          <w:i/>
          <w:color w:val="231F20"/>
          <w:sz w:val="24"/>
        </w:rPr>
        <w:t xml:space="preserve">  </w:t>
      </w:r>
      <w:r w:rsidRPr="00DE0EF1">
        <w:rPr>
          <w:b/>
          <w:i/>
          <w:color w:val="231F20"/>
          <w:sz w:val="24"/>
        </w:rPr>
        <w:t>italicized</w:t>
      </w:r>
      <w:r w:rsidR="005765B8" w:rsidRPr="00DE0EF1">
        <w:rPr>
          <w:b/>
          <w:i/>
          <w:color w:val="231F20"/>
          <w:sz w:val="24"/>
        </w:rPr>
        <w:t xml:space="preserve">  </w:t>
      </w:r>
      <w:r w:rsidRPr="00DE0EF1">
        <w:rPr>
          <w:b/>
          <w:i/>
          <w:color w:val="231F20"/>
          <w:sz w:val="24"/>
        </w:rPr>
        <w:t>text</w:t>
      </w:r>
      <w:r w:rsidR="005765B8" w:rsidRPr="00DE0EF1">
        <w:rPr>
          <w:b/>
          <w:i/>
          <w:color w:val="231F20"/>
          <w:sz w:val="24"/>
        </w:rPr>
        <w:t xml:space="preserve">  </w:t>
      </w:r>
      <w:r w:rsidRPr="00DE0EF1">
        <w:rPr>
          <w:b/>
          <w:i/>
          <w:color w:val="231F20"/>
          <w:sz w:val="24"/>
        </w:rPr>
        <w:t>(including</w:t>
      </w:r>
      <w:r w:rsidR="005765B8" w:rsidRPr="00DE0EF1">
        <w:rPr>
          <w:b/>
          <w:i/>
          <w:color w:val="231F20"/>
          <w:sz w:val="24"/>
        </w:rPr>
        <w:t xml:space="preserve">  </w:t>
      </w:r>
      <w:r w:rsidRPr="00DE0EF1">
        <w:rPr>
          <w:b/>
          <w:i/>
          <w:color w:val="231F20"/>
          <w:sz w:val="24"/>
        </w:rPr>
        <w:t>footnotes)</w:t>
      </w:r>
      <w:r w:rsidR="005765B8" w:rsidRPr="00DE0EF1">
        <w:rPr>
          <w:b/>
          <w:i/>
          <w:color w:val="231F20"/>
          <w:sz w:val="24"/>
        </w:rPr>
        <w:t xml:space="preserve">  </w:t>
      </w:r>
      <w:r w:rsidRPr="00DE0EF1">
        <w:rPr>
          <w:b/>
          <w:i/>
          <w:color w:val="231F20"/>
          <w:sz w:val="24"/>
        </w:rPr>
        <w:t>is</w:t>
      </w:r>
      <w:r w:rsidR="005765B8" w:rsidRPr="00DE0EF1">
        <w:rPr>
          <w:b/>
          <w:i/>
          <w:color w:val="231F20"/>
          <w:sz w:val="24"/>
        </w:rPr>
        <w:t xml:space="preserve">  </w:t>
      </w:r>
      <w:r w:rsidRPr="00DE0EF1">
        <w:rPr>
          <w:b/>
          <w:i/>
          <w:color w:val="231F20"/>
          <w:sz w:val="24"/>
        </w:rPr>
        <w:t>for</w:t>
      </w:r>
      <w:r w:rsidR="005765B8" w:rsidRPr="00DE0EF1">
        <w:rPr>
          <w:b/>
          <w:i/>
          <w:color w:val="231F20"/>
          <w:sz w:val="24"/>
        </w:rPr>
        <w:t xml:space="preserve">  </w:t>
      </w:r>
      <w:r w:rsidRPr="00DE0EF1">
        <w:rPr>
          <w:b/>
          <w:i/>
          <w:color w:val="231F20"/>
          <w:sz w:val="24"/>
        </w:rPr>
        <w:t>use</w:t>
      </w:r>
      <w:r w:rsidR="005765B8" w:rsidRPr="00DE0EF1">
        <w:rPr>
          <w:b/>
          <w:i/>
          <w:color w:val="231F20"/>
          <w:sz w:val="24"/>
        </w:rPr>
        <w:t xml:space="preserve">  </w:t>
      </w:r>
      <w:r w:rsidRPr="00DE0EF1">
        <w:rPr>
          <w:b/>
          <w:i/>
          <w:color w:val="231F20"/>
          <w:sz w:val="24"/>
        </w:rPr>
        <w:t>in</w:t>
      </w:r>
      <w:r w:rsidR="005765B8" w:rsidRPr="00DE0EF1">
        <w:rPr>
          <w:b/>
          <w:i/>
          <w:color w:val="231F20"/>
          <w:sz w:val="24"/>
        </w:rPr>
        <w:t xml:space="preserve">  </w:t>
      </w:r>
      <w:r w:rsidRPr="00DE0EF1">
        <w:rPr>
          <w:b/>
          <w:i/>
          <w:color w:val="231F20"/>
          <w:sz w:val="24"/>
        </w:rPr>
        <w:t>preparing</w:t>
      </w:r>
      <w:r w:rsidR="005765B8" w:rsidRPr="00DE0EF1">
        <w:rPr>
          <w:b/>
          <w:i/>
          <w:color w:val="231F20"/>
          <w:sz w:val="24"/>
        </w:rPr>
        <w:t xml:space="preserve">  </w:t>
      </w:r>
      <w:r w:rsidRPr="00DE0EF1">
        <w:rPr>
          <w:b/>
          <w:i/>
          <w:color w:val="231F20"/>
          <w:sz w:val="24"/>
        </w:rPr>
        <w:t>this</w:t>
      </w:r>
      <w:r w:rsidR="005765B8" w:rsidRPr="00DE0EF1">
        <w:rPr>
          <w:b/>
          <w:i/>
          <w:color w:val="231F20"/>
          <w:sz w:val="24"/>
        </w:rPr>
        <w:t xml:space="preserve">  </w:t>
      </w:r>
      <w:r w:rsidRPr="00DE0EF1">
        <w:rPr>
          <w:b/>
          <w:i/>
          <w:color w:val="231F20"/>
          <w:sz w:val="24"/>
        </w:rPr>
        <w:t>form</w:t>
      </w:r>
      <w:r w:rsidR="005765B8" w:rsidRPr="00DE0EF1">
        <w:rPr>
          <w:b/>
          <w:i/>
          <w:color w:val="231F20"/>
          <w:sz w:val="24"/>
        </w:rPr>
        <w:t xml:space="preserve">  </w:t>
      </w:r>
      <w:r w:rsidRPr="00DE0EF1">
        <w:rPr>
          <w:b/>
          <w:i/>
          <w:color w:val="231F20"/>
          <w:sz w:val="24"/>
        </w:rPr>
        <w:t>and</w:t>
      </w:r>
      <w:r w:rsidR="005765B8" w:rsidRPr="00DE0EF1">
        <w:rPr>
          <w:b/>
          <w:i/>
          <w:color w:val="231F20"/>
          <w:sz w:val="24"/>
        </w:rPr>
        <w:t xml:space="preserve">  </w:t>
      </w:r>
      <w:r w:rsidRPr="00DE0EF1">
        <w:rPr>
          <w:b/>
          <w:i/>
          <w:color w:val="231F20"/>
          <w:sz w:val="24"/>
        </w:rPr>
        <w:t>shall</w:t>
      </w:r>
      <w:r w:rsidR="005765B8" w:rsidRPr="00DE0EF1">
        <w:rPr>
          <w:b/>
          <w:i/>
          <w:color w:val="231F20"/>
          <w:sz w:val="24"/>
        </w:rPr>
        <w:t xml:space="preserve">  </w:t>
      </w:r>
      <w:r w:rsidRPr="00DE0EF1">
        <w:rPr>
          <w:b/>
          <w:i/>
          <w:color w:val="231F20"/>
          <w:sz w:val="24"/>
        </w:rPr>
        <w:t>be</w:t>
      </w:r>
      <w:r w:rsidR="005765B8" w:rsidRPr="00DE0EF1">
        <w:rPr>
          <w:b/>
          <w:i/>
          <w:color w:val="231F20"/>
          <w:sz w:val="24"/>
        </w:rPr>
        <w:t xml:space="preserve">  </w:t>
      </w:r>
      <w:r w:rsidRPr="00DE0EF1">
        <w:rPr>
          <w:b/>
          <w:i/>
          <w:color w:val="231F20"/>
          <w:sz w:val="24"/>
        </w:rPr>
        <w:t>deleted</w:t>
      </w:r>
      <w:r w:rsidR="005765B8" w:rsidRPr="00DE0EF1">
        <w:rPr>
          <w:b/>
          <w:i/>
          <w:color w:val="231F20"/>
          <w:sz w:val="24"/>
        </w:rPr>
        <w:t xml:space="preserve">  </w:t>
      </w:r>
      <w:r w:rsidRPr="00DE0EF1">
        <w:rPr>
          <w:b/>
          <w:i/>
          <w:color w:val="231F20"/>
          <w:sz w:val="24"/>
        </w:rPr>
        <w:t>from</w:t>
      </w:r>
      <w:r w:rsidR="005765B8" w:rsidRPr="00DE0EF1">
        <w:rPr>
          <w:b/>
          <w:i/>
          <w:color w:val="231F20"/>
          <w:sz w:val="24"/>
        </w:rPr>
        <w:t xml:space="preserve">  </w:t>
      </w:r>
      <w:r w:rsidRPr="00DE0EF1">
        <w:rPr>
          <w:b/>
          <w:i/>
          <w:color w:val="231F20"/>
          <w:sz w:val="24"/>
        </w:rPr>
        <w:t>the</w:t>
      </w:r>
      <w:r w:rsidR="005765B8" w:rsidRPr="00DE0EF1">
        <w:rPr>
          <w:b/>
          <w:i/>
          <w:color w:val="231F20"/>
          <w:sz w:val="24"/>
        </w:rPr>
        <w:t xml:space="preserve">  </w:t>
      </w:r>
      <w:r w:rsidRPr="00DE0EF1">
        <w:rPr>
          <w:b/>
          <w:i/>
          <w:color w:val="231F20"/>
          <w:sz w:val="24"/>
        </w:rPr>
        <w:t>ﬁnal</w:t>
      </w:r>
      <w:r w:rsidR="005765B8" w:rsidRPr="00DE0EF1">
        <w:rPr>
          <w:b/>
          <w:i/>
          <w:color w:val="231F20"/>
          <w:sz w:val="24"/>
        </w:rPr>
        <w:t xml:space="preserve">  </w:t>
      </w:r>
      <w:r w:rsidRPr="00DE0EF1">
        <w:rPr>
          <w:b/>
          <w:i/>
          <w:color w:val="231F20"/>
          <w:sz w:val="24"/>
        </w:rPr>
        <w:t>product.</w:t>
      </w:r>
    </w:p>
    <w:p w14:paraId="36AB1363" w14:textId="77777777" w:rsidR="0021200B" w:rsidRPr="00DE0EF1" w:rsidRDefault="0021200B">
      <w:pPr>
        <w:spacing w:line="230" w:lineRule="auto"/>
        <w:rPr>
          <w:sz w:val="24"/>
        </w:rPr>
        <w:sectPr w:rsidR="0021200B" w:rsidRPr="00DE0EF1" w:rsidSect="008321E8">
          <w:pgSz w:w="11910" w:h="16840"/>
          <w:pgMar w:top="720" w:right="720" w:bottom="720" w:left="720" w:header="0" w:footer="441" w:gutter="0"/>
          <w:cols w:space="720"/>
        </w:sectPr>
      </w:pPr>
    </w:p>
    <w:p w14:paraId="5C13905C" w14:textId="105D02B2" w:rsidR="0021200B" w:rsidRPr="00DE0EF1" w:rsidRDefault="00E959A2">
      <w:pPr>
        <w:pStyle w:val="Heading3"/>
        <w:spacing w:before="121"/>
        <w:ind w:left="115"/>
      </w:pPr>
      <w:r w:rsidRPr="00DE0EF1">
        <w:rPr>
          <w:color w:val="231F20"/>
          <w:u w:val="single" w:color="231F20"/>
        </w:rPr>
        <w:lastRenderedPageBreak/>
        <w:t>FORM</w:t>
      </w:r>
      <w:r w:rsidRPr="00DE0EF1">
        <w:rPr>
          <w:color w:val="231F20"/>
        </w:rPr>
        <w:t xml:space="preserve"> No</w:t>
      </w:r>
      <w:r w:rsidR="00022DB4" w:rsidRPr="00DE0EF1">
        <w:rPr>
          <w:color w:val="231F20"/>
          <w:u w:val="single" w:color="231F20"/>
        </w:rPr>
        <w:t>.</w:t>
      </w:r>
      <w:r w:rsidR="005765B8" w:rsidRPr="00DE0EF1">
        <w:rPr>
          <w:color w:val="231F20"/>
        </w:rPr>
        <w:t xml:space="preserve">  </w:t>
      </w:r>
      <w:r w:rsidR="00D17B6A">
        <w:rPr>
          <w:color w:val="231F20"/>
          <w:u w:val="single" w:color="231F20"/>
        </w:rPr>
        <w:t>6</w:t>
      </w:r>
      <w:r w:rsidRPr="00DE0EF1">
        <w:rPr>
          <w:color w:val="231F20"/>
        </w:rPr>
        <w:t xml:space="preserve"> - PERFORMANCE SECURITY [Option 2– Performance Bond</w:t>
      </w:r>
      <w:r w:rsidR="00022DB4" w:rsidRPr="00DE0EF1">
        <w:rPr>
          <w:color w:val="231F20"/>
        </w:rPr>
        <w:t>]</w:t>
      </w:r>
    </w:p>
    <w:p w14:paraId="7595F9A0" w14:textId="2EB64CBC" w:rsidR="0021200B" w:rsidRPr="00DE0EF1" w:rsidRDefault="00022DB4">
      <w:pPr>
        <w:spacing w:before="265" w:line="230" w:lineRule="auto"/>
        <w:ind w:left="115" w:right="304"/>
        <w:rPr>
          <w:i/>
        </w:rPr>
      </w:pPr>
      <w:r w:rsidRPr="00DE0EF1">
        <w:rPr>
          <w:i/>
          <w:color w:val="231F20"/>
        </w:rPr>
        <w:t>[Note: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Entities</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advised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use</w:t>
      </w:r>
      <w:r w:rsidR="005765B8" w:rsidRPr="00DE0EF1">
        <w:rPr>
          <w:i/>
          <w:color w:val="231F20"/>
        </w:rPr>
        <w:t xml:space="preserve">  </w:t>
      </w:r>
      <w:r w:rsidRPr="00DE0EF1">
        <w:rPr>
          <w:i/>
          <w:color w:val="231F20"/>
        </w:rPr>
        <w:t>Performance</w:t>
      </w:r>
      <w:r w:rsidR="005765B8" w:rsidRPr="00DE0EF1">
        <w:rPr>
          <w:i/>
          <w:color w:val="231F20"/>
        </w:rPr>
        <w:t xml:space="preserve">  </w:t>
      </w:r>
      <w:r w:rsidRPr="00DE0EF1">
        <w:rPr>
          <w:i/>
          <w:color w:val="231F20"/>
        </w:rPr>
        <w:t>Security</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Unconditional</w:t>
      </w:r>
      <w:r w:rsidR="005765B8" w:rsidRPr="00DE0EF1">
        <w:rPr>
          <w:i/>
          <w:color w:val="231F20"/>
        </w:rPr>
        <w:t xml:space="preserve">  </w:t>
      </w:r>
      <w:r w:rsidRPr="00DE0EF1">
        <w:rPr>
          <w:i/>
          <w:color w:val="231F20"/>
        </w:rPr>
        <w:t>Demand</w:t>
      </w:r>
      <w:r w:rsidR="005765B8" w:rsidRPr="00DE0EF1">
        <w:rPr>
          <w:i/>
          <w:color w:val="231F20"/>
        </w:rPr>
        <w:t xml:space="preserve">  </w:t>
      </w:r>
      <w:r w:rsidRPr="00DE0EF1">
        <w:rPr>
          <w:i/>
          <w:color w:val="231F20"/>
        </w:rPr>
        <w:t>Bank</w:t>
      </w:r>
      <w:r w:rsidR="005765B8" w:rsidRPr="00DE0EF1">
        <w:rPr>
          <w:i/>
          <w:color w:val="231F20"/>
        </w:rPr>
        <w:t xml:space="preserve">  </w:t>
      </w:r>
      <w:r w:rsidRPr="00DE0EF1">
        <w:rPr>
          <w:i/>
          <w:color w:val="231F20"/>
        </w:rPr>
        <w:t>Guarantee</w:t>
      </w:r>
      <w:r w:rsidR="005765B8" w:rsidRPr="00DE0EF1">
        <w:rPr>
          <w:i/>
          <w:color w:val="231F20"/>
        </w:rPr>
        <w:t xml:space="preserve">  </w:t>
      </w:r>
      <w:r w:rsidRPr="00DE0EF1">
        <w:rPr>
          <w:i/>
          <w:color w:val="231F20"/>
        </w:rPr>
        <w:t>instead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Performance</w:t>
      </w:r>
      <w:r w:rsidR="005765B8" w:rsidRPr="00DE0EF1">
        <w:rPr>
          <w:i/>
          <w:color w:val="231F20"/>
        </w:rPr>
        <w:t xml:space="preserve">  </w:t>
      </w:r>
      <w:r w:rsidRPr="00DE0EF1">
        <w:rPr>
          <w:i/>
          <w:color w:val="231F20"/>
        </w:rPr>
        <w:t>Bond</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difﬁculties</w:t>
      </w:r>
      <w:r w:rsidR="005765B8" w:rsidRPr="00DE0EF1">
        <w:rPr>
          <w:i/>
          <w:color w:val="231F20"/>
        </w:rPr>
        <w:t xml:space="preserve">  </w:t>
      </w:r>
      <w:r w:rsidRPr="00DE0EF1">
        <w:rPr>
          <w:i/>
          <w:color w:val="231F20"/>
        </w:rPr>
        <w:t>involved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calling</w:t>
      </w:r>
      <w:r w:rsidR="005765B8" w:rsidRPr="00DE0EF1">
        <w:rPr>
          <w:i/>
          <w:color w:val="231F20"/>
        </w:rPr>
        <w:t xml:space="preserve">  </w:t>
      </w:r>
      <w:r w:rsidRPr="00DE0EF1">
        <w:rPr>
          <w:i/>
          <w:color w:val="231F20"/>
        </w:rPr>
        <w:t>Bond</w:t>
      </w:r>
      <w:r w:rsidR="005765B8" w:rsidRPr="00DE0EF1">
        <w:rPr>
          <w:i/>
          <w:color w:val="231F20"/>
        </w:rPr>
        <w:t xml:space="preserve">  </w:t>
      </w:r>
      <w:r w:rsidRPr="00DE0EF1">
        <w:rPr>
          <w:i/>
          <w:color w:val="231F20"/>
        </w:rPr>
        <w:t>holder</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action]</w:t>
      </w:r>
    </w:p>
    <w:p w14:paraId="15967806" w14:textId="2B336BE1" w:rsidR="0021200B" w:rsidRPr="00DE0EF1" w:rsidRDefault="00022DB4">
      <w:pPr>
        <w:spacing w:before="237"/>
        <w:ind w:left="115"/>
        <w:rPr>
          <w:i/>
        </w:rPr>
      </w:pPr>
      <w:r w:rsidRPr="00DE0EF1">
        <w:rPr>
          <w:i/>
          <w:color w:val="231F20"/>
        </w:rPr>
        <w:t>[</w:t>
      </w:r>
      <w:r w:rsidR="00E959A2" w:rsidRPr="00DE0EF1">
        <w:rPr>
          <w:i/>
          <w:color w:val="231F20"/>
        </w:rPr>
        <w:t>Guarantor letterhead or SWIFT identiﬁer code</w:t>
      </w:r>
      <w:r w:rsidRPr="00DE0EF1">
        <w:rPr>
          <w:i/>
          <w:color w:val="231F20"/>
        </w:rPr>
        <w:t>]</w:t>
      </w:r>
    </w:p>
    <w:p w14:paraId="48872C43" w14:textId="5F282D2E" w:rsidR="0021200B" w:rsidRPr="00DE0EF1" w:rsidRDefault="00022DB4">
      <w:pPr>
        <w:tabs>
          <w:tab w:val="left" w:pos="2421"/>
          <w:tab w:val="left" w:pos="4112"/>
        </w:tabs>
        <w:spacing w:before="234" w:line="345" w:lineRule="auto"/>
        <w:ind w:left="115" w:right="3132"/>
        <w:rPr>
          <w:i/>
          <w:color w:val="231F20"/>
        </w:rPr>
      </w:pPr>
      <w:r w:rsidRPr="00DE0EF1">
        <w:rPr>
          <w:b/>
          <w:color w:val="231F20"/>
        </w:rPr>
        <w:t>Beneﬁciary:</w:t>
      </w:r>
      <w:r w:rsidR="005765B8" w:rsidRPr="00DE0EF1">
        <w:rPr>
          <w:b/>
          <w:color w:val="231F20"/>
          <w:u w:val="single" w:color="221E1F"/>
        </w:rPr>
        <w:t xml:space="preserve">  </w:t>
      </w:r>
      <w:r w:rsidRPr="00DE0EF1">
        <w:rPr>
          <w:b/>
          <w:color w:val="231F20"/>
          <w:u w:val="single" w:color="221E1F"/>
        </w:rPr>
        <w:tab/>
      </w:r>
      <w:r w:rsidRPr="00DE0EF1">
        <w:rPr>
          <w:b/>
          <w:color w:val="231F20"/>
          <w:u w:val="single" w:color="221E1F"/>
        </w:rPr>
        <w:tab/>
      </w:r>
      <w:r w:rsidRPr="00DE0EF1">
        <w:rPr>
          <w:i/>
          <w:color w:val="231F20"/>
        </w:rPr>
        <w:t>[</w:t>
      </w:r>
      <w:r w:rsidR="00E959A2" w:rsidRPr="00DE0EF1">
        <w:rPr>
          <w:i/>
          <w:color w:val="231F20"/>
        </w:rPr>
        <w:t>insert name and Address of Employer] Date</w:t>
      </w:r>
      <w:r w:rsidRPr="00DE0EF1">
        <w:rPr>
          <w:b/>
          <w:color w:val="231F20"/>
        </w:rPr>
        <w:t>:</w:t>
      </w:r>
      <w:r w:rsidR="005765B8" w:rsidRPr="00DE0EF1">
        <w:rPr>
          <w:b/>
          <w:color w:val="231F20"/>
          <w:u w:val="single" w:color="221E1F"/>
        </w:rPr>
        <w:t xml:space="preserve">  </w:t>
      </w:r>
      <w:r w:rsidRPr="00DE0EF1">
        <w:rPr>
          <w:b/>
          <w:color w:val="231F20"/>
          <w:u w:val="single" w:color="221E1F"/>
        </w:rPr>
        <w:tab/>
      </w:r>
      <w:r w:rsidRPr="00DE0EF1">
        <w:rPr>
          <w:i/>
          <w:color w:val="231F20"/>
        </w:rPr>
        <w:t>[</w:t>
      </w:r>
      <w:r w:rsidR="00E959A2" w:rsidRPr="00DE0EF1">
        <w:rPr>
          <w:i/>
          <w:color w:val="231F20"/>
        </w:rPr>
        <w:t>Insert date of</w:t>
      </w:r>
      <w:r w:rsidR="005765B8" w:rsidRPr="00DE0EF1">
        <w:rPr>
          <w:i/>
          <w:color w:val="231F20"/>
        </w:rPr>
        <w:t xml:space="preserve">  </w:t>
      </w:r>
      <w:r w:rsidRPr="00DE0EF1">
        <w:rPr>
          <w:i/>
          <w:color w:val="231F20"/>
        </w:rPr>
        <w:t>issue]</w:t>
      </w:r>
    </w:p>
    <w:p w14:paraId="48A2C31D" w14:textId="77777777" w:rsidR="00AA0F46" w:rsidRPr="00DE0EF1" w:rsidRDefault="00AA0F46">
      <w:pPr>
        <w:tabs>
          <w:tab w:val="left" w:pos="2421"/>
          <w:tab w:val="left" w:pos="4112"/>
        </w:tabs>
        <w:spacing w:before="234" w:line="345" w:lineRule="auto"/>
        <w:ind w:left="115" w:right="3132"/>
        <w:rPr>
          <w:i/>
        </w:rPr>
      </w:pPr>
    </w:p>
    <w:p w14:paraId="04B9D505" w14:textId="1B52025B" w:rsidR="0021200B" w:rsidRPr="00DE0EF1" w:rsidRDefault="00E959A2">
      <w:pPr>
        <w:pStyle w:val="Heading5"/>
        <w:tabs>
          <w:tab w:val="left" w:pos="6779"/>
        </w:tabs>
        <w:spacing w:before="2"/>
        <w:ind w:left="115"/>
        <w:rPr>
          <w:color w:val="231F20"/>
          <w:u w:val="single" w:color="221E1F"/>
        </w:rPr>
      </w:pPr>
      <w:r w:rsidRPr="00DE0EF1">
        <w:rPr>
          <w:color w:val="231F20"/>
        </w:rPr>
        <w:t>PERFORMANCE BOND No</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p>
    <w:p w14:paraId="2C8E504B" w14:textId="77777777" w:rsidR="00AA0F46" w:rsidRPr="00DE0EF1" w:rsidRDefault="00AA0F46">
      <w:pPr>
        <w:pStyle w:val="Heading5"/>
        <w:tabs>
          <w:tab w:val="left" w:pos="6779"/>
        </w:tabs>
        <w:spacing w:before="2"/>
        <w:ind w:left="115"/>
      </w:pPr>
    </w:p>
    <w:p w14:paraId="682DC9A6" w14:textId="1F2D597C" w:rsidR="0021200B" w:rsidRPr="00DE0EF1" w:rsidRDefault="00022DB4">
      <w:pPr>
        <w:tabs>
          <w:tab w:val="left" w:pos="2996"/>
        </w:tabs>
        <w:spacing w:before="113"/>
        <w:ind w:left="115"/>
        <w:rPr>
          <w:i/>
        </w:rPr>
      </w:pPr>
      <w:r w:rsidRPr="00DE0EF1">
        <w:rPr>
          <w:b/>
          <w:color w:val="231F20"/>
        </w:rPr>
        <w:t>Guarantor:</w:t>
      </w:r>
      <w:r w:rsidR="005765B8" w:rsidRPr="00DE0EF1">
        <w:rPr>
          <w:b/>
          <w:color w:val="231F20"/>
          <w:u w:val="single" w:color="221E1F"/>
        </w:rPr>
        <w:t xml:space="preserve">  </w:t>
      </w:r>
      <w:r w:rsidRPr="00DE0EF1">
        <w:rPr>
          <w:b/>
          <w:color w:val="231F20"/>
          <w:u w:val="single" w:color="221E1F"/>
        </w:rPr>
        <w:tab/>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address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place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issue,</w:t>
      </w:r>
      <w:r w:rsidR="005765B8" w:rsidRPr="00DE0EF1">
        <w:rPr>
          <w:i/>
          <w:color w:val="231F20"/>
        </w:rPr>
        <w:t xml:space="preserve">  </w:t>
      </w:r>
      <w:r w:rsidRPr="00DE0EF1">
        <w:rPr>
          <w:i/>
          <w:color w:val="231F20"/>
        </w:rPr>
        <w:t>unless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letterhead]</w:t>
      </w:r>
    </w:p>
    <w:p w14:paraId="3F9DE548" w14:textId="03F1618D" w:rsidR="0021200B" w:rsidRPr="00DE0EF1" w:rsidRDefault="00022DB4" w:rsidP="0034094B">
      <w:pPr>
        <w:pStyle w:val="ListParagraph"/>
        <w:numPr>
          <w:ilvl w:val="0"/>
          <w:numId w:val="1"/>
        </w:numPr>
        <w:tabs>
          <w:tab w:val="left" w:pos="682"/>
          <w:tab w:val="left" w:pos="1772"/>
          <w:tab w:val="left" w:pos="4920"/>
          <w:tab w:val="left" w:pos="5622"/>
        </w:tabs>
        <w:spacing w:before="242" w:line="230" w:lineRule="auto"/>
        <w:ind w:right="308" w:hanging="570"/>
        <w:jc w:val="both"/>
      </w:pPr>
      <w:r w:rsidRPr="00DE0EF1">
        <w:rPr>
          <w:color w:val="231F20"/>
        </w:rPr>
        <w:t>By</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Bond____________________________</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Principal</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ﬁrmly</w:t>
      </w:r>
      <w:r w:rsidR="005765B8" w:rsidRPr="00DE0EF1">
        <w:rPr>
          <w:color w:val="231F20"/>
        </w:rPr>
        <w:t xml:space="preserve">  </w:t>
      </w:r>
      <w:r w:rsidRPr="00DE0EF1">
        <w:rPr>
          <w:color w:val="231F20"/>
        </w:rPr>
        <w:t>bound</w:t>
      </w:r>
      <w:r w:rsidR="005765B8" w:rsidRPr="00DE0EF1">
        <w:rPr>
          <w:color w:val="231F20"/>
        </w:rPr>
        <w:t xml:space="preserve">  </w:t>
      </w:r>
      <w:r w:rsidRPr="00DE0EF1">
        <w:rPr>
          <w:color w:val="231F20"/>
        </w:rPr>
        <w:t>unto</w:t>
      </w:r>
      <w:r w:rsidR="005765B8" w:rsidRPr="00DE0EF1">
        <w:rPr>
          <w:color w:val="231F20"/>
          <w:u w:val="single" w:color="221E1F"/>
        </w:rPr>
        <w:t xml:space="preserve">  </w:t>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Obligee</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truly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types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proportions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currencies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bind</w:t>
      </w:r>
      <w:r w:rsidR="005765B8" w:rsidRPr="00DE0EF1">
        <w:rPr>
          <w:color w:val="231F20"/>
        </w:rPr>
        <w:t xml:space="preserve">  </w:t>
      </w:r>
      <w:r w:rsidRPr="00DE0EF1">
        <w:rPr>
          <w:color w:val="231F20"/>
        </w:rPr>
        <w:t>themselves,</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heirs,</w:t>
      </w:r>
      <w:r w:rsidR="005765B8" w:rsidRPr="00DE0EF1">
        <w:rPr>
          <w:color w:val="231F20"/>
        </w:rPr>
        <w:t xml:space="preserve">  </w:t>
      </w:r>
      <w:r w:rsidRPr="00DE0EF1">
        <w:rPr>
          <w:color w:val="231F20"/>
        </w:rPr>
        <w:t>executors,</w:t>
      </w:r>
      <w:r w:rsidR="005765B8" w:rsidRPr="00DE0EF1">
        <w:rPr>
          <w:color w:val="231F20"/>
        </w:rPr>
        <w:t xml:space="preserve">  </w:t>
      </w:r>
      <w:r w:rsidRPr="00DE0EF1">
        <w:rPr>
          <w:color w:val="231F20"/>
        </w:rPr>
        <w:t>administrators,</w:t>
      </w:r>
      <w:r w:rsidR="005765B8" w:rsidRPr="00DE0EF1">
        <w:rPr>
          <w:color w:val="231F20"/>
        </w:rPr>
        <w:t xml:space="preserve">  </w:t>
      </w:r>
      <w:r w:rsidRPr="00DE0EF1">
        <w:rPr>
          <w:color w:val="231F20"/>
        </w:rPr>
        <w:t>successors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assigns,</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ﬁrmly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presents.</w:t>
      </w:r>
    </w:p>
    <w:p w14:paraId="2771DE4A" w14:textId="532CAE68" w:rsidR="0021200B" w:rsidRPr="00DE0EF1" w:rsidRDefault="00022DB4" w:rsidP="0034094B">
      <w:pPr>
        <w:pStyle w:val="ListParagraph"/>
        <w:numPr>
          <w:ilvl w:val="0"/>
          <w:numId w:val="1"/>
        </w:numPr>
        <w:tabs>
          <w:tab w:val="left" w:pos="682"/>
          <w:tab w:val="left" w:pos="1565"/>
          <w:tab w:val="left" w:pos="4551"/>
          <w:tab w:val="left" w:pos="9687"/>
        </w:tabs>
        <w:spacing w:before="249" w:line="230" w:lineRule="auto"/>
        <w:ind w:right="308" w:hanging="570"/>
        <w:jc w:val="both"/>
      </w:pPr>
      <w:r w:rsidRPr="00DE0EF1">
        <w:rPr>
          <w:color w:val="231F20"/>
        </w:rPr>
        <w:t>WHEREAS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the</w:t>
      </w:r>
      <w:r w:rsidR="005765B8" w:rsidRPr="00DE0EF1">
        <w:rPr>
          <w:color w:val="231F20"/>
          <w:u w:val="single" w:color="221E1F"/>
        </w:rPr>
        <w:t xml:space="preserve">  </w:t>
      </w:r>
      <w:r w:rsidRPr="00DE0EF1">
        <w:rPr>
          <w:color w:val="231F20"/>
          <w:u w:val="single" w:color="221E1F"/>
        </w:rPr>
        <w:tab/>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20</w:t>
      </w:r>
      <w:r w:rsidR="005765B8" w:rsidRPr="00DE0EF1">
        <w:rPr>
          <w:color w:val="231F20"/>
          <w:u w:val="single" w:color="221E1F"/>
        </w:rPr>
        <w:t xml:space="preserve">  </w:t>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for</w:t>
      </w:r>
      <w:r w:rsidR="005765B8" w:rsidRPr="00DE0EF1">
        <w:rPr>
          <w:color w:val="231F20"/>
          <w:u w:val="single" w:color="221E1F"/>
        </w:rPr>
        <w:t xml:space="preserve">  </w:t>
      </w:r>
      <w:r w:rsidRPr="00DE0EF1">
        <w:rPr>
          <w:color w:val="231F20"/>
          <w:u w:val="single" w:color="221E1F"/>
        </w:rPr>
        <w:tab/>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plans,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hereof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6697C45" w14:textId="5264F0FD" w:rsidR="0021200B" w:rsidRPr="00DE0EF1" w:rsidRDefault="00022DB4" w:rsidP="0034094B">
      <w:pPr>
        <w:pStyle w:val="ListParagraph"/>
        <w:numPr>
          <w:ilvl w:val="0"/>
          <w:numId w:val="1"/>
        </w:numPr>
        <w:tabs>
          <w:tab w:val="left" w:pos="682"/>
        </w:tabs>
        <w:spacing w:before="247" w:line="230" w:lineRule="auto"/>
        <w:ind w:right="304" w:hanging="570"/>
        <w:jc w:val="both"/>
      </w:pPr>
      <w:r w:rsidRPr="00DE0EF1">
        <w:rPr>
          <w:color w:val="231F20"/>
        </w:rPr>
        <w:t>NOW,</w:t>
      </w:r>
      <w:r w:rsidR="005765B8" w:rsidRPr="00DE0EF1">
        <w:rPr>
          <w:color w:val="231F20"/>
        </w:rPr>
        <w:t xml:space="preserve">  </w:t>
      </w:r>
      <w:r w:rsidRPr="00DE0EF1">
        <w:rPr>
          <w:color w:val="231F20"/>
        </w:rPr>
        <w:t>THEREFORE,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faithfully</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said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null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void;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thereunder,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p>
    <w:p w14:paraId="27D15688" w14:textId="539960AE" w:rsidR="0021200B" w:rsidRPr="00DE0EF1" w:rsidRDefault="00022DB4" w:rsidP="0034094B">
      <w:pPr>
        <w:pStyle w:val="ListParagraph"/>
        <w:numPr>
          <w:ilvl w:val="1"/>
          <w:numId w:val="1"/>
        </w:numPr>
        <w:tabs>
          <w:tab w:val="left" w:pos="1234"/>
          <w:tab w:val="left" w:pos="1236"/>
        </w:tabs>
        <w:spacing w:before="117"/>
        <w:ind w:hanging="553"/>
      </w:pP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or</w:t>
      </w:r>
    </w:p>
    <w:p w14:paraId="24F175BA" w14:textId="441B8237" w:rsidR="0021200B" w:rsidRPr="00DE0EF1" w:rsidRDefault="00022DB4" w:rsidP="0034094B">
      <w:pPr>
        <w:pStyle w:val="ListParagraph"/>
        <w:numPr>
          <w:ilvl w:val="1"/>
          <w:numId w:val="1"/>
        </w:numPr>
        <w:tabs>
          <w:tab w:val="left" w:pos="1235"/>
        </w:tabs>
        <w:spacing w:before="121" w:line="230" w:lineRule="auto"/>
        <w:ind w:right="308" w:hanging="553"/>
        <w:jc w:val="both"/>
      </w:pPr>
      <w:r w:rsidRPr="00DE0EF1">
        <w:rPr>
          <w:color w:val="231F20"/>
        </w:rPr>
        <w:t>obtain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qualiﬁed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completing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arrange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progresses</w:t>
      </w:r>
      <w:r w:rsidR="005765B8" w:rsidRPr="00DE0EF1">
        <w:rPr>
          <w:color w:val="231F20"/>
        </w:rPr>
        <w:t xml:space="preserve">  </w:t>
      </w:r>
      <w:r w:rsidRPr="00DE0EF1">
        <w:rPr>
          <w:color w:val="231F20"/>
        </w:rPr>
        <w:t>(even</w:t>
      </w:r>
      <w:r w:rsidR="005765B8" w:rsidRPr="00DE0EF1">
        <w:rPr>
          <w:color w:val="231F20"/>
        </w:rPr>
        <w:t xml:space="preserve">  </w:t>
      </w:r>
      <w:r w:rsidRPr="00DE0EF1">
        <w:rPr>
          <w:color w:val="231F20"/>
        </w:rPr>
        <w:t>though</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succession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defaults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arranged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funds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Balance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hereunder,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“Balance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mean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properly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or</w:t>
      </w:r>
    </w:p>
    <w:p w14:paraId="5E3E1DA3" w14:textId="0359EDC8" w:rsidR="0021200B" w:rsidRPr="00DE0EF1" w:rsidRDefault="00022DB4" w:rsidP="0034094B">
      <w:pPr>
        <w:pStyle w:val="ListParagraph"/>
        <w:numPr>
          <w:ilvl w:val="1"/>
          <w:numId w:val="1"/>
        </w:numPr>
        <w:tabs>
          <w:tab w:val="left" w:pos="1225"/>
        </w:tabs>
        <w:spacing w:before="130" w:line="230" w:lineRule="auto"/>
        <w:ind w:left="1214" w:right="309" w:hanging="534"/>
        <w:jc w:val="both"/>
      </w:pP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p>
    <w:p w14:paraId="1003D17B" w14:textId="49C5CA4F" w:rsidR="0021200B" w:rsidRPr="00DE0EF1" w:rsidRDefault="00022DB4" w:rsidP="0034094B">
      <w:pPr>
        <w:pStyle w:val="ListParagraph"/>
        <w:numPr>
          <w:ilvl w:val="0"/>
          <w:numId w:val="1"/>
        </w:numPr>
        <w:tabs>
          <w:tab w:val="left" w:pos="680"/>
          <w:tab w:val="left" w:pos="681"/>
        </w:tabs>
        <w:spacing w:before="237"/>
        <w:ind w:left="680" w:hanging="566"/>
      </w:pP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greater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penalty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p>
    <w:p w14:paraId="7D88184C" w14:textId="46133796" w:rsidR="0021200B" w:rsidRPr="00DE0EF1" w:rsidRDefault="00022DB4" w:rsidP="0034094B">
      <w:pPr>
        <w:pStyle w:val="ListParagraph"/>
        <w:numPr>
          <w:ilvl w:val="0"/>
          <w:numId w:val="1"/>
        </w:numPr>
        <w:tabs>
          <w:tab w:val="left" w:pos="681"/>
        </w:tabs>
        <w:spacing w:before="242" w:line="230" w:lineRule="auto"/>
        <w:ind w:left="684" w:right="309" w:hanging="570"/>
        <w:jc w:val="both"/>
      </w:pPr>
      <w:r w:rsidRPr="00DE0EF1">
        <w:rPr>
          <w:color w:val="231F20"/>
        </w:rPr>
        <w:t>Any</w:t>
      </w:r>
      <w:r w:rsidR="005765B8" w:rsidRPr="00DE0EF1">
        <w:rPr>
          <w:color w:val="231F20"/>
        </w:rPr>
        <w:t xml:space="preserve">  </w:t>
      </w:r>
      <w:r w:rsidRPr="00DE0EF1">
        <w:rPr>
          <w:color w:val="231F20"/>
        </w:rPr>
        <w:t>suit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instituted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Taking-Over</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accrue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corporation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heirs,</w:t>
      </w:r>
      <w:r w:rsidR="005765B8" w:rsidRPr="00DE0EF1">
        <w:rPr>
          <w:color w:val="231F20"/>
        </w:rPr>
        <w:t xml:space="preserve">  </w:t>
      </w:r>
      <w:r w:rsidRPr="00DE0EF1">
        <w:rPr>
          <w:color w:val="231F20"/>
        </w:rPr>
        <w:t>executors,</w:t>
      </w:r>
      <w:r w:rsidR="005765B8" w:rsidRPr="00DE0EF1">
        <w:rPr>
          <w:color w:val="231F20"/>
        </w:rPr>
        <w:t xml:space="preserve">  </w:t>
      </w:r>
      <w:r w:rsidRPr="00DE0EF1">
        <w:rPr>
          <w:color w:val="231F20"/>
        </w:rPr>
        <w:t>administrators,</w:t>
      </w:r>
      <w:r w:rsidR="005765B8" w:rsidRPr="00DE0EF1">
        <w:rPr>
          <w:color w:val="231F20"/>
        </w:rPr>
        <w:t xml:space="preserve">  </w:t>
      </w:r>
      <w:r w:rsidRPr="00DE0EF1">
        <w:rPr>
          <w:color w:val="231F20"/>
        </w:rPr>
        <w:t>successors,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assigns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p>
    <w:p w14:paraId="63653528" w14:textId="702A5D3E" w:rsidR="00834D23" w:rsidRPr="00DE0EF1" w:rsidRDefault="00834D23" w:rsidP="0034094B">
      <w:pPr>
        <w:pStyle w:val="ListParagraph"/>
        <w:numPr>
          <w:ilvl w:val="0"/>
          <w:numId w:val="1"/>
        </w:numPr>
        <w:tabs>
          <w:tab w:val="left" w:pos="681"/>
        </w:tabs>
        <w:spacing w:before="242" w:line="230" w:lineRule="auto"/>
        <w:ind w:left="684" w:right="309" w:hanging="570"/>
        <w:jc w:val="both"/>
        <w:rPr>
          <w:iCs/>
        </w:rPr>
      </w:pPr>
      <w:r w:rsidRPr="00DE0EF1">
        <w:rPr>
          <w:iCs/>
        </w:rPr>
        <w:tab/>
        <w:t xml:space="preserve">In testimony whereof, the Contractor has hereunto set his hand and affixed his seal, and the Surety has caused these presents to be sealed with his corporate seal duly attested by the signature of his legal representative, </w:t>
      </w:r>
      <w:r w:rsidRPr="00DE0EF1">
        <w:rPr>
          <w:iCs/>
        </w:rPr>
        <w:lastRenderedPageBreak/>
        <w:t>this day __________________of __________________ 20</w:t>
      </w:r>
      <w:r w:rsidRPr="00DE0EF1">
        <w:rPr>
          <w:iCs/>
          <w:u w:val="single"/>
        </w:rPr>
        <w:t>_______</w:t>
      </w:r>
      <w:r w:rsidRPr="00DE0EF1">
        <w:rPr>
          <w:iCs/>
        </w:rPr>
        <w:t>.</w:t>
      </w:r>
    </w:p>
    <w:p w14:paraId="3CB529C8" w14:textId="77777777" w:rsidR="00834D23" w:rsidRPr="00DE0EF1" w:rsidRDefault="00834D23" w:rsidP="00834D23">
      <w:pPr>
        <w:tabs>
          <w:tab w:val="left" w:pos="567"/>
          <w:tab w:val="left" w:pos="3600"/>
          <w:tab w:val="left" w:pos="7230"/>
          <w:tab w:val="left" w:pos="9000"/>
        </w:tabs>
        <w:jc w:val="both"/>
        <w:rPr>
          <w:iCs/>
        </w:rPr>
      </w:pPr>
    </w:p>
    <w:p w14:paraId="0D10A6DD" w14:textId="3F669171" w:rsidR="00834D23" w:rsidRPr="00DE0EF1" w:rsidRDefault="00834D23" w:rsidP="00AA0F46">
      <w:pPr>
        <w:tabs>
          <w:tab w:val="left" w:pos="567"/>
          <w:tab w:val="left" w:pos="3600"/>
          <w:tab w:val="left" w:pos="7230"/>
          <w:tab w:val="left" w:pos="9000"/>
        </w:tabs>
        <w:rPr>
          <w:iCs/>
        </w:rPr>
      </w:pPr>
      <w:r w:rsidRPr="00DE0EF1">
        <w:rPr>
          <w:iCs/>
        </w:rPr>
        <w:t xml:space="preserve">SIGNED ON </w:t>
      </w:r>
      <w:r w:rsidRPr="00DE0EF1">
        <w:rPr>
          <w:iCs/>
          <w:u w:val="single"/>
        </w:rPr>
        <w:tab/>
      </w:r>
      <w:r w:rsidRPr="00DE0EF1">
        <w:rPr>
          <w:iCs/>
        </w:rPr>
        <w:t xml:space="preserve"> on behalf of </w:t>
      </w:r>
      <w:r w:rsidRPr="00DE0EF1">
        <w:rPr>
          <w:iCs/>
          <w:u w:val="single"/>
        </w:rPr>
        <w:tab/>
      </w:r>
      <w:r w:rsidR="00AA0F46" w:rsidRPr="00DE0EF1">
        <w:rPr>
          <w:iCs/>
          <w:u w:val="single"/>
        </w:rPr>
        <w:t xml:space="preserve">                                       </w:t>
      </w:r>
    </w:p>
    <w:p w14:paraId="52DE3185" w14:textId="77777777" w:rsidR="00834D23" w:rsidRPr="00DE0EF1" w:rsidRDefault="00834D23" w:rsidP="00AA0F46">
      <w:pPr>
        <w:tabs>
          <w:tab w:val="left" w:pos="567"/>
          <w:tab w:val="left" w:pos="7230"/>
        </w:tabs>
        <w:rPr>
          <w:iCs/>
        </w:rPr>
      </w:pPr>
    </w:p>
    <w:p w14:paraId="311E8EDD" w14:textId="259377DD" w:rsidR="00834D23" w:rsidRPr="00DE0EF1" w:rsidRDefault="00834D23" w:rsidP="00AA0F46">
      <w:pPr>
        <w:tabs>
          <w:tab w:val="left" w:pos="567"/>
          <w:tab w:val="left" w:pos="3960"/>
          <w:tab w:val="left" w:pos="7230"/>
          <w:tab w:val="left" w:pos="9000"/>
        </w:tabs>
        <w:rPr>
          <w:iCs/>
        </w:rPr>
      </w:pPr>
      <w:r w:rsidRPr="00DE0EF1">
        <w:rPr>
          <w:iCs/>
        </w:rPr>
        <w:t xml:space="preserve">By </w:t>
      </w:r>
      <w:r w:rsidR="00AA0F46" w:rsidRPr="00DE0EF1">
        <w:rPr>
          <w:iCs/>
          <w:u w:val="single"/>
        </w:rPr>
        <w:tab/>
        <w:t xml:space="preserve">                                                            </w:t>
      </w:r>
      <w:r w:rsidRPr="00DE0EF1">
        <w:rPr>
          <w:iCs/>
        </w:rPr>
        <w:t xml:space="preserve"> in the capacity of </w:t>
      </w:r>
      <w:r w:rsidRPr="00DE0EF1">
        <w:rPr>
          <w:iCs/>
          <w:u w:val="single"/>
        </w:rPr>
        <w:tab/>
      </w:r>
      <w:r w:rsidR="00AA0F46" w:rsidRPr="00DE0EF1">
        <w:rPr>
          <w:iCs/>
          <w:u w:val="single"/>
        </w:rPr>
        <w:t xml:space="preserve">                                        </w:t>
      </w:r>
    </w:p>
    <w:p w14:paraId="7C5B7C10" w14:textId="77777777" w:rsidR="00834D23" w:rsidRPr="00DE0EF1" w:rsidRDefault="00834D23" w:rsidP="00AA0F46">
      <w:pPr>
        <w:tabs>
          <w:tab w:val="left" w:pos="7230"/>
        </w:tabs>
        <w:rPr>
          <w:iCs/>
        </w:rPr>
      </w:pPr>
    </w:p>
    <w:p w14:paraId="5CB37277" w14:textId="1EA2CC36"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AA0F46" w:rsidRPr="00DE0EF1">
        <w:rPr>
          <w:iCs/>
          <w:u w:val="single"/>
        </w:rPr>
        <w:t xml:space="preserve">                                       </w:t>
      </w:r>
    </w:p>
    <w:p w14:paraId="6B3B146C" w14:textId="77777777" w:rsidR="00834D23" w:rsidRPr="00DE0EF1" w:rsidRDefault="00834D23" w:rsidP="00AA0F46">
      <w:pPr>
        <w:tabs>
          <w:tab w:val="left" w:pos="7230"/>
        </w:tabs>
        <w:rPr>
          <w:iCs/>
        </w:rPr>
      </w:pPr>
    </w:p>
    <w:p w14:paraId="548B613A" w14:textId="77777777" w:rsidR="00834D23" w:rsidRPr="00DE0EF1" w:rsidRDefault="00834D23" w:rsidP="00AA0F46">
      <w:pPr>
        <w:tabs>
          <w:tab w:val="left" w:pos="7230"/>
        </w:tabs>
        <w:rPr>
          <w:iCs/>
        </w:rPr>
      </w:pPr>
    </w:p>
    <w:p w14:paraId="021DE0CA" w14:textId="47689384" w:rsidR="00834D23" w:rsidRPr="00DE0EF1" w:rsidRDefault="00834D23" w:rsidP="00AA0F46">
      <w:pPr>
        <w:tabs>
          <w:tab w:val="left" w:pos="3600"/>
          <w:tab w:val="left" w:pos="7230"/>
          <w:tab w:val="left" w:pos="9000"/>
        </w:tabs>
        <w:rPr>
          <w:iCs/>
        </w:rPr>
      </w:pPr>
      <w:r w:rsidRPr="00DE0EF1">
        <w:rPr>
          <w:iCs/>
        </w:rPr>
        <w:t xml:space="preserve">SIGNED ON </w:t>
      </w:r>
      <w:r w:rsidRPr="00DE0EF1">
        <w:rPr>
          <w:iCs/>
          <w:u w:val="single"/>
        </w:rPr>
        <w:tab/>
      </w:r>
      <w:r w:rsidRPr="00DE0EF1">
        <w:rPr>
          <w:iCs/>
        </w:rPr>
        <w:t xml:space="preserve"> on behalf of </w:t>
      </w:r>
      <w:r w:rsidRPr="00DE0EF1">
        <w:rPr>
          <w:iCs/>
          <w:u w:val="single"/>
        </w:rPr>
        <w:tab/>
      </w:r>
      <w:r w:rsidR="00AA0F46" w:rsidRPr="00DE0EF1">
        <w:rPr>
          <w:iCs/>
          <w:u w:val="single"/>
        </w:rPr>
        <w:t xml:space="preserve">                                        </w:t>
      </w:r>
    </w:p>
    <w:p w14:paraId="4F455C61" w14:textId="77777777" w:rsidR="00834D23" w:rsidRPr="00DE0EF1" w:rsidRDefault="00834D23" w:rsidP="00AA0F46">
      <w:pPr>
        <w:tabs>
          <w:tab w:val="left" w:pos="7230"/>
        </w:tabs>
        <w:rPr>
          <w:iCs/>
        </w:rPr>
      </w:pPr>
    </w:p>
    <w:p w14:paraId="32F5DB85" w14:textId="77777777" w:rsidR="00834D23" w:rsidRPr="00DE0EF1" w:rsidRDefault="00834D23" w:rsidP="00AA0F46">
      <w:pPr>
        <w:tabs>
          <w:tab w:val="left" w:pos="7230"/>
        </w:tabs>
        <w:rPr>
          <w:iCs/>
        </w:rPr>
      </w:pPr>
    </w:p>
    <w:p w14:paraId="1CF3457A" w14:textId="0BB6572D" w:rsidR="00834D23" w:rsidRPr="00DE0EF1" w:rsidRDefault="00834D23" w:rsidP="00AA0F46">
      <w:pPr>
        <w:tabs>
          <w:tab w:val="left" w:pos="3960"/>
          <w:tab w:val="left" w:pos="7230"/>
          <w:tab w:val="left" w:pos="9000"/>
        </w:tabs>
        <w:rPr>
          <w:iCs/>
        </w:rPr>
      </w:pPr>
      <w:r w:rsidRPr="00DE0EF1">
        <w:rPr>
          <w:iCs/>
        </w:rPr>
        <w:t xml:space="preserve">By </w:t>
      </w:r>
      <w:r w:rsidRPr="00DE0EF1">
        <w:rPr>
          <w:iCs/>
          <w:u w:val="single"/>
        </w:rPr>
        <w:tab/>
      </w:r>
      <w:r w:rsidRPr="00DE0EF1">
        <w:rPr>
          <w:iCs/>
        </w:rPr>
        <w:t xml:space="preserve"> in the capacity of </w:t>
      </w:r>
      <w:r w:rsidRPr="00DE0EF1">
        <w:rPr>
          <w:iCs/>
          <w:u w:val="single"/>
        </w:rPr>
        <w:tab/>
      </w:r>
      <w:r w:rsidR="00AA0F46" w:rsidRPr="00DE0EF1">
        <w:rPr>
          <w:iCs/>
          <w:u w:val="single"/>
        </w:rPr>
        <w:t xml:space="preserve">                                   </w:t>
      </w:r>
    </w:p>
    <w:p w14:paraId="3BBD09B9" w14:textId="77777777" w:rsidR="00834D23" w:rsidRPr="00DE0EF1" w:rsidRDefault="00834D23" w:rsidP="00AA0F46">
      <w:pPr>
        <w:tabs>
          <w:tab w:val="left" w:pos="7230"/>
        </w:tabs>
        <w:rPr>
          <w:iCs/>
        </w:rPr>
      </w:pPr>
    </w:p>
    <w:p w14:paraId="5E2AE515" w14:textId="77777777" w:rsidR="00834D23" w:rsidRPr="00DE0EF1" w:rsidRDefault="00834D23" w:rsidP="00AA0F46">
      <w:pPr>
        <w:tabs>
          <w:tab w:val="left" w:pos="7230"/>
        </w:tabs>
        <w:rPr>
          <w:iCs/>
        </w:rPr>
      </w:pPr>
    </w:p>
    <w:p w14:paraId="2EA33F88" w14:textId="025F82D7"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83757F" w:rsidRPr="00DE0EF1">
        <w:rPr>
          <w:iCs/>
          <w:u w:val="single"/>
        </w:rPr>
        <w:t xml:space="preserve">                                  </w:t>
      </w:r>
    </w:p>
    <w:p w14:paraId="07170980" w14:textId="6B8AB81B" w:rsidR="00095C85" w:rsidRPr="00DE0EF1" w:rsidRDefault="00095C85" w:rsidP="00095C85">
      <w:pPr>
        <w:tabs>
          <w:tab w:val="left" w:pos="681"/>
        </w:tabs>
        <w:spacing w:before="242" w:line="230" w:lineRule="auto"/>
        <w:ind w:right="309"/>
        <w:jc w:val="both"/>
        <w:rPr>
          <w:iCs/>
        </w:rPr>
      </w:pPr>
    </w:p>
    <w:p w14:paraId="43C5E0F0" w14:textId="19533E37" w:rsidR="00095C85" w:rsidRPr="00DE0EF1" w:rsidRDefault="00095C85" w:rsidP="00095C85">
      <w:pPr>
        <w:tabs>
          <w:tab w:val="left" w:pos="681"/>
        </w:tabs>
        <w:spacing w:before="242" w:line="230" w:lineRule="auto"/>
        <w:ind w:right="309"/>
        <w:jc w:val="both"/>
        <w:rPr>
          <w:iCs/>
        </w:rPr>
      </w:pPr>
    </w:p>
    <w:p w14:paraId="29869475" w14:textId="2AFA0321" w:rsidR="00095C85" w:rsidRPr="00DE0EF1" w:rsidRDefault="00095C85" w:rsidP="00095C85">
      <w:pPr>
        <w:tabs>
          <w:tab w:val="left" w:pos="681"/>
        </w:tabs>
        <w:spacing w:before="242" w:line="230" w:lineRule="auto"/>
        <w:ind w:right="309"/>
        <w:jc w:val="both"/>
        <w:rPr>
          <w:iCs/>
        </w:rPr>
      </w:pPr>
    </w:p>
    <w:p w14:paraId="5456CC6C" w14:textId="20ED375C" w:rsidR="00095C85" w:rsidRPr="00DE0EF1" w:rsidRDefault="00095C85" w:rsidP="00095C85">
      <w:pPr>
        <w:tabs>
          <w:tab w:val="left" w:pos="681"/>
        </w:tabs>
        <w:spacing w:before="242" w:line="230" w:lineRule="auto"/>
        <w:ind w:right="309"/>
        <w:jc w:val="both"/>
        <w:rPr>
          <w:iCs/>
        </w:rPr>
      </w:pPr>
    </w:p>
    <w:p w14:paraId="47717C05" w14:textId="67AF9D1D" w:rsidR="00095C85" w:rsidRPr="00DE0EF1" w:rsidRDefault="00095C85" w:rsidP="00095C85">
      <w:pPr>
        <w:tabs>
          <w:tab w:val="left" w:pos="681"/>
        </w:tabs>
        <w:spacing w:before="242" w:line="230" w:lineRule="auto"/>
        <w:ind w:right="309"/>
        <w:jc w:val="both"/>
        <w:rPr>
          <w:iCs/>
        </w:rPr>
      </w:pPr>
    </w:p>
    <w:p w14:paraId="572B3E72" w14:textId="31077E3F" w:rsidR="00095C85" w:rsidRPr="00DE0EF1" w:rsidRDefault="00095C85" w:rsidP="00095C85">
      <w:pPr>
        <w:tabs>
          <w:tab w:val="left" w:pos="681"/>
        </w:tabs>
        <w:spacing w:before="242" w:line="230" w:lineRule="auto"/>
        <w:ind w:right="309"/>
        <w:jc w:val="both"/>
        <w:rPr>
          <w:iCs/>
        </w:rPr>
      </w:pPr>
    </w:p>
    <w:p w14:paraId="078300C5" w14:textId="47C13CCA" w:rsidR="00095C85" w:rsidRPr="00DE0EF1" w:rsidRDefault="00095C85" w:rsidP="00095C85">
      <w:pPr>
        <w:tabs>
          <w:tab w:val="left" w:pos="681"/>
        </w:tabs>
        <w:spacing w:before="242" w:line="230" w:lineRule="auto"/>
        <w:ind w:right="309"/>
        <w:jc w:val="both"/>
        <w:rPr>
          <w:iCs/>
        </w:rPr>
      </w:pPr>
    </w:p>
    <w:p w14:paraId="5B45E633" w14:textId="239D240C" w:rsidR="00095C85" w:rsidRPr="00DE0EF1" w:rsidRDefault="00095C85" w:rsidP="00095C85">
      <w:pPr>
        <w:tabs>
          <w:tab w:val="left" w:pos="681"/>
        </w:tabs>
        <w:spacing w:before="242" w:line="230" w:lineRule="auto"/>
        <w:ind w:right="309"/>
        <w:jc w:val="both"/>
        <w:rPr>
          <w:iCs/>
        </w:rPr>
      </w:pPr>
    </w:p>
    <w:p w14:paraId="5E7C9AF4" w14:textId="6D515E20" w:rsidR="00095C85" w:rsidRPr="00DE0EF1" w:rsidRDefault="00095C85" w:rsidP="00095C85">
      <w:pPr>
        <w:tabs>
          <w:tab w:val="left" w:pos="681"/>
        </w:tabs>
        <w:spacing w:before="242" w:line="230" w:lineRule="auto"/>
        <w:ind w:right="309"/>
        <w:jc w:val="both"/>
        <w:rPr>
          <w:iCs/>
        </w:rPr>
      </w:pPr>
    </w:p>
    <w:p w14:paraId="6594E982" w14:textId="1CCF120C" w:rsidR="00095C85" w:rsidRPr="00DE0EF1" w:rsidRDefault="00095C85" w:rsidP="00095C85">
      <w:pPr>
        <w:tabs>
          <w:tab w:val="left" w:pos="681"/>
        </w:tabs>
        <w:spacing w:before="242" w:line="230" w:lineRule="auto"/>
        <w:ind w:right="309"/>
        <w:jc w:val="both"/>
        <w:rPr>
          <w:iCs/>
        </w:rPr>
      </w:pPr>
    </w:p>
    <w:p w14:paraId="4EF40676" w14:textId="02A8CE3D" w:rsidR="00095C85" w:rsidRPr="00DE0EF1" w:rsidRDefault="00095C85" w:rsidP="00095C85">
      <w:pPr>
        <w:tabs>
          <w:tab w:val="left" w:pos="681"/>
        </w:tabs>
        <w:spacing w:before="242" w:line="230" w:lineRule="auto"/>
        <w:ind w:right="309"/>
        <w:jc w:val="both"/>
        <w:rPr>
          <w:iCs/>
        </w:rPr>
      </w:pPr>
    </w:p>
    <w:p w14:paraId="20FCA6D2" w14:textId="179883A9" w:rsidR="00095C85" w:rsidRPr="00DE0EF1" w:rsidRDefault="00095C85" w:rsidP="00095C85">
      <w:pPr>
        <w:tabs>
          <w:tab w:val="left" w:pos="681"/>
        </w:tabs>
        <w:spacing w:before="242" w:line="230" w:lineRule="auto"/>
        <w:ind w:right="309"/>
        <w:jc w:val="both"/>
        <w:rPr>
          <w:iCs/>
        </w:rPr>
      </w:pPr>
    </w:p>
    <w:p w14:paraId="50FFABCE" w14:textId="7B6EEDA0" w:rsidR="00095C85" w:rsidRPr="00DE0EF1" w:rsidRDefault="00095C85" w:rsidP="00095C85">
      <w:pPr>
        <w:tabs>
          <w:tab w:val="left" w:pos="681"/>
        </w:tabs>
        <w:spacing w:before="242" w:line="230" w:lineRule="auto"/>
        <w:ind w:right="309"/>
        <w:jc w:val="both"/>
        <w:rPr>
          <w:iCs/>
        </w:rPr>
      </w:pPr>
    </w:p>
    <w:p w14:paraId="699F13A0" w14:textId="16C0CEBF" w:rsidR="00095C85" w:rsidRPr="00DE0EF1" w:rsidRDefault="00095C85" w:rsidP="00095C85">
      <w:pPr>
        <w:tabs>
          <w:tab w:val="left" w:pos="681"/>
        </w:tabs>
        <w:spacing w:before="242" w:line="230" w:lineRule="auto"/>
        <w:ind w:right="309"/>
        <w:jc w:val="both"/>
        <w:rPr>
          <w:iCs/>
        </w:rPr>
      </w:pPr>
    </w:p>
    <w:p w14:paraId="7DC84542" w14:textId="0715E6F2" w:rsidR="00095C85" w:rsidRPr="00DE0EF1" w:rsidRDefault="00095C85" w:rsidP="00095C85">
      <w:pPr>
        <w:tabs>
          <w:tab w:val="left" w:pos="681"/>
        </w:tabs>
        <w:spacing w:before="242" w:line="230" w:lineRule="auto"/>
        <w:ind w:right="309"/>
        <w:jc w:val="both"/>
        <w:rPr>
          <w:iCs/>
        </w:rPr>
      </w:pPr>
    </w:p>
    <w:p w14:paraId="6E499007" w14:textId="17274CA3" w:rsidR="00095C85" w:rsidRPr="00DE0EF1" w:rsidRDefault="00095C85" w:rsidP="00095C85">
      <w:pPr>
        <w:tabs>
          <w:tab w:val="left" w:pos="681"/>
        </w:tabs>
        <w:spacing w:before="242" w:line="230" w:lineRule="auto"/>
        <w:ind w:right="309"/>
        <w:jc w:val="both"/>
        <w:rPr>
          <w:iCs/>
        </w:rPr>
      </w:pPr>
    </w:p>
    <w:p w14:paraId="59B3D8DD" w14:textId="63937358" w:rsidR="00095C85" w:rsidRPr="00DE0EF1" w:rsidRDefault="00095C85" w:rsidP="00095C85">
      <w:pPr>
        <w:tabs>
          <w:tab w:val="left" w:pos="681"/>
        </w:tabs>
        <w:spacing w:before="242" w:line="230" w:lineRule="auto"/>
        <w:ind w:right="309"/>
        <w:jc w:val="both"/>
        <w:rPr>
          <w:iCs/>
        </w:rPr>
      </w:pPr>
    </w:p>
    <w:p w14:paraId="2ABCE7BD" w14:textId="2C12FF4D" w:rsidR="00095C85" w:rsidRPr="00DE0EF1" w:rsidRDefault="00095C85" w:rsidP="00095C85">
      <w:pPr>
        <w:tabs>
          <w:tab w:val="left" w:pos="681"/>
        </w:tabs>
        <w:spacing w:before="242" w:line="230" w:lineRule="auto"/>
        <w:ind w:right="309"/>
        <w:jc w:val="both"/>
        <w:rPr>
          <w:iCs/>
        </w:rPr>
      </w:pPr>
    </w:p>
    <w:p w14:paraId="6FD8E4F1" w14:textId="6ED3E5B0" w:rsidR="00095C85" w:rsidRPr="00DE0EF1" w:rsidRDefault="00095C85" w:rsidP="00095C85">
      <w:pPr>
        <w:tabs>
          <w:tab w:val="left" w:pos="681"/>
        </w:tabs>
        <w:spacing w:before="242" w:line="230" w:lineRule="auto"/>
        <w:ind w:right="309"/>
        <w:jc w:val="both"/>
        <w:rPr>
          <w:iCs/>
        </w:rPr>
      </w:pPr>
    </w:p>
    <w:p w14:paraId="521F7FC1" w14:textId="1D7501D5" w:rsidR="00095C85" w:rsidRPr="00DE0EF1" w:rsidRDefault="00095C85" w:rsidP="00095C85">
      <w:pPr>
        <w:tabs>
          <w:tab w:val="left" w:pos="681"/>
        </w:tabs>
        <w:spacing w:before="242" w:line="230" w:lineRule="auto"/>
        <w:ind w:right="309"/>
        <w:jc w:val="both"/>
        <w:rPr>
          <w:iCs/>
        </w:rPr>
      </w:pPr>
    </w:p>
    <w:p w14:paraId="2CD3FF61" w14:textId="5BF8EC27" w:rsidR="00095C85" w:rsidRPr="00DE0EF1" w:rsidRDefault="00095C85" w:rsidP="00095C85">
      <w:pPr>
        <w:tabs>
          <w:tab w:val="left" w:pos="681"/>
        </w:tabs>
        <w:spacing w:before="242" w:line="230" w:lineRule="auto"/>
        <w:ind w:right="309"/>
        <w:jc w:val="both"/>
        <w:rPr>
          <w:iCs/>
        </w:rPr>
      </w:pPr>
    </w:p>
    <w:p w14:paraId="77886BAE" w14:textId="4797F868" w:rsidR="00095C85" w:rsidRPr="00DE0EF1" w:rsidRDefault="00095C85" w:rsidP="00095C85">
      <w:pPr>
        <w:tabs>
          <w:tab w:val="left" w:pos="681"/>
        </w:tabs>
        <w:spacing w:before="242" w:line="230" w:lineRule="auto"/>
        <w:ind w:right="309"/>
        <w:jc w:val="both"/>
        <w:rPr>
          <w:iCs/>
        </w:rPr>
      </w:pPr>
    </w:p>
    <w:p w14:paraId="2C2193E9" w14:textId="1F341B3A" w:rsidR="00095C85" w:rsidRPr="00DE0EF1" w:rsidRDefault="00095C85" w:rsidP="00095C85">
      <w:pPr>
        <w:tabs>
          <w:tab w:val="left" w:pos="681"/>
        </w:tabs>
        <w:spacing w:before="242" w:line="230" w:lineRule="auto"/>
        <w:ind w:right="309"/>
        <w:jc w:val="both"/>
        <w:rPr>
          <w:iCs/>
        </w:rPr>
      </w:pPr>
    </w:p>
    <w:p w14:paraId="71D1B34E" w14:textId="77777777" w:rsidR="0021200B" w:rsidRPr="00DE0EF1" w:rsidRDefault="0021200B">
      <w:pPr>
        <w:rPr>
          <w:sz w:val="17"/>
        </w:rPr>
      </w:pPr>
    </w:p>
    <w:p w14:paraId="55B32129" w14:textId="50F2D654" w:rsidR="00095C85" w:rsidRPr="00DE0EF1" w:rsidRDefault="00095C85" w:rsidP="00095C85">
      <w:pPr>
        <w:tabs>
          <w:tab w:val="left" w:pos="567"/>
          <w:tab w:val="left" w:pos="7230"/>
        </w:tabs>
        <w:jc w:val="both"/>
        <w:rPr>
          <w:b/>
        </w:rPr>
      </w:pPr>
      <w:r w:rsidRPr="00DE0EF1">
        <w:rPr>
          <w:b/>
          <w:u w:val="single"/>
        </w:rPr>
        <w:lastRenderedPageBreak/>
        <w:t xml:space="preserve">FORM NO. </w:t>
      </w:r>
      <w:r w:rsidR="00D17B6A">
        <w:rPr>
          <w:b/>
          <w:u w:val="single"/>
        </w:rPr>
        <w:t>7</w:t>
      </w:r>
      <w:r w:rsidRPr="00DE0EF1">
        <w:rPr>
          <w:b/>
          <w:u w:val="single"/>
        </w:rPr>
        <w:t xml:space="preserve"> - ADVANCE PAYMENT SECURITY </w:t>
      </w:r>
      <w:bookmarkStart w:id="67" w:name="_Toc473797923"/>
      <w:r w:rsidRPr="00DE0EF1">
        <w:rPr>
          <w:b/>
        </w:rPr>
        <w:t>[Demand Bank Guarantee</w:t>
      </w:r>
      <w:bookmarkEnd w:id="67"/>
      <w:r w:rsidRPr="00DE0EF1">
        <w:rPr>
          <w:b/>
        </w:rPr>
        <w:t>]</w:t>
      </w:r>
    </w:p>
    <w:p w14:paraId="6A944F2A" w14:textId="77777777" w:rsidR="00095C85" w:rsidRPr="00DE0EF1" w:rsidRDefault="00095C85" w:rsidP="00095C85">
      <w:pPr>
        <w:tabs>
          <w:tab w:val="left" w:pos="567"/>
          <w:tab w:val="left" w:pos="7230"/>
        </w:tabs>
        <w:jc w:val="both"/>
        <w:rPr>
          <w:i/>
        </w:rPr>
      </w:pPr>
      <w:r w:rsidRPr="00DE0EF1">
        <w:rPr>
          <w:i/>
        </w:rPr>
        <w:t xml:space="preserve">[Guarantor letterhead] </w:t>
      </w:r>
    </w:p>
    <w:p w14:paraId="56ADF757" w14:textId="77777777" w:rsidR="00095C85" w:rsidRPr="00DE0EF1" w:rsidRDefault="00095C85" w:rsidP="00095C85">
      <w:pPr>
        <w:tabs>
          <w:tab w:val="left" w:pos="567"/>
          <w:tab w:val="left" w:pos="7230"/>
        </w:tabs>
        <w:jc w:val="both"/>
        <w:rPr>
          <w:sz w:val="23"/>
          <w:szCs w:val="23"/>
        </w:rPr>
      </w:pPr>
    </w:p>
    <w:p w14:paraId="6AF6B2D3"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i/>
          <w:sz w:val="23"/>
          <w:szCs w:val="23"/>
          <w:lang w:val="en-US"/>
        </w:rPr>
      </w:pPr>
      <w:r w:rsidRPr="00DE0EF1">
        <w:rPr>
          <w:rFonts w:ascii="Times New Roman" w:hAnsi="Times New Roman" w:cs="Times New Roman"/>
          <w:b/>
          <w:sz w:val="23"/>
          <w:szCs w:val="23"/>
          <w:lang w:val="en-US"/>
        </w:rPr>
        <w:t>Beneficiary:</w:t>
      </w:r>
      <w:r w:rsidRPr="00DE0EF1">
        <w:rPr>
          <w:rFonts w:ascii="Times New Roman" w:hAnsi="Times New Roman" w:cs="Times New Roman"/>
          <w:sz w:val="23"/>
          <w:szCs w:val="23"/>
          <w:lang w:val="en-US"/>
        </w:rPr>
        <w:tab/>
        <w:t xml:space="preserve">___________________ </w:t>
      </w:r>
      <w:r w:rsidRPr="00DE0EF1">
        <w:rPr>
          <w:rFonts w:ascii="Times New Roman" w:hAnsi="Times New Roman" w:cs="Times New Roman"/>
          <w:i/>
          <w:sz w:val="23"/>
          <w:szCs w:val="23"/>
          <w:lang w:val="en-US"/>
        </w:rPr>
        <w:t xml:space="preserve">[Insert name and Address of </w:t>
      </w:r>
      <w:r w:rsidRPr="00DE0EF1">
        <w:rPr>
          <w:rFonts w:ascii="Times New Roman" w:hAnsi="Times New Roman" w:cs="Times New Roman"/>
          <w:sz w:val="23"/>
          <w:szCs w:val="23"/>
          <w:lang w:val="en-US"/>
        </w:rPr>
        <w:t>Employer</w:t>
      </w:r>
      <w:r w:rsidRPr="00DE0EF1">
        <w:rPr>
          <w:rFonts w:ascii="Times New Roman" w:hAnsi="Times New Roman" w:cs="Times New Roman"/>
          <w:i/>
          <w:sz w:val="23"/>
          <w:szCs w:val="23"/>
          <w:lang w:val="en-US"/>
        </w:rPr>
        <w:t>]</w:t>
      </w:r>
      <w:r w:rsidRPr="00DE0EF1">
        <w:rPr>
          <w:rFonts w:ascii="Times New Roman" w:hAnsi="Times New Roman" w:cs="Times New Roman"/>
          <w:i/>
          <w:sz w:val="23"/>
          <w:szCs w:val="23"/>
          <w:lang w:val="en-US"/>
        </w:rPr>
        <w:tab/>
      </w:r>
      <w:r w:rsidRPr="00DE0EF1">
        <w:rPr>
          <w:rFonts w:ascii="Times New Roman" w:hAnsi="Times New Roman" w:cs="Times New Roman"/>
          <w:i/>
          <w:sz w:val="23"/>
          <w:szCs w:val="23"/>
          <w:lang w:val="en-US"/>
        </w:rPr>
        <w:tab/>
      </w:r>
    </w:p>
    <w:p w14:paraId="153729E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Date:</w:t>
      </w:r>
      <w:r w:rsidRPr="00DE0EF1">
        <w:rPr>
          <w:rFonts w:ascii="Times New Roman" w:hAnsi="Times New Roman" w:cs="Times New Roman"/>
          <w:sz w:val="23"/>
          <w:szCs w:val="23"/>
          <w:lang w:val="en-US"/>
        </w:rPr>
        <w:tab/>
        <w:t>________________</w:t>
      </w:r>
      <w:r w:rsidRPr="00DE0EF1">
        <w:rPr>
          <w:rFonts w:ascii="Times New Roman" w:hAnsi="Times New Roman" w:cs="Times New Roman"/>
          <w:i/>
          <w:sz w:val="23"/>
          <w:szCs w:val="23"/>
          <w:lang w:val="en-US"/>
        </w:rPr>
        <w:t xml:space="preserve"> [Insert date of issue]</w:t>
      </w:r>
    </w:p>
    <w:p w14:paraId="004FA0CC"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14:paraId="09D85AB9"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ADVANCE PAYMENT GUARANTEE No.:</w:t>
      </w:r>
      <w:r w:rsidRPr="00DE0EF1">
        <w:rPr>
          <w:rFonts w:ascii="Times New Roman" w:hAnsi="Times New Roman" w:cs="Times New Roman"/>
          <w:sz w:val="23"/>
          <w:szCs w:val="23"/>
          <w:lang w:val="en-US"/>
        </w:rPr>
        <w:tab/>
      </w:r>
      <w:r w:rsidRPr="00DE0EF1">
        <w:rPr>
          <w:rFonts w:ascii="Times New Roman" w:hAnsi="Times New Roman" w:cs="Times New Roman"/>
          <w:i/>
          <w:sz w:val="23"/>
          <w:szCs w:val="23"/>
          <w:lang w:val="en-US"/>
        </w:rPr>
        <w:t>[Insert guarantee reference number]</w:t>
      </w:r>
    </w:p>
    <w:p w14:paraId="4C1D2FEB"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14:paraId="16C421E1"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Guarantor: [</w:t>
      </w:r>
      <w:r w:rsidRPr="00DE0EF1">
        <w:rPr>
          <w:rFonts w:ascii="Times New Roman" w:hAnsi="Times New Roman" w:cs="Times New Roman"/>
          <w:i/>
          <w:sz w:val="23"/>
          <w:szCs w:val="23"/>
          <w:lang w:val="en-US"/>
        </w:rPr>
        <w:t>Insert name and address of place of issue, unless indicated in the letterhead]</w:t>
      </w:r>
    </w:p>
    <w:p w14:paraId="7D548548"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2E8A257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1.</w:t>
      </w:r>
      <w:r w:rsidRPr="00DE0EF1">
        <w:rPr>
          <w:rFonts w:ascii="Times New Roman" w:hAnsi="Times New Roman" w:cs="Times New Roman"/>
          <w:sz w:val="23"/>
          <w:szCs w:val="23"/>
          <w:lang w:val="en-US"/>
        </w:rPr>
        <w:tab/>
        <w:t xml:space="preserve">We have been informed that ________________ (hereinafter called “the Contractor”) has entered into Contract No. _____________ </w:t>
      </w:r>
      <w:r w:rsidRPr="00DE0EF1">
        <w:rPr>
          <w:rFonts w:ascii="Times New Roman" w:hAnsi="Times New Roman" w:cs="Times New Roman"/>
          <w:i/>
          <w:sz w:val="23"/>
          <w:szCs w:val="23"/>
          <w:lang w:val="en-US"/>
        </w:rPr>
        <w:t>dated</w:t>
      </w:r>
      <w:r w:rsidRPr="00DE0EF1">
        <w:rPr>
          <w:rFonts w:ascii="Times New Roman" w:hAnsi="Times New Roman" w:cs="Times New Roman"/>
          <w:sz w:val="23"/>
          <w:szCs w:val="23"/>
          <w:lang w:val="en-US"/>
        </w:rPr>
        <w:t xml:space="preserve"> ____________ with the Beneficiary, for the execution of _____________________ (hereinafter called "the Contract"). </w:t>
      </w:r>
    </w:p>
    <w:p w14:paraId="04CC78C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33428B17"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2.</w:t>
      </w:r>
      <w:r w:rsidRPr="00DE0EF1">
        <w:rPr>
          <w:rFonts w:ascii="Times New Roman" w:hAnsi="Times New Roman" w:cs="Times New Roman"/>
          <w:sz w:val="23"/>
          <w:szCs w:val="23"/>
          <w:lang w:val="en-US"/>
        </w:rPr>
        <w:tab/>
        <w:t>Furthermore, we understand that, according to the conditions of the Contract, an advance payment in the sum ___________ (</w:t>
      </w:r>
      <w:r w:rsidRPr="00DE0EF1">
        <w:rPr>
          <w:rFonts w:ascii="Times New Roman" w:hAnsi="Times New Roman" w:cs="Times New Roman"/>
          <w:i/>
          <w:sz w:val="23"/>
          <w:szCs w:val="23"/>
          <w:lang w:val="en-US"/>
        </w:rPr>
        <w:t>in words</w:t>
      </w:r>
      <w:r w:rsidRPr="00DE0EF1">
        <w:rPr>
          <w:rFonts w:ascii="Times New Roman" w:hAnsi="Times New Roman" w:cs="Times New Roman"/>
          <w:sz w:val="23"/>
          <w:szCs w:val="23"/>
          <w:u w:val="single"/>
          <w:lang w:val="en-US"/>
        </w:rPr>
        <w:t xml:space="preserve">     )</w:t>
      </w:r>
      <w:r w:rsidRPr="00DE0EF1">
        <w:rPr>
          <w:rFonts w:ascii="Times New Roman" w:hAnsi="Times New Roman" w:cs="Times New Roman"/>
          <w:i/>
          <w:sz w:val="23"/>
          <w:szCs w:val="23"/>
          <w:lang w:val="en-US"/>
        </w:rPr>
        <w:t xml:space="preserve"> </w:t>
      </w:r>
      <w:r w:rsidRPr="00DE0EF1">
        <w:rPr>
          <w:rFonts w:ascii="Times New Roman" w:hAnsi="Times New Roman" w:cs="Times New Roman"/>
          <w:sz w:val="23"/>
          <w:szCs w:val="23"/>
          <w:lang w:val="en-US"/>
        </w:rPr>
        <w:t>is to be made against an advance payment guarantee.</w:t>
      </w:r>
    </w:p>
    <w:p w14:paraId="1ADEC38E"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6F00DC06"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3.</w:t>
      </w:r>
      <w:r w:rsidRPr="00DE0EF1">
        <w:rPr>
          <w:rFonts w:ascii="Times New Roman" w:hAnsi="Times New Roman" w:cs="Times New Roman"/>
          <w:sz w:val="23"/>
          <w:szCs w:val="23"/>
          <w:lang w:val="en-US"/>
        </w:rPr>
        <w:tab/>
        <w:t>At the request of the Contractor, we as Guarantor, hereby irrevocably undertake to pay the Beneficiary any sum or sums not exceeding in total an amount of _____________________ (</w:t>
      </w:r>
      <w:r w:rsidRPr="00DE0EF1">
        <w:rPr>
          <w:rFonts w:ascii="Times New Roman" w:hAnsi="Times New Roman" w:cs="Times New Roman"/>
          <w:i/>
          <w:sz w:val="23"/>
          <w:szCs w:val="23"/>
          <w:lang w:val="en-US"/>
        </w:rPr>
        <w:t>in words</w:t>
      </w:r>
      <w:r w:rsidRPr="00DE0EF1">
        <w:rPr>
          <w:rFonts w:ascii="Times New Roman" w:hAnsi="Times New Roman" w:cs="Times New Roman"/>
          <w:sz w:val="23"/>
          <w:szCs w:val="23"/>
          <w:lang w:val="en-US"/>
        </w:rPr>
        <w:t xml:space="preserve"> ___________________)</w:t>
      </w:r>
      <w:r w:rsidRPr="00DE0EF1">
        <w:rPr>
          <w:rFonts w:ascii="Times New Roman" w:hAnsi="Times New Roman" w:cs="Times New Roman"/>
          <w:i/>
          <w:sz w:val="23"/>
          <w:szCs w:val="23"/>
          <w:lang w:val="en-US"/>
        </w:rPr>
        <w:t xml:space="preserve"> </w:t>
      </w:r>
      <w:r w:rsidRPr="00DE0EF1">
        <w:rPr>
          <w:rStyle w:val="FootnoteReference"/>
          <w:rFonts w:ascii="Times New Roman" w:hAnsi="Times New Roman" w:cs="Times New Roman"/>
          <w:i/>
          <w:sz w:val="23"/>
          <w:szCs w:val="23"/>
          <w:lang w:val="en-US"/>
        </w:rPr>
        <w:footnoteReference w:customMarkFollows="1" w:id="1"/>
        <w:t>1</w:t>
      </w:r>
      <w:r w:rsidRPr="00DE0EF1">
        <w:rPr>
          <w:rFonts w:ascii="Times New Roman" w:hAnsi="Times New Roman" w:cs="Times New Roman"/>
          <w:sz w:val="23"/>
          <w:szCs w:val="23"/>
          <w:lang w:val="en-US"/>
        </w:rPr>
        <w:t xml:space="preserve"> upon receipt by us of the Beneficiary’s complying demand supported by the Beneficiary’s statement, whether in the demand itself or in a separate signed document accompanying or identifying the demand, stating either that the Applicant:</w:t>
      </w:r>
    </w:p>
    <w:p w14:paraId="0F05D04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6D144EF8" w14:textId="77777777" w:rsidR="00095C85" w:rsidRPr="00DE0EF1" w:rsidRDefault="00095C85" w:rsidP="00BE0B28">
      <w:pPr>
        <w:pStyle w:val="P3Header1-Clauses"/>
        <w:numPr>
          <w:ilvl w:val="2"/>
          <w:numId w:val="72"/>
        </w:numPr>
        <w:tabs>
          <w:tab w:val="clear" w:pos="572"/>
          <w:tab w:val="left" w:pos="567"/>
          <w:tab w:val="num" w:pos="1134"/>
          <w:tab w:val="left" w:pos="7230"/>
        </w:tabs>
        <w:spacing w:before="0" w:after="0"/>
        <w:ind w:left="0" w:firstLine="0"/>
        <w:jc w:val="both"/>
        <w:rPr>
          <w:sz w:val="23"/>
          <w:szCs w:val="23"/>
          <w:lang w:val="en-US"/>
        </w:rPr>
      </w:pPr>
      <w:r w:rsidRPr="00DE0EF1">
        <w:rPr>
          <w:sz w:val="23"/>
          <w:szCs w:val="23"/>
          <w:lang w:val="en-US"/>
        </w:rPr>
        <w:t>has used the advance payment for purposes other than the costs of mobilization in respect of the goods; or</w:t>
      </w:r>
    </w:p>
    <w:p w14:paraId="3F2660C0" w14:textId="77777777" w:rsidR="00095C85" w:rsidRPr="00DE0EF1" w:rsidRDefault="00095C85" w:rsidP="00BE0B28">
      <w:pPr>
        <w:pStyle w:val="P3Header1-Clauses"/>
        <w:numPr>
          <w:ilvl w:val="2"/>
          <w:numId w:val="72"/>
        </w:numPr>
        <w:tabs>
          <w:tab w:val="clear" w:pos="572"/>
          <w:tab w:val="left" w:pos="567"/>
          <w:tab w:val="num" w:pos="1134"/>
          <w:tab w:val="left" w:pos="7230"/>
        </w:tabs>
        <w:spacing w:before="0" w:after="0"/>
        <w:ind w:left="0" w:firstLine="0"/>
        <w:jc w:val="both"/>
        <w:rPr>
          <w:sz w:val="23"/>
          <w:szCs w:val="23"/>
          <w:lang w:val="en-US"/>
        </w:rPr>
      </w:pPr>
      <w:r w:rsidRPr="00DE0EF1">
        <w:rPr>
          <w:sz w:val="23"/>
          <w:szCs w:val="23"/>
          <w:lang w:val="en-US"/>
        </w:rPr>
        <w:t xml:space="preserve">has failed to repay the advance payment in accordance with the Contract conditions, specifying the amount which the Applicant has failed to repay. </w:t>
      </w:r>
    </w:p>
    <w:p w14:paraId="3E5A8BE1"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32B50052"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4.</w:t>
      </w:r>
      <w:r w:rsidRPr="00DE0EF1">
        <w:rPr>
          <w:rFonts w:ascii="Times New Roman" w:hAnsi="Times New Roman" w:cs="Times New Roman"/>
          <w:sz w:val="23"/>
          <w:szCs w:val="23"/>
          <w:lang w:val="en-US"/>
        </w:rPr>
        <w:tab/>
        <w:t xml:space="preserve">A demand under this guarantee may be presented as from the presentation to the Guarantor of a certificate from the Beneficiary’s bank stating that the advance payment referred to above has been credited to the Contractor on its account number _____________ at </w:t>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t>----------------------------.</w:t>
      </w:r>
    </w:p>
    <w:p w14:paraId="64DA0B80"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1BF812CE"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5.</w:t>
      </w:r>
      <w:r w:rsidRPr="00DE0EF1">
        <w:rPr>
          <w:rFonts w:ascii="Times New Roman" w:hAnsi="Times New Roman" w:cs="Times New Roman"/>
          <w:sz w:val="23"/>
          <w:szCs w:val="23"/>
          <w:lang w:val="en-US"/>
        </w:rPr>
        <w:tab/>
        <w:t>The maximum amount of this guarantee shall be progressively reduced by the amount of the advance payment repaid by the Contractor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_____________, 2___,</w:t>
      </w:r>
      <w:r w:rsidRPr="00DE0EF1">
        <w:rPr>
          <w:rStyle w:val="FootnoteReference"/>
          <w:rFonts w:ascii="Times New Roman" w:hAnsi="Times New Roman" w:cs="Times New Roman"/>
          <w:sz w:val="23"/>
          <w:szCs w:val="23"/>
          <w:lang w:val="en-US"/>
        </w:rPr>
        <w:footnoteReference w:customMarkFollows="1" w:id="2"/>
        <w:t>2</w:t>
      </w:r>
      <w:r w:rsidRPr="00DE0EF1">
        <w:rPr>
          <w:rFonts w:ascii="Times New Roman" w:hAnsi="Times New Roman" w:cs="Times New Roman"/>
          <w:sz w:val="23"/>
          <w:szCs w:val="23"/>
          <w:lang w:val="en-US"/>
        </w:rPr>
        <w:t xml:space="preserve"> whichever is earlier.  Consequently, any demand for payment under this guarantee must be received by us at this office on or before that date.</w:t>
      </w:r>
    </w:p>
    <w:p w14:paraId="16F6327E" w14:textId="77777777" w:rsidR="00095C85" w:rsidRPr="00DE0EF1" w:rsidRDefault="00095C85" w:rsidP="00095C85">
      <w:pPr>
        <w:tabs>
          <w:tab w:val="left" w:pos="567"/>
          <w:tab w:val="left" w:pos="7230"/>
        </w:tabs>
        <w:jc w:val="both"/>
        <w:rPr>
          <w:sz w:val="23"/>
          <w:szCs w:val="23"/>
        </w:rPr>
      </w:pPr>
    </w:p>
    <w:p w14:paraId="7DFBD473" w14:textId="77777777" w:rsidR="00095C85" w:rsidRPr="00DE0EF1" w:rsidRDefault="00095C85" w:rsidP="00095C85">
      <w:pPr>
        <w:pStyle w:val="FootnoteText"/>
        <w:tabs>
          <w:tab w:val="left" w:pos="567"/>
          <w:tab w:val="left" w:pos="7230"/>
        </w:tabs>
        <w:spacing w:after="0"/>
        <w:ind w:left="0" w:firstLine="0"/>
        <w:rPr>
          <w:sz w:val="23"/>
          <w:szCs w:val="23"/>
          <w:lang w:val="en-US"/>
        </w:rPr>
      </w:pPr>
      <w:bookmarkStart w:id="68" w:name="_Hlk493669704"/>
      <w:r w:rsidRPr="00DE0EF1">
        <w:rPr>
          <w:sz w:val="23"/>
          <w:szCs w:val="23"/>
          <w:lang w:val="en-US"/>
        </w:rPr>
        <w:t>6.</w:t>
      </w:r>
      <w:r w:rsidRPr="00DE0EF1">
        <w:rPr>
          <w:sz w:val="23"/>
          <w:szCs w:val="23"/>
          <w:lang w:val="en-US"/>
        </w:rPr>
        <w:tab/>
      </w:r>
      <w:r w:rsidRPr="00DE0EF1">
        <w:rPr>
          <w:iCs/>
          <w:sz w:val="23"/>
          <w:szCs w:val="23"/>
          <w:lang w:val="en-US"/>
        </w:rPr>
        <w:t xml:space="preserve">The Guarantor agrees to a one-time extension of this guarantee for a period not to exceed </w:t>
      </w:r>
      <w:r w:rsidRPr="00DE0EF1">
        <w:rPr>
          <w:i/>
          <w:iCs/>
          <w:sz w:val="23"/>
          <w:szCs w:val="23"/>
          <w:lang w:val="en-US"/>
        </w:rPr>
        <w:t>[six months] [one year],</w:t>
      </w:r>
      <w:r w:rsidRPr="00DE0EF1">
        <w:rPr>
          <w:iCs/>
          <w:sz w:val="23"/>
          <w:szCs w:val="23"/>
          <w:lang w:val="en-US"/>
        </w:rPr>
        <w:t xml:space="preserve"> in response to the Beneficiary’s written request for such extension, such request to be presented to the Guarantor before the expiry of the guarantee.</w:t>
      </w:r>
    </w:p>
    <w:p w14:paraId="44D70F14" w14:textId="77777777" w:rsidR="001706D8" w:rsidRDefault="00095C85" w:rsidP="001706D8">
      <w:pPr>
        <w:tabs>
          <w:tab w:val="left" w:pos="567"/>
          <w:tab w:val="left" w:pos="7230"/>
        </w:tabs>
        <w:jc w:val="both"/>
        <w:rPr>
          <w:sz w:val="23"/>
          <w:szCs w:val="23"/>
        </w:rPr>
      </w:pPr>
      <w:bookmarkStart w:id="69" w:name="_Hlk493669730"/>
      <w:bookmarkEnd w:id="68"/>
      <w:r w:rsidRPr="00DE0EF1">
        <w:rPr>
          <w:sz w:val="23"/>
          <w:szCs w:val="23"/>
        </w:rPr>
        <w:t>_______________________________________________________________________________________</w:t>
      </w:r>
      <w:r w:rsidRPr="00DE0EF1">
        <w:rPr>
          <w:i/>
          <w:sz w:val="23"/>
          <w:szCs w:val="23"/>
        </w:rPr>
        <w:t xml:space="preserve"> [Name of Authorized Official, signature(s) and seals/stamps</w:t>
      </w:r>
      <w:r w:rsidRPr="00DE0EF1">
        <w:rPr>
          <w:sz w:val="23"/>
          <w:szCs w:val="23"/>
        </w:rPr>
        <w:t xml:space="preserve">] </w:t>
      </w:r>
      <w:bookmarkEnd w:id="69"/>
    </w:p>
    <w:p w14:paraId="2DF89E2A" w14:textId="77777777" w:rsidR="001706D8" w:rsidRDefault="001706D8" w:rsidP="001706D8">
      <w:pPr>
        <w:tabs>
          <w:tab w:val="left" w:pos="567"/>
          <w:tab w:val="left" w:pos="7230"/>
        </w:tabs>
        <w:jc w:val="both"/>
        <w:rPr>
          <w:b/>
          <w:i/>
        </w:rPr>
      </w:pPr>
    </w:p>
    <w:p w14:paraId="5AAB179D" w14:textId="77777777" w:rsidR="001706D8" w:rsidRDefault="001706D8" w:rsidP="001706D8">
      <w:pPr>
        <w:tabs>
          <w:tab w:val="left" w:pos="567"/>
          <w:tab w:val="left" w:pos="7230"/>
        </w:tabs>
        <w:jc w:val="both"/>
        <w:rPr>
          <w:b/>
          <w:i/>
        </w:rPr>
      </w:pPr>
    </w:p>
    <w:p w14:paraId="0EE2B144" w14:textId="70B5D2A6" w:rsidR="00095C85" w:rsidRDefault="00095C85" w:rsidP="001706D8">
      <w:pPr>
        <w:tabs>
          <w:tab w:val="left" w:pos="567"/>
          <w:tab w:val="left" w:pos="7230"/>
        </w:tabs>
        <w:jc w:val="both"/>
        <w:rPr>
          <w:b/>
          <w:i/>
        </w:rPr>
      </w:pPr>
      <w:r w:rsidRPr="001706D8">
        <w:rPr>
          <w:b/>
          <w:i/>
        </w:rPr>
        <w:t>Note:  All italicized text (including footnotes) is for use in preparing this form and shall be deleted from the final product.</w:t>
      </w:r>
    </w:p>
    <w:p w14:paraId="0A5F2ABC" w14:textId="7FF72EA8" w:rsidR="001706D8" w:rsidRDefault="001706D8" w:rsidP="001706D8">
      <w:pPr>
        <w:tabs>
          <w:tab w:val="left" w:pos="567"/>
          <w:tab w:val="left" w:pos="7230"/>
        </w:tabs>
        <w:jc w:val="both"/>
        <w:rPr>
          <w:b/>
          <w:i/>
        </w:rPr>
      </w:pPr>
    </w:p>
    <w:p w14:paraId="48C5E45B" w14:textId="77777777" w:rsidR="001706D8" w:rsidRPr="001706D8" w:rsidRDefault="001706D8" w:rsidP="001706D8">
      <w:pPr>
        <w:tabs>
          <w:tab w:val="left" w:pos="567"/>
          <w:tab w:val="left" w:pos="7230"/>
        </w:tabs>
        <w:jc w:val="both"/>
        <w:rPr>
          <w:b/>
          <w:i/>
        </w:rPr>
      </w:pPr>
    </w:p>
    <w:p w14:paraId="0E7A79DB" w14:textId="77777777" w:rsidR="001706D8" w:rsidRPr="002952FE" w:rsidRDefault="001706D8" w:rsidP="001706D8">
      <w:pPr>
        <w:pStyle w:val="Heading2"/>
        <w:tabs>
          <w:tab w:val="left" w:pos="491"/>
        </w:tabs>
        <w:spacing w:before="129"/>
        <w:ind w:left="0"/>
        <w:rPr>
          <w:color w:val="231F20"/>
          <w:sz w:val="22"/>
          <w:szCs w:val="22"/>
        </w:rPr>
      </w:pPr>
      <w:r w:rsidRPr="002952FE">
        <w:rPr>
          <w:color w:val="231F20"/>
          <w:sz w:val="22"/>
          <w:szCs w:val="22"/>
        </w:rPr>
        <w:lastRenderedPageBreak/>
        <w:t xml:space="preserve">FORM NO. </w:t>
      </w:r>
      <w:r>
        <w:rPr>
          <w:color w:val="231F20"/>
          <w:sz w:val="22"/>
          <w:szCs w:val="22"/>
        </w:rPr>
        <w:t>8</w:t>
      </w:r>
      <w:r w:rsidRPr="002952FE">
        <w:rPr>
          <w:color w:val="231F20"/>
          <w:sz w:val="22"/>
          <w:szCs w:val="22"/>
        </w:rPr>
        <w:t xml:space="preserve"> BENEFICIAL OWNERSHIP DISCLOSURE FORM</w:t>
      </w:r>
    </w:p>
    <w:p w14:paraId="70173426" w14:textId="77777777" w:rsidR="001B54FA" w:rsidRPr="00B52AF8" w:rsidRDefault="001B54FA" w:rsidP="001B54FA">
      <w:pPr>
        <w:pStyle w:val="Heading2"/>
        <w:tabs>
          <w:tab w:val="left" w:pos="491"/>
        </w:tabs>
        <w:spacing w:before="0"/>
        <w:ind w:left="0"/>
        <w:rPr>
          <w:color w:val="231F20"/>
          <w:sz w:val="22"/>
          <w:szCs w:val="22"/>
        </w:rPr>
      </w:pPr>
      <w:bookmarkStart w:id="70" w:name="_Hlk75259068"/>
      <w:bookmarkStart w:id="71" w:name="_Hlk75253063"/>
      <w:r w:rsidRPr="000F4880">
        <w:rPr>
          <w:color w:val="231F20"/>
          <w:sz w:val="24"/>
          <w:szCs w:val="24"/>
        </w:rPr>
        <w:t>(Amended and issued pursuant to PPRA</w:t>
      </w:r>
      <w:r w:rsidRPr="000F4880">
        <w:rPr>
          <w:rFonts w:eastAsiaTheme="minorHAnsi"/>
          <w:sz w:val="24"/>
          <w:szCs w:val="24"/>
          <w:lang w:bidi="en-US"/>
        </w:rPr>
        <w:t xml:space="preserve"> CIRCULAR No. 02/2022)</w:t>
      </w:r>
    </w:p>
    <w:bookmarkEnd w:id="70"/>
    <w:p w14:paraId="45389B7A" w14:textId="77777777" w:rsidR="001B54FA" w:rsidRPr="00B52AF8" w:rsidRDefault="001B54FA" w:rsidP="001B54FA">
      <w:pPr>
        <w:pStyle w:val="BodyText"/>
        <w:rPr>
          <w:b/>
        </w:rPr>
      </w:pPr>
      <w:r w:rsidRPr="00B52AF8">
        <w:rPr>
          <w:noProof/>
        </w:rPr>
        <mc:AlternateContent>
          <mc:Choice Requires="wps">
            <w:drawing>
              <wp:anchor distT="0" distB="0" distL="0" distR="0" simplePos="0" relativeHeight="251732480" behindDoc="0" locked="0" layoutInCell="1" allowOverlap="1" wp14:anchorId="7B0B6F9F" wp14:editId="00C62BC3">
                <wp:simplePos x="0" y="0"/>
                <wp:positionH relativeFrom="margin">
                  <wp:align>right</wp:align>
                </wp:positionH>
                <wp:positionV relativeFrom="paragraph">
                  <wp:posOffset>169545</wp:posOffset>
                </wp:positionV>
                <wp:extent cx="6616700" cy="1809750"/>
                <wp:effectExtent l="0" t="0" r="12700" b="19050"/>
                <wp:wrapTopAndBottom/>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809750"/>
                        </a:xfrm>
                        <a:prstGeom prst="rect">
                          <a:avLst/>
                        </a:prstGeom>
                        <a:noFill/>
                        <a:ln w="2743">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2DC80075" w14:textId="77777777" w:rsidR="003E7DA5" w:rsidRDefault="003E7DA5" w:rsidP="001B54FA">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6CC64B1D" w14:textId="77777777" w:rsidR="003E7DA5" w:rsidRPr="005D0A06" w:rsidRDefault="003E7DA5" w:rsidP="001B54FA">
                            <w:pPr>
                              <w:spacing w:before="243" w:line="230" w:lineRule="auto"/>
                              <w:ind w:left="158"/>
                              <w:jc w:val="both"/>
                              <w:rPr>
                                <w:i/>
                              </w:rPr>
                            </w:pPr>
                            <w:r w:rsidRPr="005D0A06">
                              <w:rPr>
                                <w:i/>
                                <w:color w:val="231F20"/>
                              </w:rPr>
                              <w:t>This Beneﬁcial Ownership Disclosure Form (“Form”) is to be completed by the successful tenderer</w:t>
                            </w:r>
                            <w:r w:rsidRPr="005D0A06">
                              <w:rPr>
                                <w:rFonts w:asciiTheme="majorBidi" w:hAnsiTheme="majorBidi" w:cstheme="majorBidi"/>
                                <w:i/>
                              </w:rPr>
                              <w:t xml:space="preserve"> pursuant to Regulation </w:t>
                            </w:r>
                            <w:r>
                              <w:rPr>
                                <w:rFonts w:asciiTheme="majorBidi" w:hAnsiTheme="majorBidi" w:cstheme="majorBidi"/>
                                <w:i/>
                              </w:rPr>
                              <w:t>13 (2A) and 13 (6)</w:t>
                            </w:r>
                            <w:r w:rsidRPr="005D0A06">
                              <w:rPr>
                                <w:rFonts w:asciiTheme="majorBidi" w:hAnsiTheme="majorBidi" w:cstheme="majorBidi"/>
                                <w:i/>
                              </w:rPr>
                              <w:t xml:space="preserve"> of the Companies (Beneficial Ownership Information) Regulations, 202</w:t>
                            </w:r>
                            <w:r>
                              <w:rPr>
                                <w:rFonts w:asciiTheme="majorBidi" w:hAnsiTheme="majorBidi" w:cstheme="majorBidi"/>
                                <w:i/>
                              </w:rPr>
                              <w:t>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The beneﬁcial ownership information to be submitted in this Form shall be current as of the date of its submission.</w:t>
                            </w:r>
                          </w:p>
                          <w:p w14:paraId="0E3C83BC" w14:textId="77777777" w:rsidR="003E7DA5" w:rsidRDefault="003E7DA5" w:rsidP="001B54FA">
                            <w:pPr>
                              <w:spacing w:before="246" w:line="230" w:lineRule="auto"/>
                              <w:ind w:left="158"/>
                              <w:rPr>
                                <w:i/>
                                <w:color w:val="231F20"/>
                              </w:rPr>
                            </w:pPr>
                            <w:r>
                              <w:rPr>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14:paraId="429681DD" w14:textId="77777777" w:rsidR="003E7DA5" w:rsidRDefault="003E7DA5" w:rsidP="001B54FA">
                            <w:pPr>
                              <w:spacing w:before="246" w:line="230" w:lineRule="auto"/>
                              <w:ind w:left="158"/>
                              <w:rPr>
                                <w:i/>
                              </w:rPr>
                            </w:pPr>
                          </w:p>
                          <w:p w14:paraId="2300C877" w14:textId="77777777" w:rsidR="003E7DA5" w:rsidRDefault="003E7DA5" w:rsidP="001B54F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B6F9F" id="Text Box 12" o:spid="_x0000_s1032" type="#_x0000_t202" style="position:absolute;margin-left:469.8pt;margin-top:13.35pt;width:521pt;height:142.5pt;z-index:25173248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" filled="f" strokecolor="#231f20" strokeweight=".07619mm">
                <v:textbox inset="0,0,0,0">
                  <w:txbxContent>
                    <w:p w14:paraId="2DC80075" w14:textId="77777777" w:rsidR="003E7DA5" w:rsidRDefault="003E7DA5" w:rsidP="001B54FA">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6CC64B1D" w14:textId="77777777" w:rsidR="003E7DA5" w:rsidRPr="005D0A06" w:rsidRDefault="003E7DA5" w:rsidP="001B54FA">
                      <w:pPr>
                        <w:spacing w:before="243" w:line="230" w:lineRule="auto"/>
                        <w:ind w:left="158"/>
                        <w:jc w:val="both"/>
                        <w:rPr>
                          <w:i/>
                        </w:rPr>
                      </w:pPr>
                      <w:r w:rsidRPr="005D0A06">
                        <w:rPr>
                          <w:i/>
                          <w:color w:val="231F20"/>
                        </w:rPr>
                        <w:t>This Beneﬁcial Ownership Disclosure Form (“Form”) is to be completed by the successful tenderer</w:t>
                      </w:r>
                      <w:r w:rsidRPr="005D0A06">
                        <w:rPr>
                          <w:rFonts w:asciiTheme="majorBidi" w:hAnsiTheme="majorBidi" w:cstheme="majorBidi"/>
                          <w:i/>
                        </w:rPr>
                        <w:t xml:space="preserve"> pursuant to Regulation </w:t>
                      </w:r>
                      <w:r>
                        <w:rPr>
                          <w:rFonts w:asciiTheme="majorBidi" w:hAnsiTheme="majorBidi" w:cstheme="majorBidi"/>
                          <w:i/>
                        </w:rPr>
                        <w:t>13 (2A) and 13 (6)</w:t>
                      </w:r>
                      <w:r w:rsidRPr="005D0A06">
                        <w:rPr>
                          <w:rFonts w:asciiTheme="majorBidi" w:hAnsiTheme="majorBidi" w:cstheme="majorBidi"/>
                          <w:i/>
                        </w:rPr>
                        <w:t xml:space="preserve"> of the Companies (Beneficial Ownership Information) Regulations, 202</w:t>
                      </w:r>
                      <w:r>
                        <w:rPr>
                          <w:rFonts w:asciiTheme="majorBidi" w:hAnsiTheme="majorBidi" w:cstheme="majorBidi"/>
                          <w:i/>
                        </w:rPr>
                        <w:t>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The beneﬁcial ownership information to be submitted in this Form shall be current as of the date of its submission.</w:t>
                      </w:r>
                    </w:p>
                    <w:p w14:paraId="0E3C83BC" w14:textId="77777777" w:rsidR="003E7DA5" w:rsidRDefault="003E7DA5" w:rsidP="001B54FA">
                      <w:pPr>
                        <w:spacing w:before="246" w:line="230" w:lineRule="auto"/>
                        <w:ind w:left="158"/>
                        <w:rPr>
                          <w:i/>
                          <w:color w:val="231F20"/>
                        </w:rPr>
                      </w:pPr>
                      <w:r>
                        <w:rPr>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14:paraId="429681DD" w14:textId="77777777" w:rsidR="003E7DA5" w:rsidRDefault="003E7DA5" w:rsidP="001B54FA">
                      <w:pPr>
                        <w:spacing w:before="246" w:line="230" w:lineRule="auto"/>
                        <w:ind w:left="158"/>
                        <w:rPr>
                          <w:i/>
                        </w:rPr>
                      </w:pPr>
                    </w:p>
                    <w:p w14:paraId="2300C877" w14:textId="77777777" w:rsidR="003E7DA5" w:rsidRDefault="003E7DA5" w:rsidP="001B54FA"/>
                  </w:txbxContent>
                </v:textbox>
                <w10:wrap type="topAndBottom" anchorx="margin"/>
              </v:shape>
            </w:pict>
          </mc:Fallback>
        </mc:AlternateContent>
      </w:r>
    </w:p>
    <w:p w14:paraId="27B172F6" w14:textId="77777777" w:rsidR="001B54FA" w:rsidRPr="00B52AF8" w:rsidRDefault="001B54FA" w:rsidP="001B54FA">
      <w:pPr>
        <w:pStyle w:val="BodyText"/>
        <w:rPr>
          <w:b/>
        </w:rPr>
      </w:pPr>
    </w:p>
    <w:p w14:paraId="5D940076" w14:textId="77777777" w:rsidR="001B54FA" w:rsidRPr="00B15293" w:rsidRDefault="001B54FA" w:rsidP="001B54FA">
      <w:pPr>
        <w:tabs>
          <w:tab w:val="left" w:pos="3427"/>
          <w:tab w:val="left" w:pos="5753"/>
          <w:tab w:val="left" w:pos="6867"/>
        </w:tabs>
        <w:spacing w:before="124" w:line="345" w:lineRule="auto"/>
        <w:ind w:right="1661"/>
        <w:rPr>
          <w:i/>
        </w:rPr>
      </w:pPr>
      <w:r w:rsidRPr="00B15293">
        <w:rPr>
          <w:color w:val="231F20"/>
        </w:rPr>
        <w:t>Tender Reference No.:</w:t>
      </w:r>
      <w:r w:rsidRPr="00B15293">
        <w:rPr>
          <w:color w:val="231F20"/>
          <w:u w:val="single" w:color="221E1F"/>
        </w:rPr>
        <w:tab/>
      </w:r>
      <w:r w:rsidRPr="00B15293">
        <w:rPr>
          <w:color w:val="231F20"/>
          <w:u w:val="single" w:color="221E1F"/>
        </w:rPr>
        <w:tab/>
      </w:r>
      <w:r w:rsidRPr="00B15293">
        <w:rPr>
          <w:color w:val="231F20"/>
          <w:u w:val="single" w:color="221E1F"/>
        </w:rPr>
        <w:tab/>
      </w:r>
      <w:r w:rsidRPr="00B15293">
        <w:rPr>
          <w:color w:val="231F20"/>
        </w:rPr>
        <w:t>[</w:t>
      </w:r>
      <w:r w:rsidRPr="00B15293">
        <w:rPr>
          <w:i/>
          <w:color w:val="231F20"/>
        </w:rPr>
        <w:t>insert identiﬁcation no</w:t>
      </w:r>
      <w:r w:rsidRPr="00B15293">
        <w:rPr>
          <w:color w:val="231F20"/>
        </w:rPr>
        <w:t>] Name of the Tender Title/Description:</w:t>
      </w:r>
      <w:r w:rsidRPr="00B15293">
        <w:rPr>
          <w:color w:val="231F20"/>
          <w:u w:val="single" w:color="221E1F"/>
        </w:rPr>
        <w:tab/>
      </w:r>
      <w:r w:rsidRPr="00B15293">
        <w:rPr>
          <w:color w:val="231F20"/>
          <w:u w:val="single" w:color="221E1F"/>
        </w:rPr>
        <w:tab/>
      </w:r>
      <w:r w:rsidRPr="00B15293">
        <w:rPr>
          <w:i/>
          <w:color w:val="231F20"/>
        </w:rPr>
        <w:t xml:space="preserve">[insert name of the assignment] </w:t>
      </w:r>
      <w:r w:rsidRPr="00B15293">
        <w:rPr>
          <w:color w:val="231F20"/>
          <w:spacing w:val="-6"/>
        </w:rPr>
        <w:t>to:</w:t>
      </w:r>
      <w:r w:rsidRPr="00B15293">
        <w:rPr>
          <w:color w:val="231F20"/>
          <w:spacing w:val="-6"/>
          <w:u w:val="single" w:color="221E1F"/>
        </w:rPr>
        <w:tab/>
      </w:r>
      <w:r w:rsidRPr="00B15293">
        <w:rPr>
          <w:i/>
          <w:color w:val="231F20"/>
        </w:rPr>
        <w:t>[insert complete name of Procuring Entity]</w:t>
      </w:r>
    </w:p>
    <w:p w14:paraId="11E29872" w14:textId="77777777" w:rsidR="001B54FA" w:rsidRDefault="001B54FA" w:rsidP="001B54FA">
      <w:pPr>
        <w:tabs>
          <w:tab w:val="left" w:pos="6035"/>
        </w:tabs>
        <w:spacing w:before="255" w:line="230" w:lineRule="auto"/>
        <w:ind w:right="289"/>
        <w:jc w:val="both"/>
        <w:rPr>
          <w:i/>
          <w:color w:val="231F20"/>
        </w:rPr>
      </w:pPr>
      <w:r w:rsidRPr="00B15293">
        <w:rPr>
          <w:color w:val="231F20"/>
        </w:rPr>
        <w:t>In response to the requirement in your notiﬁcation of award dated</w:t>
      </w:r>
      <w:r w:rsidRPr="00B15293">
        <w:rPr>
          <w:color w:val="231F20"/>
          <w:u w:val="single" w:color="221E1F"/>
        </w:rPr>
        <w:tab/>
      </w:r>
      <w:r w:rsidRPr="00B15293">
        <w:rPr>
          <w:i/>
          <w:color w:val="231F20"/>
        </w:rPr>
        <w:t xml:space="preserve">[insert date of notiﬁcation of award] </w:t>
      </w:r>
      <w:r w:rsidRPr="00B15293">
        <w:rPr>
          <w:color w:val="231F20"/>
        </w:rPr>
        <w:t>to furnish additional information on beneﬁcial ownership:</w:t>
      </w:r>
      <w:r w:rsidRPr="00B15293">
        <w:rPr>
          <w:color w:val="231F20"/>
          <w:u w:val="single" w:color="221E1F"/>
        </w:rPr>
        <w:tab/>
      </w:r>
      <w:r w:rsidRPr="00B15293">
        <w:rPr>
          <w:i/>
          <w:color w:val="231F20"/>
        </w:rPr>
        <w:t xml:space="preserve">[select one option as applicable and delete the options that </w:t>
      </w:r>
      <w:r w:rsidRPr="00B15293">
        <w:rPr>
          <w:i/>
          <w:color w:val="231F20"/>
          <w:spacing w:val="-3"/>
        </w:rPr>
        <w:t xml:space="preserve">are </w:t>
      </w:r>
      <w:r w:rsidRPr="00B15293">
        <w:rPr>
          <w:i/>
          <w:color w:val="231F20"/>
        </w:rPr>
        <w:t>not applicable]</w:t>
      </w:r>
    </w:p>
    <w:p w14:paraId="3CFEFE45" w14:textId="77777777" w:rsidR="001B54FA" w:rsidRPr="00B52AF8" w:rsidRDefault="001B54FA" w:rsidP="00BE0B28">
      <w:pPr>
        <w:pStyle w:val="BodyText"/>
        <w:numPr>
          <w:ilvl w:val="0"/>
          <w:numId w:val="77"/>
        </w:numPr>
        <w:tabs>
          <w:tab w:val="left" w:pos="534"/>
        </w:tabs>
        <w:spacing w:before="238"/>
      </w:pPr>
      <w:r w:rsidRPr="00B52AF8">
        <w:rPr>
          <w:color w:val="231F20"/>
          <w:spacing w:val="-9"/>
        </w:rPr>
        <w:t xml:space="preserve">We </w:t>
      </w:r>
      <w:r w:rsidRPr="00B52AF8">
        <w:rPr>
          <w:color w:val="231F20"/>
        </w:rPr>
        <w:t>here by provide the following beneﬁcial ownership information.</w:t>
      </w:r>
    </w:p>
    <w:p w14:paraId="1D6D6107" w14:textId="77777777" w:rsidR="001B54FA" w:rsidRPr="00B52AF8" w:rsidRDefault="001B54FA" w:rsidP="001B54FA">
      <w:pPr>
        <w:pStyle w:val="Heading6"/>
        <w:spacing w:before="235"/>
        <w:ind w:left="134"/>
      </w:pPr>
      <w:r w:rsidRPr="00B52AF8">
        <w:rPr>
          <w:color w:val="231F20"/>
        </w:rPr>
        <w:t>Details of beneﬁcial ownership</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705"/>
        <w:gridCol w:w="1535"/>
        <w:gridCol w:w="1260"/>
        <w:gridCol w:w="1620"/>
        <w:gridCol w:w="1885"/>
        <w:gridCol w:w="1440"/>
      </w:tblGrid>
      <w:tr w:rsidR="001B54FA" w:rsidRPr="00A662E9" w14:paraId="166DE924" w14:textId="77777777" w:rsidTr="00F05108">
        <w:trPr>
          <w:trHeight w:val="20"/>
          <w:tblHeader/>
        </w:trPr>
        <w:tc>
          <w:tcPr>
            <w:tcW w:w="450" w:type="dxa"/>
          </w:tcPr>
          <w:p w14:paraId="083019B8" w14:textId="77777777" w:rsidR="001B54FA" w:rsidRPr="00A662E9" w:rsidRDefault="001B54FA" w:rsidP="00F05108">
            <w:pPr>
              <w:rPr>
                <w:rFonts w:asciiTheme="majorBidi" w:hAnsiTheme="majorBidi" w:cstheme="majorBidi"/>
                <w:b/>
                <w:sz w:val="18"/>
                <w:szCs w:val="18"/>
              </w:rPr>
            </w:pPr>
          </w:p>
        </w:tc>
        <w:tc>
          <w:tcPr>
            <w:tcW w:w="3240" w:type="dxa"/>
            <w:gridSpan w:val="2"/>
            <w:shd w:val="clear" w:color="auto" w:fill="auto"/>
          </w:tcPr>
          <w:p w14:paraId="385768F5" w14:textId="77777777" w:rsidR="001B54FA" w:rsidRPr="00A662E9" w:rsidRDefault="001B54FA" w:rsidP="00F05108">
            <w:pPr>
              <w:rPr>
                <w:rFonts w:asciiTheme="majorBidi" w:hAnsiTheme="majorBidi" w:cstheme="majorBidi"/>
                <w:b/>
                <w:sz w:val="18"/>
                <w:szCs w:val="18"/>
              </w:rPr>
            </w:pPr>
            <w:r w:rsidRPr="00A662E9">
              <w:rPr>
                <w:rFonts w:asciiTheme="majorBidi" w:hAnsiTheme="majorBidi" w:cstheme="majorBidi"/>
                <w:b/>
                <w:sz w:val="18"/>
                <w:szCs w:val="18"/>
              </w:rPr>
              <w:t xml:space="preserve">Details of all Beneficial Owners </w:t>
            </w:r>
          </w:p>
          <w:p w14:paraId="0C6252ED" w14:textId="77777777" w:rsidR="001B54FA" w:rsidRPr="00A662E9" w:rsidRDefault="001B54FA" w:rsidP="00F05108">
            <w:pPr>
              <w:rPr>
                <w:rFonts w:asciiTheme="majorBidi" w:hAnsiTheme="majorBidi" w:cstheme="majorBidi"/>
                <w:b/>
                <w:sz w:val="18"/>
                <w:szCs w:val="18"/>
              </w:rPr>
            </w:pPr>
          </w:p>
        </w:tc>
        <w:tc>
          <w:tcPr>
            <w:tcW w:w="1260" w:type="dxa"/>
            <w:shd w:val="clear" w:color="auto" w:fill="auto"/>
          </w:tcPr>
          <w:p w14:paraId="3314125C" w14:textId="77777777" w:rsidR="001B54FA" w:rsidRPr="00A662E9" w:rsidRDefault="001B54FA" w:rsidP="00F05108">
            <w:pPr>
              <w:rPr>
                <w:rFonts w:asciiTheme="majorBidi" w:hAnsiTheme="majorBidi" w:cstheme="majorBidi"/>
                <w:b/>
                <w:sz w:val="18"/>
                <w:szCs w:val="18"/>
              </w:rPr>
            </w:pPr>
            <w:r w:rsidRPr="00A662E9">
              <w:rPr>
                <w:rFonts w:asciiTheme="majorBidi" w:hAnsiTheme="majorBidi" w:cstheme="majorBidi"/>
                <w:b/>
                <w:sz w:val="18"/>
                <w:szCs w:val="18"/>
              </w:rPr>
              <w:t xml:space="preserve">%  of shares </w:t>
            </w:r>
            <w:r w:rsidRPr="00A662E9">
              <w:rPr>
                <w:rFonts w:asciiTheme="majorBidi" w:hAnsiTheme="majorBidi" w:cstheme="majorBidi"/>
                <w:b/>
                <w:w w:val="95"/>
                <w:sz w:val="18"/>
                <w:szCs w:val="18"/>
              </w:rPr>
              <w:t>a</w:t>
            </w:r>
            <w:r w:rsidRPr="00A662E9">
              <w:rPr>
                <w:rFonts w:asciiTheme="majorBidi" w:hAnsiTheme="majorBidi" w:cstheme="majorBidi"/>
                <w:b/>
                <w:spacing w:val="-9"/>
                <w:w w:val="95"/>
                <w:sz w:val="18"/>
                <w:szCs w:val="18"/>
              </w:rPr>
              <w:t xml:space="preserve"> </w:t>
            </w:r>
            <w:r w:rsidRPr="00A662E9">
              <w:rPr>
                <w:rFonts w:asciiTheme="majorBidi" w:hAnsiTheme="majorBidi" w:cstheme="majorBidi"/>
                <w:b/>
                <w:w w:val="95"/>
                <w:sz w:val="18"/>
                <w:szCs w:val="18"/>
              </w:rPr>
              <w:t>person holds</w:t>
            </w:r>
            <w:r w:rsidRPr="00A662E9">
              <w:rPr>
                <w:rFonts w:asciiTheme="majorBidi" w:hAnsiTheme="majorBidi" w:cstheme="majorBidi"/>
                <w:b/>
                <w:spacing w:val="-1"/>
                <w:w w:val="95"/>
                <w:sz w:val="18"/>
                <w:szCs w:val="18"/>
              </w:rPr>
              <w:t xml:space="preserve"> </w:t>
            </w:r>
            <w:r w:rsidRPr="00A662E9">
              <w:rPr>
                <w:rFonts w:asciiTheme="majorBidi" w:hAnsiTheme="majorBidi" w:cstheme="majorBidi"/>
                <w:b/>
                <w:w w:val="95"/>
                <w:sz w:val="18"/>
                <w:szCs w:val="18"/>
              </w:rPr>
              <w:t>in</w:t>
            </w:r>
            <w:r w:rsidRPr="00A662E9">
              <w:rPr>
                <w:rFonts w:asciiTheme="majorBidi" w:hAnsiTheme="majorBidi" w:cstheme="majorBidi"/>
                <w:b/>
                <w:spacing w:val="-8"/>
                <w:w w:val="95"/>
                <w:sz w:val="18"/>
                <w:szCs w:val="18"/>
              </w:rPr>
              <w:t xml:space="preserve"> </w:t>
            </w:r>
            <w:r w:rsidRPr="00A662E9">
              <w:rPr>
                <w:rFonts w:asciiTheme="majorBidi" w:hAnsiTheme="majorBidi" w:cstheme="majorBidi"/>
                <w:b/>
                <w:w w:val="95"/>
                <w:sz w:val="18"/>
                <w:szCs w:val="18"/>
              </w:rPr>
              <w:t xml:space="preserve">the </w:t>
            </w:r>
            <w:r w:rsidRPr="00A662E9">
              <w:rPr>
                <w:rFonts w:asciiTheme="majorBidi" w:hAnsiTheme="majorBidi" w:cstheme="majorBidi"/>
                <w:b/>
                <w:spacing w:val="-2"/>
                <w:sz w:val="18"/>
                <w:szCs w:val="18"/>
              </w:rPr>
              <w:t>company</w:t>
            </w:r>
            <w:r w:rsidRPr="00A662E9">
              <w:rPr>
                <w:rFonts w:asciiTheme="majorBidi" w:hAnsiTheme="majorBidi" w:cstheme="majorBidi"/>
                <w:b/>
                <w:sz w:val="18"/>
                <w:szCs w:val="18"/>
              </w:rPr>
              <w:t xml:space="preserve"> Directly or indirectly </w:t>
            </w:r>
          </w:p>
          <w:p w14:paraId="2411191B" w14:textId="77777777" w:rsidR="001B54FA" w:rsidRPr="00A662E9" w:rsidRDefault="001B54FA" w:rsidP="00F05108">
            <w:pPr>
              <w:rPr>
                <w:rFonts w:asciiTheme="majorBidi" w:hAnsiTheme="majorBidi" w:cstheme="majorBidi"/>
                <w:b/>
                <w:sz w:val="18"/>
                <w:szCs w:val="18"/>
              </w:rPr>
            </w:pPr>
          </w:p>
        </w:tc>
        <w:tc>
          <w:tcPr>
            <w:tcW w:w="1620" w:type="dxa"/>
            <w:shd w:val="clear" w:color="auto" w:fill="auto"/>
          </w:tcPr>
          <w:p w14:paraId="3EFCF7CD" w14:textId="77777777" w:rsidR="001B54FA" w:rsidRPr="00A662E9" w:rsidRDefault="001B54FA" w:rsidP="00F05108">
            <w:pPr>
              <w:pStyle w:val="TableParagraph"/>
              <w:tabs>
                <w:tab w:val="left" w:pos="489"/>
              </w:tabs>
              <w:ind w:right="127"/>
              <w:rPr>
                <w:b/>
                <w:sz w:val="18"/>
                <w:szCs w:val="18"/>
              </w:rPr>
            </w:pPr>
            <w:r w:rsidRPr="00A662E9">
              <w:rPr>
                <w:b/>
                <w:w w:val="95"/>
                <w:sz w:val="18"/>
                <w:szCs w:val="18"/>
              </w:rPr>
              <w:t>% of</w:t>
            </w:r>
            <w:r w:rsidRPr="00A662E9">
              <w:rPr>
                <w:b/>
                <w:spacing w:val="-7"/>
                <w:w w:val="95"/>
                <w:sz w:val="18"/>
                <w:szCs w:val="18"/>
              </w:rPr>
              <w:t xml:space="preserve"> </w:t>
            </w:r>
            <w:r w:rsidRPr="00A662E9">
              <w:rPr>
                <w:b/>
                <w:w w:val="95"/>
                <w:sz w:val="18"/>
                <w:szCs w:val="18"/>
              </w:rPr>
              <w:t>voting</w:t>
            </w:r>
            <w:r w:rsidRPr="00A662E9">
              <w:rPr>
                <w:b/>
                <w:spacing w:val="-1"/>
                <w:w w:val="95"/>
                <w:sz w:val="18"/>
                <w:szCs w:val="18"/>
              </w:rPr>
              <w:t xml:space="preserve"> </w:t>
            </w:r>
            <w:r w:rsidRPr="00A662E9">
              <w:rPr>
                <w:b/>
                <w:w w:val="95"/>
                <w:sz w:val="18"/>
                <w:szCs w:val="18"/>
              </w:rPr>
              <w:t>rights a</w:t>
            </w:r>
            <w:r w:rsidRPr="00A662E9">
              <w:rPr>
                <w:b/>
                <w:spacing w:val="-6"/>
                <w:w w:val="95"/>
                <w:sz w:val="18"/>
                <w:szCs w:val="18"/>
              </w:rPr>
              <w:t xml:space="preserve"> </w:t>
            </w:r>
            <w:r w:rsidRPr="00A662E9">
              <w:rPr>
                <w:b/>
                <w:w w:val="95"/>
                <w:sz w:val="18"/>
                <w:szCs w:val="18"/>
              </w:rPr>
              <w:t>person holds</w:t>
            </w:r>
            <w:r w:rsidRPr="00A662E9">
              <w:rPr>
                <w:b/>
                <w:spacing w:val="-2"/>
                <w:w w:val="95"/>
                <w:sz w:val="18"/>
                <w:szCs w:val="18"/>
              </w:rPr>
              <w:t xml:space="preserve"> </w:t>
            </w:r>
            <w:r w:rsidRPr="00A662E9">
              <w:rPr>
                <w:b/>
                <w:w w:val="95"/>
                <w:sz w:val="18"/>
                <w:szCs w:val="18"/>
              </w:rPr>
              <w:t xml:space="preserve">in </w:t>
            </w:r>
            <w:r w:rsidRPr="00A662E9">
              <w:rPr>
                <w:b/>
                <w:sz w:val="18"/>
                <w:szCs w:val="18"/>
              </w:rPr>
              <w:t>the company</w:t>
            </w:r>
          </w:p>
        </w:tc>
        <w:tc>
          <w:tcPr>
            <w:tcW w:w="1885" w:type="dxa"/>
            <w:shd w:val="clear" w:color="auto" w:fill="auto"/>
          </w:tcPr>
          <w:p w14:paraId="09BB48E5" w14:textId="77777777" w:rsidR="001B54FA" w:rsidRPr="00E5299C" w:rsidRDefault="001B54FA" w:rsidP="00F05108">
            <w:pPr>
              <w:widowControl/>
              <w:autoSpaceDE/>
              <w:autoSpaceDN/>
              <w:jc w:val="both"/>
              <w:textAlignment w:val="baseline"/>
              <w:rPr>
                <w:color w:val="000000"/>
                <w:sz w:val="20"/>
                <w:szCs w:val="20"/>
              </w:rPr>
            </w:pPr>
            <w:r>
              <w:rPr>
                <w:rFonts w:asciiTheme="majorBidi" w:hAnsiTheme="majorBidi" w:cstheme="majorBidi"/>
                <w:b/>
                <w:sz w:val="18"/>
                <w:szCs w:val="18"/>
              </w:rPr>
              <w:t>Whether a person directly or indirectly holds a right to appoint or remove a member of the board of directors of the company</w:t>
            </w:r>
            <w:r w:rsidRPr="00A662E9">
              <w:rPr>
                <w:rFonts w:asciiTheme="majorBidi" w:hAnsiTheme="majorBidi" w:cstheme="majorBidi"/>
                <w:b/>
                <w:sz w:val="18"/>
                <w:szCs w:val="18"/>
              </w:rPr>
              <w:t xml:space="preserve"> or an equivalent governing body of the Tenderer </w:t>
            </w:r>
            <w:r w:rsidRPr="00E5299C">
              <w:rPr>
                <w:color w:val="000000"/>
                <w:sz w:val="20"/>
                <w:szCs w:val="20"/>
              </w:rPr>
              <w:t>(Yes / No)</w:t>
            </w:r>
          </w:p>
        </w:tc>
        <w:tc>
          <w:tcPr>
            <w:tcW w:w="1440" w:type="dxa"/>
          </w:tcPr>
          <w:p w14:paraId="70E82F5D" w14:textId="77777777" w:rsidR="001B54FA" w:rsidRPr="00A662E9" w:rsidRDefault="001B54FA" w:rsidP="00F05108">
            <w:pPr>
              <w:rPr>
                <w:rFonts w:asciiTheme="majorBidi" w:hAnsiTheme="majorBidi" w:cstheme="majorBidi"/>
                <w:b/>
                <w:sz w:val="18"/>
                <w:szCs w:val="18"/>
              </w:rPr>
            </w:pPr>
            <w:r>
              <w:rPr>
                <w:b/>
                <w:sz w:val="18"/>
                <w:szCs w:val="18"/>
              </w:rPr>
              <w:t xml:space="preserve">Whether a person </w:t>
            </w:r>
            <w:r w:rsidRPr="00A662E9">
              <w:rPr>
                <w:b/>
                <w:sz w:val="18"/>
                <w:szCs w:val="18"/>
              </w:rPr>
              <w:t xml:space="preserve">directly or indirectly </w:t>
            </w:r>
            <w:r w:rsidRPr="00A662E9">
              <w:rPr>
                <w:b/>
                <w:spacing w:val="-2"/>
                <w:sz w:val="18"/>
                <w:szCs w:val="18"/>
              </w:rPr>
              <w:t>exercises</w:t>
            </w:r>
            <w:r w:rsidRPr="00A662E9">
              <w:rPr>
                <w:b/>
                <w:sz w:val="18"/>
                <w:szCs w:val="18"/>
              </w:rPr>
              <w:t xml:space="preserve"> </w:t>
            </w:r>
            <w:r w:rsidRPr="00A662E9">
              <w:rPr>
                <w:b/>
                <w:spacing w:val="-2"/>
                <w:sz w:val="18"/>
                <w:szCs w:val="18"/>
              </w:rPr>
              <w:t>significant</w:t>
            </w:r>
            <w:r w:rsidRPr="00A662E9">
              <w:rPr>
                <w:b/>
                <w:sz w:val="18"/>
                <w:szCs w:val="18"/>
              </w:rPr>
              <w:t xml:space="preserve"> </w:t>
            </w:r>
            <w:r w:rsidRPr="00A662E9">
              <w:rPr>
                <w:b/>
                <w:spacing w:val="-2"/>
                <w:sz w:val="18"/>
                <w:szCs w:val="18"/>
              </w:rPr>
              <w:t xml:space="preserve">influence </w:t>
            </w:r>
            <w:r w:rsidRPr="00A662E9">
              <w:rPr>
                <w:b/>
                <w:spacing w:val="-8"/>
                <w:sz w:val="18"/>
                <w:szCs w:val="18"/>
              </w:rPr>
              <w:t xml:space="preserve">or </w:t>
            </w:r>
            <w:r w:rsidRPr="00A662E9">
              <w:rPr>
                <w:b/>
                <w:sz w:val="18"/>
                <w:szCs w:val="18"/>
              </w:rPr>
              <w:t>control over the</w:t>
            </w:r>
            <w:r w:rsidRPr="00A662E9">
              <w:rPr>
                <w:b/>
                <w:spacing w:val="-5"/>
                <w:sz w:val="18"/>
                <w:szCs w:val="18"/>
              </w:rPr>
              <w:t xml:space="preserve"> </w:t>
            </w:r>
            <w:r>
              <w:rPr>
                <w:b/>
                <w:spacing w:val="-5"/>
                <w:sz w:val="18"/>
                <w:szCs w:val="18"/>
              </w:rPr>
              <w:t>Company (</w:t>
            </w:r>
            <w:r w:rsidRPr="00A662E9">
              <w:rPr>
                <w:b/>
                <w:spacing w:val="-5"/>
                <w:sz w:val="18"/>
                <w:szCs w:val="18"/>
              </w:rPr>
              <w:t>tenderer</w:t>
            </w:r>
            <w:r>
              <w:rPr>
                <w:b/>
                <w:spacing w:val="-5"/>
                <w:sz w:val="18"/>
                <w:szCs w:val="18"/>
              </w:rPr>
              <w:t>)</w:t>
            </w:r>
            <w:r w:rsidRPr="00A662E9">
              <w:rPr>
                <w:b/>
                <w:spacing w:val="-5"/>
                <w:sz w:val="18"/>
                <w:szCs w:val="18"/>
              </w:rPr>
              <w:t xml:space="preserve"> </w:t>
            </w:r>
            <w:r w:rsidRPr="00A662E9">
              <w:rPr>
                <w:b/>
                <w:sz w:val="18"/>
                <w:szCs w:val="18"/>
              </w:rPr>
              <w:t xml:space="preserve"> </w:t>
            </w:r>
            <w:r w:rsidRPr="00A662E9">
              <w:rPr>
                <w:rFonts w:asciiTheme="majorBidi" w:hAnsiTheme="majorBidi" w:cstheme="majorBidi"/>
                <w:b/>
                <w:sz w:val="18"/>
                <w:szCs w:val="18"/>
              </w:rPr>
              <w:t>(Yes / No)</w:t>
            </w:r>
          </w:p>
        </w:tc>
      </w:tr>
      <w:tr w:rsidR="001B54FA" w:rsidRPr="0020194F" w14:paraId="4D87A4CD" w14:textId="77777777" w:rsidTr="00F05108">
        <w:trPr>
          <w:trHeight w:val="20"/>
        </w:trPr>
        <w:tc>
          <w:tcPr>
            <w:tcW w:w="450" w:type="dxa"/>
            <w:vMerge w:val="restart"/>
          </w:tcPr>
          <w:p w14:paraId="1195C25A" w14:textId="77777777" w:rsidR="001B54FA" w:rsidRPr="0020194F" w:rsidRDefault="001B54FA" w:rsidP="00F05108">
            <w:pPr>
              <w:spacing w:before="60" w:after="60"/>
              <w:rPr>
                <w:rFonts w:asciiTheme="majorBidi" w:hAnsiTheme="majorBidi" w:cstheme="majorBidi"/>
                <w:b/>
                <w:sz w:val="20"/>
                <w:szCs w:val="20"/>
              </w:rPr>
            </w:pPr>
          </w:p>
          <w:p w14:paraId="394DB9FB" w14:textId="77777777" w:rsidR="001B54FA" w:rsidRPr="0020194F" w:rsidRDefault="001B54FA" w:rsidP="00F05108">
            <w:pPr>
              <w:spacing w:before="60" w:after="60"/>
              <w:rPr>
                <w:rFonts w:asciiTheme="majorBidi" w:hAnsiTheme="majorBidi" w:cstheme="majorBidi"/>
                <w:b/>
                <w:sz w:val="20"/>
                <w:szCs w:val="20"/>
              </w:rPr>
            </w:pPr>
          </w:p>
          <w:p w14:paraId="75E4B05E" w14:textId="77777777" w:rsidR="001B54FA" w:rsidRPr="0020194F" w:rsidRDefault="001B54FA" w:rsidP="00F05108">
            <w:pPr>
              <w:spacing w:before="60" w:after="60"/>
              <w:rPr>
                <w:rFonts w:asciiTheme="majorBidi" w:hAnsiTheme="majorBidi" w:cstheme="majorBidi"/>
                <w:b/>
                <w:sz w:val="20"/>
                <w:szCs w:val="20"/>
              </w:rPr>
            </w:pPr>
          </w:p>
          <w:p w14:paraId="614EEC59" w14:textId="77777777" w:rsidR="001B54FA" w:rsidRPr="0020194F" w:rsidRDefault="001B54FA" w:rsidP="00F05108">
            <w:pPr>
              <w:spacing w:before="60" w:after="60"/>
              <w:rPr>
                <w:rFonts w:asciiTheme="majorBidi" w:hAnsiTheme="majorBidi" w:cstheme="majorBidi"/>
                <w:b/>
                <w:sz w:val="20"/>
                <w:szCs w:val="20"/>
              </w:rPr>
            </w:pPr>
            <w:r w:rsidRPr="0020194F">
              <w:rPr>
                <w:rFonts w:asciiTheme="majorBidi" w:hAnsiTheme="majorBidi" w:cstheme="majorBidi"/>
                <w:b/>
                <w:sz w:val="20"/>
                <w:szCs w:val="20"/>
              </w:rPr>
              <w:t>1.</w:t>
            </w:r>
          </w:p>
        </w:tc>
        <w:tc>
          <w:tcPr>
            <w:tcW w:w="1705" w:type="dxa"/>
            <w:shd w:val="clear" w:color="auto" w:fill="auto"/>
          </w:tcPr>
          <w:p w14:paraId="2BCE093F" w14:textId="77777777" w:rsidR="001B54FA" w:rsidRPr="0020194F" w:rsidRDefault="001B54FA" w:rsidP="00F05108">
            <w:pPr>
              <w:spacing w:before="60" w:after="60"/>
              <w:rPr>
                <w:rFonts w:asciiTheme="majorBidi" w:hAnsiTheme="majorBidi" w:cstheme="majorBidi"/>
                <w:spacing w:val="-4"/>
                <w:sz w:val="20"/>
                <w:szCs w:val="20"/>
              </w:rPr>
            </w:pPr>
            <w:r w:rsidRPr="0020194F">
              <w:rPr>
                <w:rFonts w:asciiTheme="majorBidi" w:hAnsiTheme="majorBidi" w:cstheme="majorBidi"/>
                <w:w w:val="95"/>
                <w:sz w:val="20"/>
                <w:szCs w:val="20"/>
              </w:rPr>
              <w:t>Full</w:t>
            </w:r>
            <w:r w:rsidRPr="0020194F">
              <w:rPr>
                <w:rFonts w:asciiTheme="majorBidi" w:hAnsiTheme="majorBidi" w:cstheme="majorBidi"/>
                <w:spacing w:val="-5"/>
                <w:w w:val="95"/>
                <w:sz w:val="20"/>
                <w:szCs w:val="20"/>
              </w:rPr>
              <w:t xml:space="preserve"> </w:t>
            </w:r>
            <w:r w:rsidRPr="0020194F">
              <w:rPr>
                <w:rFonts w:asciiTheme="majorBidi" w:hAnsiTheme="majorBidi" w:cstheme="majorBidi"/>
                <w:spacing w:val="-4"/>
                <w:sz w:val="20"/>
                <w:szCs w:val="20"/>
              </w:rPr>
              <w:t>Name</w:t>
            </w:r>
          </w:p>
        </w:tc>
        <w:tc>
          <w:tcPr>
            <w:tcW w:w="1535" w:type="dxa"/>
          </w:tcPr>
          <w:p w14:paraId="1A45737B" w14:textId="77777777" w:rsidR="001B54FA" w:rsidRPr="0020194F" w:rsidRDefault="001B54FA" w:rsidP="00F05108">
            <w:pPr>
              <w:spacing w:before="60" w:after="60"/>
              <w:rPr>
                <w:rFonts w:asciiTheme="majorBidi" w:hAnsiTheme="majorBidi" w:cstheme="majorBidi"/>
                <w:sz w:val="20"/>
                <w:szCs w:val="20"/>
              </w:rPr>
            </w:pPr>
          </w:p>
        </w:tc>
        <w:tc>
          <w:tcPr>
            <w:tcW w:w="1260" w:type="dxa"/>
            <w:vMerge w:val="restart"/>
            <w:shd w:val="clear" w:color="auto" w:fill="auto"/>
          </w:tcPr>
          <w:p w14:paraId="756BF4FF" w14:textId="77777777" w:rsidR="001B54FA" w:rsidRPr="0020194F" w:rsidRDefault="001B54FA" w:rsidP="00F05108">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 </w:t>
            </w:r>
          </w:p>
          <w:p w14:paraId="49A2C722" w14:textId="77777777" w:rsidR="001B54FA" w:rsidRPr="0020194F" w:rsidRDefault="001B54FA" w:rsidP="00F05108">
            <w:pPr>
              <w:spacing w:before="60" w:after="60"/>
              <w:rPr>
                <w:rFonts w:asciiTheme="majorBidi" w:hAnsiTheme="majorBidi" w:cstheme="majorBidi"/>
                <w:spacing w:val="-2"/>
                <w:sz w:val="20"/>
                <w:szCs w:val="20"/>
              </w:rPr>
            </w:pPr>
          </w:p>
          <w:p w14:paraId="04BE3DCB" w14:textId="77777777" w:rsidR="001B54FA" w:rsidRPr="0020194F" w:rsidRDefault="001B54FA" w:rsidP="00F05108">
            <w:pPr>
              <w:spacing w:before="60" w:after="60"/>
              <w:rPr>
                <w:rFonts w:asciiTheme="majorBidi" w:hAnsiTheme="majorBidi" w:cstheme="majorBidi"/>
                <w:spacing w:val="-2"/>
                <w:sz w:val="20"/>
                <w:szCs w:val="20"/>
              </w:rPr>
            </w:pPr>
          </w:p>
          <w:p w14:paraId="11555171" w14:textId="77777777" w:rsidR="001B54FA" w:rsidRPr="0020194F" w:rsidRDefault="001B54FA" w:rsidP="00F05108">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w:t>
            </w:r>
          </w:p>
        </w:tc>
        <w:tc>
          <w:tcPr>
            <w:tcW w:w="1620" w:type="dxa"/>
            <w:vMerge w:val="restart"/>
            <w:shd w:val="clear" w:color="auto" w:fill="auto"/>
          </w:tcPr>
          <w:p w14:paraId="1122147A" w14:textId="77777777" w:rsidR="001B54FA" w:rsidRPr="0020194F" w:rsidRDefault="001B54FA" w:rsidP="00F05108">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7"/>
                <w:sz w:val="20"/>
                <w:szCs w:val="20"/>
              </w:rPr>
              <w:t xml:space="preserve"> </w:t>
            </w:r>
            <w:r w:rsidRPr="0020194F">
              <w:rPr>
                <w:rFonts w:asciiTheme="majorBidi" w:hAnsiTheme="majorBidi" w:cstheme="majorBidi"/>
                <w:spacing w:val="-2"/>
                <w:sz w:val="20"/>
                <w:szCs w:val="20"/>
              </w:rPr>
              <w:t>rights</w:t>
            </w:r>
          </w:p>
          <w:p w14:paraId="6378372D" w14:textId="77777777" w:rsidR="001B54FA" w:rsidRPr="0020194F" w:rsidRDefault="001B54FA" w:rsidP="00F05108">
            <w:pPr>
              <w:spacing w:before="60" w:after="60"/>
              <w:rPr>
                <w:rFonts w:asciiTheme="majorBidi" w:hAnsiTheme="majorBidi" w:cstheme="majorBidi"/>
                <w:spacing w:val="-2"/>
                <w:sz w:val="20"/>
                <w:szCs w:val="20"/>
              </w:rPr>
            </w:pPr>
          </w:p>
          <w:p w14:paraId="15E9B5A8" w14:textId="77777777" w:rsidR="001B54FA" w:rsidRPr="0020194F" w:rsidRDefault="001B54FA" w:rsidP="00F05108">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9"/>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6"/>
                <w:sz w:val="20"/>
                <w:szCs w:val="20"/>
              </w:rPr>
              <w:t xml:space="preserve"> </w:t>
            </w:r>
            <w:r w:rsidRPr="0020194F">
              <w:rPr>
                <w:rFonts w:asciiTheme="majorBidi" w:hAnsiTheme="majorBidi" w:cstheme="majorBidi"/>
                <w:spacing w:val="-2"/>
                <w:sz w:val="20"/>
                <w:szCs w:val="20"/>
              </w:rPr>
              <w:t>rights</w:t>
            </w:r>
          </w:p>
        </w:tc>
        <w:tc>
          <w:tcPr>
            <w:tcW w:w="1885" w:type="dxa"/>
            <w:vMerge w:val="restart"/>
            <w:shd w:val="clear" w:color="auto" w:fill="auto"/>
          </w:tcPr>
          <w:p w14:paraId="41EAAE9F" w14:textId="77777777" w:rsidR="001B54FA" w:rsidRPr="0020194F" w:rsidRDefault="001B54FA" w:rsidP="00BE0B28">
            <w:pPr>
              <w:widowControl/>
              <w:numPr>
                <w:ilvl w:val="0"/>
                <w:numId w:val="86"/>
              </w:numPr>
              <w:tabs>
                <w:tab w:val="clear" w:pos="720"/>
              </w:tabs>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Having the right to appoint a majority of the board of the directors or an equivalent governing body of the Tenderer: Yes -----No----</w:t>
            </w:r>
          </w:p>
          <w:p w14:paraId="6339D344" w14:textId="77777777" w:rsidR="001B54FA" w:rsidRPr="0020194F" w:rsidRDefault="001B54FA" w:rsidP="00BE0B28">
            <w:pPr>
              <w:widowControl/>
              <w:numPr>
                <w:ilvl w:val="0"/>
                <w:numId w:val="86"/>
              </w:numPr>
              <w:tabs>
                <w:tab w:val="clear" w:pos="720"/>
              </w:tabs>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right held directly or indirectly?:</w:t>
            </w:r>
          </w:p>
          <w:p w14:paraId="3C6AB8D0" w14:textId="77777777" w:rsidR="001B54FA" w:rsidRPr="0020194F" w:rsidRDefault="001B54FA" w:rsidP="00F05108">
            <w:pPr>
              <w:widowControl/>
              <w:autoSpaceDE/>
              <w:autoSpaceDN/>
              <w:ind w:left="170"/>
              <w:jc w:val="both"/>
              <w:textAlignment w:val="baseline"/>
              <w:rPr>
                <w:rFonts w:asciiTheme="majorBidi" w:hAnsiTheme="majorBidi" w:cstheme="majorBidi"/>
                <w:color w:val="000000"/>
                <w:sz w:val="20"/>
                <w:szCs w:val="20"/>
              </w:rPr>
            </w:pPr>
          </w:p>
          <w:p w14:paraId="6540C69F" w14:textId="77777777" w:rsidR="001B54FA" w:rsidRPr="0020194F" w:rsidRDefault="001B54FA" w:rsidP="00F05108">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Direct………………… </w:t>
            </w:r>
          </w:p>
          <w:p w14:paraId="0110B169" w14:textId="77777777" w:rsidR="001B54FA" w:rsidRPr="0020194F" w:rsidRDefault="001B54FA" w:rsidP="00F05108">
            <w:pPr>
              <w:widowControl/>
              <w:autoSpaceDE/>
              <w:autoSpaceDN/>
              <w:ind w:left="170"/>
              <w:jc w:val="both"/>
              <w:textAlignment w:val="baseline"/>
              <w:rPr>
                <w:rFonts w:asciiTheme="majorBidi" w:hAnsiTheme="majorBidi" w:cstheme="majorBidi"/>
                <w:color w:val="000000"/>
                <w:sz w:val="20"/>
                <w:szCs w:val="20"/>
              </w:rPr>
            </w:pPr>
          </w:p>
          <w:p w14:paraId="7872AEFB" w14:textId="77777777" w:rsidR="001B54FA" w:rsidRPr="0020194F" w:rsidRDefault="001B54FA" w:rsidP="00F05108">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Indirect………………...</w:t>
            </w:r>
          </w:p>
          <w:p w14:paraId="62AFC8F8" w14:textId="77777777" w:rsidR="001B54FA" w:rsidRPr="0020194F" w:rsidRDefault="001B54FA" w:rsidP="00F05108">
            <w:pPr>
              <w:spacing w:before="60" w:after="60"/>
              <w:rPr>
                <w:rFonts w:asciiTheme="majorBidi" w:hAnsiTheme="majorBidi" w:cstheme="majorBidi"/>
                <w:sz w:val="20"/>
                <w:szCs w:val="20"/>
              </w:rPr>
            </w:pPr>
          </w:p>
        </w:tc>
        <w:tc>
          <w:tcPr>
            <w:tcW w:w="1440" w:type="dxa"/>
            <w:vMerge w:val="restart"/>
          </w:tcPr>
          <w:p w14:paraId="0CBDCC28" w14:textId="77777777" w:rsidR="001B54FA" w:rsidRPr="0020194F" w:rsidRDefault="001B54FA" w:rsidP="00BE0B28">
            <w:pPr>
              <w:widowControl/>
              <w:numPr>
                <w:ilvl w:val="0"/>
                <w:numId w:val="87"/>
              </w:numPr>
              <w:tabs>
                <w:tab w:val="clear" w:pos="720"/>
              </w:tabs>
              <w:autoSpaceDE/>
              <w:autoSpaceDN/>
              <w:ind w:left="90" w:hanging="180"/>
              <w:textAlignment w:val="baseline"/>
              <w:rPr>
                <w:rFonts w:asciiTheme="majorBidi" w:hAnsiTheme="majorBidi" w:cstheme="majorBidi"/>
                <w:color w:val="000000"/>
                <w:sz w:val="20"/>
                <w:szCs w:val="20"/>
              </w:rPr>
            </w:pPr>
            <w:r w:rsidRPr="0020194F">
              <w:rPr>
                <w:rFonts w:asciiTheme="majorBidi" w:hAnsiTheme="majorBidi" w:cstheme="majorBidi"/>
                <w:spacing w:val="-2"/>
                <w:sz w:val="20"/>
                <w:szCs w:val="20"/>
              </w:rPr>
              <w:t>Exercises</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significant</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 xml:space="preserve">influence </w:t>
            </w:r>
            <w:r w:rsidRPr="0020194F">
              <w:rPr>
                <w:rFonts w:asciiTheme="majorBidi" w:hAnsiTheme="majorBidi" w:cstheme="majorBidi"/>
                <w:spacing w:val="-8"/>
                <w:sz w:val="20"/>
                <w:szCs w:val="20"/>
              </w:rPr>
              <w:t xml:space="preserve">or </w:t>
            </w:r>
            <w:r w:rsidRPr="0020194F">
              <w:rPr>
                <w:rFonts w:asciiTheme="majorBidi" w:hAnsiTheme="majorBidi" w:cstheme="majorBidi"/>
                <w:sz w:val="20"/>
                <w:szCs w:val="20"/>
              </w:rPr>
              <w:t>control over the</w:t>
            </w:r>
            <w:r w:rsidRPr="0020194F">
              <w:rPr>
                <w:rFonts w:asciiTheme="majorBidi" w:hAnsiTheme="majorBidi" w:cstheme="majorBidi"/>
                <w:spacing w:val="-5"/>
                <w:sz w:val="20"/>
                <w:szCs w:val="20"/>
              </w:rPr>
              <w:t xml:space="preserve"> Company </w:t>
            </w:r>
            <w:r w:rsidRPr="0020194F">
              <w:rPr>
                <w:rFonts w:asciiTheme="majorBidi" w:hAnsiTheme="majorBidi" w:cstheme="majorBidi"/>
                <w:color w:val="000000"/>
                <w:sz w:val="20"/>
                <w:szCs w:val="20"/>
              </w:rPr>
              <w:t>body of the</w:t>
            </w:r>
            <w:r w:rsidRPr="0020194F">
              <w:rPr>
                <w:rFonts w:asciiTheme="majorBidi" w:hAnsiTheme="majorBidi" w:cstheme="majorBidi"/>
                <w:spacing w:val="-5"/>
                <w:sz w:val="20"/>
                <w:szCs w:val="20"/>
              </w:rPr>
              <w:t xml:space="preserve"> Company (tenderer</w:t>
            </w:r>
            <w:r w:rsidRPr="0020194F">
              <w:rPr>
                <w:rFonts w:asciiTheme="majorBidi" w:hAnsiTheme="majorBidi" w:cstheme="majorBidi"/>
                <w:b/>
                <w:spacing w:val="-5"/>
                <w:sz w:val="20"/>
                <w:szCs w:val="20"/>
              </w:rPr>
              <w:t>)</w:t>
            </w:r>
            <w:r w:rsidRPr="0020194F">
              <w:rPr>
                <w:rFonts w:asciiTheme="majorBidi" w:hAnsiTheme="majorBidi" w:cstheme="majorBidi"/>
                <w:color w:val="000000"/>
                <w:sz w:val="20"/>
                <w:szCs w:val="20"/>
              </w:rPr>
              <w:t xml:space="preserve"> </w:t>
            </w:r>
          </w:p>
          <w:p w14:paraId="684DC9E2" w14:textId="77777777" w:rsidR="001B54FA" w:rsidRDefault="001B54FA" w:rsidP="00F05108">
            <w:pPr>
              <w:widowControl/>
              <w:autoSpaceDE/>
              <w:autoSpaceDN/>
              <w:ind w:left="90"/>
              <w:textAlignment w:val="baseline"/>
              <w:rPr>
                <w:rFonts w:asciiTheme="majorBidi" w:hAnsiTheme="majorBidi" w:cstheme="majorBidi"/>
                <w:color w:val="000000"/>
                <w:sz w:val="20"/>
                <w:szCs w:val="20"/>
              </w:rPr>
            </w:pPr>
          </w:p>
          <w:p w14:paraId="0B46DB84" w14:textId="77777777" w:rsidR="001B54FA" w:rsidRPr="0020194F" w:rsidRDefault="001B54FA" w:rsidP="00F05108">
            <w:pPr>
              <w:widowControl/>
              <w:autoSpaceDE/>
              <w:autoSpaceDN/>
              <w:ind w:left="9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Yes -----No----</w:t>
            </w:r>
          </w:p>
          <w:p w14:paraId="38600675" w14:textId="77777777" w:rsidR="001B54FA" w:rsidRPr="0020194F" w:rsidRDefault="001B54FA" w:rsidP="00F05108">
            <w:pPr>
              <w:widowControl/>
              <w:autoSpaceDE/>
              <w:autoSpaceDN/>
              <w:ind w:left="90"/>
              <w:textAlignment w:val="baseline"/>
              <w:rPr>
                <w:rFonts w:asciiTheme="majorBidi" w:hAnsiTheme="majorBidi" w:cstheme="majorBidi"/>
                <w:color w:val="000000"/>
                <w:sz w:val="20"/>
                <w:szCs w:val="20"/>
              </w:rPr>
            </w:pPr>
          </w:p>
          <w:p w14:paraId="56E4967C" w14:textId="77777777" w:rsidR="001B54FA" w:rsidRPr="0020194F" w:rsidRDefault="001B54FA" w:rsidP="00BE0B28">
            <w:pPr>
              <w:widowControl/>
              <w:numPr>
                <w:ilvl w:val="0"/>
                <w:numId w:val="87"/>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influence or control exercised directly or indirectly?</w:t>
            </w:r>
          </w:p>
          <w:p w14:paraId="1A6E070A" w14:textId="77777777" w:rsidR="001B54FA" w:rsidRPr="0020194F" w:rsidRDefault="001B54FA" w:rsidP="00F05108">
            <w:pPr>
              <w:widowControl/>
              <w:autoSpaceDE/>
              <w:autoSpaceDN/>
              <w:ind w:left="170"/>
              <w:textAlignment w:val="baseline"/>
              <w:rPr>
                <w:rFonts w:asciiTheme="majorBidi" w:hAnsiTheme="majorBidi" w:cstheme="majorBidi"/>
                <w:color w:val="000000"/>
                <w:sz w:val="20"/>
                <w:szCs w:val="20"/>
              </w:rPr>
            </w:pPr>
          </w:p>
          <w:p w14:paraId="0A10C501" w14:textId="77777777" w:rsidR="001B54FA" w:rsidRPr="0020194F" w:rsidRDefault="001B54FA" w:rsidP="00F05108">
            <w:pPr>
              <w:widowControl/>
              <w:autoSpaceDE/>
              <w:autoSpaceDN/>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Direct…………..</w:t>
            </w:r>
          </w:p>
          <w:p w14:paraId="40627DF2" w14:textId="77777777" w:rsidR="001B54FA" w:rsidRPr="0020194F" w:rsidRDefault="001B54FA" w:rsidP="00F05108">
            <w:pPr>
              <w:widowControl/>
              <w:autoSpaceDE/>
              <w:autoSpaceDN/>
              <w:ind w:left="170"/>
              <w:textAlignment w:val="baseline"/>
              <w:rPr>
                <w:rFonts w:asciiTheme="majorBidi" w:hAnsiTheme="majorBidi" w:cstheme="majorBidi"/>
                <w:color w:val="000000"/>
                <w:sz w:val="20"/>
                <w:szCs w:val="20"/>
              </w:rPr>
            </w:pPr>
          </w:p>
          <w:p w14:paraId="1D868ACD" w14:textId="77777777" w:rsidR="001B54FA" w:rsidRPr="0020194F" w:rsidRDefault="001B54FA" w:rsidP="00F05108">
            <w:pPr>
              <w:spacing w:before="60" w:after="60"/>
              <w:rPr>
                <w:rFonts w:asciiTheme="majorBidi" w:hAnsiTheme="majorBidi" w:cstheme="majorBidi"/>
                <w:sz w:val="20"/>
                <w:szCs w:val="20"/>
              </w:rPr>
            </w:pPr>
            <w:r w:rsidRPr="0020194F">
              <w:rPr>
                <w:rFonts w:asciiTheme="majorBidi" w:hAnsiTheme="majorBidi" w:cstheme="majorBidi"/>
                <w:color w:val="000000"/>
                <w:sz w:val="20"/>
                <w:szCs w:val="20"/>
              </w:rPr>
              <w:t xml:space="preserve"> Indirect…………</w:t>
            </w:r>
          </w:p>
        </w:tc>
      </w:tr>
      <w:tr w:rsidR="001B54FA" w:rsidRPr="0020194F" w14:paraId="5D38DA96" w14:textId="77777777" w:rsidTr="00F05108">
        <w:trPr>
          <w:trHeight w:val="20"/>
        </w:trPr>
        <w:tc>
          <w:tcPr>
            <w:tcW w:w="450" w:type="dxa"/>
            <w:vMerge/>
          </w:tcPr>
          <w:p w14:paraId="67CA2D81" w14:textId="77777777" w:rsidR="001B54FA" w:rsidRPr="0020194F" w:rsidRDefault="001B54FA" w:rsidP="00F05108">
            <w:pPr>
              <w:spacing w:before="60" w:after="60"/>
              <w:rPr>
                <w:rFonts w:asciiTheme="majorBidi" w:hAnsiTheme="majorBidi" w:cstheme="majorBidi"/>
                <w:b/>
                <w:sz w:val="20"/>
                <w:szCs w:val="20"/>
              </w:rPr>
            </w:pPr>
          </w:p>
        </w:tc>
        <w:tc>
          <w:tcPr>
            <w:tcW w:w="1705" w:type="dxa"/>
            <w:shd w:val="clear" w:color="auto" w:fill="auto"/>
          </w:tcPr>
          <w:p w14:paraId="52409051" w14:textId="77777777" w:rsidR="001B54FA" w:rsidRPr="0020194F" w:rsidRDefault="001B54FA" w:rsidP="00F05108">
            <w:pPr>
              <w:pStyle w:val="TableParagraph"/>
              <w:tabs>
                <w:tab w:val="left" w:pos="924"/>
                <w:tab w:val="left" w:pos="2247"/>
                <w:tab w:val="left" w:pos="3403"/>
              </w:tabs>
              <w:spacing w:before="60" w:after="60"/>
              <w:rPr>
                <w:rFonts w:asciiTheme="majorBidi" w:hAnsiTheme="majorBidi" w:cstheme="majorBidi"/>
                <w:i/>
                <w:sz w:val="20"/>
                <w:szCs w:val="20"/>
              </w:rPr>
            </w:pPr>
            <w:r w:rsidRPr="0020194F">
              <w:rPr>
                <w:rFonts w:asciiTheme="majorBidi" w:hAnsiTheme="majorBidi" w:cstheme="majorBidi"/>
                <w:spacing w:val="-2"/>
                <w:sz w:val="20"/>
                <w:szCs w:val="20"/>
              </w:rPr>
              <w:t xml:space="preserve">National </w:t>
            </w:r>
            <w:r w:rsidRPr="0020194F">
              <w:rPr>
                <w:rFonts w:asciiTheme="majorBidi" w:hAnsiTheme="majorBidi" w:cstheme="majorBidi"/>
                <w:w w:val="95"/>
                <w:sz w:val="20"/>
                <w:szCs w:val="20"/>
              </w:rPr>
              <w:t>identity</w:t>
            </w:r>
            <w:r w:rsidRPr="0020194F">
              <w:rPr>
                <w:rFonts w:asciiTheme="majorBidi" w:hAnsiTheme="majorBidi" w:cstheme="majorBidi"/>
                <w:spacing w:val="-2"/>
                <w:w w:val="95"/>
                <w:sz w:val="20"/>
                <w:szCs w:val="20"/>
              </w:rPr>
              <w:t xml:space="preserve"> </w:t>
            </w:r>
            <w:r w:rsidRPr="0020194F">
              <w:rPr>
                <w:rFonts w:asciiTheme="majorBidi" w:hAnsiTheme="majorBidi" w:cstheme="majorBidi"/>
                <w:w w:val="95"/>
                <w:sz w:val="20"/>
                <w:szCs w:val="20"/>
              </w:rPr>
              <w:t>card</w:t>
            </w:r>
            <w:r w:rsidRPr="0020194F">
              <w:rPr>
                <w:rFonts w:asciiTheme="majorBidi" w:hAnsiTheme="majorBidi" w:cstheme="majorBidi"/>
                <w:spacing w:val="-6"/>
                <w:w w:val="95"/>
                <w:sz w:val="20"/>
                <w:szCs w:val="20"/>
              </w:rPr>
              <w:t xml:space="preserve"> </w:t>
            </w:r>
            <w:r w:rsidRPr="0020194F">
              <w:rPr>
                <w:rFonts w:asciiTheme="majorBidi" w:hAnsiTheme="majorBidi" w:cstheme="majorBidi"/>
                <w:w w:val="95"/>
                <w:sz w:val="20"/>
                <w:szCs w:val="20"/>
              </w:rPr>
              <w:t>number</w:t>
            </w:r>
            <w:r w:rsidRPr="0020194F">
              <w:rPr>
                <w:rFonts w:asciiTheme="majorBidi" w:hAnsiTheme="majorBidi" w:cstheme="majorBidi"/>
                <w:spacing w:val="-4"/>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0"/>
                <w:w w:val="95"/>
                <w:sz w:val="20"/>
                <w:szCs w:val="20"/>
              </w:rPr>
              <w:t xml:space="preserve"> </w:t>
            </w:r>
            <w:r w:rsidRPr="0020194F">
              <w:rPr>
                <w:rFonts w:asciiTheme="majorBidi" w:hAnsiTheme="majorBidi" w:cstheme="majorBidi"/>
                <w:w w:val="95"/>
                <w:sz w:val="20"/>
                <w:szCs w:val="20"/>
              </w:rPr>
              <w:t>Passport</w:t>
            </w:r>
            <w:r w:rsidRPr="0020194F">
              <w:rPr>
                <w:rFonts w:asciiTheme="majorBidi" w:hAnsiTheme="majorBidi" w:cstheme="majorBidi"/>
                <w:sz w:val="20"/>
                <w:szCs w:val="20"/>
              </w:rPr>
              <w:t xml:space="preserve"> </w:t>
            </w:r>
            <w:r w:rsidRPr="0020194F">
              <w:rPr>
                <w:rFonts w:asciiTheme="majorBidi" w:hAnsiTheme="majorBidi" w:cstheme="majorBidi"/>
                <w:spacing w:val="-2"/>
                <w:w w:val="95"/>
                <w:sz w:val="20"/>
                <w:szCs w:val="20"/>
              </w:rPr>
              <w:t>number</w:t>
            </w:r>
          </w:p>
        </w:tc>
        <w:tc>
          <w:tcPr>
            <w:tcW w:w="1535" w:type="dxa"/>
          </w:tcPr>
          <w:p w14:paraId="11ED6731" w14:textId="77777777" w:rsidR="001B54FA" w:rsidRPr="0020194F" w:rsidRDefault="001B54FA" w:rsidP="00F05108">
            <w:pPr>
              <w:spacing w:before="60" w:after="60"/>
              <w:rPr>
                <w:rFonts w:asciiTheme="majorBidi" w:hAnsiTheme="majorBidi" w:cstheme="majorBidi"/>
                <w:sz w:val="20"/>
                <w:szCs w:val="20"/>
              </w:rPr>
            </w:pPr>
          </w:p>
        </w:tc>
        <w:tc>
          <w:tcPr>
            <w:tcW w:w="1260" w:type="dxa"/>
            <w:vMerge/>
            <w:shd w:val="clear" w:color="auto" w:fill="auto"/>
          </w:tcPr>
          <w:p w14:paraId="5B9C8EA0" w14:textId="77777777" w:rsidR="001B54FA" w:rsidRPr="0020194F" w:rsidRDefault="001B54FA" w:rsidP="00F05108">
            <w:pPr>
              <w:spacing w:before="60" w:after="60"/>
              <w:rPr>
                <w:rFonts w:asciiTheme="majorBidi" w:hAnsiTheme="majorBidi" w:cstheme="majorBidi"/>
                <w:sz w:val="20"/>
                <w:szCs w:val="20"/>
              </w:rPr>
            </w:pPr>
          </w:p>
        </w:tc>
        <w:tc>
          <w:tcPr>
            <w:tcW w:w="1620" w:type="dxa"/>
            <w:vMerge/>
            <w:shd w:val="clear" w:color="auto" w:fill="auto"/>
          </w:tcPr>
          <w:p w14:paraId="20188970" w14:textId="77777777" w:rsidR="001B54FA" w:rsidRPr="0020194F" w:rsidRDefault="001B54FA" w:rsidP="00F05108">
            <w:pPr>
              <w:spacing w:before="60" w:after="60"/>
              <w:rPr>
                <w:rFonts w:asciiTheme="majorBidi" w:hAnsiTheme="majorBidi" w:cstheme="majorBidi"/>
                <w:sz w:val="20"/>
                <w:szCs w:val="20"/>
              </w:rPr>
            </w:pPr>
          </w:p>
        </w:tc>
        <w:tc>
          <w:tcPr>
            <w:tcW w:w="1885" w:type="dxa"/>
            <w:vMerge/>
            <w:shd w:val="clear" w:color="auto" w:fill="auto"/>
          </w:tcPr>
          <w:p w14:paraId="685D4415" w14:textId="77777777" w:rsidR="001B54FA" w:rsidRPr="0020194F" w:rsidRDefault="001B54FA" w:rsidP="00F05108">
            <w:pPr>
              <w:spacing w:before="60" w:after="60"/>
              <w:rPr>
                <w:rFonts w:asciiTheme="majorBidi" w:hAnsiTheme="majorBidi" w:cstheme="majorBidi"/>
                <w:sz w:val="20"/>
                <w:szCs w:val="20"/>
              </w:rPr>
            </w:pPr>
          </w:p>
        </w:tc>
        <w:tc>
          <w:tcPr>
            <w:tcW w:w="1440" w:type="dxa"/>
            <w:vMerge/>
          </w:tcPr>
          <w:p w14:paraId="5D09D4E2" w14:textId="77777777" w:rsidR="001B54FA" w:rsidRPr="0020194F" w:rsidRDefault="001B54FA" w:rsidP="00F05108">
            <w:pPr>
              <w:spacing w:before="60" w:after="60"/>
              <w:rPr>
                <w:rFonts w:asciiTheme="majorBidi" w:hAnsiTheme="majorBidi" w:cstheme="majorBidi"/>
                <w:sz w:val="20"/>
                <w:szCs w:val="20"/>
              </w:rPr>
            </w:pPr>
          </w:p>
        </w:tc>
      </w:tr>
      <w:tr w:rsidR="001B54FA" w:rsidRPr="0020194F" w14:paraId="5F86320B" w14:textId="77777777" w:rsidTr="00F05108">
        <w:trPr>
          <w:trHeight w:val="20"/>
        </w:trPr>
        <w:tc>
          <w:tcPr>
            <w:tcW w:w="450" w:type="dxa"/>
            <w:vMerge/>
          </w:tcPr>
          <w:p w14:paraId="69268953" w14:textId="77777777" w:rsidR="001B54FA" w:rsidRPr="0020194F" w:rsidRDefault="001B54FA" w:rsidP="00F05108">
            <w:pPr>
              <w:spacing w:before="60" w:after="60"/>
              <w:rPr>
                <w:rFonts w:asciiTheme="majorBidi" w:hAnsiTheme="majorBidi" w:cstheme="majorBidi"/>
                <w:b/>
                <w:sz w:val="20"/>
                <w:szCs w:val="20"/>
              </w:rPr>
            </w:pPr>
          </w:p>
        </w:tc>
        <w:tc>
          <w:tcPr>
            <w:tcW w:w="1705" w:type="dxa"/>
            <w:shd w:val="clear" w:color="auto" w:fill="auto"/>
          </w:tcPr>
          <w:p w14:paraId="066F3762" w14:textId="77777777" w:rsidR="001B54FA" w:rsidRPr="0020194F" w:rsidRDefault="001B54FA" w:rsidP="00F05108">
            <w:pPr>
              <w:spacing w:before="60" w:after="60"/>
              <w:rPr>
                <w:rFonts w:asciiTheme="majorBidi" w:hAnsiTheme="majorBidi" w:cstheme="majorBidi"/>
                <w:i/>
                <w:sz w:val="20"/>
                <w:szCs w:val="20"/>
              </w:rPr>
            </w:pPr>
            <w:r w:rsidRPr="0020194F">
              <w:rPr>
                <w:rFonts w:asciiTheme="majorBidi" w:hAnsiTheme="majorBidi" w:cstheme="majorBidi"/>
                <w:w w:val="95"/>
                <w:sz w:val="20"/>
                <w:szCs w:val="20"/>
              </w:rPr>
              <w:t>Personal</w:t>
            </w:r>
            <w:r w:rsidRPr="0020194F">
              <w:rPr>
                <w:rFonts w:asciiTheme="majorBidi" w:hAnsiTheme="majorBidi" w:cstheme="majorBidi"/>
                <w:spacing w:val="-11"/>
                <w:w w:val="95"/>
                <w:sz w:val="20"/>
                <w:szCs w:val="20"/>
              </w:rPr>
              <w:t xml:space="preserve"> </w:t>
            </w:r>
            <w:r w:rsidRPr="0020194F">
              <w:rPr>
                <w:rFonts w:asciiTheme="majorBidi" w:hAnsiTheme="majorBidi" w:cstheme="majorBidi"/>
                <w:w w:val="95"/>
                <w:sz w:val="20"/>
                <w:szCs w:val="20"/>
              </w:rPr>
              <w:t>Identification</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Number (where applicable)</w:t>
            </w:r>
          </w:p>
        </w:tc>
        <w:tc>
          <w:tcPr>
            <w:tcW w:w="1535" w:type="dxa"/>
          </w:tcPr>
          <w:p w14:paraId="73AC523C" w14:textId="77777777" w:rsidR="001B54FA" w:rsidRPr="0020194F" w:rsidRDefault="001B54FA" w:rsidP="00F05108">
            <w:pPr>
              <w:spacing w:before="60" w:after="60"/>
              <w:rPr>
                <w:rFonts w:asciiTheme="majorBidi" w:hAnsiTheme="majorBidi" w:cstheme="majorBidi"/>
                <w:sz w:val="20"/>
                <w:szCs w:val="20"/>
              </w:rPr>
            </w:pPr>
          </w:p>
        </w:tc>
        <w:tc>
          <w:tcPr>
            <w:tcW w:w="1260" w:type="dxa"/>
            <w:vMerge/>
            <w:shd w:val="clear" w:color="auto" w:fill="auto"/>
          </w:tcPr>
          <w:p w14:paraId="34DBCB5F" w14:textId="77777777" w:rsidR="001B54FA" w:rsidRPr="0020194F" w:rsidRDefault="001B54FA" w:rsidP="00F05108">
            <w:pPr>
              <w:spacing w:before="60" w:after="60"/>
              <w:rPr>
                <w:rFonts w:asciiTheme="majorBidi" w:hAnsiTheme="majorBidi" w:cstheme="majorBidi"/>
                <w:sz w:val="20"/>
                <w:szCs w:val="20"/>
              </w:rPr>
            </w:pPr>
          </w:p>
        </w:tc>
        <w:tc>
          <w:tcPr>
            <w:tcW w:w="1620" w:type="dxa"/>
            <w:vMerge/>
            <w:shd w:val="clear" w:color="auto" w:fill="auto"/>
          </w:tcPr>
          <w:p w14:paraId="6F15D3DA" w14:textId="77777777" w:rsidR="001B54FA" w:rsidRPr="0020194F" w:rsidRDefault="001B54FA" w:rsidP="00F05108">
            <w:pPr>
              <w:spacing w:before="60" w:after="60"/>
              <w:rPr>
                <w:rFonts w:asciiTheme="majorBidi" w:hAnsiTheme="majorBidi" w:cstheme="majorBidi"/>
                <w:sz w:val="20"/>
                <w:szCs w:val="20"/>
              </w:rPr>
            </w:pPr>
          </w:p>
        </w:tc>
        <w:tc>
          <w:tcPr>
            <w:tcW w:w="1885" w:type="dxa"/>
            <w:vMerge/>
            <w:shd w:val="clear" w:color="auto" w:fill="auto"/>
          </w:tcPr>
          <w:p w14:paraId="336D31F4" w14:textId="77777777" w:rsidR="001B54FA" w:rsidRPr="0020194F" w:rsidRDefault="001B54FA" w:rsidP="00F05108">
            <w:pPr>
              <w:spacing w:before="60" w:after="60"/>
              <w:rPr>
                <w:rFonts w:asciiTheme="majorBidi" w:hAnsiTheme="majorBidi" w:cstheme="majorBidi"/>
                <w:sz w:val="20"/>
                <w:szCs w:val="20"/>
              </w:rPr>
            </w:pPr>
          </w:p>
        </w:tc>
        <w:tc>
          <w:tcPr>
            <w:tcW w:w="1440" w:type="dxa"/>
            <w:vMerge/>
          </w:tcPr>
          <w:p w14:paraId="7F223CDF" w14:textId="77777777" w:rsidR="001B54FA" w:rsidRPr="0020194F" w:rsidRDefault="001B54FA" w:rsidP="00F05108">
            <w:pPr>
              <w:spacing w:before="60" w:after="60"/>
              <w:rPr>
                <w:rFonts w:asciiTheme="majorBidi" w:hAnsiTheme="majorBidi" w:cstheme="majorBidi"/>
                <w:sz w:val="20"/>
                <w:szCs w:val="20"/>
              </w:rPr>
            </w:pPr>
          </w:p>
        </w:tc>
      </w:tr>
      <w:tr w:rsidR="001B54FA" w:rsidRPr="0020194F" w14:paraId="26DF272E" w14:textId="77777777" w:rsidTr="00F05108">
        <w:trPr>
          <w:trHeight w:val="20"/>
        </w:trPr>
        <w:tc>
          <w:tcPr>
            <w:tcW w:w="450" w:type="dxa"/>
            <w:vMerge/>
          </w:tcPr>
          <w:p w14:paraId="3A3AB3BA" w14:textId="77777777" w:rsidR="001B54FA" w:rsidRPr="0020194F" w:rsidRDefault="001B54FA" w:rsidP="00F05108">
            <w:pPr>
              <w:spacing w:before="60" w:after="60"/>
              <w:rPr>
                <w:rFonts w:asciiTheme="majorBidi" w:hAnsiTheme="majorBidi" w:cstheme="majorBidi"/>
                <w:b/>
                <w:sz w:val="20"/>
                <w:szCs w:val="20"/>
              </w:rPr>
            </w:pPr>
          </w:p>
        </w:tc>
        <w:tc>
          <w:tcPr>
            <w:tcW w:w="1705" w:type="dxa"/>
            <w:shd w:val="clear" w:color="auto" w:fill="auto"/>
          </w:tcPr>
          <w:p w14:paraId="790DB757" w14:textId="77777777" w:rsidR="001B54FA" w:rsidRPr="0020194F" w:rsidRDefault="001B54FA" w:rsidP="00F05108">
            <w:pPr>
              <w:spacing w:before="60" w:after="60"/>
              <w:rPr>
                <w:rFonts w:asciiTheme="majorBidi" w:hAnsiTheme="majorBidi" w:cstheme="majorBidi"/>
                <w:i/>
                <w:sz w:val="20"/>
                <w:szCs w:val="20"/>
              </w:rPr>
            </w:pPr>
            <w:r w:rsidRPr="0020194F">
              <w:rPr>
                <w:rFonts w:asciiTheme="majorBidi" w:hAnsiTheme="majorBidi" w:cstheme="majorBidi"/>
                <w:spacing w:val="-2"/>
                <w:sz w:val="20"/>
                <w:szCs w:val="20"/>
              </w:rPr>
              <w:t>Nationality</w:t>
            </w:r>
          </w:p>
        </w:tc>
        <w:tc>
          <w:tcPr>
            <w:tcW w:w="1535" w:type="dxa"/>
          </w:tcPr>
          <w:p w14:paraId="1E3F7D78" w14:textId="77777777" w:rsidR="001B54FA" w:rsidRPr="0020194F" w:rsidRDefault="001B54FA" w:rsidP="00F05108">
            <w:pPr>
              <w:spacing w:before="60" w:after="60"/>
              <w:rPr>
                <w:rFonts w:asciiTheme="majorBidi" w:hAnsiTheme="majorBidi" w:cstheme="majorBidi"/>
                <w:sz w:val="20"/>
                <w:szCs w:val="20"/>
              </w:rPr>
            </w:pPr>
          </w:p>
        </w:tc>
        <w:tc>
          <w:tcPr>
            <w:tcW w:w="1260" w:type="dxa"/>
            <w:vMerge/>
            <w:shd w:val="clear" w:color="auto" w:fill="auto"/>
          </w:tcPr>
          <w:p w14:paraId="04BD17A0" w14:textId="77777777" w:rsidR="001B54FA" w:rsidRPr="0020194F" w:rsidRDefault="001B54FA" w:rsidP="00F05108">
            <w:pPr>
              <w:spacing w:before="60" w:after="60"/>
              <w:rPr>
                <w:rFonts w:asciiTheme="majorBidi" w:hAnsiTheme="majorBidi" w:cstheme="majorBidi"/>
                <w:sz w:val="20"/>
                <w:szCs w:val="20"/>
              </w:rPr>
            </w:pPr>
          </w:p>
        </w:tc>
        <w:tc>
          <w:tcPr>
            <w:tcW w:w="1620" w:type="dxa"/>
            <w:vMerge/>
            <w:shd w:val="clear" w:color="auto" w:fill="auto"/>
          </w:tcPr>
          <w:p w14:paraId="653FFCFC" w14:textId="77777777" w:rsidR="001B54FA" w:rsidRPr="0020194F" w:rsidRDefault="001B54FA" w:rsidP="00F05108">
            <w:pPr>
              <w:spacing w:before="60" w:after="60"/>
              <w:rPr>
                <w:rFonts w:asciiTheme="majorBidi" w:hAnsiTheme="majorBidi" w:cstheme="majorBidi"/>
                <w:sz w:val="20"/>
                <w:szCs w:val="20"/>
              </w:rPr>
            </w:pPr>
          </w:p>
        </w:tc>
        <w:tc>
          <w:tcPr>
            <w:tcW w:w="1885" w:type="dxa"/>
            <w:vMerge/>
            <w:shd w:val="clear" w:color="auto" w:fill="auto"/>
          </w:tcPr>
          <w:p w14:paraId="62D941A9" w14:textId="77777777" w:rsidR="001B54FA" w:rsidRPr="0020194F" w:rsidRDefault="001B54FA" w:rsidP="00F05108">
            <w:pPr>
              <w:spacing w:before="60" w:after="60"/>
              <w:rPr>
                <w:rFonts w:asciiTheme="majorBidi" w:hAnsiTheme="majorBidi" w:cstheme="majorBidi"/>
                <w:sz w:val="20"/>
                <w:szCs w:val="20"/>
              </w:rPr>
            </w:pPr>
          </w:p>
        </w:tc>
        <w:tc>
          <w:tcPr>
            <w:tcW w:w="1440" w:type="dxa"/>
            <w:vMerge/>
          </w:tcPr>
          <w:p w14:paraId="43B8E2BC" w14:textId="77777777" w:rsidR="001B54FA" w:rsidRPr="0020194F" w:rsidRDefault="001B54FA" w:rsidP="00F05108">
            <w:pPr>
              <w:spacing w:before="60" w:after="60"/>
              <w:rPr>
                <w:rFonts w:asciiTheme="majorBidi" w:hAnsiTheme="majorBidi" w:cstheme="majorBidi"/>
                <w:sz w:val="20"/>
                <w:szCs w:val="20"/>
              </w:rPr>
            </w:pPr>
          </w:p>
        </w:tc>
      </w:tr>
      <w:tr w:rsidR="001B54FA" w:rsidRPr="0020194F" w14:paraId="7EC2E36E" w14:textId="77777777" w:rsidTr="00F05108">
        <w:trPr>
          <w:trHeight w:val="20"/>
        </w:trPr>
        <w:tc>
          <w:tcPr>
            <w:tcW w:w="450" w:type="dxa"/>
            <w:vMerge/>
          </w:tcPr>
          <w:p w14:paraId="59EEE43B" w14:textId="77777777" w:rsidR="001B54FA" w:rsidRPr="0020194F" w:rsidRDefault="001B54FA" w:rsidP="00F05108">
            <w:pPr>
              <w:spacing w:before="60" w:after="60"/>
              <w:rPr>
                <w:rFonts w:asciiTheme="majorBidi" w:hAnsiTheme="majorBidi" w:cstheme="majorBidi"/>
                <w:b/>
                <w:sz w:val="20"/>
                <w:szCs w:val="20"/>
              </w:rPr>
            </w:pPr>
          </w:p>
        </w:tc>
        <w:tc>
          <w:tcPr>
            <w:tcW w:w="1705" w:type="dxa"/>
            <w:shd w:val="clear" w:color="auto" w:fill="auto"/>
          </w:tcPr>
          <w:p w14:paraId="3CB68114" w14:textId="77777777" w:rsidR="001B54FA" w:rsidRPr="0020194F" w:rsidRDefault="001B54FA" w:rsidP="00F05108">
            <w:pPr>
              <w:spacing w:before="60" w:after="60"/>
              <w:rPr>
                <w:rFonts w:asciiTheme="majorBidi" w:hAnsiTheme="majorBidi" w:cstheme="majorBidi"/>
                <w:i/>
                <w:sz w:val="20"/>
                <w:szCs w:val="20"/>
              </w:rPr>
            </w:pPr>
            <w:r w:rsidRPr="0020194F">
              <w:rPr>
                <w:rFonts w:asciiTheme="majorBidi" w:hAnsiTheme="majorBidi" w:cstheme="majorBidi"/>
                <w:w w:val="95"/>
                <w:sz w:val="20"/>
                <w:szCs w:val="20"/>
              </w:rPr>
              <w:t>Date</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of</w:t>
            </w:r>
            <w:r w:rsidRPr="0020194F">
              <w:rPr>
                <w:rFonts w:asciiTheme="majorBidi" w:hAnsiTheme="majorBidi" w:cstheme="majorBidi"/>
                <w:spacing w:val="-3"/>
                <w:w w:val="95"/>
                <w:sz w:val="20"/>
                <w:szCs w:val="20"/>
              </w:rPr>
              <w:t xml:space="preserve"> </w:t>
            </w:r>
            <w:r w:rsidRPr="0020194F">
              <w:rPr>
                <w:rFonts w:asciiTheme="majorBidi" w:hAnsiTheme="majorBidi" w:cstheme="majorBidi"/>
                <w:w w:val="95"/>
                <w:sz w:val="20"/>
                <w:szCs w:val="20"/>
              </w:rPr>
              <w:t>birth</w:t>
            </w:r>
            <w:r w:rsidRPr="0020194F">
              <w:rPr>
                <w:rFonts w:asciiTheme="majorBidi" w:hAnsiTheme="majorBidi" w:cstheme="majorBidi"/>
                <w:spacing w:val="11"/>
                <w:sz w:val="20"/>
                <w:szCs w:val="20"/>
              </w:rPr>
              <w:t xml:space="preserve"> </w:t>
            </w:r>
            <w:r w:rsidRPr="0020194F">
              <w:rPr>
                <w:rFonts w:asciiTheme="majorBidi" w:hAnsiTheme="majorBidi" w:cstheme="majorBidi"/>
                <w:i/>
                <w:spacing w:val="-2"/>
                <w:w w:val="95"/>
                <w:sz w:val="20"/>
                <w:szCs w:val="20"/>
              </w:rPr>
              <w:t>[dd/mm/yyyy]</w:t>
            </w:r>
          </w:p>
        </w:tc>
        <w:tc>
          <w:tcPr>
            <w:tcW w:w="1535" w:type="dxa"/>
          </w:tcPr>
          <w:p w14:paraId="4082A758" w14:textId="77777777" w:rsidR="001B54FA" w:rsidRPr="0020194F" w:rsidRDefault="001B54FA" w:rsidP="00F05108">
            <w:pPr>
              <w:spacing w:before="60" w:after="60"/>
              <w:rPr>
                <w:rFonts w:asciiTheme="majorBidi" w:hAnsiTheme="majorBidi" w:cstheme="majorBidi"/>
                <w:sz w:val="20"/>
                <w:szCs w:val="20"/>
              </w:rPr>
            </w:pPr>
          </w:p>
        </w:tc>
        <w:tc>
          <w:tcPr>
            <w:tcW w:w="1260" w:type="dxa"/>
            <w:vMerge/>
            <w:shd w:val="clear" w:color="auto" w:fill="auto"/>
          </w:tcPr>
          <w:p w14:paraId="6F5AB4F4" w14:textId="77777777" w:rsidR="001B54FA" w:rsidRPr="0020194F" w:rsidRDefault="001B54FA" w:rsidP="00F05108">
            <w:pPr>
              <w:spacing w:before="60" w:after="60"/>
              <w:rPr>
                <w:rFonts w:asciiTheme="majorBidi" w:hAnsiTheme="majorBidi" w:cstheme="majorBidi"/>
                <w:sz w:val="20"/>
                <w:szCs w:val="20"/>
              </w:rPr>
            </w:pPr>
          </w:p>
        </w:tc>
        <w:tc>
          <w:tcPr>
            <w:tcW w:w="1620" w:type="dxa"/>
            <w:vMerge/>
            <w:shd w:val="clear" w:color="auto" w:fill="auto"/>
          </w:tcPr>
          <w:p w14:paraId="05DCFA9E" w14:textId="77777777" w:rsidR="001B54FA" w:rsidRPr="0020194F" w:rsidRDefault="001B54FA" w:rsidP="00F05108">
            <w:pPr>
              <w:spacing w:before="60" w:after="60"/>
              <w:rPr>
                <w:rFonts w:asciiTheme="majorBidi" w:hAnsiTheme="majorBidi" w:cstheme="majorBidi"/>
                <w:sz w:val="20"/>
                <w:szCs w:val="20"/>
              </w:rPr>
            </w:pPr>
          </w:p>
        </w:tc>
        <w:tc>
          <w:tcPr>
            <w:tcW w:w="1885" w:type="dxa"/>
            <w:vMerge/>
            <w:shd w:val="clear" w:color="auto" w:fill="auto"/>
          </w:tcPr>
          <w:p w14:paraId="09872A30" w14:textId="77777777" w:rsidR="001B54FA" w:rsidRPr="0020194F" w:rsidRDefault="001B54FA" w:rsidP="00F05108">
            <w:pPr>
              <w:spacing w:before="60" w:after="60"/>
              <w:rPr>
                <w:rFonts w:asciiTheme="majorBidi" w:hAnsiTheme="majorBidi" w:cstheme="majorBidi"/>
                <w:sz w:val="20"/>
                <w:szCs w:val="20"/>
              </w:rPr>
            </w:pPr>
          </w:p>
        </w:tc>
        <w:tc>
          <w:tcPr>
            <w:tcW w:w="1440" w:type="dxa"/>
            <w:vMerge/>
          </w:tcPr>
          <w:p w14:paraId="216A1C0D" w14:textId="77777777" w:rsidR="001B54FA" w:rsidRPr="0020194F" w:rsidRDefault="001B54FA" w:rsidP="00F05108">
            <w:pPr>
              <w:spacing w:before="60" w:after="60"/>
              <w:rPr>
                <w:rFonts w:asciiTheme="majorBidi" w:hAnsiTheme="majorBidi" w:cstheme="majorBidi"/>
                <w:sz w:val="20"/>
                <w:szCs w:val="20"/>
              </w:rPr>
            </w:pPr>
          </w:p>
        </w:tc>
      </w:tr>
      <w:tr w:rsidR="001B54FA" w:rsidRPr="0020194F" w14:paraId="2C1D7400" w14:textId="77777777" w:rsidTr="00F05108">
        <w:trPr>
          <w:trHeight w:val="20"/>
        </w:trPr>
        <w:tc>
          <w:tcPr>
            <w:tcW w:w="450" w:type="dxa"/>
            <w:vMerge/>
          </w:tcPr>
          <w:p w14:paraId="159BE275" w14:textId="77777777" w:rsidR="001B54FA" w:rsidRPr="0020194F" w:rsidRDefault="001B54FA" w:rsidP="00F05108">
            <w:pPr>
              <w:spacing w:before="60" w:after="60"/>
              <w:rPr>
                <w:rFonts w:asciiTheme="majorBidi" w:hAnsiTheme="majorBidi" w:cstheme="majorBidi"/>
                <w:b/>
                <w:sz w:val="20"/>
                <w:szCs w:val="20"/>
              </w:rPr>
            </w:pPr>
          </w:p>
        </w:tc>
        <w:tc>
          <w:tcPr>
            <w:tcW w:w="1705" w:type="dxa"/>
            <w:shd w:val="clear" w:color="auto" w:fill="auto"/>
          </w:tcPr>
          <w:p w14:paraId="184B60C6" w14:textId="77777777" w:rsidR="001B54FA" w:rsidRPr="0020194F" w:rsidRDefault="001B54FA" w:rsidP="00F05108">
            <w:pPr>
              <w:spacing w:before="60" w:after="60"/>
              <w:rPr>
                <w:rFonts w:asciiTheme="majorBidi" w:hAnsiTheme="majorBidi" w:cstheme="majorBidi"/>
                <w:i/>
                <w:sz w:val="20"/>
                <w:szCs w:val="20"/>
              </w:rPr>
            </w:pPr>
            <w:r w:rsidRPr="0020194F">
              <w:rPr>
                <w:rFonts w:asciiTheme="majorBidi" w:hAnsiTheme="majorBidi" w:cstheme="majorBidi"/>
                <w:w w:val="95"/>
                <w:sz w:val="20"/>
                <w:szCs w:val="20"/>
              </w:rPr>
              <w:t>Postal</w:t>
            </w:r>
            <w:r w:rsidRPr="0020194F">
              <w:rPr>
                <w:rFonts w:asciiTheme="majorBidi" w:hAnsiTheme="majorBidi" w:cstheme="majorBidi"/>
                <w:spacing w:val="-3"/>
                <w:w w:val="95"/>
                <w:sz w:val="20"/>
                <w:szCs w:val="20"/>
              </w:rPr>
              <w:t xml:space="preserve"> </w:t>
            </w:r>
            <w:r w:rsidRPr="0020194F">
              <w:rPr>
                <w:rFonts w:asciiTheme="majorBidi" w:hAnsiTheme="majorBidi" w:cstheme="majorBidi"/>
                <w:spacing w:val="-2"/>
                <w:sz w:val="20"/>
                <w:szCs w:val="20"/>
              </w:rPr>
              <w:t>address</w:t>
            </w:r>
          </w:p>
        </w:tc>
        <w:tc>
          <w:tcPr>
            <w:tcW w:w="1535" w:type="dxa"/>
          </w:tcPr>
          <w:p w14:paraId="1ECC3D3C" w14:textId="77777777" w:rsidR="001B54FA" w:rsidRPr="0020194F" w:rsidRDefault="001B54FA" w:rsidP="00F05108">
            <w:pPr>
              <w:spacing w:before="60" w:after="60"/>
              <w:rPr>
                <w:rFonts w:asciiTheme="majorBidi" w:hAnsiTheme="majorBidi" w:cstheme="majorBidi"/>
                <w:sz w:val="20"/>
                <w:szCs w:val="20"/>
              </w:rPr>
            </w:pPr>
          </w:p>
        </w:tc>
        <w:tc>
          <w:tcPr>
            <w:tcW w:w="1260" w:type="dxa"/>
            <w:vMerge/>
            <w:shd w:val="clear" w:color="auto" w:fill="auto"/>
          </w:tcPr>
          <w:p w14:paraId="1C55EE35" w14:textId="77777777" w:rsidR="001B54FA" w:rsidRPr="0020194F" w:rsidRDefault="001B54FA" w:rsidP="00F05108">
            <w:pPr>
              <w:spacing w:before="60" w:after="60"/>
              <w:rPr>
                <w:rFonts w:asciiTheme="majorBidi" w:hAnsiTheme="majorBidi" w:cstheme="majorBidi"/>
                <w:sz w:val="20"/>
                <w:szCs w:val="20"/>
              </w:rPr>
            </w:pPr>
          </w:p>
        </w:tc>
        <w:tc>
          <w:tcPr>
            <w:tcW w:w="1620" w:type="dxa"/>
            <w:vMerge/>
            <w:shd w:val="clear" w:color="auto" w:fill="auto"/>
          </w:tcPr>
          <w:p w14:paraId="27A01EB4" w14:textId="77777777" w:rsidR="001B54FA" w:rsidRPr="0020194F" w:rsidRDefault="001B54FA" w:rsidP="00F05108">
            <w:pPr>
              <w:spacing w:before="60" w:after="60"/>
              <w:rPr>
                <w:rFonts w:asciiTheme="majorBidi" w:hAnsiTheme="majorBidi" w:cstheme="majorBidi"/>
                <w:sz w:val="20"/>
                <w:szCs w:val="20"/>
              </w:rPr>
            </w:pPr>
          </w:p>
        </w:tc>
        <w:tc>
          <w:tcPr>
            <w:tcW w:w="1885" w:type="dxa"/>
            <w:vMerge/>
            <w:shd w:val="clear" w:color="auto" w:fill="auto"/>
          </w:tcPr>
          <w:p w14:paraId="44C6A2C0" w14:textId="77777777" w:rsidR="001B54FA" w:rsidRPr="0020194F" w:rsidRDefault="001B54FA" w:rsidP="00F05108">
            <w:pPr>
              <w:spacing w:before="60" w:after="60"/>
              <w:rPr>
                <w:rFonts w:asciiTheme="majorBidi" w:hAnsiTheme="majorBidi" w:cstheme="majorBidi"/>
                <w:sz w:val="20"/>
                <w:szCs w:val="20"/>
              </w:rPr>
            </w:pPr>
          </w:p>
        </w:tc>
        <w:tc>
          <w:tcPr>
            <w:tcW w:w="1440" w:type="dxa"/>
            <w:vMerge/>
          </w:tcPr>
          <w:p w14:paraId="135E84E8" w14:textId="77777777" w:rsidR="001B54FA" w:rsidRPr="0020194F" w:rsidRDefault="001B54FA" w:rsidP="00F05108">
            <w:pPr>
              <w:spacing w:before="60" w:after="60"/>
              <w:rPr>
                <w:rFonts w:asciiTheme="majorBidi" w:hAnsiTheme="majorBidi" w:cstheme="majorBidi"/>
                <w:sz w:val="20"/>
                <w:szCs w:val="20"/>
              </w:rPr>
            </w:pPr>
          </w:p>
        </w:tc>
      </w:tr>
      <w:tr w:rsidR="001B54FA" w:rsidRPr="0020194F" w14:paraId="20688AF5" w14:textId="77777777" w:rsidTr="00F05108">
        <w:trPr>
          <w:trHeight w:val="20"/>
        </w:trPr>
        <w:tc>
          <w:tcPr>
            <w:tcW w:w="450" w:type="dxa"/>
            <w:vMerge/>
          </w:tcPr>
          <w:p w14:paraId="00F7F4ED" w14:textId="77777777" w:rsidR="001B54FA" w:rsidRPr="0020194F" w:rsidRDefault="001B54FA" w:rsidP="00F05108">
            <w:pPr>
              <w:spacing w:before="60" w:after="60"/>
              <w:rPr>
                <w:rFonts w:asciiTheme="majorBidi" w:hAnsiTheme="majorBidi" w:cstheme="majorBidi"/>
                <w:b/>
                <w:sz w:val="20"/>
                <w:szCs w:val="20"/>
              </w:rPr>
            </w:pPr>
          </w:p>
        </w:tc>
        <w:tc>
          <w:tcPr>
            <w:tcW w:w="1705" w:type="dxa"/>
            <w:shd w:val="clear" w:color="auto" w:fill="auto"/>
          </w:tcPr>
          <w:p w14:paraId="437BE22B" w14:textId="77777777" w:rsidR="001B54FA" w:rsidRPr="0020194F" w:rsidRDefault="001B54FA" w:rsidP="00F05108">
            <w:pPr>
              <w:spacing w:before="60" w:after="60"/>
              <w:rPr>
                <w:rFonts w:asciiTheme="majorBidi" w:hAnsiTheme="majorBidi" w:cstheme="majorBidi"/>
                <w:i/>
                <w:sz w:val="20"/>
                <w:szCs w:val="20"/>
              </w:rPr>
            </w:pPr>
            <w:r w:rsidRPr="0020194F">
              <w:rPr>
                <w:rFonts w:asciiTheme="majorBidi" w:hAnsiTheme="majorBidi" w:cstheme="majorBidi"/>
                <w:w w:val="90"/>
                <w:sz w:val="20"/>
                <w:szCs w:val="20"/>
              </w:rPr>
              <w:t>Residential</w:t>
            </w:r>
            <w:r w:rsidRPr="0020194F">
              <w:rPr>
                <w:rFonts w:asciiTheme="majorBidi" w:hAnsiTheme="majorBidi" w:cstheme="majorBidi"/>
                <w:spacing w:val="38"/>
                <w:sz w:val="20"/>
                <w:szCs w:val="20"/>
              </w:rPr>
              <w:t xml:space="preserve"> </w:t>
            </w:r>
            <w:r w:rsidRPr="0020194F">
              <w:rPr>
                <w:rFonts w:asciiTheme="majorBidi" w:hAnsiTheme="majorBidi" w:cstheme="majorBidi"/>
                <w:spacing w:val="-2"/>
                <w:sz w:val="20"/>
                <w:szCs w:val="20"/>
              </w:rPr>
              <w:t>address</w:t>
            </w:r>
          </w:p>
        </w:tc>
        <w:tc>
          <w:tcPr>
            <w:tcW w:w="1535" w:type="dxa"/>
          </w:tcPr>
          <w:p w14:paraId="02A05CB3" w14:textId="77777777" w:rsidR="001B54FA" w:rsidRPr="0020194F" w:rsidRDefault="001B54FA" w:rsidP="00F05108">
            <w:pPr>
              <w:spacing w:before="60" w:after="60"/>
              <w:rPr>
                <w:rFonts w:asciiTheme="majorBidi" w:hAnsiTheme="majorBidi" w:cstheme="majorBidi"/>
                <w:sz w:val="20"/>
                <w:szCs w:val="20"/>
              </w:rPr>
            </w:pPr>
          </w:p>
        </w:tc>
        <w:tc>
          <w:tcPr>
            <w:tcW w:w="1260" w:type="dxa"/>
            <w:vMerge/>
            <w:shd w:val="clear" w:color="auto" w:fill="auto"/>
          </w:tcPr>
          <w:p w14:paraId="5D10EC22" w14:textId="77777777" w:rsidR="001B54FA" w:rsidRPr="0020194F" w:rsidRDefault="001B54FA" w:rsidP="00F05108">
            <w:pPr>
              <w:spacing w:before="60" w:after="60"/>
              <w:rPr>
                <w:rFonts w:asciiTheme="majorBidi" w:hAnsiTheme="majorBidi" w:cstheme="majorBidi"/>
                <w:sz w:val="20"/>
                <w:szCs w:val="20"/>
              </w:rPr>
            </w:pPr>
          </w:p>
        </w:tc>
        <w:tc>
          <w:tcPr>
            <w:tcW w:w="1620" w:type="dxa"/>
            <w:vMerge/>
            <w:shd w:val="clear" w:color="auto" w:fill="auto"/>
          </w:tcPr>
          <w:p w14:paraId="6D3FBB87" w14:textId="77777777" w:rsidR="001B54FA" w:rsidRPr="0020194F" w:rsidRDefault="001B54FA" w:rsidP="00F05108">
            <w:pPr>
              <w:spacing w:before="60" w:after="60"/>
              <w:rPr>
                <w:rFonts w:asciiTheme="majorBidi" w:hAnsiTheme="majorBidi" w:cstheme="majorBidi"/>
                <w:sz w:val="20"/>
                <w:szCs w:val="20"/>
              </w:rPr>
            </w:pPr>
          </w:p>
        </w:tc>
        <w:tc>
          <w:tcPr>
            <w:tcW w:w="1885" w:type="dxa"/>
            <w:vMerge/>
            <w:shd w:val="clear" w:color="auto" w:fill="auto"/>
          </w:tcPr>
          <w:p w14:paraId="410A1F75" w14:textId="77777777" w:rsidR="001B54FA" w:rsidRPr="0020194F" w:rsidRDefault="001B54FA" w:rsidP="00F05108">
            <w:pPr>
              <w:spacing w:before="60" w:after="60"/>
              <w:rPr>
                <w:rFonts w:asciiTheme="majorBidi" w:hAnsiTheme="majorBidi" w:cstheme="majorBidi"/>
                <w:sz w:val="20"/>
                <w:szCs w:val="20"/>
              </w:rPr>
            </w:pPr>
          </w:p>
        </w:tc>
        <w:tc>
          <w:tcPr>
            <w:tcW w:w="1440" w:type="dxa"/>
            <w:vMerge/>
          </w:tcPr>
          <w:p w14:paraId="3C659742" w14:textId="77777777" w:rsidR="001B54FA" w:rsidRPr="0020194F" w:rsidRDefault="001B54FA" w:rsidP="00F05108">
            <w:pPr>
              <w:spacing w:before="60" w:after="60"/>
              <w:rPr>
                <w:rFonts w:asciiTheme="majorBidi" w:hAnsiTheme="majorBidi" w:cstheme="majorBidi"/>
                <w:sz w:val="20"/>
                <w:szCs w:val="20"/>
              </w:rPr>
            </w:pPr>
          </w:p>
        </w:tc>
      </w:tr>
      <w:tr w:rsidR="001B54FA" w:rsidRPr="0020194F" w14:paraId="53909128" w14:textId="77777777" w:rsidTr="00F05108">
        <w:trPr>
          <w:trHeight w:val="20"/>
        </w:trPr>
        <w:tc>
          <w:tcPr>
            <w:tcW w:w="450" w:type="dxa"/>
            <w:vMerge/>
          </w:tcPr>
          <w:p w14:paraId="65A79385" w14:textId="77777777" w:rsidR="001B54FA" w:rsidRPr="0020194F" w:rsidRDefault="001B54FA" w:rsidP="00F05108">
            <w:pPr>
              <w:spacing w:before="60" w:after="60"/>
              <w:rPr>
                <w:rFonts w:asciiTheme="majorBidi" w:hAnsiTheme="majorBidi" w:cstheme="majorBidi"/>
                <w:b/>
                <w:sz w:val="20"/>
                <w:szCs w:val="20"/>
              </w:rPr>
            </w:pPr>
          </w:p>
        </w:tc>
        <w:tc>
          <w:tcPr>
            <w:tcW w:w="1705" w:type="dxa"/>
            <w:shd w:val="clear" w:color="auto" w:fill="auto"/>
          </w:tcPr>
          <w:p w14:paraId="68D35032" w14:textId="77777777" w:rsidR="001B54FA" w:rsidRPr="0020194F" w:rsidRDefault="001B54FA" w:rsidP="00F05108">
            <w:pPr>
              <w:spacing w:before="60" w:after="60"/>
              <w:rPr>
                <w:rFonts w:asciiTheme="majorBidi" w:hAnsiTheme="majorBidi" w:cstheme="majorBidi"/>
                <w:i/>
                <w:sz w:val="20"/>
                <w:szCs w:val="20"/>
              </w:rPr>
            </w:pPr>
            <w:r w:rsidRPr="0020194F">
              <w:rPr>
                <w:rFonts w:asciiTheme="majorBidi" w:hAnsiTheme="majorBidi" w:cstheme="majorBidi"/>
                <w:spacing w:val="-2"/>
                <w:w w:val="95"/>
                <w:sz w:val="20"/>
                <w:szCs w:val="20"/>
              </w:rPr>
              <w:t>Telephone</w:t>
            </w:r>
            <w:r w:rsidRPr="0020194F">
              <w:rPr>
                <w:rFonts w:asciiTheme="majorBidi" w:hAnsiTheme="majorBidi" w:cstheme="majorBidi"/>
                <w:spacing w:val="2"/>
                <w:sz w:val="20"/>
                <w:szCs w:val="20"/>
              </w:rPr>
              <w:t xml:space="preserve"> </w:t>
            </w:r>
            <w:r w:rsidRPr="0020194F">
              <w:rPr>
                <w:rFonts w:asciiTheme="majorBidi" w:hAnsiTheme="majorBidi" w:cstheme="majorBidi"/>
                <w:spacing w:val="-2"/>
                <w:w w:val="95"/>
                <w:sz w:val="20"/>
                <w:szCs w:val="20"/>
              </w:rPr>
              <w:t>number</w:t>
            </w:r>
          </w:p>
        </w:tc>
        <w:tc>
          <w:tcPr>
            <w:tcW w:w="1535" w:type="dxa"/>
          </w:tcPr>
          <w:p w14:paraId="0DB88A2C" w14:textId="77777777" w:rsidR="001B54FA" w:rsidRPr="0020194F" w:rsidRDefault="001B54FA" w:rsidP="00F05108">
            <w:pPr>
              <w:spacing w:before="60" w:after="60"/>
              <w:rPr>
                <w:rFonts w:asciiTheme="majorBidi" w:hAnsiTheme="majorBidi" w:cstheme="majorBidi"/>
                <w:sz w:val="20"/>
                <w:szCs w:val="20"/>
              </w:rPr>
            </w:pPr>
          </w:p>
        </w:tc>
        <w:tc>
          <w:tcPr>
            <w:tcW w:w="1260" w:type="dxa"/>
            <w:vMerge/>
            <w:shd w:val="clear" w:color="auto" w:fill="auto"/>
          </w:tcPr>
          <w:p w14:paraId="7B99850F" w14:textId="77777777" w:rsidR="001B54FA" w:rsidRPr="0020194F" w:rsidRDefault="001B54FA" w:rsidP="00F05108">
            <w:pPr>
              <w:spacing w:before="60" w:after="60"/>
              <w:rPr>
                <w:rFonts w:asciiTheme="majorBidi" w:hAnsiTheme="majorBidi" w:cstheme="majorBidi"/>
                <w:sz w:val="20"/>
                <w:szCs w:val="20"/>
              </w:rPr>
            </w:pPr>
          </w:p>
        </w:tc>
        <w:tc>
          <w:tcPr>
            <w:tcW w:w="1620" w:type="dxa"/>
            <w:vMerge/>
            <w:shd w:val="clear" w:color="auto" w:fill="auto"/>
          </w:tcPr>
          <w:p w14:paraId="4B9290CD" w14:textId="77777777" w:rsidR="001B54FA" w:rsidRPr="0020194F" w:rsidRDefault="001B54FA" w:rsidP="00F05108">
            <w:pPr>
              <w:spacing w:before="60" w:after="60"/>
              <w:rPr>
                <w:rFonts w:asciiTheme="majorBidi" w:hAnsiTheme="majorBidi" w:cstheme="majorBidi"/>
                <w:sz w:val="20"/>
                <w:szCs w:val="20"/>
              </w:rPr>
            </w:pPr>
          </w:p>
        </w:tc>
        <w:tc>
          <w:tcPr>
            <w:tcW w:w="1885" w:type="dxa"/>
            <w:vMerge/>
            <w:shd w:val="clear" w:color="auto" w:fill="auto"/>
          </w:tcPr>
          <w:p w14:paraId="50C9E828" w14:textId="77777777" w:rsidR="001B54FA" w:rsidRPr="0020194F" w:rsidRDefault="001B54FA" w:rsidP="00F05108">
            <w:pPr>
              <w:spacing w:before="60" w:after="60"/>
              <w:rPr>
                <w:rFonts w:asciiTheme="majorBidi" w:hAnsiTheme="majorBidi" w:cstheme="majorBidi"/>
                <w:sz w:val="20"/>
                <w:szCs w:val="20"/>
              </w:rPr>
            </w:pPr>
          </w:p>
        </w:tc>
        <w:tc>
          <w:tcPr>
            <w:tcW w:w="1440" w:type="dxa"/>
            <w:vMerge/>
          </w:tcPr>
          <w:p w14:paraId="6CDC1EA5" w14:textId="77777777" w:rsidR="001B54FA" w:rsidRPr="0020194F" w:rsidRDefault="001B54FA" w:rsidP="00F05108">
            <w:pPr>
              <w:spacing w:before="60" w:after="60"/>
              <w:rPr>
                <w:rFonts w:asciiTheme="majorBidi" w:hAnsiTheme="majorBidi" w:cstheme="majorBidi"/>
                <w:sz w:val="20"/>
                <w:szCs w:val="20"/>
              </w:rPr>
            </w:pPr>
          </w:p>
        </w:tc>
      </w:tr>
      <w:tr w:rsidR="001B54FA" w:rsidRPr="0020194F" w14:paraId="6C8AD441" w14:textId="77777777" w:rsidTr="00F05108">
        <w:trPr>
          <w:trHeight w:val="20"/>
        </w:trPr>
        <w:tc>
          <w:tcPr>
            <w:tcW w:w="450" w:type="dxa"/>
            <w:vMerge/>
          </w:tcPr>
          <w:p w14:paraId="6C1D970D" w14:textId="77777777" w:rsidR="001B54FA" w:rsidRPr="0020194F" w:rsidRDefault="001B54FA" w:rsidP="00F05108">
            <w:pPr>
              <w:spacing w:before="60" w:after="60"/>
              <w:rPr>
                <w:rFonts w:asciiTheme="majorBidi" w:hAnsiTheme="majorBidi" w:cstheme="majorBidi"/>
                <w:b/>
                <w:sz w:val="20"/>
                <w:szCs w:val="20"/>
              </w:rPr>
            </w:pPr>
          </w:p>
        </w:tc>
        <w:tc>
          <w:tcPr>
            <w:tcW w:w="1705" w:type="dxa"/>
            <w:shd w:val="clear" w:color="auto" w:fill="auto"/>
          </w:tcPr>
          <w:p w14:paraId="4638C0AA" w14:textId="77777777" w:rsidR="001B54FA" w:rsidRPr="0020194F" w:rsidRDefault="001B54FA" w:rsidP="00F05108">
            <w:pPr>
              <w:spacing w:before="60" w:after="60"/>
              <w:rPr>
                <w:rFonts w:asciiTheme="majorBidi" w:hAnsiTheme="majorBidi" w:cstheme="majorBidi"/>
                <w:i/>
                <w:sz w:val="20"/>
                <w:szCs w:val="20"/>
              </w:rPr>
            </w:pPr>
            <w:r w:rsidRPr="0020194F">
              <w:rPr>
                <w:rFonts w:asciiTheme="majorBidi" w:hAnsiTheme="majorBidi" w:cstheme="majorBidi"/>
                <w:w w:val="95"/>
                <w:sz w:val="20"/>
                <w:szCs w:val="20"/>
              </w:rPr>
              <w:t>Email</w:t>
            </w:r>
            <w:r w:rsidRPr="0020194F">
              <w:rPr>
                <w:rFonts w:asciiTheme="majorBidi" w:hAnsiTheme="majorBidi" w:cstheme="majorBidi"/>
                <w:spacing w:val="-7"/>
                <w:w w:val="95"/>
                <w:sz w:val="20"/>
                <w:szCs w:val="20"/>
              </w:rPr>
              <w:t xml:space="preserve"> </w:t>
            </w:r>
            <w:r w:rsidRPr="0020194F">
              <w:rPr>
                <w:rFonts w:asciiTheme="majorBidi" w:hAnsiTheme="majorBidi" w:cstheme="majorBidi"/>
                <w:spacing w:val="-2"/>
                <w:sz w:val="20"/>
                <w:szCs w:val="20"/>
              </w:rPr>
              <w:t>address</w:t>
            </w:r>
          </w:p>
        </w:tc>
        <w:tc>
          <w:tcPr>
            <w:tcW w:w="1535" w:type="dxa"/>
          </w:tcPr>
          <w:p w14:paraId="0A4405D0" w14:textId="77777777" w:rsidR="001B54FA" w:rsidRPr="0020194F" w:rsidRDefault="001B54FA" w:rsidP="00F05108">
            <w:pPr>
              <w:spacing w:before="60" w:after="60"/>
              <w:rPr>
                <w:rFonts w:asciiTheme="majorBidi" w:hAnsiTheme="majorBidi" w:cstheme="majorBidi"/>
                <w:sz w:val="20"/>
                <w:szCs w:val="20"/>
              </w:rPr>
            </w:pPr>
          </w:p>
        </w:tc>
        <w:tc>
          <w:tcPr>
            <w:tcW w:w="1260" w:type="dxa"/>
            <w:vMerge/>
            <w:shd w:val="clear" w:color="auto" w:fill="auto"/>
          </w:tcPr>
          <w:p w14:paraId="6E9FBE0C" w14:textId="77777777" w:rsidR="001B54FA" w:rsidRPr="0020194F" w:rsidRDefault="001B54FA" w:rsidP="00F05108">
            <w:pPr>
              <w:spacing w:before="60" w:after="60"/>
              <w:rPr>
                <w:rFonts w:asciiTheme="majorBidi" w:hAnsiTheme="majorBidi" w:cstheme="majorBidi"/>
                <w:sz w:val="20"/>
                <w:szCs w:val="20"/>
              </w:rPr>
            </w:pPr>
          </w:p>
        </w:tc>
        <w:tc>
          <w:tcPr>
            <w:tcW w:w="1620" w:type="dxa"/>
            <w:vMerge/>
            <w:shd w:val="clear" w:color="auto" w:fill="auto"/>
          </w:tcPr>
          <w:p w14:paraId="014AC920" w14:textId="77777777" w:rsidR="001B54FA" w:rsidRPr="0020194F" w:rsidRDefault="001B54FA" w:rsidP="00F05108">
            <w:pPr>
              <w:spacing w:before="60" w:after="60"/>
              <w:rPr>
                <w:rFonts w:asciiTheme="majorBidi" w:hAnsiTheme="majorBidi" w:cstheme="majorBidi"/>
                <w:sz w:val="20"/>
                <w:szCs w:val="20"/>
              </w:rPr>
            </w:pPr>
          </w:p>
        </w:tc>
        <w:tc>
          <w:tcPr>
            <w:tcW w:w="1885" w:type="dxa"/>
            <w:vMerge/>
            <w:shd w:val="clear" w:color="auto" w:fill="auto"/>
          </w:tcPr>
          <w:p w14:paraId="2D12805B" w14:textId="77777777" w:rsidR="001B54FA" w:rsidRPr="0020194F" w:rsidRDefault="001B54FA" w:rsidP="00F05108">
            <w:pPr>
              <w:spacing w:before="60" w:after="60"/>
              <w:rPr>
                <w:rFonts w:asciiTheme="majorBidi" w:hAnsiTheme="majorBidi" w:cstheme="majorBidi"/>
                <w:sz w:val="20"/>
                <w:szCs w:val="20"/>
              </w:rPr>
            </w:pPr>
          </w:p>
        </w:tc>
        <w:tc>
          <w:tcPr>
            <w:tcW w:w="1440" w:type="dxa"/>
            <w:vMerge/>
          </w:tcPr>
          <w:p w14:paraId="39D2F196" w14:textId="77777777" w:rsidR="001B54FA" w:rsidRPr="0020194F" w:rsidRDefault="001B54FA" w:rsidP="00F05108">
            <w:pPr>
              <w:spacing w:before="60" w:after="60"/>
              <w:rPr>
                <w:rFonts w:asciiTheme="majorBidi" w:hAnsiTheme="majorBidi" w:cstheme="majorBidi"/>
                <w:sz w:val="20"/>
                <w:szCs w:val="20"/>
              </w:rPr>
            </w:pPr>
          </w:p>
        </w:tc>
      </w:tr>
      <w:tr w:rsidR="001B54FA" w:rsidRPr="0020194F" w14:paraId="416DE5EE" w14:textId="77777777" w:rsidTr="00F05108">
        <w:trPr>
          <w:trHeight w:val="20"/>
        </w:trPr>
        <w:tc>
          <w:tcPr>
            <w:tcW w:w="450" w:type="dxa"/>
            <w:vMerge/>
          </w:tcPr>
          <w:p w14:paraId="24FDB228" w14:textId="77777777" w:rsidR="001B54FA" w:rsidRPr="0020194F" w:rsidRDefault="001B54FA" w:rsidP="00F05108">
            <w:pPr>
              <w:spacing w:before="60" w:after="60"/>
              <w:rPr>
                <w:rFonts w:asciiTheme="majorBidi" w:hAnsiTheme="majorBidi" w:cstheme="majorBidi"/>
                <w:b/>
                <w:sz w:val="20"/>
                <w:szCs w:val="20"/>
              </w:rPr>
            </w:pPr>
          </w:p>
        </w:tc>
        <w:tc>
          <w:tcPr>
            <w:tcW w:w="1705" w:type="dxa"/>
            <w:shd w:val="clear" w:color="auto" w:fill="auto"/>
          </w:tcPr>
          <w:p w14:paraId="33A87BC7" w14:textId="77777777" w:rsidR="001B54FA" w:rsidRPr="0020194F" w:rsidRDefault="001B54FA" w:rsidP="00F05108">
            <w:pPr>
              <w:spacing w:before="60" w:after="60"/>
              <w:rPr>
                <w:rFonts w:asciiTheme="majorBidi" w:hAnsiTheme="majorBidi" w:cstheme="majorBidi"/>
                <w:i/>
                <w:sz w:val="20"/>
                <w:szCs w:val="20"/>
              </w:rPr>
            </w:pPr>
            <w:r w:rsidRPr="0020194F">
              <w:rPr>
                <w:rFonts w:asciiTheme="majorBidi" w:hAnsiTheme="majorBidi" w:cstheme="majorBidi"/>
                <w:w w:val="95"/>
                <w:sz w:val="20"/>
                <w:szCs w:val="20"/>
              </w:rPr>
              <w:t>Occupation</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profession</w:t>
            </w:r>
          </w:p>
        </w:tc>
        <w:tc>
          <w:tcPr>
            <w:tcW w:w="1535" w:type="dxa"/>
          </w:tcPr>
          <w:p w14:paraId="61A15390" w14:textId="77777777" w:rsidR="001B54FA" w:rsidRPr="0020194F" w:rsidRDefault="001B54FA" w:rsidP="00F05108">
            <w:pPr>
              <w:spacing w:before="60" w:after="60"/>
              <w:rPr>
                <w:rFonts w:asciiTheme="majorBidi" w:hAnsiTheme="majorBidi" w:cstheme="majorBidi"/>
                <w:sz w:val="20"/>
                <w:szCs w:val="20"/>
              </w:rPr>
            </w:pPr>
          </w:p>
        </w:tc>
        <w:tc>
          <w:tcPr>
            <w:tcW w:w="1260" w:type="dxa"/>
            <w:vMerge/>
            <w:shd w:val="clear" w:color="auto" w:fill="auto"/>
          </w:tcPr>
          <w:p w14:paraId="050FA617" w14:textId="77777777" w:rsidR="001B54FA" w:rsidRPr="0020194F" w:rsidRDefault="001B54FA" w:rsidP="00F05108">
            <w:pPr>
              <w:spacing w:before="60" w:after="60"/>
              <w:rPr>
                <w:rFonts w:asciiTheme="majorBidi" w:hAnsiTheme="majorBidi" w:cstheme="majorBidi"/>
                <w:sz w:val="20"/>
                <w:szCs w:val="20"/>
              </w:rPr>
            </w:pPr>
          </w:p>
        </w:tc>
        <w:tc>
          <w:tcPr>
            <w:tcW w:w="1620" w:type="dxa"/>
            <w:vMerge/>
            <w:shd w:val="clear" w:color="auto" w:fill="auto"/>
          </w:tcPr>
          <w:p w14:paraId="44636D9D" w14:textId="77777777" w:rsidR="001B54FA" w:rsidRPr="0020194F" w:rsidRDefault="001B54FA" w:rsidP="00F05108">
            <w:pPr>
              <w:spacing w:before="60" w:after="60"/>
              <w:rPr>
                <w:rFonts w:asciiTheme="majorBidi" w:hAnsiTheme="majorBidi" w:cstheme="majorBidi"/>
                <w:sz w:val="20"/>
                <w:szCs w:val="20"/>
              </w:rPr>
            </w:pPr>
          </w:p>
        </w:tc>
        <w:tc>
          <w:tcPr>
            <w:tcW w:w="1885" w:type="dxa"/>
            <w:vMerge/>
            <w:shd w:val="clear" w:color="auto" w:fill="auto"/>
          </w:tcPr>
          <w:p w14:paraId="3570EEC9" w14:textId="77777777" w:rsidR="001B54FA" w:rsidRPr="0020194F" w:rsidRDefault="001B54FA" w:rsidP="00F05108">
            <w:pPr>
              <w:spacing w:before="60" w:after="60"/>
              <w:rPr>
                <w:rFonts w:asciiTheme="majorBidi" w:hAnsiTheme="majorBidi" w:cstheme="majorBidi"/>
                <w:sz w:val="20"/>
                <w:szCs w:val="20"/>
              </w:rPr>
            </w:pPr>
          </w:p>
        </w:tc>
        <w:tc>
          <w:tcPr>
            <w:tcW w:w="1440" w:type="dxa"/>
            <w:vMerge/>
          </w:tcPr>
          <w:p w14:paraId="48856B30" w14:textId="77777777" w:rsidR="001B54FA" w:rsidRPr="0020194F" w:rsidRDefault="001B54FA" w:rsidP="00F05108">
            <w:pPr>
              <w:spacing w:before="60" w:after="60"/>
              <w:rPr>
                <w:rFonts w:asciiTheme="majorBidi" w:hAnsiTheme="majorBidi" w:cstheme="majorBidi"/>
                <w:sz w:val="20"/>
                <w:szCs w:val="20"/>
              </w:rPr>
            </w:pPr>
          </w:p>
        </w:tc>
      </w:tr>
      <w:tr w:rsidR="001B54FA" w:rsidRPr="0020194F" w14:paraId="0D1CEBF7" w14:textId="77777777" w:rsidTr="00F05108">
        <w:trPr>
          <w:trHeight w:val="20"/>
        </w:trPr>
        <w:tc>
          <w:tcPr>
            <w:tcW w:w="9895" w:type="dxa"/>
            <w:gridSpan w:val="7"/>
            <w:shd w:val="clear" w:color="auto" w:fill="D9D9D9" w:themeFill="background1" w:themeFillShade="D9"/>
          </w:tcPr>
          <w:p w14:paraId="301ABEF8" w14:textId="77777777" w:rsidR="001B54FA" w:rsidRPr="0020194F" w:rsidRDefault="001B54FA" w:rsidP="00F05108">
            <w:pPr>
              <w:spacing w:before="60" w:after="60"/>
              <w:rPr>
                <w:rFonts w:asciiTheme="majorBidi" w:hAnsiTheme="majorBidi" w:cstheme="majorBidi"/>
                <w:sz w:val="20"/>
                <w:szCs w:val="20"/>
              </w:rPr>
            </w:pPr>
          </w:p>
        </w:tc>
      </w:tr>
      <w:tr w:rsidR="001B54FA" w:rsidRPr="0020194F" w14:paraId="53A5F66F" w14:textId="77777777" w:rsidTr="00F05108">
        <w:trPr>
          <w:trHeight w:val="20"/>
        </w:trPr>
        <w:tc>
          <w:tcPr>
            <w:tcW w:w="450" w:type="dxa"/>
            <w:vMerge w:val="restart"/>
          </w:tcPr>
          <w:p w14:paraId="29951B3A" w14:textId="77777777" w:rsidR="001B54FA" w:rsidRPr="0020194F" w:rsidRDefault="001B54FA" w:rsidP="00F05108">
            <w:pPr>
              <w:spacing w:before="60" w:after="60"/>
              <w:rPr>
                <w:rFonts w:asciiTheme="majorBidi" w:hAnsiTheme="majorBidi" w:cstheme="majorBidi"/>
                <w:b/>
                <w:sz w:val="20"/>
                <w:szCs w:val="20"/>
              </w:rPr>
            </w:pPr>
            <w:r w:rsidRPr="0020194F">
              <w:rPr>
                <w:rFonts w:asciiTheme="majorBidi" w:hAnsiTheme="majorBidi" w:cstheme="majorBidi"/>
                <w:b/>
                <w:sz w:val="20"/>
                <w:szCs w:val="20"/>
              </w:rPr>
              <w:t>2.</w:t>
            </w:r>
          </w:p>
        </w:tc>
        <w:tc>
          <w:tcPr>
            <w:tcW w:w="1705" w:type="dxa"/>
            <w:shd w:val="clear" w:color="auto" w:fill="auto"/>
          </w:tcPr>
          <w:p w14:paraId="58425842" w14:textId="77777777" w:rsidR="001B54FA" w:rsidRPr="0020194F" w:rsidRDefault="001B54FA" w:rsidP="00F05108">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Full</w:t>
            </w:r>
            <w:r w:rsidRPr="0020194F">
              <w:rPr>
                <w:rFonts w:asciiTheme="majorBidi" w:hAnsiTheme="majorBidi" w:cstheme="majorBidi"/>
                <w:spacing w:val="-5"/>
                <w:w w:val="95"/>
                <w:sz w:val="20"/>
                <w:szCs w:val="20"/>
              </w:rPr>
              <w:t xml:space="preserve"> </w:t>
            </w:r>
            <w:r w:rsidRPr="0020194F">
              <w:rPr>
                <w:rFonts w:asciiTheme="majorBidi" w:hAnsiTheme="majorBidi" w:cstheme="majorBidi"/>
                <w:spacing w:val="-4"/>
                <w:sz w:val="20"/>
                <w:szCs w:val="20"/>
              </w:rPr>
              <w:t>Name</w:t>
            </w:r>
          </w:p>
        </w:tc>
        <w:tc>
          <w:tcPr>
            <w:tcW w:w="1535" w:type="dxa"/>
          </w:tcPr>
          <w:p w14:paraId="0440D42A" w14:textId="77777777" w:rsidR="001B54FA" w:rsidRPr="0020194F" w:rsidRDefault="001B54FA" w:rsidP="00F05108">
            <w:pPr>
              <w:spacing w:before="60" w:after="60"/>
              <w:rPr>
                <w:rFonts w:asciiTheme="majorBidi" w:hAnsiTheme="majorBidi" w:cstheme="majorBidi"/>
                <w:sz w:val="20"/>
                <w:szCs w:val="20"/>
              </w:rPr>
            </w:pPr>
          </w:p>
        </w:tc>
        <w:tc>
          <w:tcPr>
            <w:tcW w:w="1260" w:type="dxa"/>
            <w:vMerge w:val="restart"/>
            <w:shd w:val="clear" w:color="auto" w:fill="auto"/>
          </w:tcPr>
          <w:p w14:paraId="46181038" w14:textId="77777777" w:rsidR="001B54FA" w:rsidRPr="0020194F" w:rsidRDefault="001B54FA" w:rsidP="00F05108">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 </w:t>
            </w:r>
          </w:p>
          <w:p w14:paraId="243320B1" w14:textId="77777777" w:rsidR="001B54FA" w:rsidRPr="0020194F" w:rsidRDefault="001B54FA" w:rsidP="00F05108">
            <w:pPr>
              <w:spacing w:before="60" w:after="60"/>
              <w:rPr>
                <w:rFonts w:asciiTheme="majorBidi" w:hAnsiTheme="majorBidi" w:cstheme="majorBidi"/>
                <w:spacing w:val="-2"/>
                <w:sz w:val="20"/>
                <w:szCs w:val="20"/>
              </w:rPr>
            </w:pPr>
          </w:p>
          <w:p w14:paraId="5879F2CD" w14:textId="77777777" w:rsidR="001B54FA" w:rsidRPr="0020194F" w:rsidRDefault="001B54FA" w:rsidP="00F05108">
            <w:pPr>
              <w:spacing w:before="60" w:after="60"/>
              <w:rPr>
                <w:rFonts w:asciiTheme="majorBidi" w:hAnsiTheme="majorBidi" w:cstheme="majorBidi"/>
                <w:spacing w:val="-2"/>
                <w:sz w:val="20"/>
                <w:szCs w:val="20"/>
              </w:rPr>
            </w:pPr>
          </w:p>
          <w:p w14:paraId="59648DC5" w14:textId="77777777" w:rsidR="001B54FA" w:rsidRPr="0020194F" w:rsidRDefault="001B54FA" w:rsidP="00F05108">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w:t>
            </w:r>
          </w:p>
        </w:tc>
        <w:tc>
          <w:tcPr>
            <w:tcW w:w="1620" w:type="dxa"/>
            <w:vMerge w:val="restart"/>
            <w:shd w:val="clear" w:color="auto" w:fill="auto"/>
          </w:tcPr>
          <w:p w14:paraId="019F9C9B" w14:textId="77777777" w:rsidR="001B54FA" w:rsidRPr="0020194F" w:rsidRDefault="001B54FA" w:rsidP="00F05108">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7"/>
                <w:sz w:val="20"/>
                <w:szCs w:val="20"/>
              </w:rPr>
              <w:t xml:space="preserve"> </w:t>
            </w:r>
            <w:r w:rsidRPr="0020194F">
              <w:rPr>
                <w:rFonts w:asciiTheme="majorBidi" w:hAnsiTheme="majorBidi" w:cstheme="majorBidi"/>
                <w:spacing w:val="-2"/>
                <w:sz w:val="20"/>
                <w:szCs w:val="20"/>
              </w:rPr>
              <w:t>rights</w:t>
            </w:r>
          </w:p>
          <w:p w14:paraId="63479836" w14:textId="77777777" w:rsidR="001B54FA" w:rsidRPr="0020194F" w:rsidRDefault="001B54FA" w:rsidP="00F05108">
            <w:pPr>
              <w:spacing w:before="60" w:after="60"/>
              <w:rPr>
                <w:rFonts w:asciiTheme="majorBidi" w:hAnsiTheme="majorBidi" w:cstheme="majorBidi"/>
                <w:spacing w:val="-2"/>
                <w:sz w:val="20"/>
                <w:szCs w:val="20"/>
              </w:rPr>
            </w:pPr>
          </w:p>
          <w:p w14:paraId="4CA72868" w14:textId="77777777" w:rsidR="001B54FA" w:rsidRPr="0020194F" w:rsidRDefault="001B54FA" w:rsidP="00F05108">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9"/>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6"/>
                <w:sz w:val="20"/>
                <w:szCs w:val="20"/>
              </w:rPr>
              <w:t xml:space="preserve"> </w:t>
            </w:r>
            <w:r w:rsidRPr="0020194F">
              <w:rPr>
                <w:rFonts w:asciiTheme="majorBidi" w:hAnsiTheme="majorBidi" w:cstheme="majorBidi"/>
                <w:spacing w:val="-2"/>
                <w:sz w:val="20"/>
                <w:szCs w:val="20"/>
              </w:rPr>
              <w:t>rights</w:t>
            </w:r>
          </w:p>
        </w:tc>
        <w:tc>
          <w:tcPr>
            <w:tcW w:w="1885" w:type="dxa"/>
            <w:vMerge w:val="restart"/>
            <w:shd w:val="clear" w:color="auto" w:fill="auto"/>
          </w:tcPr>
          <w:p w14:paraId="43C60C73" w14:textId="77777777" w:rsidR="001B54FA" w:rsidRPr="0020194F" w:rsidRDefault="001B54FA" w:rsidP="00BE0B28">
            <w:pPr>
              <w:widowControl/>
              <w:numPr>
                <w:ilvl w:val="0"/>
                <w:numId w:val="88"/>
              </w:numPr>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Having the right to appoint a majority of the board of the directors or an equivalent governing body of the Tenderer: Yes -----No----</w:t>
            </w:r>
          </w:p>
          <w:p w14:paraId="1FD87C7C" w14:textId="77777777" w:rsidR="001B54FA" w:rsidRPr="0020194F" w:rsidRDefault="001B54FA" w:rsidP="00BE0B28">
            <w:pPr>
              <w:widowControl/>
              <w:numPr>
                <w:ilvl w:val="0"/>
                <w:numId w:val="88"/>
              </w:numPr>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right held directly or indirectly?:</w:t>
            </w:r>
          </w:p>
          <w:p w14:paraId="4F2C5951" w14:textId="77777777" w:rsidR="001B54FA" w:rsidRPr="0020194F" w:rsidRDefault="001B54FA" w:rsidP="00F05108">
            <w:pPr>
              <w:widowControl/>
              <w:autoSpaceDE/>
              <w:autoSpaceDN/>
              <w:ind w:left="170"/>
              <w:jc w:val="both"/>
              <w:textAlignment w:val="baseline"/>
              <w:rPr>
                <w:rFonts w:asciiTheme="majorBidi" w:hAnsiTheme="majorBidi" w:cstheme="majorBidi"/>
                <w:color w:val="000000"/>
                <w:sz w:val="20"/>
                <w:szCs w:val="20"/>
              </w:rPr>
            </w:pPr>
          </w:p>
          <w:p w14:paraId="736B6212" w14:textId="77777777" w:rsidR="001B54FA" w:rsidRPr="0020194F" w:rsidRDefault="001B54FA" w:rsidP="00F05108">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Direct………………… </w:t>
            </w:r>
          </w:p>
          <w:p w14:paraId="799E5116" w14:textId="77777777" w:rsidR="001B54FA" w:rsidRPr="0020194F" w:rsidRDefault="001B54FA" w:rsidP="00F05108">
            <w:pPr>
              <w:widowControl/>
              <w:autoSpaceDE/>
              <w:autoSpaceDN/>
              <w:ind w:left="170"/>
              <w:jc w:val="both"/>
              <w:textAlignment w:val="baseline"/>
              <w:rPr>
                <w:rFonts w:asciiTheme="majorBidi" w:hAnsiTheme="majorBidi" w:cstheme="majorBidi"/>
                <w:color w:val="000000"/>
                <w:sz w:val="20"/>
                <w:szCs w:val="20"/>
              </w:rPr>
            </w:pPr>
          </w:p>
          <w:p w14:paraId="49999F45" w14:textId="77777777" w:rsidR="001B54FA" w:rsidRPr="0020194F" w:rsidRDefault="001B54FA" w:rsidP="00F05108">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Indirect………………...</w:t>
            </w:r>
          </w:p>
          <w:p w14:paraId="257FF1A9" w14:textId="77777777" w:rsidR="001B54FA" w:rsidRPr="0020194F" w:rsidRDefault="001B54FA" w:rsidP="00F05108">
            <w:pPr>
              <w:spacing w:before="60" w:after="60"/>
              <w:rPr>
                <w:rFonts w:asciiTheme="majorBidi" w:hAnsiTheme="majorBidi" w:cstheme="majorBidi"/>
                <w:sz w:val="20"/>
                <w:szCs w:val="20"/>
              </w:rPr>
            </w:pPr>
          </w:p>
        </w:tc>
        <w:tc>
          <w:tcPr>
            <w:tcW w:w="1440" w:type="dxa"/>
            <w:vMerge w:val="restart"/>
          </w:tcPr>
          <w:p w14:paraId="3866A0D5" w14:textId="77777777" w:rsidR="001B54FA" w:rsidRPr="0020194F" w:rsidRDefault="001B54FA" w:rsidP="00BE0B28">
            <w:pPr>
              <w:widowControl/>
              <w:numPr>
                <w:ilvl w:val="0"/>
                <w:numId w:val="89"/>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spacing w:val="-2"/>
                <w:sz w:val="20"/>
                <w:szCs w:val="20"/>
              </w:rPr>
              <w:t>Exercises</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significant</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 xml:space="preserve">influence </w:t>
            </w:r>
            <w:r w:rsidRPr="0020194F">
              <w:rPr>
                <w:rFonts w:asciiTheme="majorBidi" w:hAnsiTheme="majorBidi" w:cstheme="majorBidi"/>
                <w:spacing w:val="-8"/>
                <w:sz w:val="20"/>
                <w:szCs w:val="20"/>
              </w:rPr>
              <w:t xml:space="preserve">or </w:t>
            </w:r>
            <w:r w:rsidRPr="0020194F">
              <w:rPr>
                <w:rFonts w:asciiTheme="majorBidi" w:hAnsiTheme="majorBidi" w:cstheme="majorBidi"/>
                <w:sz w:val="20"/>
                <w:szCs w:val="20"/>
              </w:rPr>
              <w:t>control over the</w:t>
            </w:r>
            <w:r w:rsidRPr="0020194F">
              <w:rPr>
                <w:rFonts w:asciiTheme="majorBidi" w:hAnsiTheme="majorBidi" w:cstheme="majorBidi"/>
                <w:spacing w:val="-5"/>
                <w:sz w:val="20"/>
                <w:szCs w:val="20"/>
              </w:rPr>
              <w:t xml:space="preserve"> Company </w:t>
            </w:r>
            <w:r w:rsidRPr="0020194F">
              <w:rPr>
                <w:rFonts w:asciiTheme="majorBidi" w:hAnsiTheme="majorBidi" w:cstheme="majorBidi"/>
                <w:color w:val="000000"/>
                <w:sz w:val="20"/>
                <w:szCs w:val="20"/>
              </w:rPr>
              <w:t>body of the</w:t>
            </w:r>
            <w:r w:rsidRPr="0020194F">
              <w:rPr>
                <w:rFonts w:asciiTheme="majorBidi" w:hAnsiTheme="majorBidi" w:cstheme="majorBidi"/>
                <w:spacing w:val="-5"/>
                <w:sz w:val="20"/>
                <w:szCs w:val="20"/>
              </w:rPr>
              <w:t xml:space="preserve"> Company (tenderer</w:t>
            </w:r>
            <w:r w:rsidRPr="0020194F">
              <w:rPr>
                <w:rFonts w:asciiTheme="majorBidi" w:hAnsiTheme="majorBidi" w:cstheme="majorBidi"/>
                <w:b/>
                <w:spacing w:val="-5"/>
                <w:sz w:val="20"/>
                <w:szCs w:val="20"/>
              </w:rPr>
              <w:t>)</w:t>
            </w:r>
            <w:r w:rsidRPr="0020194F">
              <w:rPr>
                <w:rFonts w:asciiTheme="majorBidi" w:hAnsiTheme="majorBidi" w:cstheme="majorBidi"/>
                <w:color w:val="000000"/>
                <w:sz w:val="20"/>
                <w:szCs w:val="20"/>
              </w:rPr>
              <w:t xml:space="preserve"> </w:t>
            </w:r>
          </w:p>
          <w:p w14:paraId="5434ED4F" w14:textId="77777777" w:rsidR="001B54FA" w:rsidRPr="0020194F" w:rsidRDefault="001B54FA" w:rsidP="00F05108">
            <w:pPr>
              <w:widowControl/>
              <w:autoSpaceDE/>
              <w:autoSpaceDN/>
              <w:ind w:left="9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Yes -----No----</w:t>
            </w:r>
          </w:p>
          <w:p w14:paraId="0D80D90D" w14:textId="77777777" w:rsidR="001B54FA" w:rsidRPr="0020194F" w:rsidRDefault="001B54FA" w:rsidP="00F05108">
            <w:pPr>
              <w:widowControl/>
              <w:autoSpaceDE/>
              <w:autoSpaceDN/>
              <w:ind w:left="90"/>
              <w:textAlignment w:val="baseline"/>
              <w:rPr>
                <w:rFonts w:asciiTheme="majorBidi" w:hAnsiTheme="majorBidi" w:cstheme="majorBidi"/>
                <w:color w:val="000000"/>
                <w:sz w:val="20"/>
                <w:szCs w:val="20"/>
              </w:rPr>
            </w:pPr>
          </w:p>
          <w:p w14:paraId="23138A09" w14:textId="77777777" w:rsidR="001B54FA" w:rsidRPr="0020194F" w:rsidRDefault="001B54FA" w:rsidP="00BE0B28">
            <w:pPr>
              <w:widowControl/>
              <w:numPr>
                <w:ilvl w:val="0"/>
                <w:numId w:val="89"/>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influence or control exercised directly or indirectly?</w:t>
            </w:r>
          </w:p>
          <w:p w14:paraId="3FA34B98" w14:textId="77777777" w:rsidR="001B54FA" w:rsidRPr="0020194F" w:rsidRDefault="001B54FA" w:rsidP="00F05108">
            <w:pPr>
              <w:widowControl/>
              <w:autoSpaceDE/>
              <w:autoSpaceDN/>
              <w:ind w:left="170"/>
              <w:textAlignment w:val="baseline"/>
              <w:rPr>
                <w:rFonts w:asciiTheme="majorBidi" w:hAnsiTheme="majorBidi" w:cstheme="majorBidi"/>
                <w:color w:val="000000"/>
                <w:sz w:val="20"/>
                <w:szCs w:val="20"/>
              </w:rPr>
            </w:pPr>
          </w:p>
          <w:p w14:paraId="7697D544" w14:textId="77777777" w:rsidR="001B54FA" w:rsidRPr="0020194F" w:rsidRDefault="001B54FA" w:rsidP="00F05108">
            <w:pPr>
              <w:widowControl/>
              <w:autoSpaceDE/>
              <w:autoSpaceDN/>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Direct…………..</w:t>
            </w:r>
          </w:p>
          <w:p w14:paraId="39DD83BF" w14:textId="77777777" w:rsidR="001B54FA" w:rsidRPr="0020194F" w:rsidRDefault="001B54FA" w:rsidP="00F05108">
            <w:pPr>
              <w:widowControl/>
              <w:autoSpaceDE/>
              <w:autoSpaceDN/>
              <w:ind w:left="170"/>
              <w:textAlignment w:val="baseline"/>
              <w:rPr>
                <w:rFonts w:asciiTheme="majorBidi" w:hAnsiTheme="majorBidi" w:cstheme="majorBidi"/>
                <w:color w:val="000000"/>
                <w:sz w:val="20"/>
                <w:szCs w:val="20"/>
              </w:rPr>
            </w:pPr>
          </w:p>
          <w:p w14:paraId="0213FB8D" w14:textId="77777777" w:rsidR="001B54FA" w:rsidRPr="0020194F" w:rsidRDefault="001B54FA" w:rsidP="00F05108">
            <w:pPr>
              <w:spacing w:before="60" w:after="60"/>
              <w:rPr>
                <w:rFonts w:asciiTheme="majorBidi" w:hAnsiTheme="majorBidi" w:cstheme="majorBidi"/>
                <w:sz w:val="20"/>
                <w:szCs w:val="20"/>
              </w:rPr>
            </w:pPr>
            <w:r w:rsidRPr="0020194F">
              <w:rPr>
                <w:rFonts w:asciiTheme="majorBidi" w:hAnsiTheme="majorBidi" w:cstheme="majorBidi"/>
                <w:color w:val="000000"/>
                <w:sz w:val="20"/>
                <w:szCs w:val="20"/>
              </w:rPr>
              <w:t xml:space="preserve"> Indirect…………</w:t>
            </w:r>
          </w:p>
        </w:tc>
      </w:tr>
      <w:tr w:rsidR="001B54FA" w:rsidRPr="0020194F" w14:paraId="5474AD33" w14:textId="77777777" w:rsidTr="00F05108">
        <w:trPr>
          <w:trHeight w:val="20"/>
        </w:trPr>
        <w:tc>
          <w:tcPr>
            <w:tcW w:w="450" w:type="dxa"/>
            <w:vMerge/>
          </w:tcPr>
          <w:p w14:paraId="20EBF298" w14:textId="77777777" w:rsidR="001B54FA" w:rsidRPr="0020194F" w:rsidRDefault="001B54FA" w:rsidP="00F05108">
            <w:pPr>
              <w:spacing w:before="60" w:after="60"/>
              <w:rPr>
                <w:rFonts w:asciiTheme="majorBidi" w:hAnsiTheme="majorBidi" w:cstheme="majorBidi"/>
                <w:b/>
                <w:sz w:val="20"/>
                <w:szCs w:val="20"/>
              </w:rPr>
            </w:pPr>
          </w:p>
        </w:tc>
        <w:tc>
          <w:tcPr>
            <w:tcW w:w="1705" w:type="dxa"/>
            <w:shd w:val="clear" w:color="auto" w:fill="auto"/>
          </w:tcPr>
          <w:p w14:paraId="16C67BC6" w14:textId="77777777" w:rsidR="001B54FA" w:rsidRPr="0020194F" w:rsidRDefault="001B54FA" w:rsidP="00F05108">
            <w:pPr>
              <w:pStyle w:val="TableParagraph"/>
              <w:tabs>
                <w:tab w:val="left" w:pos="924"/>
                <w:tab w:val="left" w:pos="2247"/>
                <w:tab w:val="left" w:pos="3403"/>
              </w:tabs>
              <w:spacing w:before="60" w:after="60"/>
              <w:rPr>
                <w:rFonts w:asciiTheme="majorBidi" w:hAnsiTheme="majorBidi" w:cstheme="majorBidi"/>
                <w:w w:val="95"/>
                <w:sz w:val="20"/>
                <w:szCs w:val="20"/>
              </w:rPr>
            </w:pPr>
            <w:r w:rsidRPr="0020194F">
              <w:rPr>
                <w:rFonts w:asciiTheme="majorBidi" w:hAnsiTheme="majorBidi" w:cstheme="majorBidi"/>
                <w:spacing w:val="-2"/>
                <w:sz w:val="20"/>
                <w:szCs w:val="20"/>
              </w:rPr>
              <w:t xml:space="preserve">National </w:t>
            </w:r>
            <w:r w:rsidRPr="0020194F">
              <w:rPr>
                <w:rFonts w:asciiTheme="majorBidi" w:hAnsiTheme="majorBidi" w:cstheme="majorBidi"/>
                <w:w w:val="95"/>
                <w:sz w:val="20"/>
                <w:szCs w:val="20"/>
              </w:rPr>
              <w:t>identity</w:t>
            </w:r>
            <w:r w:rsidRPr="0020194F">
              <w:rPr>
                <w:rFonts w:asciiTheme="majorBidi" w:hAnsiTheme="majorBidi" w:cstheme="majorBidi"/>
                <w:spacing w:val="-2"/>
                <w:w w:val="95"/>
                <w:sz w:val="20"/>
                <w:szCs w:val="20"/>
              </w:rPr>
              <w:t xml:space="preserve"> </w:t>
            </w:r>
            <w:r w:rsidRPr="0020194F">
              <w:rPr>
                <w:rFonts w:asciiTheme="majorBidi" w:hAnsiTheme="majorBidi" w:cstheme="majorBidi"/>
                <w:w w:val="95"/>
                <w:sz w:val="20"/>
                <w:szCs w:val="20"/>
              </w:rPr>
              <w:t>card</w:t>
            </w:r>
            <w:r w:rsidRPr="0020194F">
              <w:rPr>
                <w:rFonts w:asciiTheme="majorBidi" w:hAnsiTheme="majorBidi" w:cstheme="majorBidi"/>
                <w:spacing w:val="-6"/>
                <w:w w:val="95"/>
                <w:sz w:val="20"/>
                <w:szCs w:val="20"/>
              </w:rPr>
              <w:t xml:space="preserve"> </w:t>
            </w:r>
            <w:r w:rsidRPr="0020194F">
              <w:rPr>
                <w:rFonts w:asciiTheme="majorBidi" w:hAnsiTheme="majorBidi" w:cstheme="majorBidi"/>
                <w:w w:val="95"/>
                <w:sz w:val="20"/>
                <w:szCs w:val="20"/>
              </w:rPr>
              <w:t>number</w:t>
            </w:r>
            <w:r w:rsidRPr="0020194F">
              <w:rPr>
                <w:rFonts w:asciiTheme="majorBidi" w:hAnsiTheme="majorBidi" w:cstheme="majorBidi"/>
                <w:spacing w:val="-4"/>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0"/>
                <w:w w:val="95"/>
                <w:sz w:val="20"/>
                <w:szCs w:val="20"/>
              </w:rPr>
              <w:t xml:space="preserve"> </w:t>
            </w:r>
            <w:r w:rsidRPr="0020194F">
              <w:rPr>
                <w:rFonts w:asciiTheme="majorBidi" w:hAnsiTheme="majorBidi" w:cstheme="majorBidi"/>
                <w:w w:val="95"/>
                <w:sz w:val="20"/>
                <w:szCs w:val="20"/>
              </w:rPr>
              <w:t>Passport</w:t>
            </w:r>
            <w:r w:rsidRPr="0020194F">
              <w:rPr>
                <w:rFonts w:asciiTheme="majorBidi" w:hAnsiTheme="majorBidi" w:cstheme="majorBidi"/>
                <w:sz w:val="20"/>
                <w:szCs w:val="20"/>
              </w:rPr>
              <w:t xml:space="preserve"> </w:t>
            </w:r>
            <w:r w:rsidRPr="0020194F">
              <w:rPr>
                <w:rFonts w:asciiTheme="majorBidi" w:hAnsiTheme="majorBidi" w:cstheme="majorBidi"/>
                <w:spacing w:val="-2"/>
                <w:w w:val="95"/>
                <w:sz w:val="20"/>
                <w:szCs w:val="20"/>
              </w:rPr>
              <w:t>number</w:t>
            </w:r>
          </w:p>
        </w:tc>
        <w:tc>
          <w:tcPr>
            <w:tcW w:w="1535" w:type="dxa"/>
          </w:tcPr>
          <w:p w14:paraId="57872A81" w14:textId="77777777" w:rsidR="001B54FA" w:rsidRPr="0020194F" w:rsidRDefault="001B54FA" w:rsidP="00F05108">
            <w:pPr>
              <w:spacing w:before="60" w:after="60"/>
              <w:rPr>
                <w:rFonts w:asciiTheme="majorBidi" w:hAnsiTheme="majorBidi" w:cstheme="majorBidi"/>
                <w:sz w:val="20"/>
                <w:szCs w:val="20"/>
              </w:rPr>
            </w:pPr>
          </w:p>
        </w:tc>
        <w:tc>
          <w:tcPr>
            <w:tcW w:w="1260" w:type="dxa"/>
            <w:vMerge/>
            <w:shd w:val="clear" w:color="auto" w:fill="auto"/>
          </w:tcPr>
          <w:p w14:paraId="77766CF4" w14:textId="77777777" w:rsidR="001B54FA" w:rsidRPr="0020194F" w:rsidRDefault="001B54FA" w:rsidP="00F05108">
            <w:pPr>
              <w:spacing w:before="60" w:after="60"/>
              <w:rPr>
                <w:rFonts w:asciiTheme="majorBidi" w:hAnsiTheme="majorBidi" w:cstheme="majorBidi"/>
                <w:sz w:val="20"/>
                <w:szCs w:val="20"/>
              </w:rPr>
            </w:pPr>
          </w:p>
        </w:tc>
        <w:tc>
          <w:tcPr>
            <w:tcW w:w="1620" w:type="dxa"/>
            <w:vMerge/>
            <w:shd w:val="clear" w:color="auto" w:fill="auto"/>
          </w:tcPr>
          <w:p w14:paraId="153EC188" w14:textId="77777777" w:rsidR="001B54FA" w:rsidRPr="0020194F" w:rsidRDefault="001B54FA" w:rsidP="00F05108">
            <w:pPr>
              <w:spacing w:before="60" w:after="60"/>
              <w:rPr>
                <w:rFonts w:asciiTheme="majorBidi" w:hAnsiTheme="majorBidi" w:cstheme="majorBidi"/>
                <w:sz w:val="20"/>
                <w:szCs w:val="20"/>
              </w:rPr>
            </w:pPr>
          </w:p>
        </w:tc>
        <w:tc>
          <w:tcPr>
            <w:tcW w:w="1885" w:type="dxa"/>
            <w:vMerge/>
            <w:shd w:val="clear" w:color="auto" w:fill="auto"/>
          </w:tcPr>
          <w:p w14:paraId="23933FAC" w14:textId="77777777" w:rsidR="001B54FA" w:rsidRPr="0020194F" w:rsidRDefault="001B54FA" w:rsidP="00F05108">
            <w:pPr>
              <w:spacing w:before="60" w:after="60"/>
              <w:rPr>
                <w:rFonts w:asciiTheme="majorBidi" w:hAnsiTheme="majorBidi" w:cstheme="majorBidi"/>
                <w:sz w:val="20"/>
                <w:szCs w:val="20"/>
              </w:rPr>
            </w:pPr>
          </w:p>
        </w:tc>
        <w:tc>
          <w:tcPr>
            <w:tcW w:w="1440" w:type="dxa"/>
            <w:vMerge/>
          </w:tcPr>
          <w:p w14:paraId="62FE64FA" w14:textId="77777777" w:rsidR="001B54FA" w:rsidRPr="0020194F" w:rsidRDefault="001B54FA" w:rsidP="00F05108">
            <w:pPr>
              <w:spacing w:before="60" w:after="60"/>
              <w:rPr>
                <w:rFonts w:asciiTheme="majorBidi" w:hAnsiTheme="majorBidi" w:cstheme="majorBidi"/>
                <w:sz w:val="20"/>
                <w:szCs w:val="20"/>
              </w:rPr>
            </w:pPr>
          </w:p>
        </w:tc>
      </w:tr>
      <w:tr w:rsidR="001B54FA" w:rsidRPr="0020194F" w14:paraId="05743FAA" w14:textId="77777777" w:rsidTr="00F05108">
        <w:trPr>
          <w:trHeight w:val="20"/>
        </w:trPr>
        <w:tc>
          <w:tcPr>
            <w:tcW w:w="450" w:type="dxa"/>
            <w:vMerge/>
          </w:tcPr>
          <w:p w14:paraId="1B256A53" w14:textId="77777777" w:rsidR="001B54FA" w:rsidRPr="0020194F" w:rsidRDefault="001B54FA" w:rsidP="00F05108">
            <w:pPr>
              <w:spacing w:before="60" w:after="60"/>
              <w:rPr>
                <w:rFonts w:asciiTheme="majorBidi" w:hAnsiTheme="majorBidi" w:cstheme="majorBidi"/>
                <w:b/>
                <w:sz w:val="20"/>
                <w:szCs w:val="20"/>
              </w:rPr>
            </w:pPr>
          </w:p>
        </w:tc>
        <w:tc>
          <w:tcPr>
            <w:tcW w:w="1705" w:type="dxa"/>
            <w:shd w:val="clear" w:color="auto" w:fill="auto"/>
          </w:tcPr>
          <w:p w14:paraId="056CC21B" w14:textId="77777777" w:rsidR="001B54FA" w:rsidRPr="0020194F" w:rsidRDefault="001B54FA" w:rsidP="00F05108">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Personal</w:t>
            </w:r>
            <w:r w:rsidRPr="0020194F">
              <w:rPr>
                <w:rFonts w:asciiTheme="majorBidi" w:hAnsiTheme="majorBidi" w:cstheme="majorBidi"/>
                <w:spacing w:val="-11"/>
                <w:w w:val="95"/>
                <w:sz w:val="20"/>
                <w:szCs w:val="20"/>
              </w:rPr>
              <w:t xml:space="preserve"> </w:t>
            </w:r>
            <w:r w:rsidRPr="0020194F">
              <w:rPr>
                <w:rFonts w:asciiTheme="majorBidi" w:hAnsiTheme="majorBidi" w:cstheme="majorBidi"/>
                <w:w w:val="95"/>
                <w:sz w:val="20"/>
                <w:szCs w:val="20"/>
              </w:rPr>
              <w:t>Identification</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Number (where applicable)</w:t>
            </w:r>
          </w:p>
        </w:tc>
        <w:tc>
          <w:tcPr>
            <w:tcW w:w="1535" w:type="dxa"/>
          </w:tcPr>
          <w:p w14:paraId="385F3204" w14:textId="77777777" w:rsidR="001B54FA" w:rsidRPr="0020194F" w:rsidRDefault="001B54FA" w:rsidP="00F05108">
            <w:pPr>
              <w:spacing w:before="60" w:after="60"/>
              <w:rPr>
                <w:rFonts w:asciiTheme="majorBidi" w:hAnsiTheme="majorBidi" w:cstheme="majorBidi"/>
                <w:sz w:val="20"/>
                <w:szCs w:val="20"/>
              </w:rPr>
            </w:pPr>
          </w:p>
        </w:tc>
        <w:tc>
          <w:tcPr>
            <w:tcW w:w="1260" w:type="dxa"/>
            <w:vMerge/>
            <w:shd w:val="clear" w:color="auto" w:fill="auto"/>
          </w:tcPr>
          <w:p w14:paraId="370EA3BD" w14:textId="77777777" w:rsidR="001B54FA" w:rsidRPr="0020194F" w:rsidRDefault="001B54FA" w:rsidP="00F05108">
            <w:pPr>
              <w:spacing w:before="60" w:after="60"/>
              <w:rPr>
                <w:rFonts w:asciiTheme="majorBidi" w:hAnsiTheme="majorBidi" w:cstheme="majorBidi"/>
                <w:sz w:val="20"/>
                <w:szCs w:val="20"/>
              </w:rPr>
            </w:pPr>
          </w:p>
        </w:tc>
        <w:tc>
          <w:tcPr>
            <w:tcW w:w="1620" w:type="dxa"/>
            <w:vMerge/>
            <w:shd w:val="clear" w:color="auto" w:fill="auto"/>
          </w:tcPr>
          <w:p w14:paraId="47AC4CCC" w14:textId="77777777" w:rsidR="001B54FA" w:rsidRPr="0020194F" w:rsidRDefault="001B54FA" w:rsidP="00F05108">
            <w:pPr>
              <w:spacing w:before="60" w:after="60"/>
              <w:rPr>
                <w:rFonts w:asciiTheme="majorBidi" w:hAnsiTheme="majorBidi" w:cstheme="majorBidi"/>
                <w:sz w:val="20"/>
                <w:szCs w:val="20"/>
              </w:rPr>
            </w:pPr>
          </w:p>
        </w:tc>
        <w:tc>
          <w:tcPr>
            <w:tcW w:w="1885" w:type="dxa"/>
            <w:vMerge/>
            <w:shd w:val="clear" w:color="auto" w:fill="auto"/>
          </w:tcPr>
          <w:p w14:paraId="380AFE5C" w14:textId="77777777" w:rsidR="001B54FA" w:rsidRPr="0020194F" w:rsidRDefault="001B54FA" w:rsidP="00F05108">
            <w:pPr>
              <w:spacing w:before="60" w:after="60"/>
              <w:rPr>
                <w:rFonts w:asciiTheme="majorBidi" w:hAnsiTheme="majorBidi" w:cstheme="majorBidi"/>
                <w:sz w:val="20"/>
                <w:szCs w:val="20"/>
              </w:rPr>
            </w:pPr>
          </w:p>
        </w:tc>
        <w:tc>
          <w:tcPr>
            <w:tcW w:w="1440" w:type="dxa"/>
            <w:vMerge/>
          </w:tcPr>
          <w:p w14:paraId="18CCD781" w14:textId="77777777" w:rsidR="001B54FA" w:rsidRPr="0020194F" w:rsidRDefault="001B54FA" w:rsidP="00F05108">
            <w:pPr>
              <w:spacing w:before="60" w:after="60"/>
              <w:rPr>
                <w:rFonts w:asciiTheme="majorBidi" w:hAnsiTheme="majorBidi" w:cstheme="majorBidi"/>
                <w:sz w:val="20"/>
                <w:szCs w:val="20"/>
              </w:rPr>
            </w:pPr>
          </w:p>
        </w:tc>
      </w:tr>
      <w:tr w:rsidR="001B54FA" w:rsidRPr="00244AE6" w14:paraId="2550B5DF" w14:textId="77777777" w:rsidTr="00F05108">
        <w:trPr>
          <w:trHeight w:val="20"/>
        </w:trPr>
        <w:tc>
          <w:tcPr>
            <w:tcW w:w="450" w:type="dxa"/>
            <w:vMerge/>
          </w:tcPr>
          <w:p w14:paraId="57BB2164" w14:textId="77777777" w:rsidR="001B54FA" w:rsidRPr="00244AE6" w:rsidRDefault="001B54FA" w:rsidP="00F05108">
            <w:pPr>
              <w:spacing w:before="60" w:after="60"/>
              <w:rPr>
                <w:rFonts w:asciiTheme="majorBidi" w:hAnsiTheme="majorBidi" w:cstheme="majorBidi"/>
                <w:b/>
                <w:sz w:val="20"/>
                <w:szCs w:val="20"/>
              </w:rPr>
            </w:pPr>
          </w:p>
        </w:tc>
        <w:tc>
          <w:tcPr>
            <w:tcW w:w="1705" w:type="dxa"/>
            <w:shd w:val="clear" w:color="auto" w:fill="auto"/>
          </w:tcPr>
          <w:p w14:paraId="40FCE1DA" w14:textId="77777777" w:rsidR="001B54FA" w:rsidRPr="0020194F" w:rsidRDefault="001B54FA" w:rsidP="00F05108">
            <w:pPr>
              <w:spacing w:before="60" w:after="60"/>
              <w:rPr>
                <w:rFonts w:asciiTheme="majorBidi" w:hAnsiTheme="majorBidi" w:cstheme="majorBidi"/>
                <w:w w:val="95"/>
                <w:sz w:val="20"/>
                <w:szCs w:val="20"/>
              </w:rPr>
            </w:pPr>
            <w:r w:rsidRPr="0020194F">
              <w:rPr>
                <w:rFonts w:asciiTheme="majorBidi" w:hAnsiTheme="majorBidi" w:cstheme="majorBidi"/>
                <w:spacing w:val="-2"/>
                <w:sz w:val="20"/>
                <w:szCs w:val="20"/>
              </w:rPr>
              <w:t>Nationality</w:t>
            </w:r>
            <w:r>
              <w:rPr>
                <w:rFonts w:asciiTheme="majorBidi" w:hAnsiTheme="majorBidi" w:cstheme="majorBidi"/>
                <w:spacing w:val="-2"/>
                <w:sz w:val="20"/>
                <w:szCs w:val="20"/>
              </w:rPr>
              <w:t>(ies)</w:t>
            </w:r>
          </w:p>
        </w:tc>
        <w:tc>
          <w:tcPr>
            <w:tcW w:w="1535" w:type="dxa"/>
          </w:tcPr>
          <w:p w14:paraId="407150F2" w14:textId="77777777" w:rsidR="001B54FA" w:rsidRPr="0020194F" w:rsidRDefault="001B54FA" w:rsidP="00F05108">
            <w:pPr>
              <w:spacing w:before="60" w:after="60"/>
              <w:rPr>
                <w:rFonts w:asciiTheme="majorBidi" w:hAnsiTheme="majorBidi" w:cstheme="majorBidi"/>
                <w:sz w:val="20"/>
                <w:szCs w:val="20"/>
              </w:rPr>
            </w:pPr>
          </w:p>
        </w:tc>
        <w:tc>
          <w:tcPr>
            <w:tcW w:w="1260" w:type="dxa"/>
            <w:vMerge/>
            <w:shd w:val="clear" w:color="auto" w:fill="auto"/>
          </w:tcPr>
          <w:p w14:paraId="563B2B34" w14:textId="77777777" w:rsidR="001B54FA" w:rsidRPr="0020194F" w:rsidRDefault="001B54FA" w:rsidP="00F05108">
            <w:pPr>
              <w:spacing w:before="60" w:after="60"/>
              <w:rPr>
                <w:rFonts w:asciiTheme="majorBidi" w:hAnsiTheme="majorBidi" w:cstheme="majorBidi"/>
                <w:sz w:val="20"/>
                <w:szCs w:val="20"/>
              </w:rPr>
            </w:pPr>
          </w:p>
        </w:tc>
        <w:tc>
          <w:tcPr>
            <w:tcW w:w="1620" w:type="dxa"/>
            <w:vMerge/>
            <w:shd w:val="clear" w:color="auto" w:fill="auto"/>
          </w:tcPr>
          <w:p w14:paraId="36F55B2F" w14:textId="77777777" w:rsidR="001B54FA" w:rsidRPr="0020194F" w:rsidRDefault="001B54FA" w:rsidP="00F05108">
            <w:pPr>
              <w:spacing w:before="60" w:after="60"/>
              <w:rPr>
                <w:rFonts w:asciiTheme="majorBidi" w:hAnsiTheme="majorBidi" w:cstheme="majorBidi"/>
                <w:sz w:val="20"/>
                <w:szCs w:val="20"/>
              </w:rPr>
            </w:pPr>
          </w:p>
        </w:tc>
        <w:tc>
          <w:tcPr>
            <w:tcW w:w="1885" w:type="dxa"/>
            <w:vMerge/>
            <w:shd w:val="clear" w:color="auto" w:fill="auto"/>
          </w:tcPr>
          <w:p w14:paraId="7DB7E61F" w14:textId="77777777" w:rsidR="001B54FA" w:rsidRPr="0020194F" w:rsidRDefault="001B54FA" w:rsidP="00F05108">
            <w:pPr>
              <w:spacing w:before="60" w:after="60"/>
              <w:rPr>
                <w:rFonts w:asciiTheme="majorBidi" w:hAnsiTheme="majorBidi" w:cstheme="majorBidi"/>
                <w:sz w:val="20"/>
                <w:szCs w:val="20"/>
              </w:rPr>
            </w:pPr>
          </w:p>
        </w:tc>
        <w:tc>
          <w:tcPr>
            <w:tcW w:w="1440" w:type="dxa"/>
            <w:vMerge/>
          </w:tcPr>
          <w:p w14:paraId="1304417B" w14:textId="77777777" w:rsidR="001B54FA" w:rsidRPr="0020194F" w:rsidRDefault="001B54FA" w:rsidP="00F05108">
            <w:pPr>
              <w:spacing w:before="60" w:after="60"/>
              <w:rPr>
                <w:rFonts w:asciiTheme="majorBidi" w:hAnsiTheme="majorBidi" w:cstheme="majorBidi"/>
                <w:sz w:val="20"/>
                <w:szCs w:val="20"/>
              </w:rPr>
            </w:pPr>
          </w:p>
        </w:tc>
      </w:tr>
      <w:tr w:rsidR="001B54FA" w:rsidRPr="00244AE6" w14:paraId="26622627" w14:textId="77777777" w:rsidTr="00F05108">
        <w:trPr>
          <w:trHeight w:val="20"/>
        </w:trPr>
        <w:tc>
          <w:tcPr>
            <w:tcW w:w="450" w:type="dxa"/>
            <w:vMerge/>
          </w:tcPr>
          <w:p w14:paraId="245DE99B" w14:textId="77777777" w:rsidR="001B54FA" w:rsidRPr="00244AE6" w:rsidRDefault="001B54FA" w:rsidP="00F05108">
            <w:pPr>
              <w:spacing w:before="60" w:after="60"/>
              <w:rPr>
                <w:rFonts w:asciiTheme="majorBidi" w:hAnsiTheme="majorBidi" w:cstheme="majorBidi"/>
                <w:b/>
                <w:sz w:val="20"/>
                <w:szCs w:val="20"/>
              </w:rPr>
            </w:pPr>
          </w:p>
        </w:tc>
        <w:tc>
          <w:tcPr>
            <w:tcW w:w="1705" w:type="dxa"/>
            <w:shd w:val="clear" w:color="auto" w:fill="auto"/>
          </w:tcPr>
          <w:p w14:paraId="41D79EA0" w14:textId="77777777" w:rsidR="001B54FA" w:rsidRPr="0020194F" w:rsidRDefault="001B54FA" w:rsidP="00F05108">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Date</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of</w:t>
            </w:r>
            <w:r w:rsidRPr="0020194F">
              <w:rPr>
                <w:rFonts w:asciiTheme="majorBidi" w:hAnsiTheme="majorBidi" w:cstheme="majorBidi"/>
                <w:spacing w:val="-3"/>
                <w:w w:val="95"/>
                <w:sz w:val="20"/>
                <w:szCs w:val="20"/>
              </w:rPr>
              <w:t xml:space="preserve"> </w:t>
            </w:r>
            <w:r w:rsidRPr="0020194F">
              <w:rPr>
                <w:rFonts w:asciiTheme="majorBidi" w:hAnsiTheme="majorBidi" w:cstheme="majorBidi"/>
                <w:w w:val="95"/>
                <w:sz w:val="20"/>
                <w:szCs w:val="20"/>
              </w:rPr>
              <w:t>birth</w:t>
            </w:r>
            <w:r w:rsidRPr="0020194F">
              <w:rPr>
                <w:rFonts w:asciiTheme="majorBidi" w:hAnsiTheme="majorBidi" w:cstheme="majorBidi"/>
                <w:spacing w:val="11"/>
                <w:sz w:val="20"/>
                <w:szCs w:val="20"/>
              </w:rPr>
              <w:t xml:space="preserve"> </w:t>
            </w:r>
            <w:r w:rsidRPr="0020194F">
              <w:rPr>
                <w:rFonts w:asciiTheme="majorBidi" w:hAnsiTheme="majorBidi" w:cstheme="majorBidi"/>
                <w:i/>
                <w:spacing w:val="-2"/>
                <w:w w:val="95"/>
                <w:sz w:val="20"/>
                <w:szCs w:val="20"/>
              </w:rPr>
              <w:t>[dd/mm/yyyy]</w:t>
            </w:r>
          </w:p>
        </w:tc>
        <w:tc>
          <w:tcPr>
            <w:tcW w:w="1535" w:type="dxa"/>
          </w:tcPr>
          <w:p w14:paraId="07ED2643" w14:textId="77777777" w:rsidR="001B54FA" w:rsidRPr="0020194F" w:rsidRDefault="001B54FA" w:rsidP="00F05108">
            <w:pPr>
              <w:spacing w:before="60" w:after="60"/>
              <w:rPr>
                <w:rFonts w:asciiTheme="majorBidi" w:hAnsiTheme="majorBidi" w:cstheme="majorBidi"/>
                <w:sz w:val="20"/>
                <w:szCs w:val="20"/>
              </w:rPr>
            </w:pPr>
          </w:p>
        </w:tc>
        <w:tc>
          <w:tcPr>
            <w:tcW w:w="1260" w:type="dxa"/>
            <w:vMerge/>
            <w:shd w:val="clear" w:color="auto" w:fill="auto"/>
          </w:tcPr>
          <w:p w14:paraId="2FE18C6B" w14:textId="77777777" w:rsidR="001B54FA" w:rsidRPr="0020194F" w:rsidRDefault="001B54FA" w:rsidP="00F05108">
            <w:pPr>
              <w:spacing w:before="60" w:after="60"/>
              <w:rPr>
                <w:rFonts w:asciiTheme="majorBidi" w:hAnsiTheme="majorBidi" w:cstheme="majorBidi"/>
                <w:sz w:val="20"/>
                <w:szCs w:val="20"/>
              </w:rPr>
            </w:pPr>
          </w:p>
        </w:tc>
        <w:tc>
          <w:tcPr>
            <w:tcW w:w="1620" w:type="dxa"/>
            <w:vMerge/>
            <w:shd w:val="clear" w:color="auto" w:fill="auto"/>
          </w:tcPr>
          <w:p w14:paraId="7AD4A18F" w14:textId="77777777" w:rsidR="001B54FA" w:rsidRPr="0020194F" w:rsidRDefault="001B54FA" w:rsidP="00F05108">
            <w:pPr>
              <w:spacing w:before="60" w:after="60"/>
              <w:rPr>
                <w:rFonts w:asciiTheme="majorBidi" w:hAnsiTheme="majorBidi" w:cstheme="majorBidi"/>
                <w:sz w:val="20"/>
                <w:szCs w:val="20"/>
              </w:rPr>
            </w:pPr>
          </w:p>
        </w:tc>
        <w:tc>
          <w:tcPr>
            <w:tcW w:w="1885" w:type="dxa"/>
            <w:vMerge/>
            <w:shd w:val="clear" w:color="auto" w:fill="auto"/>
          </w:tcPr>
          <w:p w14:paraId="4A46F019" w14:textId="77777777" w:rsidR="001B54FA" w:rsidRPr="0020194F" w:rsidRDefault="001B54FA" w:rsidP="00F05108">
            <w:pPr>
              <w:spacing w:before="60" w:after="60"/>
              <w:rPr>
                <w:rFonts w:asciiTheme="majorBidi" w:hAnsiTheme="majorBidi" w:cstheme="majorBidi"/>
                <w:sz w:val="20"/>
                <w:szCs w:val="20"/>
              </w:rPr>
            </w:pPr>
          </w:p>
        </w:tc>
        <w:tc>
          <w:tcPr>
            <w:tcW w:w="1440" w:type="dxa"/>
            <w:vMerge/>
          </w:tcPr>
          <w:p w14:paraId="1E75C062" w14:textId="77777777" w:rsidR="001B54FA" w:rsidRPr="0020194F" w:rsidRDefault="001B54FA" w:rsidP="00F05108">
            <w:pPr>
              <w:spacing w:before="60" w:after="60"/>
              <w:rPr>
                <w:rFonts w:asciiTheme="majorBidi" w:hAnsiTheme="majorBidi" w:cstheme="majorBidi"/>
                <w:sz w:val="20"/>
                <w:szCs w:val="20"/>
              </w:rPr>
            </w:pPr>
          </w:p>
        </w:tc>
      </w:tr>
      <w:tr w:rsidR="001B54FA" w:rsidRPr="00244AE6" w14:paraId="64364174" w14:textId="77777777" w:rsidTr="00F05108">
        <w:trPr>
          <w:trHeight w:val="20"/>
        </w:trPr>
        <w:tc>
          <w:tcPr>
            <w:tcW w:w="450" w:type="dxa"/>
            <w:vMerge/>
          </w:tcPr>
          <w:p w14:paraId="1E5E62A3" w14:textId="77777777" w:rsidR="001B54FA" w:rsidRPr="00244AE6" w:rsidRDefault="001B54FA" w:rsidP="00F05108">
            <w:pPr>
              <w:spacing w:before="60" w:after="60"/>
              <w:rPr>
                <w:rFonts w:asciiTheme="majorBidi" w:hAnsiTheme="majorBidi" w:cstheme="majorBidi"/>
                <w:b/>
                <w:sz w:val="20"/>
                <w:szCs w:val="20"/>
              </w:rPr>
            </w:pPr>
          </w:p>
        </w:tc>
        <w:tc>
          <w:tcPr>
            <w:tcW w:w="1705" w:type="dxa"/>
            <w:shd w:val="clear" w:color="auto" w:fill="auto"/>
          </w:tcPr>
          <w:p w14:paraId="25FAD119" w14:textId="77777777" w:rsidR="001B54FA" w:rsidRPr="0020194F" w:rsidRDefault="001B54FA" w:rsidP="00F05108">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Postal</w:t>
            </w:r>
            <w:r w:rsidRPr="0020194F">
              <w:rPr>
                <w:rFonts w:asciiTheme="majorBidi" w:hAnsiTheme="majorBidi" w:cstheme="majorBidi"/>
                <w:spacing w:val="-3"/>
                <w:w w:val="95"/>
                <w:sz w:val="20"/>
                <w:szCs w:val="20"/>
              </w:rPr>
              <w:t xml:space="preserve"> </w:t>
            </w:r>
            <w:r w:rsidRPr="0020194F">
              <w:rPr>
                <w:rFonts w:asciiTheme="majorBidi" w:hAnsiTheme="majorBidi" w:cstheme="majorBidi"/>
                <w:spacing w:val="-2"/>
                <w:sz w:val="20"/>
                <w:szCs w:val="20"/>
              </w:rPr>
              <w:t>address</w:t>
            </w:r>
          </w:p>
        </w:tc>
        <w:tc>
          <w:tcPr>
            <w:tcW w:w="1535" w:type="dxa"/>
          </w:tcPr>
          <w:p w14:paraId="2234634E" w14:textId="77777777" w:rsidR="001B54FA" w:rsidRPr="0020194F" w:rsidRDefault="001B54FA" w:rsidP="00F05108">
            <w:pPr>
              <w:spacing w:before="60" w:after="60"/>
              <w:rPr>
                <w:rFonts w:asciiTheme="majorBidi" w:hAnsiTheme="majorBidi" w:cstheme="majorBidi"/>
                <w:sz w:val="20"/>
                <w:szCs w:val="20"/>
              </w:rPr>
            </w:pPr>
          </w:p>
        </w:tc>
        <w:tc>
          <w:tcPr>
            <w:tcW w:w="1260" w:type="dxa"/>
            <w:vMerge/>
            <w:shd w:val="clear" w:color="auto" w:fill="auto"/>
          </w:tcPr>
          <w:p w14:paraId="4ED27C27" w14:textId="77777777" w:rsidR="001B54FA" w:rsidRPr="0020194F" w:rsidRDefault="001B54FA" w:rsidP="00F05108">
            <w:pPr>
              <w:spacing w:before="60" w:after="60"/>
              <w:rPr>
                <w:rFonts w:asciiTheme="majorBidi" w:hAnsiTheme="majorBidi" w:cstheme="majorBidi"/>
                <w:sz w:val="20"/>
                <w:szCs w:val="20"/>
              </w:rPr>
            </w:pPr>
          </w:p>
        </w:tc>
        <w:tc>
          <w:tcPr>
            <w:tcW w:w="1620" w:type="dxa"/>
            <w:vMerge/>
            <w:shd w:val="clear" w:color="auto" w:fill="auto"/>
          </w:tcPr>
          <w:p w14:paraId="7BF1D5AE" w14:textId="77777777" w:rsidR="001B54FA" w:rsidRPr="0020194F" w:rsidRDefault="001B54FA" w:rsidP="00F05108">
            <w:pPr>
              <w:spacing w:before="60" w:after="60"/>
              <w:rPr>
                <w:rFonts w:asciiTheme="majorBidi" w:hAnsiTheme="majorBidi" w:cstheme="majorBidi"/>
                <w:sz w:val="20"/>
                <w:szCs w:val="20"/>
              </w:rPr>
            </w:pPr>
          </w:p>
        </w:tc>
        <w:tc>
          <w:tcPr>
            <w:tcW w:w="1885" w:type="dxa"/>
            <w:vMerge/>
            <w:shd w:val="clear" w:color="auto" w:fill="auto"/>
          </w:tcPr>
          <w:p w14:paraId="079F7B89" w14:textId="77777777" w:rsidR="001B54FA" w:rsidRPr="0020194F" w:rsidRDefault="001B54FA" w:rsidP="00F05108">
            <w:pPr>
              <w:spacing w:before="60" w:after="60"/>
              <w:rPr>
                <w:rFonts w:asciiTheme="majorBidi" w:hAnsiTheme="majorBidi" w:cstheme="majorBidi"/>
                <w:sz w:val="20"/>
                <w:szCs w:val="20"/>
              </w:rPr>
            </w:pPr>
          </w:p>
        </w:tc>
        <w:tc>
          <w:tcPr>
            <w:tcW w:w="1440" w:type="dxa"/>
            <w:vMerge/>
          </w:tcPr>
          <w:p w14:paraId="0C52EC0C" w14:textId="77777777" w:rsidR="001B54FA" w:rsidRPr="0020194F" w:rsidRDefault="001B54FA" w:rsidP="00F05108">
            <w:pPr>
              <w:spacing w:before="60" w:after="60"/>
              <w:rPr>
                <w:rFonts w:asciiTheme="majorBidi" w:hAnsiTheme="majorBidi" w:cstheme="majorBidi"/>
                <w:sz w:val="20"/>
                <w:szCs w:val="20"/>
              </w:rPr>
            </w:pPr>
          </w:p>
        </w:tc>
      </w:tr>
      <w:tr w:rsidR="001B54FA" w:rsidRPr="00244AE6" w14:paraId="17D8E941" w14:textId="77777777" w:rsidTr="00F05108">
        <w:trPr>
          <w:trHeight w:val="20"/>
        </w:trPr>
        <w:tc>
          <w:tcPr>
            <w:tcW w:w="450" w:type="dxa"/>
            <w:vMerge/>
          </w:tcPr>
          <w:p w14:paraId="1079E8B8" w14:textId="77777777" w:rsidR="001B54FA" w:rsidRPr="00244AE6" w:rsidRDefault="001B54FA" w:rsidP="00F05108">
            <w:pPr>
              <w:spacing w:before="60" w:after="60"/>
              <w:rPr>
                <w:rFonts w:asciiTheme="majorBidi" w:hAnsiTheme="majorBidi" w:cstheme="majorBidi"/>
                <w:b/>
                <w:sz w:val="20"/>
                <w:szCs w:val="20"/>
              </w:rPr>
            </w:pPr>
          </w:p>
        </w:tc>
        <w:tc>
          <w:tcPr>
            <w:tcW w:w="1705" w:type="dxa"/>
            <w:shd w:val="clear" w:color="auto" w:fill="auto"/>
          </w:tcPr>
          <w:p w14:paraId="2FE18BB3" w14:textId="77777777" w:rsidR="001B54FA" w:rsidRPr="0020194F" w:rsidRDefault="001B54FA" w:rsidP="00F05108">
            <w:pPr>
              <w:spacing w:before="60" w:after="60"/>
              <w:rPr>
                <w:rFonts w:asciiTheme="majorBidi" w:hAnsiTheme="majorBidi" w:cstheme="majorBidi"/>
                <w:w w:val="95"/>
                <w:sz w:val="20"/>
                <w:szCs w:val="20"/>
              </w:rPr>
            </w:pPr>
            <w:r w:rsidRPr="0020194F">
              <w:rPr>
                <w:rFonts w:asciiTheme="majorBidi" w:hAnsiTheme="majorBidi" w:cstheme="majorBidi"/>
                <w:w w:val="90"/>
                <w:sz w:val="20"/>
                <w:szCs w:val="20"/>
              </w:rPr>
              <w:t>Residential</w:t>
            </w:r>
            <w:r w:rsidRPr="0020194F">
              <w:rPr>
                <w:rFonts w:asciiTheme="majorBidi" w:hAnsiTheme="majorBidi" w:cstheme="majorBidi"/>
                <w:spacing w:val="38"/>
                <w:sz w:val="20"/>
                <w:szCs w:val="20"/>
              </w:rPr>
              <w:t xml:space="preserve"> </w:t>
            </w:r>
            <w:r w:rsidRPr="0020194F">
              <w:rPr>
                <w:rFonts w:asciiTheme="majorBidi" w:hAnsiTheme="majorBidi" w:cstheme="majorBidi"/>
                <w:spacing w:val="-2"/>
                <w:sz w:val="20"/>
                <w:szCs w:val="20"/>
              </w:rPr>
              <w:t>address</w:t>
            </w:r>
          </w:p>
        </w:tc>
        <w:tc>
          <w:tcPr>
            <w:tcW w:w="1535" w:type="dxa"/>
          </w:tcPr>
          <w:p w14:paraId="7AB915FC" w14:textId="77777777" w:rsidR="001B54FA" w:rsidRPr="0020194F" w:rsidRDefault="001B54FA" w:rsidP="00F05108">
            <w:pPr>
              <w:spacing w:before="60" w:after="60"/>
              <w:rPr>
                <w:rFonts w:asciiTheme="majorBidi" w:hAnsiTheme="majorBidi" w:cstheme="majorBidi"/>
                <w:sz w:val="20"/>
                <w:szCs w:val="20"/>
              </w:rPr>
            </w:pPr>
          </w:p>
        </w:tc>
        <w:tc>
          <w:tcPr>
            <w:tcW w:w="1260" w:type="dxa"/>
            <w:vMerge/>
            <w:shd w:val="clear" w:color="auto" w:fill="auto"/>
          </w:tcPr>
          <w:p w14:paraId="298D5B16" w14:textId="77777777" w:rsidR="001B54FA" w:rsidRPr="0020194F" w:rsidRDefault="001B54FA" w:rsidP="00F05108">
            <w:pPr>
              <w:spacing w:before="60" w:after="60"/>
              <w:rPr>
                <w:rFonts w:asciiTheme="majorBidi" w:hAnsiTheme="majorBidi" w:cstheme="majorBidi"/>
                <w:sz w:val="20"/>
                <w:szCs w:val="20"/>
              </w:rPr>
            </w:pPr>
          </w:p>
        </w:tc>
        <w:tc>
          <w:tcPr>
            <w:tcW w:w="1620" w:type="dxa"/>
            <w:vMerge/>
            <w:shd w:val="clear" w:color="auto" w:fill="auto"/>
          </w:tcPr>
          <w:p w14:paraId="2EEC1C42" w14:textId="77777777" w:rsidR="001B54FA" w:rsidRPr="0020194F" w:rsidRDefault="001B54FA" w:rsidP="00F05108">
            <w:pPr>
              <w:spacing w:before="60" w:after="60"/>
              <w:rPr>
                <w:rFonts w:asciiTheme="majorBidi" w:hAnsiTheme="majorBidi" w:cstheme="majorBidi"/>
                <w:sz w:val="20"/>
                <w:szCs w:val="20"/>
              </w:rPr>
            </w:pPr>
          </w:p>
        </w:tc>
        <w:tc>
          <w:tcPr>
            <w:tcW w:w="1885" w:type="dxa"/>
            <w:vMerge/>
            <w:shd w:val="clear" w:color="auto" w:fill="auto"/>
          </w:tcPr>
          <w:p w14:paraId="3304CB79" w14:textId="77777777" w:rsidR="001B54FA" w:rsidRPr="0020194F" w:rsidRDefault="001B54FA" w:rsidP="00F05108">
            <w:pPr>
              <w:spacing w:before="60" w:after="60"/>
              <w:rPr>
                <w:rFonts w:asciiTheme="majorBidi" w:hAnsiTheme="majorBidi" w:cstheme="majorBidi"/>
                <w:sz w:val="20"/>
                <w:szCs w:val="20"/>
              </w:rPr>
            </w:pPr>
          </w:p>
        </w:tc>
        <w:tc>
          <w:tcPr>
            <w:tcW w:w="1440" w:type="dxa"/>
            <w:vMerge/>
          </w:tcPr>
          <w:p w14:paraId="59FE9CF9" w14:textId="77777777" w:rsidR="001B54FA" w:rsidRPr="0020194F" w:rsidRDefault="001B54FA" w:rsidP="00F05108">
            <w:pPr>
              <w:spacing w:before="60" w:after="60"/>
              <w:rPr>
                <w:rFonts w:asciiTheme="majorBidi" w:hAnsiTheme="majorBidi" w:cstheme="majorBidi"/>
                <w:sz w:val="20"/>
                <w:szCs w:val="20"/>
              </w:rPr>
            </w:pPr>
          </w:p>
        </w:tc>
      </w:tr>
      <w:tr w:rsidR="001B54FA" w:rsidRPr="00244AE6" w14:paraId="1E6EF60A" w14:textId="77777777" w:rsidTr="00F05108">
        <w:trPr>
          <w:trHeight w:val="20"/>
        </w:trPr>
        <w:tc>
          <w:tcPr>
            <w:tcW w:w="450" w:type="dxa"/>
            <w:vMerge/>
          </w:tcPr>
          <w:p w14:paraId="7779328F" w14:textId="77777777" w:rsidR="001B54FA" w:rsidRPr="00244AE6" w:rsidRDefault="001B54FA" w:rsidP="00F05108">
            <w:pPr>
              <w:spacing w:before="60" w:after="60"/>
              <w:rPr>
                <w:rFonts w:asciiTheme="majorBidi" w:hAnsiTheme="majorBidi" w:cstheme="majorBidi"/>
                <w:b/>
                <w:sz w:val="20"/>
                <w:szCs w:val="20"/>
              </w:rPr>
            </w:pPr>
          </w:p>
        </w:tc>
        <w:tc>
          <w:tcPr>
            <w:tcW w:w="1705" w:type="dxa"/>
            <w:shd w:val="clear" w:color="auto" w:fill="auto"/>
          </w:tcPr>
          <w:p w14:paraId="7F9590E1" w14:textId="77777777" w:rsidR="001B54FA" w:rsidRPr="0020194F" w:rsidRDefault="001B54FA" w:rsidP="00F05108">
            <w:pPr>
              <w:spacing w:before="60" w:after="60"/>
              <w:rPr>
                <w:rFonts w:asciiTheme="majorBidi" w:hAnsiTheme="majorBidi" w:cstheme="majorBidi"/>
                <w:w w:val="95"/>
                <w:sz w:val="20"/>
                <w:szCs w:val="20"/>
              </w:rPr>
            </w:pPr>
            <w:r w:rsidRPr="0020194F">
              <w:rPr>
                <w:rFonts w:asciiTheme="majorBidi" w:hAnsiTheme="majorBidi" w:cstheme="majorBidi"/>
                <w:spacing w:val="-2"/>
                <w:w w:val="95"/>
                <w:sz w:val="20"/>
                <w:szCs w:val="20"/>
              </w:rPr>
              <w:t>Telephone</w:t>
            </w:r>
            <w:r w:rsidRPr="0020194F">
              <w:rPr>
                <w:rFonts w:asciiTheme="majorBidi" w:hAnsiTheme="majorBidi" w:cstheme="majorBidi"/>
                <w:spacing w:val="2"/>
                <w:sz w:val="20"/>
                <w:szCs w:val="20"/>
              </w:rPr>
              <w:t xml:space="preserve"> </w:t>
            </w:r>
            <w:r w:rsidRPr="0020194F">
              <w:rPr>
                <w:rFonts w:asciiTheme="majorBidi" w:hAnsiTheme="majorBidi" w:cstheme="majorBidi"/>
                <w:spacing w:val="-2"/>
                <w:w w:val="95"/>
                <w:sz w:val="20"/>
                <w:szCs w:val="20"/>
              </w:rPr>
              <w:t>number</w:t>
            </w:r>
          </w:p>
        </w:tc>
        <w:tc>
          <w:tcPr>
            <w:tcW w:w="1535" w:type="dxa"/>
          </w:tcPr>
          <w:p w14:paraId="27E40E89" w14:textId="77777777" w:rsidR="001B54FA" w:rsidRPr="0020194F" w:rsidRDefault="001B54FA" w:rsidP="00F05108">
            <w:pPr>
              <w:spacing w:before="60" w:after="60"/>
              <w:rPr>
                <w:rFonts w:asciiTheme="majorBidi" w:hAnsiTheme="majorBidi" w:cstheme="majorBidi"/>
                <w:sz w:val="20"/>
                <w:szCs w:val="20"/>
              </w:rPr>
            </w:pPr>
          </w:p>
        </w:tc>
        <w:tc>
          <w:tcPr>
            <w:tcW w:w="1260" w:type="dxa"/>
            <w:vMerge/>
            <w:shd w:val="clear" w:color="auto" w:fill="auto"/>
          </w:tcPr>
          <w:p w14:paraId="730E6EEA" w14:textId="77777777" w:rsidR="001B54FA" w:rsidRPr="0020194F" w:rsidRDefault="001B54FA" w:rsidP="00F05108">
            <w:pPr>
              <w:spacing w:before="60" w:after="60"/>
              <w:rPr>
                <w:rFonts w:asciiTheme="majorBidi" w:hAnsiTheme="majorBidi" w:cstheme="majorBidi"/>
                <w:sz w:val="20"/>
                <w:szCs w:val="20"/>
              </w:rPr>
            </w:pPr>
          </w:p>
        </w:tc>
        <w:tc>
          <w:tcPr>
            <w:tcW w:w="1620" w:type="dxa"/>
            <w:vMerge/>
            <w:shd w:val="clear" w:color="auto" w:fill="auto"/>
          </w:tcPr>
          <w:p w14:paraId="0BC1FC59" w14:textId="77777777" w:rsidR="001B54FA" w:rsidRPr="0020194F" w:rsidRDefault="001B54FA" w:rsidP="00F05108">
            <w:pPr>
              <w:spacing w:before="60" w:after="60"/>
              <w:rPr>
                <w:rFonts w:asciiTheme="majorBidi" w:hAnsiTheme="majorBidi" w:cstheme="majorBidi"/>
                <w:sz w:val="20"/>
                <w:szCs w:val="20"/>
              </w:rPr>
            </w:pPr>
          </w:p>
        </w:tc>
        <w:tc>
          <w:tcPr>
            <w:tcW w:w="1885" w:type="dxa"/>
            <w:vMerge/>
            <w:shd w:val="clear" w:color="auto" w:fill="auto"/>
          </w:tcPr>
          <w:p w14:paraId="2BFAA731" w14:textId="77777777" w:rsidR="001B54FA" w:rsidRPr="0020194F" w:rsidRDefault="001B54FA" w:rsidP="00F05108">
            <w:pPr>
              <w:spacing w:before="60" w:after="60"/>
              <w:rPr>
                <w:rFonts w:asciiTheme="majorBidi" w:hAnsiTheme="majorBidi" w:cstheme="majorBidi"/>
                <w:sz w:val="20"/>
                <w:szCs w:val="20"/>
              </w:rPr>
            </w:pPr>
          </w:p>
        </w:tc>
        <w:tc>
          <w:tcPr>
            <w:tcW w:w="1440" w:type="dxa"/>
            <w:vMerge/>
          </w:tcPr>
          <w:p w14:paraId="49ECD9DE" w14:textId="77777777" w:rsidR="001B54FA" w:rsidRPr="0020194F" w:rsidRDefault="001B54FA" w:rsidP="00F05108">
            <w:pPr>
              <w:spacing w:before="60" w:after="60"/>
              <w:rPr>
                <w:rFonts w:asciiTheme="majorBidi" w:hAnsiTheme="majorBidi" w:cstheme="majorBidi"/>
                <w:sz w:val="20"/>
                <w:szCs w:val="20"/>
              </w:rPr>
            </w:pPr>
          </w:p>
        </w:tc>
      </w:tr>
      <w:tr w:rsidR="001B54FA" w:rsidRPr="00244AE6" w14:paraId="350EE32A" w14:textId="77777777" w:rsidTr="00F05108">
        <w:trPr>
          <w:trHeight w:val="20"/>
        </w:trPr>
        <w:tc>
          <w:tcPr>
            <w:tcW w:w="450" w:type="dxa"/>
            <w:vMerge/>
          </w:tcPr>
          <w:p w14:paraId="21E18FB0" w14:textId="77777777" w:rsidR="001B54FA" w:rsidRPr="00244AE6" w:rsidRDefault="001B54FA" w:rsidP="00F05108">
            <w:pPr>
              <w:spacing w:before="60" w:after="60"/>
              <w:rPr>
                <w:rFonts w:asciiTheme="majorBidi" w:hAnsiTheme="majorBidi" w:cstheme="majorBidi"/>
                <w:b/>
                <w:sz w:val="20"/>
                <w:szCs w:val="20"/>
              </w:rPr>
            </w:pPr>
          </w:p>
        </w:tc>
        <w:tc>
          <w:tcPr>
            <w:tcW w:w="1705" w:type="dxa"/>
            <w:shd w:val="clear" w:color="auto" w:fill="auto"/>
          </w:tcPr>
          <w:p w14:paraId="6552134D" w14:textId="77777777" w:rsidR="001B54FA" w:rsidRPr="0020194F" w:rsidRDefault="001B54FA" w:rsidP="00F05108">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Email</w:t>
            </w:r>
            <w:r w:rsidRPr="0020194F">
              <w:rPr>
                <w:rFonts w:asciiTheme="majorBidi" w:hAnsiTheme="majorBidi" w:cstheme="majorBidi"/>
                <w:spacing w:val="-7"/>
                <w:w w:val="95"/>
                <w:sz w:val="20"/>
                <w:szCs w:val="20"/>
              </w:rPr>
              <w:t xml:space="preserve"> </w:t>
            </w:r>
            <w:r w:rsidRPr="0020194F">
              <w:rPr>
                <w:rFonts w:asciiTheme="majorBidi" w:hAnsiTheme="majorBidi" w:cstheme="majorBidi"/>
                <w:spacing w:val="-2"/>
                <w:sz w:val="20"/>
                <w:szCs w:val="20"/>
              </w:rPr>
              <w:t>address</w:t>
            </w:r>
          </w:p>
        </w:tc>
        <w:tc>
          <w:tcPr>
            <w:tcW w:w="1535" w:type="dxa"/>
          </w:tcPr>
          <w:p w14:paraId="18BB4BF0" w14:textId="77777777" w:rsidR="001B54FA" w:rsidRPr="0020194F" w:rsidRDefault="001B54FA" w:rsidP="00F05108">
            <w:pPr>
              <w:spacing w:before="60" w:after="60"/>
              <w:rPr>
                <w:rFonts w:asciiTheme="majorBidi" w:hAnsiTheme="majorBidi" w:cstheme="majorBidi"/>
                <w:sz w:val="20"/>
                <w:szCs w:val="20"/>
              </w:rPr>
            </w:pPr>
          </w:p>
        </w:tc>
        <w:tc>
          <w:tcPr>
            <w:tcW w:w="1260" w:type="dxa"/>
            <w:vMerge/>
            <w:shd w:val="clear" w:color="auto" w:fill="auto"/>
          </w:tcPr>
          <w:p w14:paraId="645CFD4B" w14:textId="77777777" w:rsidR="001B54FA" w:rsidRPr="0020194F" w:rsidRDefault="001B54FA" w:rsidP="00F05108">
            <w:pPr>
              <w:spacing w:before="60" w:after="60"/>
              <w:rPr>
                <w:rFonts w:asciiTheme="majorBidi" w:hAnsiTheme="majorBidi" w:cstheme="majorBidi"/>
                <w:sz w:val="20"/>
                <w:szCs w:val="20"/>
              </w:rPr>
            </w:pPr>
          </w:p>
        </w:tc>
        <w:tc>
          <w:tcPr>
            <w:tcW w:w="1620" w:type="dxa"/>
            <w:vMerge/>
            <w:shd w:val="clear" w:color="auto" w:fill="auto"/>
          </w:tcPr>
          <w:p w14:paraId="5E6E0E8B" w14:textId="77777777" w:rsidR="001B54FA" w:rsidRPr="0020194F" w:rsidRDefault="001B54FA" w:rsidP="00F05108">
            <w:pPr>
              <w:spacing w:before="60" w:after="60"/>
              <w:rPr>
                <w:rFonts w:asciiTheme="majorBidi" w:hAnsiTheme="majorBidi" w:cstheme="majorBidi"/>
                <w:sz w:val="20"/>
                <w:szCs w:val="20"/>
              </w:rPr>
            </w:pPr>
          </w:p>
        </w:tc>
        <w:tc>
          <w:tcPr>
            <w:tcW w:w="1885" w:type="dxa"/>
            <w:vMerge/>
            <w:shd w:val="clear" w:color="auto" w:fill="auto"/>
          </w:tcPr>
          <w:p w14:paraId="3F30E4B4" w14:textId="77777777" w:rsidR="001B54FA" w:rsidRPr="0020194F" w:rsidRDefault="001B54FA" w:rsidP="00F05108">
            <w:pPr>
              <w:spacing w:before="60" w:after="60"/>
              <w:rPr>
                <w:rFonts w:asciiTheme="majorBidi" w:hAnsiTheme="majorBidi" w:cstheme="majorBidi"/>
                <w:sz w:val="20"/>
                <w:szCs w:val="20"/>
              </w:rPr>
            </w:pPr>
          </w:p>
        </w:tc>
        <w:tc>
          <w:tcPr>
            <w:tcW w:w="1440" w:type="dxa"/>
            <w:vMerge/>
          </w:tcPr>
          <w:p w14:paraId="51C2B10B" w14:textId="77777777" w:rsidR="001B54FA" w:rsidRPr="0020194F" w:rsidRDefault="001B54FA" w:rsidP="00F05108">
            <w:pPr>
              <w:spacing w:before="60" w:after="60"/>
              <w:rPr>
                <w:rFonts w:asciiTheme="majorBidi" w:hAnsiTheme="majorBidi" w:cstheme="majorBidi"/>
                <w:sz w:val="20"/>
                <w:szCs w:val="20"/>
              </w:rPr>
            </w:pPr>
          </w:p>
        </w:tc>
      </w:tr>
      <w:tr w:rsidR="001B54FA" w:rsidRPr="00244AE6" w14:paraId="45B7A6C3" w14:textId="77777777" w:rsidTr="00F05108">
        <w:trPr>
          <w:trHeight w:val="20"/>
        </w:trPr>
        <w:tc>
          <w:tcPr>
            <w:tcW w:w="450" w:type="dxa"/>
            <w:vMerge/>
          </w:tcPr>
          <w:p w14:paraId="172D98E1" w14:textId="77777777" w:rsidR="001B54FA" w:rsidRPr="00244AE6" w:rsidRDefault="001B54FA" w:rsidP="00F05108">
            <w:pPr>
              <w:spacing w:before="60" w:after="60"/>
              <w:rPr>
                <w:rFonts w:asciiTheme="majorBidi" w:hAnsiTheme="majorBidi" w:cstheme="majorBidi"/>
                <w:b/>
                <w:sz w:val="20"/>
                <w:szCs w:val="20"/>
              </w:rPr>
            </w:pPr>
          </w:p>
        </w:tc>
        <w:tc>
          <w:tcPr>
            <w:tcW w:w="1705" w:type="dxa"/>
            <w:shd w:val="clear" w:color="auto" w:fill="auto"/>
          </w:tcPr>
          <w:p w14:paraId="4B4EA251" w14:textId="77777777" w:rsidR="001B54FA" w:rsidRPr="0020194F" w:rsidRDefault="001B54FA" w:rsidP="00F05108">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Occupation</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profession</w:t>
            </w:r>
          </w:p>
        </w:tc>
        <w:tc>
          <w:tcPr>
            <w:tcW w:w="1535" w:type="dxa"/>
          </w:tcPr>
          <w:p w14:paraId="22B5C835" w14:textId="77777777" w:rsidR="001B54FA" w:rsidRPr="0020194F" w:rsidRDefault="001B54FA" w:rsidP="00F05108">
            <w:pPr>
              <w:spacing w:before="60" w:after="60"/>
              <w:rPr>
                <w:rFonts w:asciiTheme="majorBidi" w:hAnsiTheme="majorBidi" w:cstheme="majorBidi"/>
                <w:sz w:val="20"/>
                <w:szCs w:val="20"/>
              </w:rPr>
            </w:pPr>
          </w:p>
        </w:tc>
        <w:tc>
          <w:tcPr>
            <w:tcW w:w="1260" w:type="dxa"/>
            <w:vMerge/>
            <w:shd w:val="clear" w:color="auto" w:fill="auto"/>
          </w:tcPr>
          <w:p w14:paraId="32CE575F" w14:textId="77777777" w:rsidR="001B54FA" w:rsidRPr="0020194F" w:rsidRDefault="001B54FA" w:rsidP="00F05108">
            <w:pPr>
              <w:spacing w:before="60" w:after="60"/>
              <w:rPr>
                <w:rFonts w:asciiTheme="majorBidi" w:hAnsiTheme="majorBidi" w:cstheme="majorBidi"/>
                <w:sz w:val="20"/>
                <w:szCs w:val="20"/>
              </w:rPr>
            </w:pPr>
          </w:p>
        </w:tc>
        <w:tc>
          <w:tcPr>
            <w:tcW w:w="1620" w:type="dxa"/>
            <w:vMerge/>
            <w:shd w:val="clear" w:color="auto" w:fill="auto"/>
          </w:tcPr>
          <w:p w14:paraId="30FAA13E" w14:textId="77777777" w:rsidR="001B54FA" w:rsidRPr="0020194F" w:rsidRDefault="001B54FA" w:rsidP="00F05108">
            <w:pPr>
              <w:spacing w:before="60" w:after="60"/>
              <w:rPr>
                <w:rFonts w:asciiTheme="majorBidi" w:hAnsiTheme="majorBidi" w:cstheme="majorBidi"/>
                <w:sz w:val="20"/>
                <w:szCs w:val="20"/>
              </w:rPr>
            </w:pPr>
          </w:p>
        </w:tc>
        <w:tc>
          <w:tcPr>
            <w:tcW w:w="1885" w:type="dxa"/>
            <w:vMerge/>
            <w:shd w:val="clear" w:color="auto" w:fill="auto"/>
          </w:tcPr>
          <w:p w14:paraId="1A08972D" w14:textId="77777777" w:rsidR="001B54FA" w:rsidRPr="0020194F" w:rsidRDefault="001B54FA" w:rsidP="00F05108">
            <w:pPr>
              <w:spacing w:before="60" w:after="60"/>
              <w:rPr>
                <w:rFonts w:asciiTheme="majorBidi" w:hAnsiTheme="majorBidi" w:cstheme="majorBidi"/>
                <w:sz w:val="20"/>
                <w:szCs w:val="20"/>
              </w:rPr>
            </w:pPr>
          </w:p>
        </w:tc>
        <w:tc>
          <w:tcPr>
            <w:tcW w:w="1440" w:type="dxa"/>
            <w:vMerge/>
          </w:tcPr>
          <w:p w14:paraId="569C500B" w14:textId="77777777" w:rsidR="001B54FA" w:rsidRPr="0020194F" w:rsidRDefault="001B54FA" w:rsidP="00F05108">
            <w:pPr>
              <w:spacing w:before="60" w:after="60"/>
              <w:rPr>
                <w:rFonts w:asciiTheme="majorBidi" w:hAnsiTheme="majorBidi" w:cstheme="majorBidi"/>
                <w:sz w:val="20"/>
                <w:szCs w:val="20"/>
              </w:rPr>
            </w:pPr>
          </w:p>
        </w:tc>
      </w:tr>
      <w:tr w:rsidR="001B54FA" w:rsidRPr="00244AE6" w14:paraId="66FA0C70" w14:textId="77777777" w:rsidTr="00F05108">
        <w:trPr>
          <w:trHeight w:val="20"/>
        </w:trPr>
        <w:tc>
          <w:tcPr>
            <w:tcW w:w="9895" w:type="dxa"/>
            <w:gridSpan w:val="7"/>
            <w:shd w:val="clear" w:color="auto" w:fill="D9D9D9" w:themeFill="background1" w:themeFillShade="D9"/>
          </w:tcPr>
          <w:p w14:paraId="31856ED7" w14:textId="77777777" w:rsidR="001B54FA" w:rsidRPr="0020194F" w:rsidRDefault="001B54FA" w:rsidP="00F05108">
            <w:pPr>
              <w:spacing w:before="60" w:after="60"/>
              <w:rPr>
                <w:rFonts w:asciiTheme="majorBidi" w:hAnsiTheme="majorBidi" w:cstheme="majorBidi"/>
                <w:sz w:val="20"/>
                <w:szCs w:val="20"/>
              </w:rPr>
            </w:pPr>
          </w:p>
        </w:tc>
      </w:tr>
      <w:tr w:rsidR="001B54FA" w:rsidRPr="00244AE6" w14:paraId="0EB7A687" w14:textId="77777777" w:rsidTr="00F05108">
        <w:trPr>
          <w:trHeight w:val="20"/>
        </w:trPr>
        <w:tc>
          <w:tcPr>
            <w:tcW w:w="450" w:type="dxa"/>
            <w:vMerge w:val="restart"/>
          </w:tcPr>
          <w:p w14:paraId="21BC18D4" w14:textId="77777777" w:rsidR="001B54FA" w:rsidRPr="00244AE6" w:rsidRDefault="001B54FA" w:rsidP="00F05108">
            <w:pPr>
              <w:spacing w:before="60" w:after="60"/>
              <w:rPr>
                <w:rFonts w:asciiTheme="majorBidi" w:hAnsiTheme="majorBidi" w:cstheme="majorBidi"/>
                <w:b/>
                <w:sz w:val="20"/>
                <w:szCs w:val="20"/>
              </w:rPr>
            </w:pPr>
            <w:r w:rsidRPr="00244AE6">
              <w:rPr>
                <w:rFonts w:asciiTheme="majorBidi" w:hAnsiTheme="majorBidi" w:cstheme="majorBidi"/>
                <w:b/>
                <w:sz w:val="20"/>
                <w:szCs w:val="20"/>
              </w:rPr>
              <w:t>3.</w:t>
            </w:r>
          </w:p>
          <w:p w14:paraId="48114552" w14:textId="77777777" w:rsidR="001B54FA" w:rsidRPr="00244AE6" w:rsidRDefault="001B54FA" w:rsidP="00F05108">
            <w:pPr>
              <w:spacing w:before="60" w:after="60"/>
              <w:rPr>
                <w:rFonts w:asciiTheme="majorBidi" w:hAnsiTheme="majorBidi" w:cstheme="majorBidi"/>
                <w:b/>
                <w:sz w:val="20"/>
                <w:szCs w:val="20"/>
              </w:rPr>
            </w:pPr>
          </w:p>
          <w:p w14:paraId="599D3F7E" w14:textId="77777777" w:rsidR="001B54FA" w:rsidRPr="00244AE6" w:rsidRDefault="001B54FA" w:rsidP="00F05108">
            <w:pPr>
              <w:spacing w:before="60" w:after="60"/>
              <w:rPr>
                <w:rFonts w:asciiTheme="majorBidi" w:hAnsiTheme="majorBidi" w:cstheme="majorBidi"/>
                <w:b/>
                <w:sz w:val="20"/>
                <w:szCs w:val="20"/>
              </w:rPr>
            </w:pPr>
            <w:r w:rsidRPr="00244AE6">
              <w:rPr>
                <w:rFonts w:asciiTheme="majorBidi" w:hAnsiTheme="majorBidi" w:cstheme="majorBidi"/>
                <w:b/>
                <w:sz w:val="20"/>
                <w:szCs w:val="20"/>
              </w:rPr>
              <w:t>e.t.c</w:t>
            </w:r>
          </w:p>
        </w:tc>
        <w:tc>
          <w:tcPr>
            <w:tcW w:w="1705" w:type="dxa"/>
            <w:shd w:val="clear" w:color="auto" w:fill="auto"/>
          </w:tcPr>
          <w:p w14:paraId="0099A369" w14:textId="77777777" w:rsidR="001B54FA" w:rsidRPr="0020194F" w:rsidRDefault="001B54FA" w:rsidP="00F05108">
            <w:pPr>
              <w:spacing w:before="60" w:after="60"/>
              <w:rPr>
                <w:rFonts w:asciiTheme="majorBidi" w:hAnsiTheme="majorBidi" w:cstheme="majorBidi"/>
                <w:w w:val="95"/>
                <w:sz w:val="20"/>
                <w:szCs w:val="20"/>
              </w:rPr>
            </w:pPr>
          </w:p>
        </w:tc>
        <w:tc>
          <w:tcPr>
            <w:tcW w:w="1535" w:type="dxa"/>
          </w:tcPr>
          <w:p w14:paraId="211EB66F" w14:textId="77777777" w:rsidR="001B54FA" w:rsidRPr="0020194F" w:rsidRDefault="001B54FA" w:rsidP="00F05108">
            <w:pPr>
              <w:spacing w:before="60" w:after="60"/>
              <w:rPr>
                <w:rFonts w:asciiTheme="majorBidi" w:hAnsiTheme="majorBidi" w:cstheme="majorBidi"/>
                <w:sz w:val="20"/>
                <w:szCs w:val="20"/>
              </w:rPr>
            </w:pPr>
          </w:p>
        </w:tc>
        <w:tc>
          <w:tcPr>
            <w:tcW w:w="1260" w:type="dxa"/>
            <w:vMerge w:val="restart"/>
            <w:shd w:val="clear" w:color="auto" w:fill="auto"/>
          </w:tcPr>
          <w:p w14:paraId="32497826" w14:textId="77777777" w:rsidR="001B54FA" w:rsidRPr="0020194F" w:rsidRDefault="001B54FA" w:rsidP="00F05108">
            <w:pPr>
              <w:spacing w:before="60" w:after="60"/>
              <w:rPr>
                <w:rFonts w:asciiTheme="majorBidi" w:hAnsiTheme="majorBidi" w:cstheme="majorBidi"/>
                <w:sz w:val="20"/>
                <w:szCs w:val="20"/>
              </w:rPr>
            </w:pPr>
          </w:p>
        </w:tc>
        <w:tc>
          <w:tcPr>
            <w:tcW w:w="1620" w:type="dxa"/>
            <w:vMerge w:val="restart"/>
            <w:shd w:val="clear" w:color="auto" w:fill="auto"/>
          </w:tcPr>
          <w:p w14:paraId="47931525" w14:textId="77777777" w:rsidR="001B54FA" w:rsidRPr="0020194F" w:rsidRDefault="001B54FA" w:rsidP="00F05108">
            <w:pPr>
              <w:spacing w:before="60" w:after="60"/>
              <w:rPr>
                <w:rFonts w:asciiTheme="majorBidi" w:hAnsiTheme="majorBidi" w:cstheme="majorBidi"/>
                <w:sz w:val="20"/>
                <w:szCs w:val="20"/>
              </w:rPr>
            </w:pPr>
          </w:p>
        </w:tc>
        <w:tc>
          <w:tcPr>
            <w:tcW w:w="1885" w:type="dxa"/>
            <w:vMerge w:val="restart"/>
            <w:shd w:val="clear" w:color="auto" w:fill="auto"/>
          </w:tcPr>
          <w:p w14:paraId="709F0BA3" w14:textId="77777777" w:rsidR="001B54FA" w:rsidRPr="0020194F" w:rsidRDefault="001B54FA" w:rsidP="00F05108">
            <w:pPr>
              <w:spacing w:before="60" w:after="60"/>
              <w:rPr>
                <w:rFonts w:asciiTheme="majorBidi" w:hAnsiTheme="majorBidi" w:cstheme="majorBidi"/>
                <w:sz w:val="20"/>
                <w:szCs w:val="20"/>
              </w:rPr>
            </w:pPr>
          </w:p>
        </w:tc>
        <w:tc>
          <w:tcPr>
            <w:tcW w:w="1440" w:type="dxa"/>
          </w:tcPr>
          <w:p w14:paraId="208E509F" w14:textId="77777777" w:rsidR="001B54FA" w:rsidRPr="0020194F" w:rsidRDefault="001B54FA" w:rsidP="00F05108">
            <w:pPr>
              <w:spacing w:before="60" w:after="60"/>
              <w:rPr>
                <w:rFonts w:asciiTheme="majorBidi" w:hAnsiTheme="majorBidi" w:cstheme="majorBidi"/>
                <w:sz w:val="20"/>
                <w:szCs w:val="20"/>
              </w:rPr>
            </w:pPr>
          </w:p>
        </w:tc>
      </w:tr>
      <w:tr w:rsidR="001B54FA" w:rsidRPr="00244AE6" w14:paraId="7858788B" w14:textId="77777777" w:rsidTr="00F05108">
        <w:trPr>
          <w:trHeight w:val="20"/>
        </w:trPr>
        <w:tc>
          <w:tcPr>
            <w:tcW w:w="450" w:type="dxa"/>
            <w:vMerge/>
          </w:tcPr>
          <w:p w14:paraId="367C3673" w14:textId="77777777" w:rsidR="001B54FA" w:rsidRPr="00244AE6" w:rsidRDefault="001B54FA" w:rsidP="00BE0B28">
            <w:pPr>
              <w:pStyle w:val="ListParagraph"/>
              <w:numPr>
                <w:ilvl w:val="0"/>
                <w:numId w:val="84"/>
              </w:numPr>
              <w:spacing w:before="60" w:after="60"/>
              <w:rPr>
                <w:rFonts w:asciiTheme="majorBidi" w:hAnsiTheme="majorBidi" w:cstheme="majorBidi"/>
                <w:b/>
                <w:sz w:val="20"/>
                <w:szCs w:val="20"/>
              </w:rPr>
            </w:pPr>
          </w:p>
        </w:tc>
        <w:tc>
          <w:tcPr>
            <w:tcW w:w="1705" w:type="dxa"/>
            <w:shd w:val="clear" w:color="auto" w:fill="auto"/>
          </w:tcPr>
          <w:p w14:paraId="5641B676" w14:textId="77777777" w:rsidR="001B54FA" w:rsidRPr="0020194F" w:rsidRDefault="001B54FA" w:rsidP="00F05108">
            <w:pPr>
              <w:spacing w:before="60" w:after="60"/>
              <w:rPr>
                <w:rFonts w:asciiTheme="majorBidi" w:hAnsiTheme="majorBidi" w:cstheme="majorBidi"/>
                <w:w w:val="95"/>
                <w:sz w:val="20"/>
                <w:szCs w:val="20"/>
              </w:rPr>
            </w:pPr>
          </w:p>
        </w:tc>
        <w:tc>
          <w:tcPr>
            <w:tcW w:w="1535" w:type="dxa"/>
          </w:tcPr>
          <w:p w14:paraId="3201C128" w14:textId="77777777" w:rsidR="001B54FA" w:rsidRPr="0020194F" w:rsidRDefault="001B54FA" w:rsidP="00F05108">
            <w:pPr>
              <w:spacing w:before="60" w:after="60"/>
              <w:rPr>
                <w:rFonts w:asciiTheme="majorBidi" w:hAnsiTheme="majorBidi" w:cstheme="majorBidi"/>
                <w:sz w:val="20"/>
                <w:szCs w:val="20"/>
              </w:rPr>
            </w:pPr>
          </w:p>
        </w:tc>
        <w:tc>
          <w:tcPr>
            <w:tcW w:w="1260" w:type="dxa"/>
            <w:vMerge/>
            <w:shd w:val="clear" w:color="auto" w:fill="auto"/>
          </w:tcPr>
          <w:p w14:paraId="085BF1C7" w14:textId="77777777" w:rsidR="001B54FA" w:rsidRPr="0020194F" w:rsidRDefault="001B54FA" w:rsidP="00F05108">
            <w:pPr>
              <w:spacing w:before="60" w:after="60"/>
              <w:rPr>
                <w:rFonts w:asciiTheme="majorBidi" w:hAnsiTheme="majorBidi" w:cstheme="majorBidi"/>
                <w:sz w:val="20"/>
                <w:szCs w:val="20"/>
              </w:rPr>
            </w:pPr>
          </w:p>
        </w:tc>
        <w:tc>
          <w:tcPr>
            <w:tcW w:w="1620" w:type="dxa"/>
            <w:vMerge/>
            <w:shd w:val="clear" w:color="auto" w:fill="auto"/>
          </w:tcPr>
          <w:p w14:paraId="4A571564" w14:textId="77777777" w:rsidR="001B54FA" w:rsidRPr="0020194F" w:rsidRDefault="001B54FA" w:rsidP="00F05108">
            <w:pPr>
              <w:spacing w:before="60" w:after="60"/>
              <w:rPr>
                <w:rFonts w:asciiTheme="majorBidi" w:hAnsiTheme="majorBidi" w:cstheme="majorBidi"/>
                <w:sz w:val="20"/>
                <w:szCs w:val="20"/>
              </w:rPr>
            </w:pPr>
          </w:p>
        </w:tc>
        <w:tc>
          <w:tcPr>
            <w:tcW w:w="1885" w:type="dxa"/>
            <w:vMerge/>
            <w:shd w:val="clear" w:color="auto" w:fill="auto"/>
          </w:tcPr>
          <w:p w14:paraId="09DC7CB7" w14:textId="77777777" w:rsidR="001B54FA" w:rsidRPr="0020194F" w:rsidRDefault="001B54FA" w:rsidP="00F05108">
            <w:pPr>
              <w:spacing w:before="60" w:after="60"/>
              <w:rPr>
                <w:rFonts w:asciiTheme="majorBidi" w:hAnsiTheme="majorBidi" w:cstheme="majorBidi"/>
                <w:sz w:val="20"/>
                <w:szCs w:val="20"/>
              </w:rPr>
            </w:pPr>
          </w:p>
        </w:tc>
        <w:tc>
          <w:tcPr>
            <w:tcW w:w="1440" w:type="dxa"/>
          </w:tcPr>
          <w:p w14:paraId="6AA934B8" w14:textId="77777777" w:rsidR="001B54FA" w:rsidRPr="0020194F" w:rsidRDefault="001B54FA" w:rsidP="00F05108">
            <w:pPr>
              <w:spacing w:before="60" w:after="60"/>
              <w:rPr>
                <w:rFonts w:asciiTheme="majorBidi" w:hAnsiTheme="majorBidi" w:cstheme="majorBidi"/>
                <w:sz w:val="20"/>
                <w:szCs w:val="20"/>
              </w:rPr>
            </w:pPr>
          </w:p>
        </w:tc>
      </w:tr>
      <w:tr w:rsidR="001B54FA" w:rsidRPr="00244AE6" w14:paraId="3F1D7A25" w14:textId="77777777" w:rsidTr="00F05108">
        <w:trPr>
          <w:trHeight w:val="20"/>
        </w:trPr>
        <w:tc>
          <w:tcPr>
            <w:tcW w:w="450" w:type="dxa"/>
            <w:vMerge/>
          </w:tcPr>
          <w:p w14:paraId="75155671" w14:textId="77777777" w:rsidR="001B54FA" w:rsidRPr="00244AE6" w:rsidRDefault="001B54FA" w:rsidP="00BE0B28">
            <w:pPr>
              <w:pStyle w:val="ListParagraph"/>
              <w:numPr>
                <w:ilvl w:val="0"/>
                <w:numId w:val="84"/>
              </w:numPr>
              <w:spacing w:before="60" w:after="60"/>
              <w:rPr>
                <w:rFonts w:asciiTheme="majorBidi" w:hAnsiTheme="majorBidi" w:cstheme="majorBidi"/>
                <w:b/>
                <w:sz w:val="20"/>
                <w:szCs w:val="20"/>
              </w:rPr>
            </w:pPr>
          </w:p>
        </w:tc>
        <w:tc>
          <w:tcPr>
            <w:tcW w:w="1705" w:type="dxa"/>
            <w:shd w:val="clear" w:color="auto" w:fill="auto"/>
          </w:tcPr>
          <w:p w14:paraId="4EA22742" w14:textId="77777777" w:rsidR="001B54FA" w:rsidRPr="0020194F" w:rsidRDefault="001B54FA" w:rsidP="00F05108">
            <w:pPr>
              <w:spacing w:before="60" w:after="60"/>
              <w:rPr>
                <w:rFonts w:asciiTheme="majorBidi" w:hAnsiTheme="majorBidi" w:cstheme="majorBidi"/>
                <w:w w:val="95"/>
                <w:sz w:val="20"/>
                <w:szCs w:val="20"/>
              </w:rPr>
            </w:pPr>
          </w:p>
        </w:tc>
        <w:tc>
          <w:tcPr>
            <w:tcW w:w="1535" w:type="dxa"/>
          </w:tcPr>
          <w:p w14:paraId="3DC8F2B5" w14:textId="77777777" w:rsidR="001B54FA" w:rsidRPr="0020194F" w:rsidRDefault="001B54FA" w:rsidP="00F05108">
            <w:pPr>
              <w:spacing w:before="60" w:after="60"/>
              <w:rPr>
                <w:rFonts w:asciiTheme="majorBidi" w:hAnsiTheme="majorBidi" w:cstheme="majorBidi"/>
                <w:sz w:val="20"/>
                <w:szCs w:val="20"/>
              </w:rPr>
            </w:pPr>
          </w:p>
        </w:tc>
        <w:tc>
          <w:tcPr>
            <w:tcW w:w="1260" w:type="dxa"/>
            <w:vMerge/>
            <w:shd w:val="clear" w:color="auto" w:fill="auto"/>
          </w:tcPr>
          <w:p w14:paraId="6113DA86" w14:textId="77777777" w:rsidR="001B54FA" w:rsidRPr="0020194F" w:rsidRDefault="001B54FA" w:rsidP="00F05108">
            <w:pPr>
              <w:spacing w:before="60" w:after="60"/>
              <w:rPr>
                <w:rFonts w:asciiTheme="majorBidi" w:hAnsiTheme="majorBidi" w:cstheme="majorBidi"/>
                <w:sz w:val="20"/>
                <w:szCs w:val="20"/>
              </w:rPr>
            </w:pPr>
          </w:p>
        </w:tc>
        <w:tc>
          <w:tcPr>
            <w:tcW w:w="1620" w:type="dxa"/>
            <w:vMerge/>
            <w:shd w:val="clear" w:color="auto" w:fill="auto"/>
          </w:tcPr>
          <w:p w14:paraId="51B33F8A" w14:textId="77777777" w:rsidR="001B54FA" w:rsidRPr="0020194F" w:rsidRDefault="001B54FA" w:rsidP="00F05108">
            <w:pPr>
              <w:spacing w:before="60" w:after="60"/>
              <w:rPr>
                <w:rFonts w:asciiTheme="majorBidi" w:hAnsiTheme="majorBidi" w:cstheme="majorBidi"/>
                <w:sz w:val="20"/>
                <w:szCs w:val="20"/>
              </w:rPr>
            </w:pPr>
          </w:p>
        </w:tc>
        <w:tc>
          <w:tcPr>
            <w:tcW w:w="1885" w:type="dxa"/>
            <w:vMerge/>
            <w:shd w:val="clear" w:color="auto" w:fill="auto"/>
          </w:tcPr>
          <w:p w14:paraId="64996A72" w14:textId="77777777" w:rsidR="001B54FA" w:rsidRPr="0020194F" w:rsidRDefault="001B54FA" w:rsidP="00F05108">
            <w:pPr>
              <w:spacing w:before="60" w:after="60"/>
              <w:rPr>
                <w:rFonts w:asciiTheme="majorBidi" w:hAnsiTheme="majorBidi" w:cstheme="majorBidi"/>
                <w:sz w:val="20"/>
                <w:szCs w:val="20"/>
              </w:rPr>
            </w:pPr>
          </w:p>
        </w:tc>
        <w:tc>
          <w:tcPr>
            <w:tcW w:w="1440" w:type="dxa"/>
          </w:tcPr>
          <w:p w14:paraId="6C958508" w14:textId="77777777" w:rsidR="001B54FA" w:rsidRPr="0020194F" w:rsidRDefault="001B54FA" w:rsidP="00F05108">
            <w:pPr>
              <w:spacing w:before="60" w:after="60"/>
              <w:rPr>
                <w:rFonts w:asciiTheme="majorBidi" w:hAnsiTheme="majorBidi" w:cstheme="majorBidi"/>
                <w:sz w:val="20"/>
                <w:szCs w:val="20"/>
              </w:rPr>
            </w:pPr>
          </w:p>
        </w:tc>
      </w:tr>
      <w:tr w:rsidR="001B54FA" w:rsidRPr="00244AE6" w14:paraId="4292AFFF" w14:textId="77777777" w:rsidTr="00F05108">
        <w:trPr>
          <w:trHeight w:val="20"/>
        </w:trPr>
        <w:tc>
          <w:tcPr>
            <w:tcW w:w="450" w:type="dxa"/>
            <w:vMerge/>
          </w:tcPr>
          <w:p w14:paraId="68E3A931" w14:textId="77777777" w:rsidR="001B54FA" w:rsidRPr="00244AE6" w:rsidRDefault="001B54FA" w:rsidP="00BE0B28">
            <w:pPr>
              <w:pStyle w:val="ListParagraph"/>
              <w:numPr>
                <w:ilvl w:val="0"/>
                <w:numId w:val="84"/>
              </w:numPr>
              <w:spacing w:before="60" w:after="60"/>
              <w:rPr>
                <w:rFonts w:asciiTheme="majorBidi" w:hAnsiTheme="majorBidi" w:cstheme="majorBidi"/>
                <w:b/>
                <w:sz w:val="20"/>
                <w:szCs w:val="20"/>
              </w:rPr>
            </w:pPr>
          </w:p>
        </w:tc>
        <w:tc>
          <w:tcPr>
            <w:tcW w:w="1705" w:type="dxa"/>
            <w:shd w:val="clear" w:color="auto" w:fill="auto"/>
          </w:tcPr>
          <w:p w14:paraId="00DEAF25" w14:textId="77777777" w:rsidR="001B54FA" w:rsidRPr="0020194F" w:rsidRDefault="001B54FA" w:rsidP="00F05108">
            <w:pPr>
              <w:spacing w:before="60" w:after="60"/>
              <w:rPr>
                <w:rFonts w:asciiTheme="majorBidi" w:hAnsiTheme="majorBidi" w:cstheme="majorBidi"/>
                <w:w w:val="95"/>
                <w:sz w:val="20"/>
                <w:szCs w:val="20"/>
              </w:rPr>
            </w:pPr>
          </w:p>
        </w:tc>
        <w:tc>
          <w:tcPr>
            <w:tcW w:w="1535" w:type="dxa"/>
          </w:tcPr>
          <w:p w14:paraId="79F1D8F5" w14:textId="77777777" w:rsidR="001B54FA" w:rsidRPr="0020194F" w:rsidRDefault="001B54FA" w:rsidP="00F05108">
            <w:pPr>
              <w:spacing w:before="60" w:after="60"/>
              <w:rPr>
                <w:rFonts w:asciiTheme="majorBidi" w:hAnsiTheme="majorBidi" w:cstheme="majorBidi"/>
                <w:sz w:val="20"/>
                <w:szCs w:val="20"/>
              </w:rPr>
            </w:pPr>
          </w:p>
        </w:tc>
        <w:tc>
          <w:tcPr>
            <w:tcW w:w="1260" w:type="dxa"/>
            <w:vMerge/>
            <w:shd w:val="clear" w:color="auto" w:fill="auto"/>
          </w:tcPr>
          <w:p w14:paraId="4E1D29E3" w14:textId="77777777" w:rsidR="001B54FA" w:rsidRPr="0020194F" w:rsidRDefault="001B54FA" w:rsidP="00F05108">
            <w:pPr>
              <w:spacing w:before="60" w:after="60"/>
              <w:rPr>
                <w:rFonts w:asciiTheme="majorBidi" w:hAnsiTheme="majorBidi" w:cstheme="majorBidi"/>
                <w:sz w:val="20"/>
                <w:szCs w:val="20"/>
              </w:rPr>
            </w:pPr>
          </w:p>
        </w:tc>
        <w:tc>
          <w:tcPr>
            <w:tcW w:w="1620" w:type="dxa"/>
            <w:vMerge/>
            <w:shd w:val="clear" w:color="auto" w:fill="auto"/>
          </w:tcPr>
          <w:p w14:paraId="4FDCCAA5" w14:textId="77777777" w:rsidR="001B54FA" w:rsidRPr="0020194F" w:rsidRDefault="001B54FA" w:rsidP="00F05108">
            <w:pPr>
              <w:spacing w:before="60" w:after="60"/>
              <w:rPr>
                <w:rFonts w:asciiTheme="majorBidi" w:hAnsiTheme="majorBidi" w:cstheme="majorBidi"/>
                <w:sz w:val="20"/>
                <w:szCs w:val="20"/>
              </w:rPr>
            </w:pPr>
          </w:p>
        </w:tc>
        <w:tc>
          <w:tcPr>
            <w:tcW w:w="1885" w:type="dxa"/>
            <w:vMerge/>
            <w:shd w:val="clear" w:color="auto" w:fill="auto"/>
          </w:tcPr>
          <w:p w14:paraId="64570C55" w14:textId="77777777" w:rsidR="001B54FA" w:rsidRPr="0020194F" w:rsidRDefault="001B54FA" w:rsidP="00F05108">
            <w:pPr>
              <w:spacing w:before="60" w:after="60"/>
              <w:rPr>
                <w:rFonts w:asciiTheme="majorBidi" w:hAnsiTheme="majorBidi" w:cstheme="majorBidi"/>
                <w:sz w:val="20"/>
                <w:szCs w:val="20"/>
              </w:rPr>
            </w:pPr>
          </w:p>
        </w:tc>
        <w:tc>
          <w:tcPr>
            <w:tcW w:w="1440" w:type="dxa"/>
          </w:tcPr>
          <w:p w14:paraId="7A810466" w14:textId="77777777" w:rsidR="001B54FA" w:rsidRPr="0020194F" w:rsidRDefault="001B54FA" w:rsidP="00F05108">
            <w:pPr>
              <w:spacing w:before="60" w:after="60"/>
              <w:rPr>
                <w:rFonts w:asciiTheme="majorBidi" w:hAnsiTheme="majorBidi" w:cstheme="majorBidi"/>
                <w:sz w:val="20"/>
                <w:szCs w:val="20"/>
              </w:rPr>
            </w:pPr>
          </w:p>
        </w:tc>
      </w:tr>
    </w:tbl>
    <w:p w14:paraId="107695B1" w14:textId="77777777" w:rsidR="001B54FA" w:rsidRDefault="001B54FA" w:rsidP="001B54FA">
      <w:pPr>
        <w:pStyle w:val="BodyText"/>
        <w:spacing w:before="3"/>
        <w:rPr>
          <w:b/>
          <w:i/>
        </w:rPr>
      </w:pPr>
    </w:p>
    <w:p w14:paraId="305968CA" w14:textId="77777777" w:rsidR="001B54FA" w:rsidRPr="00B52AF8" w:rsidRDefault="001B54FA" w:rsidP="001B54FA">
      <w:pPr>
        <w:pStyle w:val="BodyText"/>
        <w:spacing w:before="3"/>
        <w:rPr>
          <w:b/>
          <w:i/>
        </w:rPr>
      </w:pPr>
    </w:p>
    <w:p w14:paraId="7115DDC7" w14:textId="77777777" w:rsidR="001B54FA" w:rsidRDefault="001B54FA" w:rsidP="001B54FA">
      <w:pPr>
        <w:tabs>
          <w:tab w:val="left" w:pos="1418"/>
          <w:tab w:val="left" w:pos="1419"/>
        </w:tabs>
        <w:ind w:left="450" w:right="90"/>
        <w:jc w:val="both"/>
        <w:rPr>
          <w:color w:val="231F20"/>
          <w:spacing w:val="-7"/>
        </w:rPr>
      </w:pPr>
    </w:p>
    <w:p w14:paraId="6EEA17AC" w14:textId="77777777" w:rsidR="001B54FA" w:rsidRPr="00135D9B" w:rsidRDefault="001B54FA" w:rsidP="00BE0B28">
      <w:pPr>
        <w:pStyle w:val="BodyText"/>
        <w:numPr>
          <w:ilvl w:val="0"/>
          <w:numId w:val="77"/>
        </w:numPr>
        <w:tabs>
          <w:tab w:val="left" w:pos="534"/>
        </w:tabs>
        <w:ind w:left="450" w:hanging="270"/>
        <w:jc w:val="both"/>
        <w:rPr>
          <w:i/>
        </w:rPr>
      </w:pPr>
      <w:r w:rsidRPr="00135D9B">
        <w:t xml:space="preserve"> Am fully aware that beneficial ownership information above shall be reported to the Public Procurement Regulatory Authority together with other details in relation to contract awards and shall be maintained in the Government Portal, published and made publicly available pursuant to </w:t>
      </w:r>
      <w:r w:rsidRPr="00135D9B">
        <w:rPr>
          <w:rFonts w:asciiTheme="majorBidi" w:hAnsiTheme="majorBidi" w:cstheme="majorBidi"/>
        </w:rPr>
        <w:t xml:space="preserve">Regulation 13(5) of the Companies (Beneficial Ownership Information) Regulations, 2020.(Notwithstanding this paragraph Personally Identifiable Information  in line with the Data Protection Act shall not be published or made public). </w:t>
      </w:r>
      <w:r w:rsidRPr="00135D9B">
        <w:rPr>
          <w:i/>
        </w:rPr>
        <w:t xml:space="preserve">Note that Personally Identifiable Information (PII) is defined as any information that can be used to distinguish one person from another and can be used to deanonymize previously anonymous data. This information includes </w:t>
      </w:r>
      <w:r w:rsidRPr="00135D9B">
        <w:rPr>
          <w:rFonts w:asciiTheme="majorBidi" w:hAnsiTheme="majorBidi" w:cstheme="majorBidi"/>
          <w:i/>
          <w:spacing w:val="-2"/>
        </w:rPr>
        <w:t xml:space="preserve">National </w:t>
      </w:r>
      <w:r w:rsidRPr="00135D9B">
        <w:rPr>
          <w:rFonts w:asciiTheme="majorBidi" w:hAnsiTheme="majorBidi" w:cstheme="majorBidi"/>
          <w:i/>
          <w:w w:val="95"/>
        </w:rPr>
        <w:t>identity</w:t>
      </w:r>
      <w:r w:rsidRPr="00135D9B">
        <w:rPr>
          <w:rFonts w:asciiTheme="majorBidi" w:hAnsiTheme="majorBidi" w:cstheme="majorBidi"/>
          <w:i/>
          <w:spacing w:val="-2"/>
          <w:w w:val="95"/>
        </w:rPr>
        <w:t xml:space="preserve"> </w:t>
      </w:r>
      <w:r w:rsidRPr="00135D9B">
        <w:rPr>
          <w:rFonts w:asciiTheme="majorBidi" w:hAnsiTheme="majorBidi" w:cstheme="majorBidi"/>
          <w:i/>
          <w:w w:val="95"/>
        </w:rPr>
        <w:t>card</w:t>
      </w:r>
      <w:r w:rsidRPr="00135D9B">
        <w:rPr>
          <w:rFonts w:asciiTheme="majorBidi" w:hAnsiTheme="majorBidi" w:cstheme="majorBidi"/>
          <w:i/>
          <w:spacing w:val="-6"/>
          <w:w w:val="95"/>
        </w:rPr>
        <w:t xml:space="preserve"> </w:t>
      </w:r>
      <w:r w:rsidRPr="00135D9B">
        <w:rPr>
          <w:rFonts w:asciiTheme="majorBidi" w:hAnsiTheme="majorBidi" w:cstheme="majorBidi"/>
          <w:i/>
          <w:w w:val="95"/>
        </w:rPr>
        <w:t>number</w:t>
      </w:r>
      <w:r w:rsidRPr="00135D9B">
        <w:rPr>
          <w:rFonts w:asciiTheme="majorBidi" w:hAnsiTheme="majorBidi" w:cstheme="majorBidi"/>
          <w:i/>
          <w:spacing w:val="-4"/>
          <w:w w:val="95"/>
        </w:rPr>
        <w:t xml:space="preserve"> </w:t>
      </w:r>
      <w:r w:rsidRPr="00135D9B">
        <w:rPr>
          <w:rFonts w:asciiTheme="majorBidi" w:hAnsiTheme="majorBidi" w:cstheme="majorBidi"/>
          <w:i/>
          <w:w w:val="95"/>
        </w:rPr>
        <w:t>or</w:t>
      </w:r>
      <w:r w:rsidRPr="00135D9B">
        <w:rPr>
          <w:rFonts w:asciiTheme="majorBidi" w:hAnsiTheme="majorBidi" w:cstheme="majorBidi"/>
          <w:i/>
          <w:spacing w:val="-10"/>
          <w:w w:val="95"/>
        </w:rPr>
        <w:t xml:space="preserve"> </w:t>
      </w:r>
      <w:r w:rsidRPr="00135D9B">
        <w:rPr>
          <w:rFonts w:asciiTheme="majorBidi" w:hAnsiTheme="majorBidi" w:cstheme="majorBidi"/>
          <w:i/>
          <w:w w:val="95"/>
        </w:rPr>
        <w:t>Passport</w:t>
      </w:r>
      <w:r w:rsidRPr="00135D9B">
        <w:rPr>
          <w:rFonts w:asciiTheme="majorBidi" w:hAnsiTheme="majorBidi" w:cstheme="majorBidi"/>
          <w:i/>
        </w:rPr>
        <w:t xml:space="preserve"> </w:t>
      </w:r>
      <w:r w:rsidRPr="00135D9B">
        <w:rPr>
          <w:rFonts w:asciiTheme="majorBidi" w:hAnsiTheme="majorBidi" w:cstheme="majorBidi"/>
          <w:i/>
          <w:spacing w:val="-2"/>
          <w:w w:val="95"/>
        </w:rPr>
        <w:t>number,</w:t>
      </w:r>
      <w:r w:rsidRPr="00135D9B">
        <w:rPr>
          <w:rFonts w:asciiTheme="majorBidi" w:hAnsiTheme="majorBidi" w:cstheme="majorBidi"/>
          <w:i/>
          <w:w w:val="95"/>
        </w:rPr>
        <w:t xml:space="preserve"> Personal</w:t>
      </w:r>
      <w:r w:rsidRPr="00135D9B">
        <w:rPr>
          <w:rFonts w:asciiTheme="majorBidi" w:hAnsiTheme="majorBidi" w:cstheme="majorBidi"/>
          <w:i/>
          <w:spacing w:val="-11"/>
          <w:w w:val="95"/>
        </w:rPr>
        <w:t xml:space="preserve"> </w:t>
      </w:r>
      <w:r w:rsidRPr="00135D9B">
        <w:rPr>
          <w:rFonts w:asciiTheme="majorBidi" w:hAnsiTheme="majorBidi" w:cstheme="majorBidi"/>
          <w:i/>
          <w:w w:val="95"/>
        </w:rPr>
        <w:t>Identification</w:t>
      </w:r>
      <w:r w:rsidRPr="00135D9B">
        <w:rPr>
          <w:rFonts w:asciiTheme="majorBidi" w:hAnsiTheme="majorBidi" w:cstheme="majorBidi"/>
          <w:i/>
          <w:spacing w:val="-12"/>
          <w:w w:val="95"/>
        </w:rPr>
        <w:t xml:space="preserve"> </w:t>
      </w:r>
      <w:r w:rsidRPr="00135D9B">
        <w:rPr>
          <w:rFonts w:asciiTheme="majorBidi" w:hAnsiTheme="majorBidi" w:cstheme="majorBidi"/>
          <w:i/>
          <w:spacing w:val="-2"/>
          <w:w w:val="95"/>
        </w:rPr>
        <w:t>Number,</w:t>
      </w:r>
      <w:r w:rsidRPr="00135D9B">
        <w:rPr>
          <w:rFonts w:asciiTheme="majorBidi" w:hAnsiTheme="majorBidi" w:cstheme="majorBidi"/>
          <w:i/>
          <w:w w:val="95"/>
        </w:rPr>
        <w:t xml:space="preserve"> Date</w:t>
      </w:r>
      <w:r w:rsidRPr="00135D9B">
        <w:rPr>
          <w:rFonts w:asciiTheme="majorBidi" w:hAnsiTheme="majorBidi" w:cstheme="majorBidi"/>
          <w:i/>
          <w:spacing w:val="-1"/>
          <w:w w:val="95"/>
        </w:rPr>
        <w:t xml:space="preserve"> </w:t>
      </w:r>
      <w:r w:rsidRPr="00135D9B">
        <w:rPr>
          <w:rFonts w:asciiTheme="majorBidi" w:hAnsiTheme="majorBidi" w:cstheme="majorBidi"/>
          <w:i/>
          <w:w w:val="95"/>
        </w:rPr>
        <w:t>of</w:t>
      </w:r>
      <w:r w:rsidRPr="00135D9B">
        <w:rPr>
          <w:rFonts w:asciiTheme="majorBidi" w:hAnsiTheme="majorBidi" w:cstheme="majorBidi"/>
          <w:i/>
          <w:spacing w:val="-3"/>
          <w:w w:val="95"/>
        </w:rPr>
        <w:t xml:space="preserve"> </w:t>
      </w:r>
      <w:r w:rsidRPr="00135D9B">
        <w:rPr>
          <w:rFonts w:asciiTheme="majorBidi" w:hAnsiTheme="majorBidi" w:cstheme="majorBidi"/>
          <w:i/>
          <w:w w:val="95"/>
        </w:rPr>
        <w:t>birth, Residential address, email address and Telephone number.</w:t>
      </w:r>
    </w:p>
    <w:p w14:paraId="259B0F68" w14:textId="77777777" w:rsidR="001B54FA" w:rsidRPr="00135D9B" w:rsidRDefault="001B54FA" w:rsidP="001B54FA">
      <w:pPr>
        <w:pStyle w:val="BodyText"/>
        <w:tabs>
          <w:tab w:val="left" w:pos="534"/>
        </w:tabs>
        <w:ind w:left="450"/>
        <w:jc w:val="both"/>
      </w:pPr>
    </w:p>
    <w:p w14:paraId="48AACE3D" w14:textId="77777777" w:rsidR="001B54FA" w:rsidRPr="00135D9B" w:rsidRDefault="001B54FA" w:rsidP="00BE0B28">
      <w:pPr>
        <w:pStyle w:val="BodyText"/>
        <w:numPr>
          <w:ilvl w:val="0"/>
          <w:numId w:val="77"/>
        </w:numPr>
        <w:tabs>
          <w:tab w:val="left" w:pos="534"/>
        </w:tabs>
        <w:ind w:left="450" w:hanging="270"/>
        <w:jc w:val="both"/>
        <w:rPr>
          <w:rStyle w:val="legaddition"/>
        </w:rPr>
      </w:pPr>
      <w:r w:rsidRPr="00135D9B">
        <w:rPr>
          <w:color w:val="231F20"/>
        </w:rPr>
        <w:t>In determining who meets the threshold of who a beneficial owner is, the Tenderer must consider</w:t>
      </w:r>
      <w:r w:rsidRPr="00135D9B">
        <w:rPr>
          <w:rStyle w:val="legaddition"/>
          <w:color w:val="000000"/>
        </w:rPr>
        <w:t xml:space="preserve"> a natural person who in relation to the company:</w:t>
      </w:r>
    </w:p>
    <w:p w14:paraId="5BB6E29C" w14:textId="77777777" w:rsidR="001B54FA" w:rsidRPr="00135D9B" w:rsidRDefault="001B54FA" w:rsidP="001B54FA">
      <w:pPr>
        <w:pStyle w:val="BodyText"/>
        <w:tabs>
          <w:tab w:val="left" w:pos="534"/>
        </w:tabs>
        <w:ind w:left="450"/>
        <w:jc w:val="both"/>
        <w:rPr>
          <w:rStyle w:val="legaddition"/>
        </w:rPr>
      </w:pPr>
    </w:p>
    <w:p w14:paraId="12205C75" w14:textId="77777777" w:rsidR="001B54FA" w:rsidRPr="00135D9B" w:rsidRDefault="001B54FA" w:rsidP="00BE0B28">
      <w:pPr>
        <w:widowControl/>
        <w:numPr>
          <w:ilvl w:val="0"/>
          <w:numId w:val="85"/>
        </w:numPr>
        <w:autoSpaceDE/>
        <w:autoSpaceDN/>
        <w:jc w:val="both"/>
        <w:rPr>
          <w:bCs/>
        </w:rPr>
      </w:pPr>
      <w:r w:rsidRPr="00135D9B">
        <w:rPr>
          <w:bCs/>
        </w:rPr>
        <w:t xml:space="preserve">holds at least ten percent of the issued shares in the company either directly or indirectly; </w:t>
      </w:r>
    </w:p>
    <w:p w14:paraId="7E87A98D" w14:textId="77777777" w:rsidR="001B54FA" w:rsidRPr="00135D9B" w:rsidRDefault="001B54FA" w:rsidP="001B54FA">
      <w:pPr>
        <w:ind w:left="720"/>
        <w:jc w:val="both"/>
        <w:rPr>
          <w:bCs/>
        </w:rPr>
      </w:pPr>
    </w:p>
    <w:p w14:paraId="35807724" w14:textId="77777777" w:rsidR="001B54FA" w:rsidRPr="00135D9B" w:rsidRDefault="001B54FA" w:rsidP="00BE0B28">
      <w:pPr>
        <w:widowControl/>
        <w:numPr>
          <w:ilvl w:val="0"/>
          <w:numId w:val="85"/>
        </w:numPr>
        <w:autoSpaceDE/>
        <w:autoSpaceDN/>
        <w:jc w:val="both"/>
        <w:rPr>
          <w:bCs/>
        </w:rPr>
      </w:pPr>
      <w:r w:rsidRPr="00135D9B">
        <w:rPr>
          <w:bCs/>
        </w:rPr>
        <w:t xml:space="preserve">exercises at least ten percent of the voting rights in the company either directly or indirectly; </w:t>
      </w:r>
    </w:p>
    <w:p w14:paraId="1C676FBB" w14:textId="77777777" w:rsidR="001B54FA" w:rsidRPr="00135D9B" w:rsidRDefault="001B54FA" w:rsidP="001B54FA">
      <w:pPr>
        <w:jc w:val="both"/>
        <w:rPr>
          <w:bCs/>
        </w:rPr>
      </w:pPr>
    </w:p>
    <w:p w14:paraId="47360FA2" w14:textId="77777777" w:rsidR="001B54FA" w:rsidRPr="00135D9B" w:rsidRDefault="001B54FA" w:rsidP="00BE0B28">
      <w:pPr>
        <w:widowControl/>
        <w:numPr>
          <w:ilvl w:val="0"/>
          <w:numId w:val="85"/>
        </w:numPr>
        <w:autoSpaceDE/>
        <w:autoSpaceDN/>
        <w:jc w:val="both"/>
        <w:rPr>
          <w:bCs/>
        </w:rPr>
      </w:pPr>
      <w:r w:rsidRPr="00135D9B">
        <w:rPr>
          <w:bCs/>
        </w:rPr>
        <w:t>holds a right, directly or indirectly, to appoint or remove a director of the company; or</w:t>
      </w:r>
    </w:p>
    <w:p w14:paraId="00028442" w14:textId="77777777" w:rsidR="001B54FA" w:rsidRPr="00135D9B" w:rsidRDefault="001B54FA" w:rsidP="001B54FA">
      <w:pPr>
        <w:jc w:val="both"/>
        <w:rPr>
          <w:bCs/>
        </w:rPr>
      </w:pPr>
    </w:p>
    <w:p w14:paraId="7B98999C" w14:textId="77777777" w:rsidR="001B54FA" w:rsidRPr="00135D9B" w:rsidRDefault="001B54FA" w:rsidP="00BE0B28">
      <w:pPr>
        <w:widowControl/>
        <w:numPr>
          <w:ilvl w:val="0"/>
          <w:numId w:val="85"/>
        </w:numPr>
        <w:autoSpaceDE/>
        <w:autoSpaceDN/>
        <w:jc w:val="both"/>
        <w:rPr>
          <w:bCs/>
        </w:rPr>
      </w:pPr>
      <w:r w:rsidRPr="00135D9B">
        <w:rPr>
          <w:bCs/>
        </w:rPr>
        <w:t xml:space="preserve">exercises significant influence or control, directly or indirectly, over the company. </w:t>
      </w:r>
    </w:p>
    <w:p w14:paraId="2849FA60" w14:textId="77777777" w:rsidR="001B54FA" w:rsidRPr="00135D9B" w:rsidRDefault="001B54FA" w:rsidP="001B54FA">
      <w:pPr>
        <w:pStyle w:val="ListParagraph"/>
        <w:jc w:val="both"/>
        <w:rPr>
          <w:bCs/>
        </w:rPr>
      </w:pPr>
    </w:p>
    <w:p w14:paraId="3916EA26" w14:textId="77777777" w:rsidR="001B54FA" w:rsidRPr="00135D9B" w:rsidRDefault="001B54FA" w:rsidP="00BE0B28">
      <w:pPr>
        <w:pStyle w:val="BodyText"/>
        <w:numPr>
          <w:ilvl w:val="0"/>
          <w:numId w:val="77"/>
        </w:numPr>
        <w:tabs>
          <w:tab w:val="left" w:pos="534"/>
        </w:tabs>
        <w:ind w:left="450" w:hanging="270"/>
        <w:jc w:val="both"/>
      </w:pPr>
      <w:r w:rsidRPr="00135D9B">
        <w:rPr>
          <w:color w:val="231F20"/>
        </w:rPr>
        <w:t>What is stated to herein above is true to the best of my knowledge, information and belief.</w:t>
      </w:r>
    </w:p>
    <w:p w14:paraId="3F219344" w14:textId="77777777" w:rsidR="001B54FA" w:rsidRPr="00135D9B" w:rsidRDefault="001B54FA" w:rsidP="001B54FA">
      <w:pPr>
        <w:tabs>
          <w:tab w:val="left" w:pos="8807"/>
        </w:tabs>
        <w:ind w:left="450"/>
        <w:jc w:val="both"/>
        <w:rPr>
          <w:i/>
          <w:color w:val="231F20"/>
        </w:rPr>
      </w:pPr>
    </w:p>
    <w:p w14:paraId="061B5AEB" w14:textId="77777777" w:rsidR="001B54FA" w:rsidRPr="00135D9B" w:rsidRDefault="001B54FA" w:rsidP="001B54FA">
      <w:pPr>
        <w:tabs>
          <w:tab w:val="left" w:pos="8807"/>
        </w:tabs>
        <w:spacing w:before="120" w:after="120" w:line="480" w:lineRule="auto"/>
        <w:ind w:left="446"/>
        <w:jc w:val="both"/>
        <w:rPr>
          <w:i/>
        </w:rPr>
      </w:pPr>
      <w:r w:rsidRPr="00135D9B">
        <w:rPr>
          <w:i/>
          <w:color w:val="231F20"/>
        </w:rPr>
        <w:t>Name of the Tenderer: .......................*[insert complete name of the Tenderer]</w:t>
      </w:r>
      <w:r w:rsidRPr="00135D9B">
        <w:rPr>
          <w:i/>
          <w:color w:val="231F20"/>
          <w:u w:val="single" w:color="221E1F"/>
        </w:rPr>
        <w:tab/>
      </w:r>
    </w:p>
    <w:p w14:paraId="627B9A39" w14:textId="77777777" w:rsidR="001B54FA" w:rsidRPr="00135D9B" w:rsidRDefault="001B54FA" w:rsidP="001B54FA">
      <w:pPr>
        <w:spacing w:before="120" w:after="120" w:line="480" w:lineRule="auto"/>
        <w:ind w:left="446"/>
        <w:jc w:val="both"/>
        <w:rPr>
          <w:i/>
        </w:rPr>
      </w:pPr>
      <w:r w:rsidRPr="00135D9B">
        <w:rPr>
          <w:i/>
          <w:color w:val="231F20"/>
        </w:rPr>
        <w:t>Name of the person duly authorized to sign the Tender on behalf of the Tenderer: ** [insert complete name of person duly authorized to sign the Tender]</w:t>
      </w:r>
    </w:p>
    <w:p w14:paraId="3AD86708" w14:textId="77777777" w:rsidR="001B54FA" w:rsidRPr="00135D9B" w:rsidRDefault="001B54FA" w:rsidP="001B54FA">
      <w:pPr>
        <w:spacing w:before="120" w:after="120" w:line="480" w:lineRule="auto"/>
        <w:ind w:left="446"/>
        <w:jc w:val="both"/>
        <w:rPr>
          <w:i/>
        </w:rPr>
      </w:pPr>
      <w:r w:rsidRPr="00135D9B">
        <w:rPr>
          <w:i/>
          <w:color w:val="231F20"/>
        </w:rPr>
        <w:t>Designation of the person signing the Tender: ....................... [insert complete title of the person signing the Tender]</w:t>
      </w:r>
    </w:p>
    <w:p w14:paraId="1AF56E15" w14:textId="77777777" w:rsidR="001B54FA" w:rsidRPr="00135D9B" w:rsidRDefault="001B54FA" w:rsidP="001B54FA">
      <w:pPr>
        <w:spacing w:before="120" w:after="120" w:line="480" w:lineRule="auto"/>
        <w:ind w:left="446"/>
        <w:jc w:val="both"/>
        <w:rPr>
          <w:i/>
        </w:rPr>
      </w:pPr>
      <w:r w:rsidRPr="00135D9B">
        <w:rPr>
          <w:i/>
          <w:color w:val="231F20"/>
        </w:rPr>
        <w:t>Signature of the person named above: ....................... [insert signature of person whose name and capacity are shown above]</w:t>
      </w:r>
    </w:p>
    <w:p w14:paraId="548CDCBE" w14:textId="77777777" w:rsidR="001B54FA" w:rsidRPr="00135D9B" w:rsidRDefault="001B54FA" w:rsidP="001B54FA">
      <w:pPr>
        <w:spacing w:before="120" w:after="120" w:line="480" w:lineRule="auto"/>
        <w:ind w:left="446"/>
        <w:jc w:val="both"/>
        <w:rPr>
          <w:i/>
        </w:rPr>
      </w:pPr>
      <w:r w:rsidRPr="00135D9B">
        <w:rPr>
          <w:i/>
          <w:color w:val="231F20"/>
        </w:rPr>
        <w:t>Date this ....................... [insert date of signing] day of....................... [Insert month], [insert year]</w:t>
      </w:r>
    </w:p>
    <w:p w14:paraId="3AFD38F2" w14:textId="77777777" w:rsidR="001B54FA" w:rsidRDefault="001B54FA" w:rsidP="001B54FA">
      <w:pPr>
        <w:pStyle w:val="BodyText"/>
        <w:spacing w:before="1"/>
        <w:jc w:val="center"/>
        <w:rPr>
          <w:color w:val="231F20"/>
        </w:rPr>
      </w:pPr>
    </w:p>
    <w:p w14:paraId="1F7E602D" w14:textId="77777777" w:rsidR="001B54FA" w:rsidRDefault="001B54FA" w:rsidP="001B54FA">
      <w:pPr>
        <w:pStyle w:val="BodyText"/>
        <w:spacing w:before="1"/>
        <w:jc w:val="center"/>
        <w:rPr>
          <w:color w:val="231F20"/>
        </w:rPr>
      </w:pPr>
    </w:p>
    <w:p w14:paraId="4E3C6408" w14:textId="77777777" w:rsidR="001B54FA" w:rsidRDefault="001B54FA" w:rsidP="001B54FA">
      <w:pPr>
        <w:pStyle w:val="BodyText"/>
        <w:spacing w:before="1"/>
        <w:jc w:val="center"/>
        <w:rPr>
          <w:color w:val="231F20"/>
        </w:rPr>
      </w:pPr>
    </w:p>
    <w:p w14:paraId="7DD65DE5" w14:textId="77777777" w:rsidR="001B54FA" w:rsidRDefault="001B54FA" w:rsidP="001B54FA">
      <w:pPr>
        <w:pStyle w:val="BodyText"/>
        <w:spacing w:before="1"/>
        <w:jc w:val="center"/>
        <w:rPr>
          <w:color w:val="231F20"/>
        </w:rPr>
      </w:pPr>
    </w:p>
    <w:p w14:paraId="23DD15FA" w14:textId="77777777" w:rsidR="001B54FA" w:rsidRDefault="001B54FA" w:rsidP="001B54FA">
      <w:pPr>
        <w:pStyle w:val="BodyText"/>
        <w:spacing w:before="1"/>
        <w:jc w:val="center"/>
        <w:rPr>
          <w:color w:val="231F20"/>
        </w:rPr>
      </w:pPr>
    </w:p>
    <w:p w14:paraId="2A52D269" w14:textId="73A0CDFE" w:rsidR="0021200B" w:rsidRPr="00DE0EF1" w:rsidRDefault="001B54FA" w:rsidP="001B54FA">
      <w:pPr>
        <w:spacing w:before="100"/>
        <w:ind w:left="3028"/>
        <w:rPr>
          <w:rFonts w:ascii="Myriad Pro"/>
          <w:sz w:val="20"/>
        </w:rPr>
      </w:pPr>
      <w:r w:rsidRPr="00135D9B">
        <w:rPr>
          <w:color w:val="231F20"/>
        </w:rPr>
        <w:t>Bidder Ofﬁcial Stamp</w:t>
      </w:r>
      <w:bookmarkEnd w:id="71"/>
    </w:p>
    <w:sectPr w:rsidR="0021200B" w:rsidRPr="00DE0EF1" w:rsidSect="008321E8">
      <w:headerReference w:type="default" r:id="rId42"/>
      <w:footerReference w:type="default" r:id="rId43"/>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29DDF" w14:textId="77777777" w:rsidR="00F10EC0" w:rsidRDefault="00F10EC0">
      <w:r>
        <w:separator/>
      </w:r>
    </w:p>
  </w:endnote>
  <w:endnote w:type="continuationSeparator" w:id="0">
    <w:p w14:paraId="7A4AFCCC" w14:textId="77777777" w:rsidR="00F10EC0" w:rsidRDefault="00F1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B0604020202020204"/>
    <w:charset w:val="00"/>
    <w:family w:val="roman"/>
    <w:notTrueType/>
    <w:pitch w:val="variable"/>
    <w:sig w:usb0="00000003" w:usb1="00000000" w:usb2="00000000" w:usb3="00000000" w:csb0="00000001" w:csb1="00000000"/>
  </w:font>
  <w:font w:name="Times New Roman Bold">
    <w:altName w:val="Times New Roman"/>
    <w:panose1 w:val="020B06040202020202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20B0604020202020204"/>
    <w:charset w:val="00"/>
    <w:family w:val="swiss"/>
    <w:notTrueType/>
    <w:pitch w:val="variable"/>
    <w:sig w:usb0="20000287" w:usb1="00000001" w:usb2="00000000" w:usb3="00000000" w:csb0="0000019F" w:csb1="00000000"/>
  </w:font>
  <w:font w:name="Rockwell">
    <w:panose1 w:val="020606030202050204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Kozuka Mincho Pro R">
    <w:altName w:val="Yu Gothic"/>
    <w:panose1 w:val="020B0604020202020204"/>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2177" w14:textId="50A34E7A" w:rsidR="003E7DA5" w:rsidRDefault="003E7DA5">
    <w:pPr>
      <w:pStyle w:val="BodyText"/>
      <w:spacing w:line="14" w:lineRule="auto"/>
      <w:rPr>
        <w:sz w:val="20"/>
      </w:rPr>
    </w:pPr>
    <w:r>
      <w:rPr>
        <w:noProof/>
      </w:rPr>
      <mc:AlternateContent>
        <mc:Choice Requires="wpg">
          <w:drawing>
            <wp:anchor distT="0" distB="0" distL="114300" distR="114300" simplePos="0" relativeHeight="503157488" behindDoc="1" locked="0" layoutInCell="1" allowOverlap="1" wp14:anchorId="75DFE461" wp14:editId="689253BC">
              <wp:simplePos x="0" y="0"/>
              <wp:positionH relativeFrom="page">
                <wp:posOffset>0</wp:posOffset>
              </wp:positionH>
              <wp:positionV relativeFrom="page">
                <wp:posOffset>10234295</wp:posOffset>
              </wp:positionV>
              <wp:extent cx="7560310" cy="458470"/>
              <wp:effectExtent l="9525" t="4445" r="12065" b="3810"/>
              <wp:wrapNone/>
              <wp:docPr id="29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296" name="Freeform 84"/>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Line 83"/>
                      <wps:cNvCnPr>
                        <a:cxnSpLocks noChangeShapeType="1"/>
                      </wps:cNvCnPr>
                      <wps:spPr bwMode="auto">
                        <a:xfrm>
                          <a:off x="0" y="16127"/>
                          <a:ext cx="11906"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0518E2" id="Group 82" o:spid="_x0000_s1026" style="position:absolute;margin-left:0;margin-top:805.85pt;width:595.3pt;height:36.1pt;z-index:-158992;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">
              <v:shape id="Freeform 84" o:spid="_x0000_s1027" style="position:absolute;top:16126;width:1609;height:712;visibility:visible;mso-wrap-style:square;v-text-anchor:top" coordsize="160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5t9MQA&#10;AADcAAAADwAAAGRycy9kb3ducmV2LnhtbESPQWsCMRSE7wX/Q3iCl1IT9yB1axQVLaWnqqXnx+a5&#10;Wdy8LJvobvvrG0HwOMzMN8x82btaXKkNlWcNk7ECQVx4U3Gp4fu4e3kFESKywdozafilAMvF4GmO&#10;ufEd7+l6iKVIEA45arAxNrmUobDkMIx9Q5y8k28dxiTbUpoWuwR3tcyUmkqHFacFiw1tLBXnw8Vp&#10;2E4qNVv77fOf7dz7z2f2dUK10no07FdvICL18RG+tz+Mhmw2hduZd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ubfTEAAAA3AAAAA8AAAAAAAAAAAAAAAAAmAIAAGRycy9k&#10;b3ducmV2LnhtbFBLBQYAAAAABAAEAPUAAACJAwAAAAA=&#10;" path="m1608,l,,,711r1253,l1608,xe" fillcolor="#cce7d3" stroked="f">
                <v:path arrowok="t" o:connecttype="custom" o:connectlocs="1608,16127;0,16127;0,16838;1253,16838;1608,16127" o:connectangles="0,0,0,0,0"/>
              </v:shape>
              <v:line id="Line 83" o:spid="_x0000_s1028" style="position:absolute;visibility:visible;mso-wrap-style:square" from="0,16127" to="11906,1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C2RsEAAADcAAAADwAAAGRycy9kb3ducmV2LnhtbERPS2vCQBC+F/oflil4q5t6sBpdRQoF&#10;BS8+sNdpdkzS7s6G7DaJ/75zEDx+fO/levBOddTGOrCBt3EGirgItubSwPn0+ToDFROyRReYDNwo&#10;wnr1/LTE3IaeD9QdU6kkhGOOBqqUmlzrWFTkMY5DQyzcNbQek8C21LbFXsK905Msm2qPNUtDhQ19&#10;VFT8Hv+8gUkX4vf5a3q47N2G37dz1//snDGjl2GzAJVoSA/x3b214pvLWjkjR0C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oLZGwQAAANwAAAAPAAAAAAAAAAAAAAAA&#10;AKECAABkcnMvZG93bnJldi54bWxQSwUGAAAAAAQABAD5AAAAjwMAAAAA&#10;" strokecolor="#cce7d3" strokeweight=".35269mm"/>
              <w10:wrap anchorx="page" anchory="page"/>
            </v:group>
          </w:pict>
        </mc:Fallback>
      </mc:AlternateContent>
    </w:r>
    <w:r>
      <w:rPr>
        <w:noProof/>
      </w:rPr>
      <mc:AlternateContent>
        <mc:Choice Requires="wps">
          <w:drawing>
            <wp:anchor distT="0" distB="0" distL="114300" distR="114300" simplePos="0" relativeHeight="503157512" behindDoc="1" locked="0" layoutInCell="1" allowOverlap="1" wp14:anchorId="2949513B" wp14:editId="24C675EE">
              <wp:simplePos x="0" y="0"/>
              <wp:positionH relativeFrom="page">
                <wp:posOffset>518160</wp:posOffset>
              </wp:positionH>
              <wp:positionV relativeFrom="page">
                <wp:posOffset>10249535</wp:posOffset>
              </wp:positionV>
              <wp:extent cx="130175" cy="201295"/>
              <wp:effectExtent l="3810" t="635" r="0" b="0"/>
              <wp:wrapNone/>
              <wp:docPr id="29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AAF6D" w14:textId="77777777" w:rsidR="003E7DA5" w:rsidRDefault="003E7DA5">
                          <w:pPr>
                            <w:spacing w:before="20"/>
                            <w:ind w:left="20"/>
                            <w:rPr>
                              <w:rFonts w:ascii="Myriad Pro"/>
                              <w:sz w:val="23"/>
                            </w:rPr>
                          </w:pPr>
                          <w:r>
                            <w:rPr>
                              <w:rFonts w:ascii="Myriad Pro"/>
                              <w:color w:val="231F20"/>
                              <w:sz w:val="23"/>
                            </w:rPr>
                            <w:t>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9513B" id="_x0000_t202" coordsize="21600,21600" o:spt="202" path="m,l,21600r21600,l21600,xe">
              <v:stroke joinstyle="miter"/>
              <v:path gradientshapeok="t" o:connecttype="rect"/>
            </v:shapetype>
            <v:shape id="Text Box 81" o:spid="_x0000_s1033" type="#_x0000_t202" style="position:absolute;margin-left:40.8pt;margin-top:807.05pt;width:10.25pt;height:15.85pt;z-index:-158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6srAIAAKs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" filled="f" stroked="f">
              <v:textbox inset="0,0,0,0">
                <w:txbxContent>
                  <w:p w14:paraId="108AAF6D" w14:textId="77777777" w:rsidR="003E7DA5" w:rsidRDefault="003E7DA5">
                    <w:pPr>
                      <w:spacing w:before="20"/>
                      <w:ind w:left="20"/>
                      <w:rPr>
                        <w:rFonts w:ascii="Myriad Pro"/>
                        <w:sz w:val="23"/>
                      </w:rPr>
                    </w:pPr>
                    <w:r>
                      <w:rPr>
                        <w:rFonts w:ascii="Myriad Pro"/>
                        <w:color w:val="231F20"/>
                        <w:sz w:val="23"/>
                      </w:rPr>
                      <w:t>vi</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11BA" w14:textId="77777777" w:rsidR="003E7DA5" w:rsidRDefault="003E7DA5">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9340" w14:textId="615527A0" w:rsidR="003E7DA5" w:rsidRDefault="003E7DA5">
    <w:pPr>
      <w:pStyle w:val="BodyText"/>
      <w:spacing w:line="14" w:lineRule="auto"/>
      <w:rPr>
        <w:sz w:val="20"/>
      </w:rPr>
    </w:pPr>
    <w:r>
      <w:rPr>
        <w:noProof/>
      </w:rPr>
      <mc:AlternateContent>
        <mc:Choice Requires="wpg">
          <w:drawing>
            <wp:anchor distT="0" distB="0" distL="114300" distR="114300" simplePos="0" relativeHeight="503158088" behindDoc="1" locked="0" layoutInCell="1" allowOverlap="1" wp14:anchorId="3863E821" wp14:editId="29E56B61">
              <wp:simplePos x="0" y="0"/>
              <wp:positionH relativeFrom="page">
                <wp:posOffset>0</wp:posOffset>
              </wp:positionH>
              <wp:positionV relativeFrom="page">
                <wp:posOffset>10234295</wp:posOffset>
              </wp:positionV>
              <wp:extent cx="7561580" cy="459740"/>
              <wp:effectExtent l="9525" t="4445" r="10795" b="2540"/>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9740"/>
                        <a:chOff x="0" y="16117"/>
                        <a:chExt cx="11908" cy="724"/>
                      </a:xfrm>
                    </wpg:grpSpPr>
                    <wps:wsp>
                      <wps:cNvPr id="372" name="Freeform 9"/>
                      <wps:cNvSpPr>
                        <a:spLocks/>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8"/>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Line 7"/>
                      <wps:cNvCnPr>
                        <a:cxnSpLocks noChangeShapeType="1"/>
                      </wps:cNvCnPr>
                      <wps:spPr bwMode="auto">
                        <a:xfrm>
                          <a:off x="0" y="16127"/>
                          <a:ext cx="11906" cy="0"/>
                        </a:xfrm>
                        <a:prstGeom prst="line">
                          <a:avLst/>
                        </a:prstGeom>
                        <a:noFill/>
                        <a:ln w="12697">
                          <a:solidFill>
                            <a:srgbClr val="FCD3C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0EDD3" id="Group 6" o:spid="_x0000_s1026" style="position:absolute;margin-left:0;margin-top:805.85pt;width:595.4pt;height:36.2pt;z-index:-158392;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">
              <v:shape id="Freeform 9" o:spid="_x0000_s1027" style="position:absolute;left:10156;top:16126;width:1749;height:712;visibility:visible;mso-wrap-style:square;v-text-anchor:top" coordsize="174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5rcEA&#10;AADbAAAADwAAAGRycy9kb3ducmV2LnhtbERPTWsCMRC9C/0PYYReimYtbZXVKEUUiuJBq/dxM+4u&#10;biZLEnX11xtB8DaP9zmjSWMqcSbnS8sKet0EBHFmdcm5gu3/vDMA4QOyxsoyKbiSh8n4rTXCVNsL&#10;r+m8CbmIIexTVFCEUKdS+qwgg75ra+LIHawzGCJ0udQOLzHcVPIzSX6kwZJjQ4E1TQvKjpuTUdB3&#10;X7NVtlj55DbzH0vd7PLBfqfUe7v5HYII1ISX+On+03H+Nzx+iQfI8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DOa3BAAAA2wAAAA8AAAAAAAAAAAAAAAAAmAIAAGRycy9kb3du&#10;cmV2LnhtbFBLBQYAAAAABAAEAPUAAACGAwAAAAA=&#10;" path="m1749,l,,410,711r1339,l1749,xe" fillcolor="#fcd3c1" stroked="f">
                <v:path arrowok="t" o:connecttype="custom" o:connectlocs="1749,16127;0,16127;410,16838;1749,16838;1749,16127" o:connectangles="0,0,0,0,0"/>
              </v:shape>
              <v:shape id="Freeform 8" o:spid="_x0000_s1028" style="position:absolute;left:10156;top:16126;width:1749;height:712;visibility:visible;mso-wrap-style:square;v-text-anchor:top" coordsize="174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NILsIA&#10;AADbAAAADwAAAGRycy9kb3ducmV2LnhtbERPS2sCMRC+F/ofwhS8lJpVZCmrUUpbwYsHH4Ueh824&#10;WdxM1iS66783guBtPr7nzBa9bcSFfKgdKxgNMxDEpdM1Vwr2u+XHJ4gQkTU2jknBlQIs5q8vMyy0&#10;63hDl22sRArhUKACE2NbSBlKQxbD0LXEiTs4bzEm6CupPXYp3DZynGW5tFhzajDY0reh8rg9WwX5&#10;9X10Ond/v85Myv/1T708HX2j1OCt/5qCiNTHp/jhXuk0P4f7L+kA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0guwgAAANsAAAAPAAAAAAAAAAAAAAAAAJgCAABkcnMvZG93&#10;bnJldi54bWxQSwUGAAAAAAQABAD1AAAAhwMAAAAA&#10;" path="m,l1749,r,711l410,711,,e" filled="f" strokecolor="#fcd3c1" strokeweight=".07619mm">
                <v:path arrowok="t" o:connecttype="custom" o:connectlocs="0,16127;1749,16127;1749,16838;410,16838;0,16127" o:connectangles="0,0,0,0,0"/>
              </v:shape>
              <v:line id="Line 7" o:spid="_x0000_s1029" style="position:absolute;visibility:visible;mso-wrap-style:square" from="0,16127" to="11906,1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Wo7cIAAADbAAAADwAAAGRycy9kb3ducmV2LnhtbERP22oCMRB9F/oPYQq+SE3ah6pbo6hU&#10;KIJobT9g2Ex3FzeTJUn38vdNQfBtDuc6y3Vva9GSD5VjDc9TBYI4d6biQsP31/5pDiJEZIO1Y9Iw&#10;UID16mG0xMy4jj+pvcRCpBAOGWooY2wyKUNeksUwdQ1x4n6ctxgT9IU0HrsUbmv5otSrtFhxaiix&#10;oV1J+fXyazUcjp5Pw6GaqMW187v+3YTzdqH1+LHfvIGI1Me7+Ob+MGn+DP5/SQ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BWo7cIAAADbAAAADwAAAAAAAAAAAAAA&#10;AAChAgAAZHJzL2Rvd25yZXYueG1sUEsFBgAAAAAEAAQA+QAAAJADAAAAAA==&#10;" strokecolor="#fcd3c1" strokeweight=".35269mm"/>
              <w10:wrap anchorx="page" anchory="page"/>
            </v:group>
          </w:pict>
        </mc:Fallback>
      </mc:AlternateContent>
    </w:r>
    <w:r>
      <w:rPr>
        <w:noProof/>
      </w:rPr>
      <mc:AlternateContent>
        <mc:Choice Requires="wps">
          <w:drawing>
            <wp:anchor distT="0" distB="0" distL="114300" distR="114300" simplePos="0" relativeHeight="503158112" behindDoc="1" locked="0" layoutInCell="1" allowOverlap="1" wp14:anchorId="6BCD17FE" wp14:editId="53332021">
              <wp:simplePos x="0" y="0"/>
              <wp:positionH relativeFrom="page">
                <wp:posOffset>6854825</wp:posOffset>
              </wp:positionH>
              <wp:positionV relativeFrom="page">
                <wp:posOffset>10249535</wp:posOffset>
              </wp:positionV>
              <wp:extent cx="200660" cy="201295"/>
              <wp:effectExtent l="0" t="635" r="254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63A63" w14:textId="63355CC0" w:rsidR="003E7DA5" w:rsidRDefault="003E7DA5">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2443D">
                            <w:rPr>
                              <w:rFonts w:ascii="Myriad Pro"/>
                              <w:noProof/>
                              <w:color w:val="231F20"/>
                              <w:sz w:val="23"/>
                            </w:rPr>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D17FE" id="_x0000_t202" coordsize="21600,21600" o:spt="202" path="m,l,21600r21600,l21600,xe">
              <v:stroke joinstyle="miter"/>
              <v:path gradientshapeok="t" o:connecttype="rect"/>
            </v:shapetype>
            <v:shape id="Text Box 5" o:spid="_x0000_s1039" type="#_x0000_t202" style="position:absolute;margin-left:539.75pt;margin-top:807.05pt;width:15.8pt;height:15.85pt;z-index:-15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" filled="f" stroked="f">
              <v:textbox inset="0,0,0,0">
                <w:txbxContent>
                  <w:p w14:paraId="40C63A63" w14:textId="63355CC0" w:rsidR="003E7DA5" w:rsidRDefault="003E7DA5">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2443D">
                      <w:rPr>
                        <w:rFonts w:ascii="Myriad Pro"/>
                        <w:noProof/>
                        <w:color w:val="231F20"/>
                        <w:sz w:val="23"/>
                      </w:rPr>
                      <w:t>60</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5764" w14:textId="3C3327FA" w:rsidR="003E7DA5" w:rsidRDefault="003E7DA5">
    <w:pPr>
      <w:pStyle w:val="BodyText"/>
      <w:spacing w:line="14" w:lineRule="auto"/>
      <w:rPr>
        <w:sz w:val="20"/>
      </w:rPr>
    </w:pPr>
    <w:r>
      <w:rPr>
        <w:noProof/>
      </w:rPr>
      <mc:AlternateContent>
        <mc:Choice Requires="wpg">
          <w:drawing>
            <wp:anchor distT="0" distB="0" distL="114300" distR="114300" simplePos="0" relativeHeight="503158136" behindDoc="1" locked="0" layoutInCell="1" allowOverlap="1" wp14:anchorId="361E627C" wp14:editId="5E1DE6FC">
              <wp:simplePos x="0" y="0"/>
              <wp:positionH relativeFrom="page">
                <wp:posOffset>0</wp:posOffset>
              </wp:positionH>
              <wp:positionV relativeFrom="page">
                <wp:posOffset>10234295</wp:posOffset>
              </wp:positionV>
              <wp:extent cx="7560310" cy="458470"/>
              <wp:effectExtent l="9525" t="4445" r="12065" b="381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382" name="Freeform 4"/>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Line 3"/>
                      <wps:cNvCnPr>
                        <a:cxnSpLocks noChangeShapeType="1"/>
                      </wps:cNvCnPr>
                      <wps:spPr bwMode="auto">
                        <a:xfrm>
                          <a:off x="0" y="16127"/>
                          <a:ext cx="11906"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5477F2" id="Group 2" o:spid="_x0000_s1026" style="position:absolute;margin-left:0;margin-top:805.85pt;width:595.3pt;height:36.1pt;z-index:-158344;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">
              <v:shape id="Freeform 4" o:spid="_x0000_s1027" style="position:absolute;top:16126;width:1609;height:712;visibility:visible;mso-wrap-style:square;v-text-anchor:top" coordsize="160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OE2cEA&#10;AADbAAAADwAAAGRycy9kb3ducmV2LnhtbERPTWsCMRC9F/wPYQq9SE3Wg+hqFC1WiqeqxfOwGTdL&#10;N5Nlk7prf70RCr3N433OYtW7WlypDZVnDdlIgSAuvKm41PB1en+dgggR2WDtmTTcKMBqOXhaYG58&#10;xwe6HmMpUgiHHDXYGJtcylBYchhGviFO3MW3DmOCbSlNi10Kd7UcKzWRDitODRYberNUfB9/nIZt&#10;VqnZxm+Hv7Zzu/N+/HlBtdb65blfz0FE6uO/+M/9YdL8DB6/p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jhNnBAAAA2wAAAA8AAAAAAAAAAAAAAAAAmAIAAGRycy9kb3du&#10;cmV2LnhtbFBLBQYAAAAABAAEAPUAAACGAwAAAAA=&#10;" path="m1608,l,,,711r1253,l1608,xe" fillcolor="#cce7d3" stroked="f">
                <v:path arrowok="t" o:connecttype="custom" o:connectlocs="1608,16127;0,16127;0,16838;1253,16838;1608,16127" o:connectangles="0,0,0,0,0"/>
              </v:shape>
              <v:line id="Line 3" o:spid="_x0000_s1028" style="position:absolute;visibility:visible;mso-wrap-style:square" from="0,16127" to="11906,1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bpmsEAAADbAAAADwAAAGRycy9kb3ducmV2LnhtbERPS4vCMBC+C/sfwix409QeXLcaRQRB&#10;wYsP3OvYjG01mZQmtt1/v1lY2Nt8fM9ZrHprREuNrxwrmIwTEMS50xUXCi7n7WgGwgdkjcYxKfgm&#10;D6vl22CBmXYdH6k9hULEEPYZKihDqDMpfV6SRT92NXHk7q6xGCJsCqkb7GK4NTJNkqm0WHFsKLGm&#10;TUn58/SyCtLW+dvla3q8HsyaP3afpnvsjVLD9349BxGoD//iP/dOx/kp/P4SD5DL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dumawQAAANsAAAAPAAAAAAAAAAAAAAAA&#10;AKECAABkcnMvZG93bnJldi54bWxQSwUGAAAAAAQABAD5AAAAjwMAAAAA&#10;" strokecolor="#cce7d3" strokeweight=".35269mm"/>
              <w10:wrap anchorx="page" anchory="page"/>
            </v:group>
          </w:pict>
        </mc:Fallback>
      </mc:AlternateContent>
    </w:r>
    <w:r>
      <w:rPr>
        <w:noProof/>
      </w:rPr>
      <mc:AlternateContent>
        <mc:Choice Requires="wps">
          <w:drawing>
            <wp:anchor distT="0" distB="0" distL="114300" distR="114300" simplePos="0" relativeHeight="503158160" behindDoc="1" locked="0" layoutInCell="1" allowOverlap="1" wp14:anchorId="46B50896" wp14:editId="08972A62">
              <wp:simplePos x="0" y="0"/>
              <wp:positionH relativeFrom="page">
                <wp:posOffset>505460</wp:posOffset>
              </wp:positionH>
              <wp:positionV relativeFrom="page">
                <wp:posOffset>10249535</wp:posOffset>
              </wp:positionV>
              <wp:extent cx="200660" cy="201295"/>
              <wp:effectExtent l="635" t="63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9A827" w14:textId="0AB30504" w:rsidR="003E7DA5" w:rsidRDefault="003E7DA5">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2443D">
                            <w:rPr>
                              <w:rFonts w:ascii="Myriad Pro"/>
                              <w:noProof/>
                              <w:color w:val="231F20"/>
                              <w:sz w:val="23"/>
                            </w:rPr>
                            <w:t>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50896" id="_x0000_t202" coordsize="21600,21600" o:spt="202" path="m,l,21600r21600,l21600,xe">
              <v:stroke joinstyle="miter"/>
              <v:path gradientshapeok="t" o:connecttype="rect"/>
            </v:shapetype>
            <v:shape id="Text Box 1" o:spid="_x0000_s1040" type="#_x0000_t202" style="position:absolute;margin-left:39.8pt;margin-top:807.05pt;width:15.8pt;height:15.85pt;z-index:-15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" filled="f" stroked="f">
              <v:textbox inset="0,0,0,0">
                <w:txbxContent>
                  <w:p w14:paraId="0859A827" w14:textId="0AB30504" w:rsidR="003E7DA5" w:rsidRDefault="003E7DA5">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2443D">
                      <w:rPr>
                        <w:rFonts w:ascii="Myriad Pro"/>
                        <w:noProof/>
                        <w:color w:val="231F20"/>
                        <w:sz w:val="23"/>
                      </w:rPr>
                      <w:t>69</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E1B2" w14:textId="77777777" w:rsidR="003E7DA5" w:rsidRDefault="003E7DA5">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7451" w14:textId="59BF5D2E" w:rsidR="003E7DA5" w:rsidRDefault="003E7DA5">
    <w:pPr>
      <w:pStyle w:val="BodyText"/>
      <w:spacing w:line="14" w:lineRule="auto"/>
      <w:rPr>
        <w:sz w:val="20"/>
      </w:rPr>
    </w:pPr>
    <w:r>
      <w:rPr>
        <w:noProof/>
      </w:rPr>
      <mc:AlternateContent>
        <mc:Choice Requires="wpg">
          <w:drawing>
            <wp:anchor distT="0" distB="0" distL="114300" distR="114300" simplePos="0" relativeHeight="503157440" behindDoc="1" locked="0" layoutInCell="1" allowOverlap="1" wp14:anchorId="7CBDFECD" wp14:editId="3DB4BCE4">
              <wp:simplePos x="0" y="0"/>
              <wp:positionH relativeFrom="page">
                <wp:posOffset>0</wp:posOffset>
              </wp:positionH>
              <wp:positionV relativeFrom="page">
                <wp:posOffset>10234295</wp:posOffset>
              </wp:positionV>
              <wp:extent cx="7561580" cy="459740"/>
              <wp:effectExtent l="9525" t="4445" r="10795" b="2540"/>
              <wp:wrapNone/>
              <wp:docPr id="2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9740"/>
                        <a:chOff x="0" y="16117"/>
                        <a:chExt cx="11908" cy="724"/>
                      </a:xfrm>
                    </wpg:grpSpPr>
                    <wps:wsp>
                      <wps:cNvPr id="288" name="Freeform 89"/>
                      <wps:cNvSpPr>
                        <a:spLocks/>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88"/>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Line 87"/>
                      <wps:cNvCnPr>
                        <a:cxnSpLocks noChangeShapeType="1"/>
                      </wps:cNvCnPr>
                      <wps:spPr bwMode="auto">
                        <a:xfrm>
                          <a:off x="0" y="16127"/>
                          <a:ext cx="11906" cy="0"/>
                        </a:xfrm>
                        <a:prstGeom prst="line">
                          <a:avLst/>
                        </a:prstGeom>
                        <a:noFill/>
                        <a:ln w="12697">
                          <a:solidFill>
                            <a:srgbClr val="FCD3C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0027C7" id="Group 86" o:spid="_x0000_s1026" style="position:absolute;margin-left:0;margin-top:805.85pt;width:595.4pt;height:36.2pt;z-index:-159040;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">
              <v:shape id="Freeform 89" o:spid="_x0000_s1027" style="position:absolute;left:10156;top:16126;width:1749;height:712;visibility:visible;mso-wrap-style:square;v-text-anchor:top" coordsize="174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eI8EA&#10;AADcAAAADwAAAGRycy9kb3ducmV2LnhtbERPTYvCMBC9C/6HMIIXWdMV0dI1ioiCKB7U9T7bjG2x&#10;mZQkq3V//eYgeHy879miNbW4k/OVZQWfwwQEcW51xYWC7/PmIwXhA7LG2jIpeJKHxbzbmWGm7YOP&#10;dD+FQsQQ9hkqKENoMil9XpJBP7QNceSu1hkMEbpCaoePGG5qOUqSiTRYcWwosaFVSfnt9GsUTN14&#10;fch3B5/8rf1gr9tLkf5clOr32uUXiEBteItf7q1WMErj2ngmHgE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U3iPBAAAA3AAAAA8AAAAAAAAAAAAAAAAAmAIAAGRycy9kb3du&#10;cmV2LnhtbFBLBQYAAAAABAAEAPUAAACGAwAAAAA=&#10;" path="m1749,l,,410,711r1339,l1749,xe" fillcolor="#fcd3c1" stroked="f">
                <v:path arrowok="t" o:connecttype="custom" o:connectlocs="1749,16127;0,16127;410,16838;1749,16838;1749,16127" o:connectangles="0,0,0,0,0"/>
              </v:shape>
              <v:shape id="Freeform 88" o:spid="_x0000_s1028" style="position:absolute;left:10156;top:16126;width:1749;height:712;visibility:visible;mso-wrap-style:square;v-text-anchor:top" coordsize="174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8xM8YA&#10;AADcAAAADwAAAGRycy9kb3ducmV2LnhtbESPzWsCMRTE70L/h/AKvUjNKkXs1ijiB/TiwY9Cj4/N&#10;62Zx87Im0V3/+0YQPA4z8xtmOu9sLa7kQ+VYwXCQgSAunK64VHA8bN4nIEJE1lg7JgU3CjCfvfSm&#10;mGvX8o6u+1iKBOGQowITY5NLGQpDFsPANcTJ+3PeYkzSl1J7bBPc1nKUZWNpseK0YLChpaHitL9Y&#10;BeNbf3i+tD9rZz6K3+2q2pxPvlbq7bVbfIGI1MVn+NH+1gpGk0+4n0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8xM8YAAADcAAAADwAAAAAAAAAAAAAAAACYAgAAZHJz&#10;L2Rvd25yZXYueG1sUEsFBgAAAAAEAAQA9QAAAIsDAAAAAA==&#10;" path="m,l1749,r,711l410,711,,e" filled="f" strokecolor="#fcd3c1" strokeweight=".07619mm">
                <v:path arrowok="t" o:connecttype="custom" o:connectlocs="0,16127;1749,16127;1749,16838;410,16838;0,16127" o:connectangles="0,0,0,0,0"/>
              </v:shape>
              <v:line id="Line 87" o:spid="_x0000_s1029" style="position:absolute;visibility:visible;mso-wrap-style:square" from="0,16127" to="11906,1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jjScAAAADcAAAADwAAAGRycy9kb3ducmV2LnhtbERPzYrCMBC+C75DGMGLaKoHsdUoKiss&#10;grirPsDQjG2xmZQka+vbbw6Cx4/vf7XpTC2e5HxlWcF0koAgzq2uuFBwux7GCxA+IGusLZOCF3nY&#10;rPu9FWbatvxLz0soRAxhn6GCMoQmk9LnJRn0E9sQR+5uncEQoSukdtjGcFPLWZLMpcGKY0OJDe1L&#10;yh+XP6PgeHJ8fh2rUZI+WrfvvrT/2aVKDQfddgkiUBc+4rf7WyuYpXF+PBOPgF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440nAAAAA3AAAAA8AAAAAAAAAAAAAAAAA&#10;oQIAAGRycy9kb3ducmV2LnhtbFBLBQYAAAAABAAEAPkAAACOAwAAAAA=&#10;" strokecolor="#fcd3c1" strokeweight=".35269mm"/>
              <w10:wrap anchorx="page" anchory="page"/>
            </v:group>
          </w:pict>
        </mc:Fallback>
      </mc:AlternateContent>
    </w:r>
    <w:r>
      <w:rPr>
        <w:noProof/>
      </w:rPr>
      <mc:AlternateContent>
        <mc:Choice Requires="wps">
          <w:drawing>
            <wp:anchor distT="0" distB="0" distL="114300" distR="114300" simplePos="0" relativeHeight="503157464" behindDoc="1" locked="0" layoutInCell="1" allowOverlap="1" wp14:anchorId="1FE4EB6C" wp14:editId="492FECAF">
              <wp:simplePos x="0" y="0"/>
              <wp:positionH relativeFrom="page">
                <wp:posOffset>6865620</wp:posOffset>
              </wp:positionH>
              <wp:positionV relativeFrom="page">
                <wp:posOffset>10249535</wp:posOffset>
              </wp:positionV>
              <wp:extent cx="189865" cy="201295"/>
              <wp:effectExtent l="0" t="635" r="2540" b="0"/>
              <wp:wrapNone/>
              <wp:docPr id="2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DC653" w14:textId="6ADB2BC2" w:rsidR="003E7DA5" w:rsidRDefault="003E7DA5">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D2443D">
                            <w:rPr>
                              <w:rFonts w:ascii="Myriad Pro"/>
                              <w:noProof/>
                              <w:color w:val="231F20"/>
                              <w:sz w:val="23"/>
                            </w:rPr>
                            <w:t>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4EB6C" id="_x0000_t202" coordsize="21600,21600" o:spt="202" path="m,l,21600r21600,l21600,xe">
              <v:stroke joinstyle="miter"/>
              <v:path gradientshapeok="t" o:connecttype="rect"/>
            </v:shapetype>
            <v:shape id="Text Box 85" o:spid="_x0000_s1034" type="#_x0000_t202" style="position:absolute;margin-left:540.6pt;margin-top:807.05pt;width:14.95pt;height:15.85pt;z-index:-15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DKesgIAALI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" filled="f" stroked="f">
              <v:textbox inset="0,0,0,0">
                <w:txbxContent>
                  <w:p w14:paraId="556DC653" w14:textId="6ADB2BC2" w:rsidR="003E7DA5" w:rsidRDefault="003E7DA5">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D2443D">
                      <w:rPr>
                        <w:rFonts w:ascii="Myriad Pro"/>
                        <w:noProof/>
                        <w:color w:val="231F20"/>
                        <w:sz w:val="23"/>
                      </w:rPr>
                      <w:t>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FDCF" w14:textId="77777777" w:rsidR="003E7DA5" w:rsidRDefault="003E7DA5">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464A" w14:textId="758E5E36" w:rsidR="003E7DA5" w:rsidRDefault="003E7DA5">
    <w:pPr>
      <w:pStyle w:val="BodyText"/>
      <w:spacing w:line="14" w:lineRule="auto"/>
      <w:rPr>
        <w:sz w:val="20"/>
      </w:rPr>
    </w:pPr>
    <w:r>
      <w:rPr>
        <w:noProof/>
      </w:rPr>
      <mc:AlternateContent>
        <mc:Choice Requires="wpg">
          <w:drawing>
            <wp:anchor distT="0" distB="0" distL="114300" distR="114300" simplePos="0" relativeHeight="503157728" behindDoc="1" locked="0" layoutInCell="1" allowOverlap="1" wp14:anchorId="3DF2C058" wp14:editId="5D03CAF7">
              <wp:simplePos x="0" y="0"/>
              <wp:positionH relativeFrom="page">
                <wp:posOffset>0</wp:posOffset>
              </wp:positionH>
              <wp:positionV relativeFrom="page">
                <wp:posOffset>10234295</wp:posOffset>
              </wp:positionV>
              <wp:extent cx="7561580" cy="459740"/>
              <wp:effectExtent l="9525" t="4445" r="10795" b="2540"/>
              <wp:wrapNone/>
              <wp:docPr id="23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9740"/>
                        <a:chOff x="0" y="16117"/>
                        <a:chExt cx="11908" cy="724"/>
                      </a:xfrm>
                    </wpg:grpSpPr>
                    <wps:wsp>
                      <wps:cNvPr id="232" name="Freeform 56"/>
                      <wps:cNvSpPr>
                        <a:spLocks/>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55"/>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Line 54"/>
                      <wps:cNvCnPr>
                        <a:cxnSpLocks noChangeShapeType="1"/>
                      </wps:cNvCnPr>
                      <wps:spPr bwMode="auto">
                        <a:xfrm>
                          <a:off x="0" y="16127"/>
                          <a:ext cx="11906" cy="0"/>
                        </a:xfrm>
                        <a:prstGeom prst="line">
                          <a:avLst/>
                        </a:prstGeom>
                        <a:noFill/>
                        <a:ln w="12697">
                          <a:solidFill>
                            <a:srgbClr val="FCD3C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C43EC4" id="Group 53" o:spid="_x0000_s1026" style="position:absolute;margin-left:0;margin-top:805.85pt;width:595.4pt;height:36.2pt;z-index:-158752;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">
              <v:shape id="Freeform 56" o:spid="_x0000_s1027" style="position:absolute;left:10156;top:16126;width:1749;height:712;visibility:visible;mso-wrap-style:square;v-text-anchor:top" coordsize="174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MgLsUA&#10;AADcAAAADwAAAGRycy9kb3ducmV2LnhtbESPQWsCMRSE7wX/Q3iCF9Fst9LK1ihFFIrioVbvr5vn&#10;7uLmZUmirv56Iwg9DjPzDTOZtaYWZ3K+sqzgdZiAIM6trrhQsPtdDsYgfEDWWFsmBVfyMJt2XiaY&#10;aXvhHzpvQyEihH2GCsoQmkxKn5dk0A9tQxy9g3UGQ5SukNrhJcJNLdMkeZcGK44LJTY0Lyk/bk9G&#10;wYcbLTb5auOT28L317rdF+O/vVK9bvv1CSJQG/7Dz/a3VpC+pfA4E4+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wyAuxQAAANwAAAAPAAAAAAAAAAAAAAAAAJgCAABkcnMv&#10;ZG93bnJldi54bWxQSwUGAAAAAAQABAD1AAAAigMAAAAA&#10;" path="m1749,l,,410,711r1339,l1749,xe" fillcolor="#fcd3c1" stroked="f">
                <v:path arrowok="t" o:connecttype="custom" o:connectlocs="1749,16127;0,16127;410,16838;1749,16838;1749,16127" o:connectangles="0,0,0,0,0"/>
              </v:shape>
              <v:shape id="Freeform 55" o:spid="_x0000_s1028" style="position:absolute;left:10156;top:16126;width:1749;height:712;visibility:visible;mso-wrap-style:square;v-text-anchor:top" coordsize="174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SsYA&#10;AADcAAAADwAAAGRycy9kb3ducmV2LnhtbESPzWsCMRTE70L/h/AKvUjNakXK1ijiB/TiwY9Cj4/N&#10;62Zx87Im0V3/+0YQPA4z8xtmOu9sLa7kQ+VYwXCQgSAunK64VHA8bN4/QYSIrLF2TApuFGA+e+lN&#10;Mdeu5R1d97EUCcIhRwUmxiaXMhSGLIaBa4iT9+e8xZikL6X22Ca4reUoyybSYsVpwWBDS0PFaX+x&#10;Cia3/vB8aX/WzoyL3+2q2pxPvlbq7bVbfIGI1MVn+NH+1gpGH2O4n0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FXSsYAAADcAAAADwAAAAAAAAAAAAAAAACYAgAAZHJz&#10;L2Rvd25yZXYueG1sUEsFBgAAAAAEAAQA9QAAAIsDAAAAAA==&#10;" path="m,l1749,r,711l410,711,,e" filled="f" strokecolor="#fcd3c1" strokeweight=".07619mm">
                <v:path arrowok="t" o:connecttype="custom" o:connectlocs="0,16127;1749,16127;1749,16838;410,16838;0,16127" o:connectangles="0,0,0,0,0"/>
              </v:shape>
              <v:line id="Line 54" o:spid="_x0000_s1029" style="position:absolute;visibility:visible;mso-wrap-style:square" from="0,16127" to="11906,1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uBnMYAAADcAAAADwAAAGRycy9kb3ducmV2LnhtbESPzWrDMBCE74G8g9hALyWRm0JonCim&#10;NS0UQ0nz8wCLtbFNrJWR1Nh++6pQyHGYmW+YbTaYVtzI+caygqdFAoK4tLrhSsH59DF/AeEDssbW&#10;MikYyUO2m062mGrb84Fux1CJCGGfooI6hC6V0pc1GfQL2xFH72KdwRClq6R22Ee4aeUySVbSYMNx&#10;ocaO8prK6/HHKCi+HO/HonlM1tfe5cO79t9va6UeZsPrBkSgIdzD/+1PrWD5vIK/M/EIyN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7gZzGAAAA3AAAAA8AAAAAAAAA&#10;AAAAAAAAoQIAAGRycy9kb3ducmV2LnhtbFBLBQYAAAAABAAEAPkAAACUAwAAAAA=&#10;" strokecolor="#fcd3c1" strokeweight=".35269mm"/>
              <w10:wrap anchorx="page" anchory="page"/>
            </v:group>
          </w:pict>
        </mc:Fallback>
      </mc:AlternateContent>
    </w:r>
    <w:r>
      <w:rPr>
        <w:noProof/>
      </w:rPr>
      <mc:AlternateContent>
        <mc:Choice Requires="wps">
          <w:drawing>
            <wp:anchor distT="0" distB="0" distL="114300" distR="114300" simplePos="0" relativeHeight="503157752" behindDoc="1" locked="0" layoutInCell="1" allowOverlap="1" wp14:anchorId="24C9D593" wp14:editId="25D2B11B">
              <wp:simplePos x="0" y="0"/>
              <wp:positionH relativeFrom="page">
                <wp:posOffset>6854825</wp:posOffset>
              </wp:positionH>
              <wp:positionV relativeFrom="page">
                <wp:posOffset>10249535</wp:posOffset>
              </wp:positionV>
              <wp:extent cx="200660" cy="201295"/>
              <wp:effectExtent l="0" t="635" r="2540" b="0"/>
              <wp:wrapNone/>
              <wp:docPr id="22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0FCE4" w14:textId="67A4922F" w:rsidR="003E7DA5" w:rsidRDefault="003E7DA5">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2443D">
                            <w:rPr>
                              <w:rFonts w:ascii="Myriad Pro"/>
                              <w:noProof/>
                              <w:color w:val="231F20"/>
                              <w:sz w:val="23"/>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9D593" id="_x0000_t202" coordsize="21600,21600" o:spt="202" path="m,l,21600r21600,l21600,xe">
              <v:stroke joinstyle="miter"/>
              <v:path gradientshapeok="t" o:connecttype="rect"/>
            </v:shapetype>
            <v:shape id="Text Box 52" o:spid="_x0000_s1035" type="#_x0000_t202" style="position:absolute;margin-left:539.75pt;margin-top:807.05pt;width:15.8pt;height:15.85pt;z-index:-15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" filled="f" stroked="f">
              <v:textbox inset="0,0,0,0">
                <w:txbxContent>
                  <w:p w14:paraId="5920FCE4" w14:textId="67A4922F" w:rsidR="003E7DA5" w:rsidRDefault="003E7DA5">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2443D">
                      <w:rPr>
                        <w:rFonts w:ascii="Myriad Pro"/>
                        <w:noProof/>
                        <w:color w:val="231F20"/>
                        <w:sz w:val="23"/>
                      </w:rPr>
                      <w:t>48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A995" w14:textId="27155D6C" w:rsidR="003E7DA5" w:rsidRDefault="003E7DA5">
    <w:pPr>
      <w:pStyle w:val="BodyText"/>
      <w:spacing w:line="14" w:lineRule="auto"/>
      <w:rPr>
        <w:sz w:val="20"/>
      </w:rPr>
    </w:pPr>
    <w:r>
      <w:rPr>
        <w:noProof/>
      </w:rPr>
      <mc:AlternateContent>
        <mc:Choice Requires="wpg">
          <w:drawing>
            <wp:anchor distT="0" distB="0" distL="114300" distR="114300" simplePos="0" relativeHeight="503157776" behindDoc="1" locked="0" layoutInCell="1" allowOverlap="1" wp14:anchorId="6E132790" wp14:editId="628518CD">
              <wp:simplePos x="0" y="0"/>
              <wp:positionH relativeFrom="page">
                <wp:posOffset>0</wp:posOffset>
              </wp:positionH>
              <wp:positionV relativeFrom="page">
                <wp:posOffset>10234295</wp:posOffset>
              </wp:positionV>
              <wp:extent cx="7560310" cy="458470"/>
              <wp:effectExtent l="9525" t="4445" r="12065" b="3810"/>
              <wp:wrapNone/>
              <wp:docPr id="22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224" name="Freeform 51"/>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Line 50"/>
                      <wps:cNvCnPr>
                        <a:cxnSpLocks noChangeShapeType="1"/>
                      </wps:cNvCnPr>
                      <wps:spPr bwMode="auto">
                        <a:xfrm>
                          <a:off x="0" y="16127"/>
                          <a:ext cx="11906"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8427A8" id="Group 49" o:spid="_x0000_s1026" style="position:absolute;margin-left:0;margin-top:805.85pt;width:595.3pt;height:36.1pt;z-index:-158704;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">
              <v:shape id="Freeform 51" o:spid="_x0000_s1027" style="position:absolute;top:16126;width:1609;height:712;visibility:visible;mso-wrap-style:square;v-text-anchor:top" coordsize="160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f/8UA&#10;AADcAAAADwAAAGRycy9kb3ducmV2LnhtbESPT2sCMRTE7wW/Q3hCL0UTl1J0NYqKLaUn/+H5sXlu&#10;FjcvyyZ1t/30TaHQ4zAzv2EWq97V4k5tqDxrmIwVCOLCm4pLDefT62gKIkRkg7Vn0vBFAVbLwcMC&#10;c+M7PtD9GEuRIBxy1GBjbHIpQ2HJYRj7hjh5V986jEm2pTQtdgnuapkp9SIdVpwWLDa0tVTcjp9O&#10;w25SqdnG756+befeLh/Z/opqrfXjsF/PQUTq43/4r/1uNGTZM/yeS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5//xQAAANwAAAAPAAAAAAAAAAAAAAAAAJgCAABkcnMv&#10;ZG93bnJldi54bWxQSwUGAAAAAAQABAD1AAAAigMAAAAA&#10;" path="m1608,l,,,711r1253,l1608,xe" fillcolor="#cce7d3" stroked="f">
                <v:path arrowok="t" o:connecttype="custom" o:connectlocs="1608,16127;0,16127;0,16838;1253,16838;1608,16127" o:connectangles="0,0,0,0,0"/>
              </v:shape>
              <v:line id="Line 50" o:spid="_x0000_s1028" style="position:absolute;visibility:visible;mso-wrap-style:square" from="0,16127" to="11906,1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OSMMAAADcAAAADwAAAGRycy9kb3ducmV2LnhtbESPQWvCQBSE7wX/w/IEb3VjDmmNriKC&#10;YMGLVvT6zD6T6O7bkN0m6b/vFgo9DjPfDLNcD9aIjlpfO1YwmyYgiAunay4VnD93r+8gfEDWaByT&#10;gm/ysF6NXpaYa9fzkbpTKEUsYZ+jgiqEJpfSFxVZ9FPXEEfv7lqLIcq2lLrFPpZbI9MkyaTFmuNC&#10;hQ1tKyqepy+rIO2cv52v2fFyMBt+289N//gwSk3Gw2YBItAQ/sN/9F5HLs3g90w8AnL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MTkjDAAAA3AAAAA8AAAAAAAAAAAAA&#10;AAAAoQIAAGRycy9kb3ducmV2LnhtbFBLBQYAAAAABAAEAPkAAACRAwAAAAA=&#10;" strokecolor="#cce7d3" strokeweight=".35269mm"/>
              <w10:wrap anchorx="page" anchory="page"/>
            </v:group>
          </w:pict>
        </mc:Fallback>
      </mc:AlternateContent>
    </w:r>
    <w:r>
      <w:rPr>
        <w:noProof/>
      </w:rPr>
      <mc:AlternateContent>
        <mc:Choice Requires="wps">
          <w:drawing>
            <wp:anchor distT="0" distB="0" distL="114300" distR="114300" simplePos="0" relativeHeight="503157800" behindDoc="1" locked="0" layoutInCell="1" allowOverlap="1" wp14:anchorId="6FE1C43C" wp14:editId="5F6DC043">
              <wp:simplePos x="0" y="0"/>
              <wp:positionH relativeFrom="page">
                <wp:posOffset>505460</wp:posOffset>
              </wp:positionH>
              <wp:positionV relativeFrom="page">
                <wp:posOffset>10249535</wp:posOffset>
              </wp:positionV>
              <wp:extent cx="200660" cy="201295"/>
              <wp:effectExtent l="635" t="635" r="0" b="0"/>
              <wp:wrapNone/>
              <wp:docPr id="2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EC5FD" w14:textId="5BBFC928" w:rsidR="003E7DA5" w:rsidRDefault="003E7DA5">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2443D">
                            <w:rPr>
                              <w:rFonts w:ascii="Myriad Pro"/>
                              <w:noProof/>
                              <w:color w:val="231F20"/>
                              <w:sz w:val="23"/>
                            </w:rP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1C43C" id="_x0000_t202" coordsize="21600,21600" o:spt="202" path="m,l,21600r21600,l21600,xe">
              <v:stroke joinstyle="miter"/>
              <v:path gradientshapeok="t" o:connecttype="rect"/>
            </v:shapetype>
            <v:shape id="Text Box 48" o:spid="_x0000_s1036" type="#_x0000_t202" style="position:absolute;margin-left:39.8pt;margin-top:807.05pt;width:15.8pt;height:15.85pt;z-index:-158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PrwIAALI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" filled="f" stroked="f">
              <v:textbox inset="0,0,0,0">
                <w:txbxContent>
                  <w:p w14:paraId="512EC5FD" w14:textId="5BBFC928" w:rsidR="003E7DA5" w:rsidRDefault="003E7DA5">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2443D">
                      <w:rPr>
                        <w:rFonts w:ascii="Myriad Pro"/>
                        <w:noProof/>
                        <w:color w:val="231F20"/>
                        <w:sz w:val="23"/>
                      </w:rPr>
                      <w:t>53</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35C1" w14:textId="77777777" w:rsidR="003E7DA5" w:rsidRDefault="003E7DA5">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3E91" w14:textId="5FD6EC96" w:rsidR="003E7DA5" w:rsidRDefault="003E7DA5">
    <w:pPr>
      <w:pStyle w:val="BodyText"/>
      <w:spacing w:line="14" w:lineRule="auto"/>
      <w:rPr>
        <w:sz w:val="20"/>
      </w:rPr>
    </w:pPr>
    <w:r>
      <w:rPr>
        <w:noProof/>
      </w:rPr>
      <mc:AlternateContent>
        <mc:Choice Requires="wpg">
          <w:drawing>
            <wp:anchor distT="0" distB="0" distL="114300" distR="114300" simplePos="0" relativeHeight="503157920" behindDoc="1" locked="0" layoutInCell="1" allowOverlap="1" wp14:anchorId="1958899B" wp14:editId="13813B91">
              <wp:simplePos x="0" y="0"/>
              <wp:positionH relativeFrom="page">
                <wp:posOffset>0</wp:posOffset>
              </wp:positionH>
              <wp:positionV relativeFrom="page">
                <wp:posOffset>10234295</wp:posOffset>
              </wp:positionV>
              <wp:extent cx="7561580" cy="459740"/>
              <wp:effectExtent l="9525" t="4445" r="10795" b="2540"/>
              <wp:wrapNone/>
              <wp:docPr id="20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9740"/>
                        <a:chOff x="0" y="16117"/>
                        <a:chExt cx="11908" cy="724"/>
                      </a:xfrm>
                    </wpg:grpSpPr>
                    <wps:wsp>
                      <wps:cNvPr id="207" name="Freeform 33"/>
                      <wps:cNvSpPr>
                        <a:spLocks/>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32"/>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Line 31"/>
                      <wps:cNvCnPr>
                        <a:cxnSpLocks noChangeShapeType="1"/>
                      </wps:cNvCnPr>
                      <wps:spPr bwMode="auto">
                        <a:xfrm>
                          <a:off x="0" y="16127"/>
                          <a:ext cx="11906" cy="0"/>
                        </a:xfrm>
                        <a:prstGeom prst="line">
                          <a:avLst/>
                        </a:prstGeom>
                        <a:noFill/>
                        <a:ln w="12697">
                          <a:solidFill>
                            <a:srgbClr val="FCD3C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8955CC" id="Group 30" o:spid="_x0000_s1026" style="position:absolute;margin-left:0;margin-top:805.85pt;width:595.4pt;height:36.2pt;z-index:-158560;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">
              <v:shape id="Freeform 33" o:spid="_x0000_s1027" style="position:absolute;left:10156;top:16126;width:1749;height:712;visibility:visible;mso-wrap-style:square;v-text-anchor:top" coordsize="174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JC8QA&#10;AADcAAAADwAAAGRycy9kb3ducmV2LnhtbESPQWsCMRSE74X+h/AKXkpNFKmyNYqIgige1Hp/3bzu&#10;Lt28LEnU1V9vhILHYWa+YcbT1tbiTD5UjjX0ugoEce5MxYWG78PyYwQiRGSDtWPScKUA08nryxgz&#10;4y68o/M+FiJBOGSooYyxyaQMeUkWQ9c1xMn7dd5iTNIX0ni8JLitZV+pT2mx4rRQYkPzkvK//clq&#10;GPrBYpuvt0HdFuF9Y9pjMfo5at15a2dfICK18Rn+b6+Mhr4awuNMOgJ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YSQvEAAAA3AAAAA8AAAAAAAAAAAAAAAAAmAIAAGRycy9k&#10;b3ducmV2LnhtbFBLBQYAAAAABAAEAPUAAACJAwAAAAA=&#10;" path="m1749,l,,410,711r1339,l1749,xe" fillcolor="#fcd3c1" stroked="f">
                <v:path arrowok="t" o:connecttype="custom" o:connectlocs="1749,16127;0,16127;410,16838;1749,16838;1749,16127" o:connectangles="0,0,0,0,0"/>
              </v:shape>
              <v:shape id="Freeform 32" o:spid="_x0000_s1028" style="position:absolute;left:10156;top:16126;width:1749;height:712;visibility:visible;mso-wrap-style:square;v-text-anchor:top" coordsize="174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X8sMA&#10;AADcAAAADwAAAGRycy9kb3ducmV2LnhtbERPz2vCMBS+D/wfwhN2GWvaMkS6RhE3YRcPcxN2fDRv&#10;TbF5qUm09b83h8GOH9/vej3ZXlzJh86xgiLLQRA3TnfcKvj+2j0vQYSIrLF3TApuFGC9mj3UWGk3&#10;8iddD7EVKYRDhQpMjEMlZWgMWQyZG4gT9+u8xZigb6X2OKZw28syzxfSYsepweBAW0PN6XCxCha3&#10;p+J8GY/vzrw0P/u3bnc++V6px/m0eQURaYr/4j/3h1ZQ5mltOpOO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CX8sMAAADcAAAADwAAAAAAAAAAAAAAAACYAgAAZHJzL2Rv&#10;d25yZXYueG1sUEsFBgAAAAAEAAQA9QAAAIgDAAAAAA==&#10;" path="m,l1749,r,711l410,711,,e" filled="f" strokecolor="#fcd3c1" strokeweight=".07619mm">
                <v:path arrowok="t" o:connecttype="custom" o:connectlocs="0,16127;1749,16127;1749,16838;410,16838;0,16127" o:connectangles="0,0,0,0,0"/>
              </v:shape>
              <v:line id="Line 31" o:spid="_x0000_s1029" style="position:absolute;visibility:visible;mso-wrap-style:square" from="0,16127" to="11906,1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jfU8QAAADcAAAADwAAAGRycy9kb3ducmV2LnhtbESP3WoCMRSE7wu+QziCN0WTelG6q1FU&#10;KohQ6t8DHDbH3cXNyZJEd337plDo5TAz3zDzZW8b8SAfasca3iYKBHHhTM2lhst5O/4AESKywcYx&#10;aXhSgOVi8DLH3LiOj/Q4xVIkCIccNVQxtrmUoajIYpi4ljh5V+ctxiR9KY3HLsFtI6dKvUuLNaeF&#10;ClvaVFTcTnerYf/l+fu5r19Vduv8pv804bDOtB4N+9UMRKQ+/of/2jujYaoy+D2TjoB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SN9TxAAAANwAAAAPAAAAAAAAAAAA&#10;AAAAAKECAABkcnMvZG93bnJldi54bWxQSwUGAAAAAAQABAD5AAAAkgMAAAAA&#10;" strokecolor="#fcd3c1" strokeweight=".35269mm"/>
              <w10:wrap anchorx="page" anchory="page"/>
            </v:group>
          </w:pict>
        </mc:Fallback>
      </mc:AlternateContent>
    </w:r>
    <w:r>
      <w:rPr>
        <w:noProof/>
      </w:rPr>
      <mc:AlternateContent>
        <mc:Choice Requires="wps">
          <w:drawing>
            <wp:anchor distT="0" distB="0" distL="114300" distR="114300" simplePos="0" relativeHeight="503157944" behindDoc="1" locked="0" layoutInCell="1" allowOverlap="1" wp14:anchorId="74A3D027" wp14:editId="4545B61D">
              <wp:simplePos x="0" y="0"/>
              <wp:positionH relativeFrom="page">
                <wp:posOffset>6854825</wp:posOffset>
              </wp:positionH>
              <wp:positionV relativeFrom="page">
                <wp:posOffset>10249535</wp:posOffset>
              </wp:positionV>
              <wp:extent cx="200660" cy="201295"/>
              <wp:effectExtent l="0" t="635" r="2540" b="0"/>
              <wp:wrapNone/>
              <wp:docPr id="20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5A832" w14:textId="7A9E5D20" w:rsidR="003E7DA5" w:rsidRDefault="003E7DA5">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2443D">
                            <w:rPr>
                              <w:rFonts w:ascii="Myriad Pro"/>
                              <w:noProof/>
                              <w:color w:val="231F20"/>
                              <w:sz w:val="23"/>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3D027" id="_x0000_t202" coordsize="21600,21600" o:spt="202" path="m,l,21600r21600,l21600,xe">
              <v:stroke joinstyle="miter"/>
              <v:path gradientshapeok="t" o:connecttype="rect"/>
            </v:shapetype>
            <v:shape id="Text Box 29" o:spid="_x0000_s1037" type="#_x0000_t202" style="position:absolute;margin-left:539.75pt;margin-top:807.05pt;width:15.8pt;height:15.85pt;z-index:-15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" filled="f" stroked="f">
              <v:textbox inset="0,0,0,0">
                <w:txbxContent>
                  <w:p w14:paraId="6165A832" w14:textId="7A9E5D20" w:rsidR="003E7DA5" w:rsidRDefault="003E7DA5">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2443D">
                      <w:rPr>
                        <w:rFonts w:ascii="Myriad Pro"/>
                        <w:noProof/>
                        <w:color w:val="231F20"/>
                        <w:sz w:val="23"/>
                      </w:rPr>
                      <w:t>56</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C50C" w14:textId="7F403204" w:rsidR="003E7DA5" w:rsidRDefault="003E7DA5">
    <w:pPr>
      <w:pStyle w:val="BodyText"/>
      <w:spacing w:line="14" w:lineRule="auto"/>
      <w:rPr>
        <w:sz w:val="20"/>
      </w:rPr>
    </w:pPr>
    <w:r>
      <w:rPr>
        <w:noProof/>
      </w:rPr>
      <mc:AlternateContent>
        <mc:Choice Requires="wpg">
          <w:drawing>
            <wp:anchor distT="0" distB="0" distL="114300" distR="114300" simplePos="0" relativeHeight="503157872" behindDoc="1" locked="0" layoutInCell="1" allowOverlap="1" wp14:anchorId="4B7567FF" wp14:editId="4E5A74D0">
              <wp:simplePos x="0" y="0"/>
              <wp:positionH relativeFrom="page">
                <wp:posOffset>0</wp:posOffset>
              </wp:positionH>
              <wp:positionV relativeFrom="page">
                <wp:posOffset>10234295</wp:posOffset>
              </wp:positionV>
              <wp:extent cx="7560310" cy="458470"/>
              <wp:effectExtent l="9525" t="4445" r="12065" b="3810"/>
              <wp:wrapNone/>
              <wp:docPr id="20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202" name="Freeform 37"/>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Line 36"/>
                      <wps:cNvCnPr>
                        <a:cxnSpLocks noChangeShapeType="1"/>
                      </wps:cNvCnPr>
                      <wps:spPr bwMode="auto">
                        <a:xfrm>
                          <a:off x="0" y="16127"/>
                          <a:ext cx="11906"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5C0446" id="Group 35" o:spid="_x0000_s1026" style="position:absolute;margin-left:0;margin-top:805.85pt;width:595.3pt;height:36.1pt;z-index:-158608;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">
              <v:shape id="Freeform 37" o:spid="_x0000_s1027" style="position:absolute;top:16126;width:1609;height:712;visibility:visible;mso-wrap-style:square;v-text-anchor:top" coordsize="160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cMQA&#10;AADcAAAADwAAAGRycy9kb3ducmV2LnhtbESPQWsCMRSE7wX/Q3iFXqQm7kF0NYqKLcVT1eL5sXlu&#10;lm5elk10t/31Rij0OMzMN8xi1bta3KgNlWcN45ECQVx4U3Gp4ev09joFESKywdozafihAKvl4GmB&#10;ufEdH+h2jKVIEA45arAxNrmUobDkMIx8Q5y8i28dxiTbUpoWuwR3tcyUmkiHFacFiw1tLRXfx6vT&#10;sBtXarbxu+Gv7dz7eZ99XlCttX557tdzEJH6+B/+a38YDZnK4HE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f/nDEAAAA3AAAAA8AAAAAAAAAAAAAAAAAmAIAAGRycy9k&#10;b3ducmV2LnhtbFBLBQYAAAAABAAEAPUAAACJAwAAAAA=&#10;" path="m1608,l,,,711r1253,l1608,xe" fillcolor="#cce7d3" stroked="f">
                <v:path arrowok="t" o:connecttype="custom" o:connectlocs="1608,16127;0,16127;0,16838;1253,16838;1608,16127" o:connectangles="0,0,0,0,0"/>
              </v:shape>
              <v:line id="Line 36" o:spid="_x0000_s1028" style="position:absolute;visibility:visible;mso-wrap-style:square" from="0,16127" to="11906,1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pxMQAAADcAAAADwAAAGRycy9kb3ducmV2LnhtbESPQWvCQBSE70L/w/IKvemmUrSmboIU&#10;BAUv2tBen9nXJO3u25Bdk/jv3ULB4zDzzTDrfLRG9NT5xrGC51kCgrh0uuFKQfGxnb6C8AFZo3FM&#10;Cq7kIc8eJmtMtRv4SP0pVCKWsE9RQR1Cm0rpy5os+plriaP37TqLIcqukrrDIZZbI+dJspAWG44L&#10;Nbb0XlP5e7pYBfPe+XPxtTh+HsyGl7uVGX72Rqmnx3HzBiLQGO7hf3qnI5e8wN+ZeARk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5ynExAAAANwAAAAPAAAAAAAAAAAA&#10;AAAAAKECAABkcnMvZG93bnJldi54bWxQSwUGAAAAAAQABAD5AAAAkgMAAAAA&#10;" strokecolor="#cce7d3" strokeweight=".35269mm"/>
              <w10:wrap anchorx="page" anchory="page"/>
            </v:group>
          </w:pict>
        </mc:Fallback>
      </mc:AlternateContent>
    </w:r>
    <w:r>
      <w:rPr>
        <w:noProof/>
      </w:rPr>
      <mc:AlternateContent>
        <mc:Choice Requires="wps">
          <w:drawing>
            <wp:anchor distT="0" distB="0" distL="114300" distR="114300" simplePos="0" relativeHeight="503157896" behindDoc="1" locked="0" layoutInCell="1" allowOverlap="1" wp14:anchorId="722376FA" wp14:editId="59B7CD63">
              <wp:simplePos x="0" y="0"/>
              <wp:positionH relativeFrom="page">
                <wp:posOffset>505460</wp:posOffset>
              </wp:positionH>
              <wp:positionV relativeFrom="page">
                <wp:posOffset>10249535</wp:posOffset>
              </wp:positionV>
              <wp:extent cx="200660" cy="201295"/>
              <wp:effectExtent l="635" t="635" r="0" b="0"/>
              <wp:wrapNone/>
              <wp:docPr id="19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80289" w14:textId="1E3653EA" w:rsidR="003E7DA5" w:rsidRDefault="003E7DA5">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2443D">
                            <w:rPr>
                              <w:rFonts w:ascii="Myriad Pro"/>
                              <w:noProof/>
                              <w:color w:val="231F20"/>
                              <w:sz w:val="23"/>
                            </w:rP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376FA" id="_x0000_t202" coordsize="21600,21600" o:spt="202" path="m,l,21600r21600,l21600,xe">
              <v:stroke joinstyle="miter"/>
              <v:path gradientshapeok="t" o:connecttype="rect"/>
            </v:shapetype>
            <v:shape id="Text Box 34" o:spid="_x0000_s1038" type="#_x0000_t202" style="position:absolute;margin-left:39.8pt;margin-top:807.05pt;width:15.8pt;height:15.85pt;z-index:-15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" filled="f" stroked="f">
              <v:textbox inset="0,0,0,0">
                <w:txbxContent>
                  <w:p w14:paraId="45180289" w14:textId="1E3653EA" w:rsidR="003E7DA5" w:rsidRDefault="003E7DA5">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2443D">
                      <w:rPr>
                        <w:rFonts w:ascii="Myriad Pro"/>
                        <w:noProof/>
                        <w:color w:val="231F20"/>
                        <w:sz w:val="23"/>
                      </w:rPr>
                      <w:t>55</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66C0" w14:textId="77777777" w:rsidR="003E7DA5" w:rsidRDefault="003E7DA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94DE0" w14:textId="77777777" w:rsidR="00F10EC0" w:rsidRDefault="00F10EC0">
      <w:r>
        <w:separator/>
      </w:r>
    </w:p>
  </w:footnote>
  <w:footnote w:type="continuationSeparator" w:id="0">
    <w:p w14:paraId="6E58933E" w14:textId="77777777" w:rsidR="00F10EC0" w:rsidRDefault="00F10EC0">
      <w:r>
        <w:continuationSeparator/>
      </w:r>
    </w:p>
  </w:footnote>
  <w:footnote w:id="1">
    <w:p w14:paraId="29B749FB" w14:textId="666E8D88" w:rsidR="003E7DA5" w:rsidRPr="00BC09A2" w:rsidRDefault="003E7DA5" w:rsidP="001706D8">
      <w:pPr>
        <w:pStyle w:val="FootnoteText"/>
      </w:pPr>
      <w:r w:rsidRPr="00BC09A2">
        <w:rPr>
          <w:rStyle w:val="FootnoteReference"/>
        </w:rPr>
        <w:t>1</w:t>
      </w:r>
      <w:r w:rsidRPr="00BC09A2">
        <w:rPr>
          <w:i/>
        </w:rPr>
        <w:t>The Guarantor shall insert an amount representing the amount of the advance payment and denominated either in the currency of the advance payment as specified in the Contract</w:t>
      </w:r>
      <w:r>
        <w:rPr>
          <w:i/>
        </w:rPr>
        <w:t>.</w:t>
      </w:r>
    </w:p>
  </w:footnote>
  <w:footnote w:id="2">
    <w:p w14:paraId="779DF893" w14:textId="28BA71F4" w:rsidR="003E7DA5" w:rsidRDefault="003E7DA5" w:rsidP="00095C85">
      <w:pPr>
        <w:pStyle w:val="FootnoteText"/>
        <w:rPr>
          <w:i/>
          <w:iCs/>
        </w:rPr>
      </w:pPr>
      <w:r w:rsidRPr="0080505F">
        <w:rPr>
          <w:rStyle w:val="FootnoteReference"/>
        </w:rPr>
        <w:t>2</w:t>
      </w:r>
      <w:r w:rsidRPr="0080505F">
        <w:t xml:space="preserve"> </w:t>
      </w:r>
      <w:r w:rsidRPr="0080505F">
        <w:tab/>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14:paraId="28484794" w14:textId="77777777" w:rsidR="003E7DA5" w:rsidRPr="0080505F" w:rsidRDefault="003E7DA5" w:rsidP="00095C8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8510" w14:textId="77777777" w:rsidR="003E7DA5" w:rsidRDefault="003E7DA5">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D7CD" w14:textId="77777777" w:rsidR="003E7DA5" w:rsidRDefault="003E7DA5">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F9EC" w14:textId="5B29A419" w:rsidR="003E7DA5" w:rsidRDefault="003E7DA5">
    <w:pPr>
      <w:pStyle w:val="BodyText"/>
      <w:spacing w:line="14" w:lineRule="auto"/>
      <w:rPr>
        <w:sz w:val="20"/>
      </w:rPr>
    </w:pPr>
    <w:r>
      <w:rPr>
        <w:noProof/>
      </w:rPr>
      <mc:AlternateContent>
        <mc:Choice Requires="wpg">
          <w:drawing>
            <wp:anchor distT="0" distB="0" distL="114300" distR="114300" simplePos="0" relativeHeight="503157848" behindDoc="1" locked="0" layoutInCell="1" allowOverlap="1" wp14:anchorId="433214A1" wp14:editId="752302A7">
              <wp:simplePos x="0" y="0"/>
              <wp:positionH relativeFrom="page">
                <wp:posOffset>0</wp:posOffset>
              </wp:positionH>
              <wp:positionV relativeFrom="page">
                <wp:posOffset>0</wp:posOffset>
              </wp:positionV>
              <wp:extent cx="7560310" cy="228600"/>
              <wp:effectExtent l="0" t="0" r="2540" b="9525"/>
              <wp:wrapNone/>
              <wp:docPr id="21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216" name="Freeform 42"/>
                      <wps:cNvSpPr>
                        <a:spLocks/>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41"/>
                      <wps:cNvSpPr>
                        <a:spLocks/>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40"/>
                      <wps:cNvSpPr>
                        <a:spLocks/>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39"/>
                      <wps:cNvSpPr>
                        <a:spLocks/>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650242" id="Group 38" o:spid="_x0000_s1026" style="position:absolute;margin-left:0;margin-top:0;width:595.3pt;height:18pt;z-index:-158632;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">
              <v:shape id="Freeform 42" o:spid="_x0000_s1027" style="position:absolute;width:10554;height:360;visibility:visible;mso-wrap-style:square;v-text-anchor:top" coordsize="1055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aZXsMA&#10;AADcAAAADwAAAGRycy9kb3ducmV2LnhtbESPUWvCQBCE3wv+h2OFvtWLIiGknlJERRDEWunzktsm&#10;obm9kFtN+u89QejjMDPfMIvV4Bp1oy7Ung1MJwko4sLbmksDl6/tWwYqCLLFxjMZ+KMAq+XoZYG5&#10;9T1/0u0spYoQDjkaqETaXOtQVOQwTHxLHL0f3zmUKLtS2w77CHeNniVJqh3WHBcqbGldUfF7vjoD&#10;841kmVyObuhPafJ90MfdyV+NeR0PH++ghAb5Dz/be2tgNk3hcSYeAb2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aZXsMAAADcAAAADwAAAAAAAAAAAAAAAACYAgAAZHJzL2Rv&#10;d25yZXYueG1sUEsFBgAAAAAEAAQA9QAAAIgDAAAAAA==&#10;" path="m10553,l,,,352r10263,8l10553,xe" fillcolor="#fff5ec" stroked="f">
                <v:path arrowok="t" o:connecttype="custom" o:connectlocs="10553,0;0,0;0,352;10263,360;10553,0" o:connectangles="0,0,0,0,0"/>
              </v:shape>
              <v:shape id="Freeform 41" o:spid="_x0000_s1028" style="position:absolute;left:10856;width:1050;height:360;visibility:visible;mso-wrap-style:square;v-text-anchor:top" coordsize="105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DJGcUA&#10;AADcAAAADwAAAGRycy9kb3ducmV2LnhtbESPQWvCQBSE74X+h+UVvDUbBbVEVymCpbEXTXvx9th9&#10;JqHZt2l2m8R/7xaEHoeZ+YZZb0fbiJ46XztWME1SEMTamZpLBV+f++cXED4gG2wck4IredhuHh/W&#10;mBk38In6IpQiQthnqKAKoc2k9Loiiz5xLXH0Lq6zGKLsSmk6HCLcNnKWpgtpsea4UGFLu4r0d/Fr&#10;FeQHc5qXu+U5Px9/wgfv9Rv3WqnJ0/i6AhFoDP/he/vdKJhNl/B3Jh4B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YMkZxQAAANwAAAAPAAAAAAAAAAAAAAAAAJgCAABkcnMv&#10;ZG93bnJldi54bWxQSwUGAAAAAAQABAD1AAAAigMAAAAA&#10;" path="m1050,l199,,,360r1050,l1050,xe" fillcolor="#ed1c24" stroked="f">
                <v:path arrowok="t" o:connecttype="custom" o:connectlocs="1050,0;199,0;0,360;1050,360;1050,0" o:connectangles="0,0,0,0,0"/>
              </v:shape>
              <v:shape id="Freeform 40" o:spid="_x0000_s1029" style="position:absolute;left:10496;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hCuMIA&#10;AADcAAAADwAAAGRycy9kb3ducmV2LnhtbERPy4rCMBTdC/5DuII7TVVwpGMUHwhdCDIdXczuTnOn&#10;LTY3pYm1+vVmIczycN7LdWcq0VLjSssKJuMIBHFmdcm5gvP3YbQA4TyyxsoyKXiQg/Wq31tirO2d&#10;v6hNfS5CCLsYFRTe17GULivIoBvbmjhwf7Yx6ANscqkbvIdwU8lpFM2lwZJDQ4E17QrKrunNKNgn&#10;H25+bCuz/Z3h/ueZXU5JelFqOOg2nyA8df5f/HYnWsF0EtaGM+E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EK4wgAAANwAAAAPAAAAAAAAAAAAAAAAAJgCAABkcnMvZG93&#10;bnJldi54bWxQSwUGAAAAAAQABAD1AAAAhwMAAAAA&#10;" path="m520,l199,,,360r316,l520,xe" fillcolor="#00a650" stroked="f">
                <v:path arrowok="t" o:connecttype="custom" o:connectlocs="520,0;199,0;0,360;316,360;520,0" o:connectangles="0,0,0,0,0"/>
              </v:shape>
              <v:shape id="Freeform 39" o:spid="_x0000_s1030" style="position:absolute;left:10135;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3MMA&#10;AADcAAAADwAAAGRycy9kb3ducmV2LnhtbESPT4vCMBTE7wt+h/CEvSxrWhHRrlFEKHoS/AN6fDTP&#10;pti8lCZq99sbQfA4zMxvmNmis7W4U+srxwrSQQKCuHC64lLB8ZD/TkD4gKyxdkwK/snDYt77mmGm&#10;3YN3dN+HUkQI+wwVmBCaTEpfGLLoB64hjt7FtRZDlG0pdYuPCLe1HCbJWFqsOC4YbGhlqLjub1bB&#10;aXSb+vVuK/N8vKp/TLo90pmU+u53yz8QgbrwCb/bG61gmE7hdSYe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a/3MMAAADcAAAADwAAAAAAAAAAAAAAAACYAgAAZHJzL2Rv&#10;d25yZXYueG1sUEsFBgAAAAAEAAQA9QAAAIgDAAAAAA==&#10;" path="m520,l199,,,360r316,l520,xe" fillcolor="#a7a9ac" stroked="f">
                <v:path arrowok="t" o:connecttype="custom" o:connectlocs="520,0;199,0;0,360;316,360;520,0" o:connectangles="0,0,0,0,0"/>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762F" w14:textId="5B7B2CD6" w:rsidR="003E7DA5" w:rsidRDefault="003E7DA5">
    <w:pPr>
      <w:pStyle w:val="BodyText"/>
      <w:spacing w:line="14" w:lineRule="auto"/>
      <w:rPr>
        <w:sz w:val="20"/>
      </w:rPr>
    </w:pPr>
    <w:r>
      <w:rPr>
        <w:noProof/>
      </w:rPr>
      <mc:AlternateContent>
        <mc:Choice Requires="wpg">
          <w:drawing>
            <wp:anchor distT="0" distB="0" distL="114300" distR="114300" simplePos="0" relativeHeight="503157824" behindDoc="1" locked="0" layoutInCell="1" allowOverlap="1" wp14:anchorId="734E2E71" wp14:editId="0786DA8E">
              <wp:simplePos x="0" y="0"/>
              <wp:positionH relativeFrom="page">
                <wp:posOffset>0</wp:posOffset>
              </wp:positionH>
              <wp:positionV relativeFrom="page">
                <wp:posOffset>0</wp:posOffset>
              </wp:positionV>
              <wp:extent cx="7560310" cy="228600"/>
              <wp:effectExtent l="0" t="0" r="2540" b="9525"/>
              <wp:wrapNone/>
              <wp:docPr id="2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211" name="Freeform 47"/>
                      <wps:cNvSpPr>
                        <a:spLocks/>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46"/>
                      <wps:cNvSpPr>
                        <a:spLocks/>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45"/>
                      <wps:cNvSpPr>
                        <a:spLocks/>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44"/>
                      <wps:cNvSpPr>
                        <a:spLocks/>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E4B2E" id="Group 43" o:spid="_x0000_s1026" style="position:absolute;margin-left:0;margin-top:0;width:595.3pt;height:18pt;z-index:-158656;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">
              <v:shape id="Freeform 47" o:spid="_x0000_s1027" style="position:absolute;left:1336;width:10570;height:360;visibility:visible;mso-wrap-style:square;v-text-anchor:top" coordsize="1057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fnysQA&#10;AADcAAAADwAAAGRycy9kb3ducmV2LnhtbESPT2vCQBTE7wW/w/IEb3U3HoKkrlJES6UgRHvx9sg+&#10;k9Ds25Dd/PHbu4VCj8PM/IbZ7CbbiIE6XzvWkCwVCOLCmZpLDd/X4+sahA/IBhvHpOFBHnbb2csG&#10;M+NGzmm4hFJECPsMNVQhtJmUvqjIol+6ljh6d9dZDFF2pTQdjhFuG7lSKpUWa44LFba0r6j4ufRW&#10;w4naj6/k7G8qP/jb3aq0OPap1ov59P4GItAU/sN/7U+jYZUk8HsmHgG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358rEAAAA3AAAAA8AAAAAAAAAAAAAAAAAmAIAAGRycy9k&#10;b3ducmV2LnhtbFBLBQYAAAAABAAEAPUAAACJAwAAAAA=&#10;" path="m10570,l,,290,360r10280,-8l10570,xe" fillcolor="#e6e7e8" stroked="f">
                <v:path arrowok="t" o:connecttype="custom" o:connectlocs="10570,0;0,0;290,360;10570,352;10570,0" o:connectangles="0,0,0,0,0"/>
              </v:shape>
              <v:shape id="Freeform 46" o:spid="_x0000_s1028" style="position:absolute;width:1034;height:360;visibility:visible;mso-wrap-style:square;v-text-anchor:top" coordsize="103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I7r8UA&#10;AADcAAAADwAAAGRycy9kb3ducmV2LnhtbESPQWvCQBSE74X+h+UVeim6cQ8SUlexlYAUeqj24u2Z&#10;fWaD2bchu8b477uC0OMwM98wi9XoWjFQHxrPGmbTDARx5U3DtYbffTnJQYSIbLD1TBpuFGC1fH5a&#10;YGH8lX9o2MVaJAiHAjXYGLtCylBZchimviNO3sn3DmOSfS1Nj9cEd61UWTaXDhtOCxY7+rRUnXcX&#10;p+GwOcxP9pjn5lup8vY2XD7KL9L69WVcv4OINMb/8KO9NRrUTMH9TD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juvxQAAANwAAAAPAAAAAAAAAAAAAAAAAJgCAABkcnMv&#10;ZG93bnJldi54bWxQSwUGAAAAAAQABAD1AAAAigMAAAAA&#10;" path="m835,l,,,360r1033,l835,xe" fillcolor="#00a650" stroked="f">
                <v:path arrowok="t" o:connecttype="custom" o:connectlocs="835,0;0,0;0,360;1033,360;835,0" o:connectangles="0,0,0,0,0"/>
              </v:shape>
              <v:shape id="Freeform 45" o:spid="_x0000_s1029" style="position:absolute;left:873;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E6sUA&#10;AADcAAAADwAAAGRycy9kb3ducmV2LnhtbESPzWrDMBCE74W+g9hCbo0cF4pxo4QQaHFzCU4C6XGx&#10;traptXIs+e/to0Khx2FmvmHW28k0YqDO1ZYVrJYRCOLC6ppLBZfz+3MCwnlkjY1lUjCTg+3m8WGN&#10;qbYj5zScfCkChF2KCirv21RKV1Rk0C1tSxy8b9sZ9EF2pdQdjgFuGhlH0as0WHNYqLClfUXFz6k3&#10;Co69ztrkNt6uZj7Mn1+5yX3/odTiadq9gfA0+f/wXzvTCuLVC/yeC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yITqxQAAANwAAAAPAAAAAAAAAAAAAAAAAJgCAABkcnMv&#10;ZG93bnJldi54bWxQSwUGAAAAAAQABAD1AAAAigMAAAAA&#10;" path="m321,l,,203,360r316,l321,xe" fillcolor="#ed1c24" stroked="f">
                <v:path arrowok="t" o:connecttype="custom" o:connectlocs="321,0;0,0;203,360;519,360;321,0" o:connectangles="0,0,0,0,0"/>
              </v:shape>
              <v:shape id="Freeform 44" o:spid="_x0000_s1030" style="position:absolute;left:1234;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cQQsUA&#10;AADcAAAADwAAAGRycy9kb3ducmV2LnhtbESPwWrDMBBE74H+g9hCLqGWHUJoXSuhBEx6CiQ1tMfF&#10;2lqm1spYiu3+fRQo9DjMzBum2M+2EyMNvnWsIEtSEMS10y03CqqP8ukZhA/IGjvHpOCXPOx3D4sC&#10;c+0mPtN4CY2IEPY5KjAh9LmUvjZk0SeuJ47etxsshiiHRuoBpwi3nVyn6VZabDkuGOzpYKj+uVyt&#10;gs/N9cUfzydZlttDtzLZqaIvUmr5OL+9ggg0h//wX/tdK1hnG7if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xBCxQAAANwAAAAPAAAAAAAAAAAAAAAAAJgCAABkcnMv&#10;ZG93bnJldi54bWxQSwUGAAAAAAQABAD1AAAAigMAAAAA&#10;" path="m321,l,,203,360r316,l321,xe" fillcolor="#a7a9ac" stroked="f">
                <v:path arrowok="t" o:connecttype="custom" o:connectlocs="321,0;0,0;203,360;519,360;321,0" o:connectangles="0,0,0,0,0"/>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C627" w14:textId="77777777" w:rsidR="003E7DA5" w:rsidRDefault="003E7DA5">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EB4F" w14:textId="77777777" w:rsidR="003E7DA5" w:rsidRDefault="003E7DA5">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1785B" w14:textId="37077D3E" w:rsidR="003E7DA5" w:rsidRDefault="003E7DA5">
    <w:pPr>
      <w:pStyle w:val="BodyText"/>
      <w:spacing w:line="14" w:lineRule="auto"/>
      <w:rPr>
        <w:sz w:val="20"/>
      </w:rPr>
    </w:pPr>
    <w:r>
      <w:rPr>
        <w:noProof/>
      </w:rPr>
      <mc:AlternateContent>
        <mc:Choice Requires="wpg">
          <w:drawing>
            <wp:anchor distT="0" distB="0" distL="114300" distR="114300" simplePos="0" relativeHeight="503158040" behindDoc="1" locked="0" layoutInCell="1" allowOverlap="1" wp14:anchorId="01148CF2" wp14:editId="3F0ED4D3">
              <wp:simplePos x="0" y="0"/>
              <wp:positionH relativeFrom="page">
                <wp:posOffset>0</wp:posOffset>
              </wp:positionH>
              <wp:positionV relativeFrom="page">
                <wp:posOffset>0</wp:posOffset>
              </wp:positionV>
              <wp:extent cx="7560310" cy="228600"/>
              <wp:effectExtent l="0" t="0" r="2540" b="9525"/>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354" name="Freeform 19"/>
                      <wps:cNvSpPr>
                        <a:spLocks/>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18"/>
                      <wps:cNvSpPr>
                        <a:spLocks/>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17"/>
                      <wps:cNvSpPr>
                        <a:spLocks/>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16"/>
                      <wps:cNvSpPr>
                        <a:spLocks/>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06A09" id="Group 15" o:spid="_x0000_s1026" style="position:absolute;margin-left:0;margin-top:0;width:595.3pt;height:18pt;z-index:-158440;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">
              <v:shape id="Freeform 19" o:spid="_x0000_s1027" style="position:absolute;width:10554;height:360;visibility:visible;mso-wrap-style:square;v-text-anchor:top" coordsize="1055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N1BMIA&#10;AADbAAAADwAAAGRycy9kb3ducmV2LnhtbESPUWvCQBCE3wv+h2OFvtWLIhKip4hoKQhirfR5ya1J&#10;MLcXcqtJ/70nCH0cZuYbZrHqXa3u1IbKs4HxKAFFnHtbcWHg/LP7SEEFQbZYeyYDfxRgtRy8LTCz&#10;vuNvup+kUBHCIUMDpUiTaR3ykhyGkW+Io3fxrUOJsi20bbGLcFfrSZLMtMOK40KJDW1Kyq+nmzMw&#10;3Uqayvng+u44S373+vB59Ddj3of9eg5KqJf/8Kv9ZQ1MpvD8En+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M3UEwgAAANsAAAAPAAAAAAAAAAAAAAAAAJgCAABkcnMvZG93&#10;bnJldi54bWxQSwUGAAAAAAQABAD1AAAAhwMAAAAA&#10;" path="m10553,l,,,352r10263,8l10553,xe" fillcolor="#fff5ec" stroked="f">
                <v:path arrowok="t" o:connecttype="custom" o:connectlocs="10553,0;0,0;0,352;10263,360;10553,0" o:connectangles="0,0,0,0,0"/>
              </v:shape>
              <v:shape id="Freeform 18" o:spid="_x0000_s1028" style="position:absolute;left:10856;width:1050;height:360;visibility:visible;mso-wrap-style:square;v-text-anchor:top" coordsize="105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sHvMMA&#10;AADbAAAADwAAAGRycy9kb3ducmV2LnhtbESPT4vCMBTE7wt+h/AEb2uqoCvVKCIo6l7WPxdvj+TZ&#10;FpuX2sRav/1mYcHjMDO/YWaL1paiodoXjhUM+gkIYu1MwZmC82n9OQHhA7LB0jEpeJGHxbzzMcPU&#10;uCcfqDmGTEQI+xQV5CFUqZRe52TR911FHL2rqy2GKOtMmhqfEW5LOUySsbRYcFzIsaJVTvp2fFgF&#10;u705jLLV12V3+bmHb17rDTdaqV63XU5BBGrDO/zf3hoFwxH8fY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sHvMMAAADbAAAADwAAAAAAAAAAAAAAAACYAgAAZHJzL2Rv&#10;d25yZXYueG1sUEsFBgAAAAAEAAQA9QAAAIgDAAAAAA==&#10;" path="m1050,l199,,,360r1050,l1050,xe" fillcolor="#ed1c24" stroked="f">
                <v:path arrowok="t" o:connecttype="custom" o:connectlocs="1050,0;199,0;0,360;1050,360;1050,0" o:connectangles="0,0,0,0,0"/>
              </v:shape>
              <v:shape id="Freeform 17" o:spid="_x0000_s1029" style="position:absolute;left:10496;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4qAsUA&#10;AADbAAAADwAAAGRycy9kb3ducmV2LnhtbESPQWvCQBSE74X+h+UVequbphBLdA1WKeQgFNN68PbM&#10;PpNg9m3IrjH113cFocdhZr5h5tloWjFQ7xrLCl4nEQji0uqGKwU/358v7yCcR9bYWiYFv+QgWzw+&#10;zDHV9sJbGgpfiQBhl6KC2vsuldKVNRl0E9sRB+9oe4M+yL6SusdLgJtWxlGUSIMNh4UaO1rVVJ6K&#10;s1Gwzqcu2Qyt+Ti84Xp/LXdfebFT6vlpXM5AeBr9f/jezrWCOIHbl/A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zioCxQAAANsAAAAPAAAAAAAAAAAAAAAAAJgCAABkcnMv&#10;ZG93bnJldi54bWxQSwUGAAAAAAQABAD1AAAAigMAAAAA&#10;" path="m520,l199,,,360r316,l520,xe" fillcolor="#00a650" stroked="f">
                <v:path arrowok="t" o:connecttype="custom" o:connectlocs="520,0;199,0;0,360;316,360;520,0" o:connectangles="0,0,0,0,0"/>
              </v:shape>
              <v:shape id="Freeform 16" o:spid="_x0000_s1030" style="position:absolute;left:10135;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l3zsMA&#10;AADbAAAADwAAAGRycy9kb3ducmV2LnhtbESPQYvCMBSE78L+h/AW9iKaKqJr1yiLUPQkWIX1+Gie&#10;TdnmpTRR6783guBxmJlvmMWqs7W4UusrxwpGwwQEceF0xaWC4yEbfIPwAVlj7ZgU3MnDavnRW2Cq&#10;3Y33dM1DKSKEfYoKTAhNKqUvDFn0Q9cQR+/sWoshyraUusVbhNtajpNkKi1WHBcMNrQ2VPznF6vg&#10;b3KZ+81+J7Nsuq77ZrQ70omU+vrsfn9ABOrCO/xqb7WC8Qye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l3zsMAAADbAAAADwAAAAAAAAAAAAAAAACYAgAAZHJzL2Rv&#10;d25yZXYueG1sUEsFBgAAAAAEAAQA9QAAAIgDAAAAAA==&#10;" path="m520,l199,,,360r316,l520,xe" fillcolor="#a7a9ac" stroked="f">
                <v:path arrowok="t" o:connecttype="custom" o:connectlocs="520,0;199,0;0,360;316,360;520,0" o:connectangles="0,0,0,0,0"/>
              </v:shape>
              <w10:wrap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E22E" w14:textId="3E668F8C" w:rsidR="003E7DA5" w:rsidRDefault="003E7DA5">
    <w:pPr>
      <w:pStyle w:val="BodyText"/>
      <w:spacing w:line="14" w:lineRule="auto"/>
      <w:rPr>
        <w:sz w:val="20"/>
      </w:rPr>
    </w:pPr>
    <w:r>
      <w:rPr>
        <w:noProof/>
      </w:rPr>
      <mc:AlternateContent>
        <mc:Choice Requires="wpg">
          <w:drawing>
            <wp:anchor distT="0" distB="0" distL="114300" distR="114300" simplePos="0" relativeHeight="503158064" behindDoc="1" locked="0" layoutInCell="1" allowOverlap="1" wp14:anchorId="0C6FCEF9" wp14:editId="6D3C53C5">
              <wp:simplePos x="0" y="0"/>
              <wp:positionH relativeFrom="page">
                <wp:posOffset>0</wp:posOffset>
              </wp:positionH>
              <wp:positionV relativeFrom="page">
                <wp:posOffset>0</wp:posOffset>
              </wp:positionV>
              <wp:extent cx="7560310" cy="228600"/>
              <wp:effectExtent l="0" t="0" r="2540" b="9525"/>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362" name="Freeform 14"/>
                      <wps:cNvSpPr>
                        <a:spLocks/>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13"/>
                      <wps:cNvSpPr>
                        <a:spLocks/>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12"/>
                      <wps:cNvSpPr>
                        <a:spLocks/>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11"/>
                      <wps:cNvSpPr>
                        <a:spLocks/>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3EA2A" id="Group 10" o:spid="_x0000_s1026" style="position:absolute;margin-left:0;margin-top:0;width:595.3pt;height:18pt;z-index:-158416;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">
              <v:shape id="Freeform 14" o:spid="_x0000_s1027" style="position:absolute;left:1336;width:10570;height:360;visibility:visible;mso-wrap-style:square;v-text-anchor:top" coordsize="1057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5RFMAA&#10;AADbAAAADwAAAGRycy9kb3ducmV2LnhtbERPS4vCMBC+C/6HMII3TdxD0a6pLKKLsiCoe/E2NNMH&#10;20xKE7X++40geJuP7znLVW8bcaPO1441zKYKBHHuTM2lht/zdjIH4QOywcYxaXiQh1U2HCwxNe7O&#10;R7qdQiliCPsUNVQhtKmUPq/Iop+6ljhyhesshgi7UpoO7zHcNvJDqURarDk2VNjSuqL873S1GvbU&#10;fv/MDv6ijht/KaxK8u010Xo86r8+QQTqw1v8cu9MnL+A5y/xAJ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75RFMAAAADbAAAADwAAAAAAAAAAAAAAAACYAgAAZHJzL2Rvd25y&#10;ZXYueG1sUEsFBgAAAAAEAAQA9QAAAIUDAAAAAA==&#10;" path="m10570,l,,290,360r10280,-8l10570,xe" fillcolor="#e6e7e8" stroked="f">
                <v:path arrowok="t" o:connecttype="custom" o:connectlocs="10570,0;0,0;290,360;10570,352;10570,0" o:connectangles="0,0,0,0,0"/>
              </v:shape>
              <v:shape id="Freeform 13" o:spid="_x0000_s1028" style="position:absolute;width:1034;height:360;visibility:visible;mso-wrap-style:square;v-text-anchor:top" coordsize="103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o8wcEA&#10;AADbAAAADwAAAGRycy9kb3ducmV2LnhtbERPTYvCMBC9C/6HMAteZE3tQUo1iqsUZMHDqhdvs83Y&#10;FJtJaWKt/35zEPb4eN+rzWAb0VPna8cK5rMEBHHpdM2Vgsu5+MxA+ICssXFMCl7kYbMej1aYa/fk&#10;H+pPoRIxhH2OCkwIbS6lLw1Z9DPXEkfu5jqLIcKukrrDZwy3jUyTZCEt1hwbDLa0M1TeTw+r4Lq/&#10;Lm7mN8v0MU2L17R/fBXfpNTkY9guQQQawr/47T5oBWlcH7/E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6PMHBAAAA2wAAAA8AAAAAAAAAAAAAAAAAmAIAAGRycy9kb3du&#10;cmV2LnhtbFBLBQYAAAAABAAEAPUAAACGAwAAAAA=&#10;" path="m835,l,,,360r1033,l835,xe" fillcolor="#00a650" stroked="f">
                <v:path arrowok="t" o:connecttype="custom" o:connectlocs="835,0;0,0;0,360;1033,360;835,0" o:connectangles="0,0,0,0,0"/>
              </v:shape>
              <v:shape id="Freeform 12" o:spid="_x0000_s1029" style="position:absolute;left:873;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MB+8QA&#10;AADbAAAADwAAAGRycy9kb3ducmV2LnhtbESPwWrDMBBE74H+g9hCb7GcHEpwLYcQaEl7KU4D6XGx&#10;tpaptXIsObb/vgoEehxm5g2Tbyfbiiv1vnGsYJWkIIgrpxuuFZy+XpcbED4ga2wdk4KZPGyLh0WO&#10;mXYjl3Q9hlpECPsMFZgQukxKXxmy6BPXEUfvx/UWQ5R9LXWPY4TbVq7T9FlabDguGOxob6j6PQ5W&#10;weegD93mMl7Odv6Y379LW4bhTamnx2n3AiLQFP7D9/ZBK1iv4PYl/gB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jAfvEAAAA2wAAAA8AAAAAAAAAAAAAAAAAmAIAAGRycy9k&#10;b3ducmV2LnhtbFBLBQYAAAAABAAEAPUAAACJAwAAAAA=&#10;" path="m321,l,,203,360r316,l321,xe" fillcolor="#ed1c24" stroked="f">
                <v:path arrowok="t" o:connecttype="custom" o:connectlocs="321,0;0,0;203,360;519,360;321,0" o:connectangles="0,0,0,0,0"/>
              </v:shape>
              <v:shape id="Freeform 11" o:spid="_x0000_s1030" style="position:absolute;left:1234;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7UVsIA&#10;AADbAAAADwAAAGRycy9kb3ducmV2LnhtbESPQYvCMBSE74L/ITxhL7KmFhG3axQRip4EteAeH82z&#10;KTYvpYna/fdGWNjjMDPfMMt1bxvxoM7XjhVMJwkI4tLpmisFxTn/XIDwAVlj45gU/JKH9Wo4WGKm&#10;3ZOP9DiFSkQI+wwVmBDaTEpfGrLoJ64ljt7VdRZDlF0ldYfPCLeNTJNkLi3WHBcMtrQ1VN5Od6vg&#10;Mrt/+d3xIPN8vm3GZnoo6IeU+hj1m28QgfrwH/5r77WCNIX3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DtRWwgAAANsAAAAPAAAAAAAAAAAAAAAAAJgCAABkcnMvZG93&#10;bnJldi54bWxQSwUGAAAAAAQABAD1AAAAhwMAAAAA&#10;" path="m321,l,,203,360r316,l321,xe" fillcolor="#a7a9ac" stroked="f">
                <v:path arrowok="t" o:connecttype="custom" o:connectlocs="321,0;0,0;203,360;519,360;321,0" o:connectangles="0,0,0,0,0"/>
              </v:shape>
              <w10:wrap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F497" w14:textId="77777777" w:rsidR="003E7DA5" w:rsidRDefault="003E7DA5">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EC8"/>
    <w:multiLevelType w:val="hybridMultilevel"/>
    <w:tmpl w:val="9CC819B2"/>
    <w:lvl w:ilvl="0" w:tplc="2E9C60C8">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4C2CC6B2">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38BE2016">
      <w:numFmt w:val="bullet"/>
      <w:lvlText w:val="•"/>
      <w:lvlJc w:val="left"/>
      <w:pPr>
        <w:ind w:left="2709" w:hanging="480"/>
      </w:pPr>
      <w:rPr>
        <w:rFonts w:hint="default"/>
      </w:rPr>
    </w:lvl>
    <w:lvl w:ilvl="3" w:tplc="41224092">
      <w:numFmt w:val="bullet"/>
      <w:lvlText w:val="•"/>
      <w:lvlJc w:val="left"/>
      <w:pPr>
        <w:ind w:left="3699" w:hanging="480"/>
      </w:pPr>
      <w:rPr>
        <w:rFonts w:hint="default"/>
      </w:rPr>
    </w:lvl>
    <w:lvl w:ilvl="4" w:tplc="8C5AEA9C">
      <w:numFmt w:val="bullet"/>
      <w:lvlText w:val="•"/>
      <w:lvlJc w:val="left"/>
      <w:pPr>
        <w:ind w:left="4688" w:hanging="480"/>
      </w:pPr>
      <w:rPr>
        <w:rFonts w:hint="default"/>
      </w:rPr>
    </w:lvl>
    <w:lvl w:ilvl="5" w:tplc="DF380766">
      <w:numFmt w:val="bullet"/>
      <w:lvlText w:val="•"/>
      <w:lvlJc w:val="left"/>
      <w:pPr>
        <w:ind w:left="5678" w:hanging="480"/>
      </w:pPr>
      <w:rPr>
        <w:rFonts w:hint="default"/>
      </w:rPr>
    </w:lvl>
    <w:lvl w:ilvl="6" w:tplc="47E0F460">
      <w:numFmt w:val="bullet"/>
      <w:lvlText w:val="•"/>
      <w:lvlJc w:val="left"/>
      <w:pPr>
        <w:ind w:left="6667" w:hanging="480"/>
      </w:pPr>
      <w:rPr>
        <w:rFonts w:hint="default"/>
      </w:rPr>
    </w:lvl>
    <w:lvl w:ilvl="7" w:tplc="B3B01952">
      <w:numFmt w:val="bullet"/>
      <w:lvlText w:val="•"/>
      <w:lvlJc w:val="left"/>
      <w:pPr>
        <w:ind w:left="7657" w:hanging="480"/>
      </w:pPr>
      <w:rPr>
        <w:rFonts w:hint="default"/>
      </w:rPr>
    </w:lvl>
    <w:lvl w:ilvl="8" w:tplc="C080845C">
      <w:numFmt w:val="bullet"/>
      <w:lvlText w:val="•"/>
      <w:lvlJc w:val="left"/>
      <w:pPr>
        <w:ind w:left="8646" w:hanging="480"/>
      </w:pPr>
      <w:rPr>
        <w:rFonts w:hint="default"/>
      </w:rPr>
    </w:lvl>
  </w:abstractNum>
  <w:abstractNum w:abstractNumId="1" w15:restartNumberingAfterBreak="0">
    <w:nsid w:val="02047295"/>
    <w:multiLevelType w:val="multilevel"/>
    <w:tmpl w:val="EBD01948"/>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2" w15:restartNumberingAfterBreak="0">
    <w:nsid w:val="040A2ABA"/>
    <w:multiLevelType w:val="hybridMultilevel"/>
    <w:tmpl w:val="BD74907C"/>
    <w:lvl w:ilvl="0" w:tplc="7488DE88">
      <w:start w:val="1"/>
      <w:numFmt w:val="decimal"/>
      <w:lvlText w:val="%1."/>
      <w:lvlJc w:val="left"/>
      <w:pPr>
        <w:ind w:left="679" w:hanging="570"/>
      </w:pPr>
      <w:rPr>
        <w:rFonts w:ascii="Times New Roman" w:eastAsia="Times New Roman" w:hAnsi="Times New Roman" w:cs="Times New Roman" w:hint="default"/>
        <w:color w:val="231F20"/>
        <w:spacing w:val="-26"/>
        <w:w w:val="100"/>
        <w:sz w:val="22"/>
        <w:szCs w:val="22"/>
      </w:rPr>
    </w:lvl>
    <w:lvl w:ilvl="1" w:tplc="ADB447EE">
      <w:start w:val="1"/>
      <w:numFmt w:val="lowerLetter"/>
      <w:lvlText w:val="%2)"/>
      <w:lvlJc w:val="left"/>
      <w:pPr>
        <w:ind w:left="1237" w:hanging="548"/>
      </w:pPr>
      <w:rPr>
        <w:rFonts w:ascii="Times New Roman" w:eastAsia="Times New Roman" w:hAnsi="Times New Roman" w:cs="Times New Roman" w:hint="default"/>
        <w:color w:val="231F20"/>
        <w:w w:val="100"/>
        <w:sz w:val="22"/>
        <w:szCs w:val="22"/>
      </w:rPr>
    </w:lvl>
    <w:lvl w:ilvl="2" w:tplc="DEC00BAC">
      <w:numFmt w:val="bullet"/>
      <w:lvlText w:val="•"/>
      <w:lvlJc w:val="left"/>
      <w:pPr>
        <w:ind w:left="2282" w:hanging="548"/>
      </w:pPr>
      <w:rPr>
        <w:rFonts w:hint="default"/>
      </w:rPr>
    </w:lvl>
    <w:lvl w:ilvl="3" w:tplc="0606724E">
      <w:numFmt w:val="bullet"/>
      <w:lvlText w:val="•"/>
      <w:lvlJc w:val="left"/>
      <w:pPr>
        <w:ind w:left="3325" w:hanging="548"/>
      </w:pPr>
      <w:rPr>
        <w:rFonts w:hint="default"/>
      </w:rPr>
    </w:lvl>
    <w:lvl w:ilvl="4" w:tplc="9FA893F8">
      <w:numFmt w:val="bullet"/>
      <w:lvlText w:val="•"/>
      <w:lvlJc w:val="left"/>
      <w:pPr>
        <w:ind w:left="4368" w:hanging="548"/>
      </w:pPr>
      <w:rPr>
        <w:rFonts w:hint="default"/>
      </w:rPr>
    </w:lvl>
    <w:lvl w:ilvl="5" w:tplc="F83EE4AC">
      <w:numFmt w:val="bullet"/>
      <w:lvlText w:val="•"/>
      <w:lvlJc w:val="left"/>
      <w:pPr>
        <w:ind w:left="5411" w:hanging="548"/>
      </w:pPr>
      <w:rPr>
        <w:rFonts w:hint="default"/>
      </w:rPr>
    </w:lvl>
    <w:lvl w:ilvl="6" w:tplc="1BA638BA">
      <w:numFmt w:val="bullet"/>
      <w:lvlText w:val="•"/>
      <w:lvlJc w:val="left"/>
      <w:pPr>
        <w:ind w:left="6454" w:hanging="548"/>
      </w:pPr>
      <w:rPr>
        <w:rFonts w:hint="default"/>
      </w:rPr>
    </w:lvl>
    <w:lvl w:ilvl="7" w:tplc="B0DA39BE">
      <w:numFmt w:val="bullet"/>
      <w:lvlText w:val="•"/>
      <w:lvlJc w:val="left"/>
      <w:pPr>
        <w:ind w:left="7497" w:hanging="548"/>
      </w:pPr>
      <w:rPr>
        <w:rFonts w:hint="default"/>
      </w:rPr>
    </w:lvl>
    <w:lvl w:ilvl="8" w:tplc="B50613E0">
      <w:numFmt w:val="bullet"/>
      <w:lvlText w:val="•"/>
      <w:lvlJc w:val="left"/>
      <w:pPr>
        <w:ind w:left="8539" w:hanging="548"/>
      </w:pPr>
      <w:rPr>
        <w:rFonts w:hint="default"/>
      </w:rPr>
    </w:lvl>
  </w:abstractNum>
  <w:abstractNum w:abstractNumId="3" w15:restartNumberingAfterBreak="0">
    <w:nsid w:val="07E34CFB"/>
    <w:multiLevelType w:val="multilevel"/>
    <w:tmpl w:val="27F8A01C"/>
    <w:lvl w:ilvl="0">
      <w:start w:val="23"/>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25"/>
        <w:w w:val="99"/>
        <w:sz w:val="22"/>
        <w:szCs w:val="22"/>
      </w:rPr>
    </w:lvl>
    <w:lvl w:ilvl="2">
      <w:numFmt w:val="bullet"/>
      <w:lvlText w:val="•"/>
      <w:lvlJc w:val="left"/>
      <w:pPr>
        <w:ind w:left="2749" w:hanging="660"/>
      </w:pPr>
      <w:rPr>
        <w:rFonts w:hint="default"/>
      </w:rPr>
    </w:lvl>
    <w:lvl w:ilvl="3">
      <w:numFmt w:val="bullet"/>
      <w:lvlText w:val="•"/>
      <w:lvlJc w:val="left"/>
      <w:pPr>
        <w:ind w:left="3733" w:hanging="660"/>
      </w:pPr>
      <w:rPr>
        <w:rFonts w:hint="default"/>
      </w:rPr>
    </w:lvl>
    <w:lvl w:ilvl="4">
      <w:numFmt w:val="bullet"/>
      <w:lvlText w:val="•"/>
      <w:lvlJc w:val="left"/>
      <w:pPr>
        <w:ind w:left="4718" w:hanging="660"/>
      </w:pPr>
      <w:rPr>
        <w:rFonts w:hint="default"/>
      </w:rPr>
    </w:lvl>
    <w:lvl w:ilvl="5">
      <w:numFmt w:val="bullet"/>
      <w:lvlText w:val="•"/>
      <w:lvlJc w:val="left"/>
      <w:pPr>
        <w:ind w:left="5702" w:hanging="660"/>
      </w:pPr>
      <w:rPr>
        <w:rFonts w:hint="default"/>
      </w:rPr>
    </w:lvl>
    <w:lvl w:ilvl="6">
      <w:numFmt w:val="bullet"/>
      <w:lvlText w:val="•"/>
      <w:lvlJc w:val="left"/>
      <w:pPr>
        <w:ind w:left="6687" w:hanging="660"/>
      </w:pPr>
      <w:rPr>
        <w:rFonts w:hint="default"/>
      </w:rPr>
    </w:lvl>
    <w:lvl w:ilvl="7">
      <w:numFmt w:val="bullet"/>
      <w:lvlText w:val="•"/>
      <w:lvlJc w:val="left"/>
      <w:pPr>
        <w:ind w:left="7671" w:hanging="660"/>
      </w:pPr>
      <w:rPr>
        <w:rFonts w:hint="default"/>
      </w:rPr>
    </w:lvl>
    <w:lvl w:ilvl="8">
      <w:numFmt w:val="bullet"/>
      <w:lvlText w:val="•"/>
      <w:lvlJc w:val="left"/>
      <w:pPr>
        <w:ind w:left="8656" w:hanging="660"/>
      </w:pPr>
      <w:rPr>
        <w:rFonts w:hint="default"/>
      </w:rPr>
    </w:lvl>
  </w:abstractNum>
  <w:abstractNum w:abstractNumId="4" w15:restartNumberingAfterBreak="0">
    <w:nsid w:val="091E6BA8"/>
    <w:multiLevelType w:val="hybridMultilevel"/>
    <w:tmpl w:val="CE60E718"/>
    <w:lvl w:ilvl="0" w:tplc="3E5228BC">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tplc="16700AD4">
      <w:numFmt w:val="bullet"/>
      <w:lvlText w:val="•"/>
      <w:lvlJc w:val="left"/>
      <w:pPr>
        <w:ind w:left="1552" w:hanging="390"/>
      </w:pPr>
      <w:rPr>
        <w:rFonts w:hint="default"/>
      </w:rPr>
    </w:lvl>
    <w:lvl w:ilvl="2" w:tplc="E8C8ED70">
      <w:numFmt w:val="bullet"/>
      <w:lvlText w:val="•"/>
      <w:lvlJc w:val="left"/>
      <w:pPr>
        <w:ind w:left="2565" w:hanging="390"/>
      </w:pPr>
      <w:rPr>
        <w:rFonts w:hint="default"/>
      </w:rPr>
    </w:lvl>
    <w:lvl w:ilvl="3" w:tplc="8EF4C35A">
      <w:numFmt w:val="bullet"/>
      <w:lvlText w:val="•"/>
      <w:lvlJc w:val="left"/>
      <w:pPr>
        <w:ind w:left="3577" w:hanging="390"/>
      </w:pPr>
      <w:rPr>
        <w:rFonts w:hint="default"/>
      </w:rPr>
    </w:lvl>
    <w:lvl w:ilvl="4" w:tplc="E5B85F66">
      <w:numFmt w:val="bullet"/>
      <w:lvlText w:val="•"/>
      <w:lvlJc w:val="left"/>
      <w:pPr>
        <w:ind w:left="4590" w:hanging="390"/>
      </w:pPr>
      <w:rPr>
        <w:rFonts w:hint="default"/>
      </w:rPr>
    </w:lvl>
    <w:lvl w:ilvl="5" w:tplc="46CA3992">
      <w:numFmt w:val="bullet"/>
      <w:lvlText w:val="•"/>
      <w:lvlJc w:val="left"/>
      <w:pPr>
        <w:ind w:left="5602" w:hanging="390"/>
      </w:pPr>
      <w:rPr>
        <w:rFonts w:hint="default"/>
      </w:rPr>
    </w:lvl>
    <w:lvl w:ilvl="6" w:tplc="279E21D6">
      <w:numFmt w:val="bullet"/>
      <w:lvlText w:val="•"/>
      <w:lvlJc w:val="left"/>
      <w:pPr>
        <w:ind w:left="6615" w:hanging="390"/>
      </w:pPr>
      <w:rPr>
        <w:rFonts w:hint="default"/>
      </w:rPr>
    </w:lvl>
    <w:lvl w:ilvl="7" w:tplc="6B1A23E2">
      <w:numFmt w:val="bullet"/>
      <w:lvlText w:val="•"/>
      <w:lvlJc w:val="left"/>
      <w:pPr>
        <w:ind w:left="7627" w:hanging="390"/>
      </w:pPr>
      <w:rPr>
        <w:rFonts w:hint="default"/>
      </w:rPr>
    </w:lvl>
    <w:lvl w:ilvl="8" w:tplc="DD244B36">
      <w:numFmt w:val="bullet"/>
      <w:lvlText w:val="•"/>
      <w:lvlJc w:val="left"/>
      <w:pPr>
        <w:ind w:left="8640" w:hanging="390"/>
      </w:pPr>
      <w:rPr>
        <w:rFonts w:hint="default"/>
      </w:rPr>
    </w:lvl>
  </w:abstractNum>
  <w:abstractNum w:abstractNumId="5" w15:restartNumberingAfterBreak="0">
    <w:nsid w:val="09792579"/>
    <w:multiLevelType w:val="hybridMultilevel"/>
    <w:tmpl w:val="A3CE9D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82C78"/>
    <w:multiLevelType w:val="multilevel"/>
    <w:tmpl w:val="CEE60C90"/>
    <w:lvl w:ilvl="0">
      <w:start w:val="22"/>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35" w:hanging="462"/>
      </w:pPr>
      <w:rPr>
        <w:rFonts w:ascii="Times New Roman" w:eastAsia="Times New Roman" w:hAnsi="Times New Roman" w:cs="Times New Roman" w:hint="default"/>
        <w:color w:val="231F20"/>
        <w:w w:val="100"/>
        <w:sz w:val="22"/>
        <w:szCs w:val="22"/>
      </w:rPr>
    </w:lvl>
    <w:lvl w:ilvl="3">
      <w:numFmt w:val="bullet"/>
      <w:lvlText w:val="•"/>
      <w:lvlJc w:val="left"/>
      <w:pPr>
        <w:ind w:left="3325" w:hanging="462"/>
      </w:pPr>
      <w:rPr>
        <w:rFonts w:hint="default"/>
      </w:rPr>
    </w:lvl>
    <w:lvl w:ilvl="4">
      <w:numFmt w:val="bullet"/>
      <w:lvlText w:val="•"/>
      <w:lvlJc w:val="left"/>
      <w:pPr>
        <w:ind w:left="4368" w:hanging="462"/>
      </w:pPr>
      <w:rPr>
        <w:rFonts w:hint="default"/>
      </w:rPr>
    </w:lvl>
    <w:lvl w:ilvl="5">
      <w:numFmt w:val="bullet"/>
      <w:lvlText w:val="•"/>
      <w:lvlJc w:val="left"/>
      <w:pPr>
        <w:ind w:left="5411" w:hanging="462"/>
      </w:pPr>
      <w:rPr>
        <w:rFonts w:hint="default"/>
      </w:rPr>
    </w:lvl>
    <w:lvl w:ilvl="6">
      <w:numFmt w:val="bullet"/>
      <w:lvlText w:val="•"/>
      <w:lvlJc w:val="left"/>
      <w:pPr>
        <w:ind w:left="6454" w:hanging="462"/>
      </w:pPr>
      <w:rPr>
        <w:rFonts w:hint="default"/>
      </w:rPr>
    </w:lvl>
    <w:lvl w:ilvl="7">
      <w:numFmt w:val="bullet"/>
      <w:lvlText w:val="•"/>
      <w:lvlJc w:val="left"/>
      <w:pPr>
        <w:ind w:left="7497" w:hanging="462"/>
      </w:pPr>
      <w:rPr>
        <w:rFonts w:hint="default"/>
      </w:rPr>
    </w:lvl>
    <w:lvl w:ilvl="8">
      <w:numFmt w:val="bullet"/>
      <w:lvlText w:val="•"/>
      <w:lvlJc w:val="left"/>
      <w:pPr>
        <w:ind w:left="8539" w:hanging="462"/>
      </w:pPr>
      <w:rPr>
        <w:rFonts w:hint="default"/>
      </w:rPr>
    </w:lvl>
  </w:abstractNum>
  <w:abstractNum w:abstractNumId="7" w15:restartNumberingAfterBreak="0">
    <w:nsid w:val="0C2C13FE"/>
    <w:multiLevelType w:val="hybridMultilevel"/>
    <w:tmpl w:val="55D8997A"/>
    <w:lvl w:ilvl="0" w:tplc="66DA40BC">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tplc="C8E48D02">
      <w:numFmt w:val="bullet"/>
      <w:lvlText w:val="•"/>
      <w:lvlJc w:val="left"/>
      <w:pPr>
        <w:ind w:left="3494" w:hanging="576"/>
      </w:pPr>
      <w:rPr>
        <w:rFonts w:hint="default"/>
      </w:rPr>
    </w:lvl>
    <w:lvl w:ilvl="2" w:tplc="0B702F48">
      <w:numFmt w:val="bullet"/>
      <w:lvlText w:val="•"/>
      <w:lvlJc w:val="left"/>
      <w:pPr>
        <w:ind w:left="4429" w:hanging="576"/>
      </w:pPr>
      <w:rPr>
        <w:rFonts w:hint="default"/>
      </w:rPr>
    </w:lvl>
    <w:lvl w:ilvl="3" w:tplc="4B6E1132">
      <w:numFmt w:val="bullet"/>
      <w:lvlText w:val="•"/>
      <w:lvlJc w:val="left"/>
      <w:pPr>
        <w:ind w:left="5363" w:hanging="576"/>
      </w:pPr>
      <w:rPr>
        <w:rFonts w:hint="default"/>
      </w:rPr>
    </w:lvl>
    <w:lvl w:ilvl="4" w:tplc="23225ACA">
      <w:numFmt w:val="bullet"/>
      <w:lvlText w:val="•"/>
      <w:lvlJc w:val="left"/>
      <w:pPr>
        <w:ind w:left="6298" w:hanging="576"/>
      </w:pPr>
      <w:rPr>
        <w:rFonts w:hint="default"/>
      </w:rPr>
    </w:lvl>
    <w:lvl w:ilvl="5" w:tplc="5022879C">
      <w:numFmt w:val="bullet"/>
      <w:lvlText w:val="•"/>
      <w:lvlJc w:val="left"/>
      <w:pPr>
        <w:ind w:left="7232" w:hanging="576"/>
      </w:pPr>
      <w:rPr>
        <w:rFonts w:hint="default"/>
      </w:rPr>
    </w:lvl>
    <w:lvl w:ilvl="6" w:tplc="036A4C3A">
      <w:numFmt w:val="bullet"/>
      <w:lvlText w:val="•"/>
      <w:lvlJc w:val="left"/>
      <w:pPr>
        <w:ind w:left="8167" w:hanging="576"/>
      </w:pPr>
      <w:rPr>
        <w:rFonts w:hint="default"/>
      </w:rPr>
    </w:lvl>
    <w:lvl w:ilvl="7" w:tplc="B18CF0EE">
      <w:numFmt w:val="bullet"/>
      <w:lvlText w:val="•"/>
      <w:lvlJc w:val="left"/>
      <w:pPr>
        <w:ind w:left="9101" w:hanging="576"/>
      </w:pPr>
      <w:rPr>
        <w:rFonts w:hint="default"/>
      </w:rPr>
    </w:lvl>
    <w:lvl w:ilvl="8" w:tplc="8258E780">
      <w:numFmt w:val="bullet"/>
      <w:lvlText w:val="•"/>
      <w:lvlJc w:val="left"/>
      <w:pPr>
        <w:ind w:left="10036" w:hanging="576"/>
      </w:pPr>
      <w:rPr>
        <w:rFonts w:hint="default"/>
      </w:rPr>
    </w:lvl>
  </w:abstractNum>
  <w:abstractNum w:abstractNumId="8" w15:restartNumberingAfterBreak="0">
    <w:nsid w:val="102F12D9"/>
    <w:multiLevelType w:val="hybridMultilevel"/>
    <w:tmpl w:val="8FEE04BA"/>
    <w:lvl w:ilvl="0" w:tplc="A5D2D27C">
      <w:start w:val="1"/>
      <w:numFmt w:val="lowerLetter"/>
      <w:lvlText w:val="%1)"/>
      <w:lvlJc w:val="left"/>
      <w:pPr>
        <w:ind w:left="1417" w:hanging="565"/>
      </w:pPr>
      <w:rPr>
        <w:rFonts w:ascii="Times New Roman" w:eastAsia="Times New Roman" w:hAnsi="Times New Roman" w:cs="Times New Roman" w:hint="default"/>
        <w:color w:val="231F20"/>
        <w:w w:val="100"/>
        <w:sz w:val="22"/>
        <w:szCs w:val="22"/>
      </w:rPr>
    </w:lvl>
    <w:lvl w:ilvl="1" w:tplc="71622BBC">
      <w:numFmt w:val="bullet"/>
      <w:lvlText w:val="•"/>
      <w:lvlJc w:val="left"/>
      <w:pPr>
        <w:ind w:left="2468" w:hanging="565"/>
      </w:pPr>
      <w:rPr>
        <w:rFonts w:hint="default"/>
      </w:rPr>
    </w:lvl>
    <w:lvl w:ilvl="2" w:tplc="561AA1C6">
      <w:numFmt w:val="bullet"/>
      <w:lvlText w:val="•"/>
      <w:lvlJc w:val="left"/>
      <w:pPr>
        <w:ind w:left="3517" w:hanging="565"/>
      </w:pPr>
      <w:rPr>
        <w:rFonts w:hint="default"/>
      </w:rPr>
    </w:lvl>
    <w:lvl w:ilvl="3" w:tplc="C8446878">
      <w:numFmt w:val="bullet"/>
      <w:lvlText w:val="•"/>
      <w:lvlJc w:val="left"/>
      <w:pPr>
        <w:ind w:left="4565" w:hanging="565"/>
      </w:pPr>
      <w:rPr>
        <w:rFonts w:hint="default"/>
      </w:rPr>
    </w:lvl>
    <w:lvl w:ilvl="4" w:tplc="3822C9BE">
      <w:numFmt w:val="bullet"/>
      <w:lvlText w:val="•"/>
      <w:lvlJc w:val="left"/>
      <w:pPr>
        <w:ind w:left="5614" w:hanging="565"/>
      </w:pPr>
      <w:rPr>
        <w:rFonts w:hint="default"/>
      </w:rPr>
    </w:lvl>
    <w:lvl w:ilvl="5" w:tplc="F0AED3D0">
      <w:numFmt w:val="bullet"/>
      <w:lvlText w:val="•"/>
      <w:lvlJc w:val="left"/>
      <w:pPr>
        <w:ind w:left="6662" w:hanging="565"/>
      </w:pPr>
      <w:rPr>
        <w:rFonts w:hint="default"/>
      </w:rPr>
    </w:lvl>
    <w:lvl w:ilvl="6" w:tplc="6980B056">
      <w:numFmt w:val="bullet"/>
      <w:lvlText w:val="•"/>
      <w:lvlJc w:val="left"/>
      <w:pPr>
        <w:ind w:left="7711" w:hanging="565"/>
      </w:pPr>
      <w:rPr>
        <w:rFonts w:hint="default"/>
      </w:rPr>
    </w:lvl>
    <w:lvl w:ilvl="7" w:tplc="7EAE3E60">
      <w:numFmt w:val="bullet"/>
      <w:lvlText w:val="•"/>
      <w:lvlJc w:val="left"/>
      <w:pPr>
        <w:ind w:left="8759" w:hanging="565"/>
      </w:pPr>
      <w:rPr>
        <w:rFonts w:hint="default"/>
      </w:rPr>
    </w:lvl>
    <w:lvl w:ilvl="8" w:tplc="71DC9930">
      <w:numFmt w:val="bullet"/>
      <w:lvlText w:val="•"/>
      <w:lvlJc w:val="left"/>
      <w:pPr>
        <w:ind w:left="9808" w:hanging="565"/>
      </w:pPr>
      <w:rPr>
        <w:rFonts w:hint="default"/>
      </w:rPr>
    </w:lvl>
  </w:abstractNum>
  <w:abstractNum w:abstractNumId="9" w15:restartNumberingAfterBreak="0">
    <w:nsid w:val="103D33C6"/>
    <w:multiLevelType w:val="hybridMultilevel"/>
    <w:tmpl w:val="E03AC4AC"/>
    <w:lvl w:ilvl="0" w:tplc="80909B0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tplc="E7BE2A22">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tplc="A04AAEF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tplc="25E2D284">
      <w:numFmt w:val="bullet"/>
      <w:lvlText w:val="•"/>
      <w:lvlJc w:val="left"/>
      <w:pPr>
        <w:ind w:left="3553" w:hanging="390"/>
      </w:pPr>
      <w:rPr>
        <w:rFonts w:hint="default"/>
      </w:rPr>
    </w:lvl>
    <w:lvl w:ilvl="4" w:tplc="BD9A37A0">
      <w:numFmt w:val="bullet"/>
      <w:lvlText w:val="•"/>
      <w:lvlJc w:val="left"/>
      <w:pPr>
        <w:ind w:left="4746" w:hanging="390"/>
      </w:pPr>
      <w:rPr>
        <w:rFonts w:hint="default"/>
      </w:rPr>
    </w:lvl>
    <w:lvl w:ilvl="5" w:tplc="3DFE97F0">
      <w:numFmt w:val="bullet"/>
      <w:lvlText w:val="•"/>
      <w:lvlJc w:val="left"/>
      <w:pPr>
        <w:ind w:left="5939" w:hanging="390"/>
      </w:pPr>
      <w:rPr>
        <w:rFonts w:hint="default"/>
      </w:rPr>
    </w:lvl>
    <w:lvl w:ilvl="6" w:tplc="5D68F158">
      <w:numFmt w:val="bullet"/>
      <w:lvlText w:val="•"/>
      <w:lvlJc w:val="left"/>
      <w:pPr>
        <w:ind w:left="7132" w:hanging="390"/>
      </w:pPr>
      <w:rPr>
        <w:rFonts w:hint="default"/>
      </w:rPr>
    </w:lvl>
    <w:lvl w:ilvl="7" w:tplc="7E38A98E">
      <w:numFmt w:val="bullet"/>
      <w:lvlText w:val="•"/>
      <w:lvlJc w:val="left"/>
      <w:pPr>
        <w:ind w:left="8325" w:hanging="390"/>
      </w:pPr>
      <w:rPr>
        <w:rFonts w:hint="default"/>
      </w:rPr>
    </w:lvl>
    <w:lvl w:ilvl="8" w:tplc="30A0B30C">
      <w:numFmt w:val="bullet"/>
      <w:lvlText w:val="•"/>
      <w:lvlJc w:val="left"/>
      <w:pPr>
        <w:ind w:left="9519" w:hanging="390"/>
      </w:pPr>
      <w:rPr>
        <w:rFonts w:hint="default"/>
      </w:rPr>
    </w:lvl>
  </w:abstractNum>
  <w:abstractNum w:abstractNumId="10" w15:restartNumberingAfterBreak="0">
    <w:nsid w:val="10EE1F23"/>
    <w:multiLevelType w:val="hybridMultilevel"/>
    <w:tmpl w:val="5BE8338C"/>
    <w:lvl w:ilvl="0" w:tplc="C9066216">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57109454">
      <w:numFmt w:val="bullet"/>
      <w:lvlText w:val="•"/>
      <w:lvlJc w:val="left"/>
      <w:pPr>
        <w:ind w:left="1720" w:hanging="477"/>
      </w:pPr>
      <w:rPr>
        <w:rFonts w:hint="default"/>
      </w:rPr>
    </w:lvl>
    <w:lvl w:ilvl="2" w:tplc="095A04E8">
      <w:numFmt w:val="bullet"/>
      <w:lvlText w:val="•"/>
      <w:lvlJc w:val="left"/>
      <w:pPr>
        <w:ind w:left="2709" w:hanging="477"/>
      </w:pPr>
      <w:rPr>
        <w:rFonts w:hint="default"/>
      </w:rPr>
    </w:lvl>
    <w:lvl w:ilvl="3" w:tplc="8DEE877E">
      <w:numFmt w:val="bullet"/>
      <w:lvlText w:val="•"/>
      <w:lvlJc w:val="left"/>
      <w:pPr>
        <w:ind w:left="3699" w:hanging="477"/>
      </w:pPr>
      <w:rPr>
        <w:rFonts w:hint="default"/>
      </w:rPr>
    </w:lvl>
    <w:lvl w:ilvl="4" w:tplc="6B6EE4B6">
      <w:numFmt w:val="bullet"/>
      <w:lvlText w:val="•"/>
      <w:lvlJc w:val="left"/>
      <w:pPr>
        <w:ind w:left="4688" w:hanging="477"/>
      </w:pPr>
      <w:rPr>
        <w:rFonts w:hint="default"/>
      </w:rPr>
    </w:lvl>
    <w:lvl w:ilvl="5" w:tplc="A9686A64">
      <w:numFmt w:val="bullet"/>
      <w:lvlText w:val="•"/>
      <w:lvlJc w:val="left"/>
      <w:pPr>
        <w:ind w:left="5678" w:hanging="477"/>
      </w:pPr>
      <w:rPr>
        <w:rFonts w:hint="default"/>
      </w:rPr>
    </w:lvl>
    <w:lvl w:ilvl="6" w:tplc="F62A3268">
      <w:numFmt w:val="bullet"/>
      <w:lvlText w:val="•"/>
      <w:lvlJc w:val="left"/>
      <w:pPr>
        <w:ind w:left="6667" w:hanging="477"/>
      </w:pPr>
      <w:rPr>
        <w:rFonts w:hint="default"/>
      </w:rPr>
    </w:lvl>
    <w:lvl w:ilvl="7" w:tplc="36B6464C">
      <w:numFmt w:val="bullet"/>
      <w:lvlText w:val="•"/>
      <w:lvlJc w:val="left"/>
      <w:pPr>
        <w:ind w:left="7657" w:hanging="477"/>
      </w:pPr>
      <w:rPr>
        <w:rFonts w:hint="default"/>
      </w:rPr>
    </w:lvl>
    <w:lvl w:ilvl="8" w:tplc="32D69486">
      <w:numFmt w:val="bullet"/>
      <w:lvlText w:val="•"/>
      <w:lvlJc w:val="left"/>
      <w:pPr>
        <w:ind w:left="8646" w:hanging="477"/>
      </w:pPr>
      <w:rPr>
        <w:rFonts w:hint="default"/>
      </w:rPr>
    </w:lvl>
  </w:abstractNum>
  <w:abstractNum w:abstractNumId="11" w15:restartNumberingAfterBreak="0">
    <w:nsid w:val="12811B5D"/>
    <w:multiLevelType w:val="hybridMultilevel"/>
    <w:tmpl w:val="BA5E4586"/>
    <w:lvl w:ilvl="0" w:tplc="C2884C0E">
      <w:start w:val="1"/>
      <w:numFmt w:val="decimal"/>
      <w:lvlText w:val="%1."/>
      <w:lvlJc w:val="left"/>
      <w:pPr>
        <w:ind w:left="674" w:hanging="564"/>
      </w:pPr>
      <w:rPr>
        <w:rFonts w:ascii="Times New Roman" w:eastAsia="Times New Roman" w:hAnsi="Times New Roman" w:cs="Times New Roman" w:hint="default"/>
        <w:b/>
        <w:bCs/>
        <w:color w:val="231F20"/>
        <w:w w:val="100"/>
        <w:sz w:val="22"/>
        <w:szCs w:val="22"/>
      </w:rPr>
    </w:lvl>
    <w:lvl w:ilvl="1" w:tplc="180CCD3C">
      <w:start w:val="1"/>
      <w:numFmt w:val="lowerLetter"/>
      <w:lvlText w:val="%2)"/>
      <w:lvlJc w:val="left"/>
      <w:pPr>
        <w:ind w:left="1244" w:hanging="567"/>
      </w:pPr>
      <w:rPr>
        <w:rFonts w:hint="default"/>
        <w:w w:val="100"/>
      </w:rPr>
    </w:lvl>
    <w:lvl w:ilvl="2" w:tplc="1854B4E6">
      <w:numFmt w:val="bullet"/>
      <w:lvlText w:val="•"/>
      <w:lvlJc w:val="left"/>
      <w:pPr>
        <w:ind w:left="2282" w:hanging="567"/>
      </w:pPr>
      <w:rPr>
        <w:rFonts w:hint="default"/>
      </w:rPr>
    </w:lvl>
    <w:lvl w:ilvl="3" w:tplc="5D9CACBA">
      <w:numFmt w:val="bullet"/>
      <w:lvlText w:val="•"/>
      <w:lvlJc w:val="left"/>
      <w:pPr>
        <w:ind w:left="3325" w:hanging="567"/>
      </w:pPr>
      <w:rPr>
        <w:rFonts w:hint="default"/>
      </w:rPr>
    </w:lvl>
    <w:lvl w:ilvl="4" w:tplc="E8603604">
      <w:numFmt w:val="bullet"/>
      <w:lvlText w:val="•"/>
      <w:lvlJc w:val="left"/>
      <w:pPr>
        <w:ind w:left="4368" w:hanging="567"/>
      </w:pPr>
      <w:rPr>
        <w:rFonts w:hint="default"/>
      </w:rPr>
    </w:lvl>
    <w:lvl w:ilvl="5" w:tplc="A5762DEA">
      <w:numFmt w:val="bullet"/>
      <w:lvlText w:val="•"/>
      <w:lvlJc w:val="left"/>
      <w:pPr>
        <w:ind w:left="5411" w:hanging="567"/>
      </w:pPr>
      <w:rPr>
        <w:rFonts w:hint="default"/>
      </w:rPr>
    </w:lvl>
    <w:lvl w:ilvl="6" w:tplc="F93E6520">
      <w:numFmt w:val="bullet"/>
      <w:lvlText w:val="•"/>
      <w:lvlJc w:val="left"/>
      <w:pPr>
        <w:ind w:left="6454" w:hanging="567"/>
      </w:pPr>
      <w:rPr>
        <w:rFonts w:hint="default"/>
      </w:rPr>
    </w:lvl>
    <w:lvl w:ilvl="7" w:tplc="EA44BBF2">
      <w:numFmt w:val="bullet"/>
      <w:lvlText w:val="•"/>
      <w:lvlJc w:val="left"/>
      <w:pPr>
        <w:ind w:left="7497" w:hanging="567"/>
      </w:pPr>
      <w:rPr>
        <w:rFonts w:hint="default"/>
      </w:rPr>
    </w:lvl>
    <w:lvl w:ilvl="8" w:tplc="E6F60A08">
      <w:numFmt w:val="bullet"/>
      <w:lvlText w:val="•"/>
      <w:lvlJc w:val="left"/>
      <w:pPr>
        <w:ind w:left="8539" w:hanging="567"/>
      </w:pPr>
      <w:rPr>
        <w:rFonts w:hint="default"/>
      </w:rPr>
    </w:lvl>
  </w:abstractNum>
  <w:abstractNum w:abstractNumId="12" w15:restartNumberingAfterBreak="0">
    <w:nsid w:val="12EA44F4"/>
    <w:multiLevelType w:val="multilevel"/>
    <w:tmpl w:val="45E6E9D0"/>
    <w:lvl w:ilvl="0">
      <w:start w:val="4"/>
      <w:numFmt w:val="decimal"/>
      <w:lvlText w:val="%1"/>
      <w:lvlJc w:val="left"/>
      <w:pPr>
        <w:ind w:left="676" w:hanging="567"/>
      </w:pPr>
      <w:rPr>
        <w:rFonts w:hint="default"/>
      </w:rPr>
    </w:lvl>
    <w:lvl w:ilvl="1">
      <w:start w:val="2"/>
      <w:numFmt w:val="decimal"/>
      <w:lvlText w:val="%1.%2"/>
      <w:lvlJc w:val="left"/>
      <w:pPr>
        <w:ind w:left="676" w:hanging="567"/>
      </w:pPr>
      <w:rPr>
        <w:rFonts w:ascii="Times New Roman" w:eastAsia="Times New Roman" w:hAnsi="Times New Roman" w:cs="Times New Roman" w:hint="default"/>
        <w:b/>
        <w:bCs/>
        <w:color w:val="231F20"/>
        <w:w w:val="100"/>
        <w:sz w:val="22"/>
        <w:szCs w:val="22"/>
      </w:rPr>
    </w:lvl>
    <w:lvl w:ilvl="2">
      <w:start w:val="1"/>
      <w:numFmt w:val="lowerLetter"/>
      <w:lvlText w:val="%3)"/>
      <w:lvlJc w:val="left"/>
      <w:pPr>
        <w:ind w:left="1242" w:hanging="559"/>
      </w:pPr>
      <w:rPr>
        <w:rFonts w:ascii="Times New Roman" w:eastAsia="Times New Roman" w:hAnsi="Times New Roman" w:cs="Times New Roman" w:hint="default"/>
        <w:color w:val="231F20"/>
        <w:w w:val="100"/>
        <w:sz w:val="22"/>
        <w:szCs w:val="22"/>
      </w:rPr>
    </w:lvl>
    <w:lvl w:ilvl="3">
      <w:numFmt w:val="bullet"/>
      <w:lvlText w:val="•"/>
      <w:lvlJc w:val="left"/>
      <w:pPr>
        <w:ind w:left="3325" w:hanging="559"/>
      </w:pPr>
      <w:rPr>
        <w:rFonts w:hint="default"/>
      </w:rPr>
    </w:lvl>
    <w:lvl w:ilvl="4">
      <w:numFmt w:val="bullet"/>
      <w:lvlText w:val="•"/>
      <w:lvlJc w:val="left"/>
      <w:pPr>
        <w:ind w:left="4368" w:hanging="559"/>
      </w:pPr>
      <w:rPr>
        <w:rFonts w:hint="default"/>
      </w:rPr>
    </w:lvl>
    <w:lvl w:ilvl="5">
      <w:numFmt w:val="bullet"/>
      <w:lvlText w:val="•"/>
      <w:lvlJc w:val="left"/>
      <w:pPr>
        <w:ind w:left="5411" w:hanging="559"/>
      </w:pPr>
      <w:rPr>
        <w:rFonts w:hint="default"/>
      </w:rPr>
    </w:lvl>
    <w:lvl w:ilvl="6">
      <w:numFmt w:val="bullet"/>
      <w:lvlText w:val="•"/>
      <w:lvlJc w:val="left"/>
      <w:pPr>
        <w:ind w:left="6454" w:hanging="559"/>
      </w:pPr>
      <w:rPr>
        <w:rFonts w:hint="default"/>
      </w:rPr>
    </w:lvl>
    <w:lvl w:ilvl="7">
      <w:numFmt w:val="bullet"/>
      <w:lvlText w:val="•"/>
      <w:lvlJc w:val="left"/>
      <w:pPr>
        <w:ind w:left="7497" w:hanging="559"/>
      </w:pPr>
      <w:rPr>
        <w:rFonts w:hint="default"/>
      </w:rPr>
    </w:lvl>
    <w:lvl w:ilvl="8">
      <w:numFmt w:val="bullet"/>
      <w:lvlText w:val="•"/>
      <w:lvlJc w:val="left"/>
      <w:pPr>
        <w:ind w:left="8539" w:hanging="559"/>
      </w:pPr>
      <w:rPr>
        <w:rFonts w:hint="default"/>
      </w:rPr>
    </w:lvl>
  </w:abstractNum>
  <w:abstractNum w:abstractNumId="13" w15:restartNumberingAfterBreak="0">
    <w:nsid w:val="139160A5"/>
    <w:multiLevelType w:val="multilevel"/>
    <w:tmpl w:val="7A2ED59C"/>
    <w:lvl w:ilvl="0">
      <w:start w:val="5"/>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4" w15:restartNumberingAfterBreak="0">
    <w:nsid w:val="153A178F"/>
    <w:multiLevelType w:val="hybridMultilevel"/>
    <w:tmpl w:val="14847FB0"/>
    <w:lvl w:ilvl="0" w:tplc="0BC25AC0">
      <w:start w:val="1"/>
      <w:numFmt w:val="lowerRoman"/>
      <w:lvlText w:val="%1)"/>
      <w:lvlJc w:val="left"/>
      <w:pPr>
        <w:ind w:left="1985" w:hanging="526"/>
        <w:jc w:val="right"/>
      </w:pPr>
      <w:rPr>
        <w:rFonts w:ascii="Times New Roman" w:eastAsia="Times New Roman" w:hAnsi="Times New Roman" w:cs="Times New Roman" w:hint="default"/>
        <w:color w:val="231F20"/>
        <w:w w:val="100"/>
        <w:sz w:val="22"/>
        <w:szCs w:val="22"/>
      </w:rPr>
    </w:lvl>
    <w:lvl w:ilvl="1" w:tplc="14E4BE0A">
      <w:numFmt w:val="bullet"/>
      <w:lvlText w:val="•"/>
      <w:lvlJc w:val="left"/>
      <w:pPr>
        <w:ind w:left="2972" w:hanging="526"/>
      </w:pPr>
      <w:rPr>
        <w:rFonts w:hint="default"/>
      </w:rPr>
    </w:lvl>
    <w:lvl w:ilvl="2" w:tplc="39FCEBEC">
      <w:numFmt w:val="bullet"/>
      <w:lvlText w:val="•"/>
      <w:lvlJc w:val="left"/>
      <w:pPr>
        <w:ind w:left="3965" w:hanging="526"/>
      </w:pPr>
      <w:rPr>
        <w:rFonts w:hint="default"/>
      </w:rPr>
    </w:lvl>
    <w:lvl w:ilvl="3" w:tplc="716CB810">
      <w:numFmt w:val="bullet"/>
      <w:lvlText w:val="•"/>
      <w:lvlJc w:val="left"/>
      <w:pPr>
        <w:ind w:left="4957" w:hanging="526"/>
      </w:pPr>
      <w:rPr>
        <w:rFonts w:hint="default"/>
      </w:rPr>
    </w:lvl>
    <w:lvl w:ilvl="4" w:tplc="C00C1A12">
      <w:numFmt w:val="bullet"/>
      <w:lvlText w:val="•"/>
      <w:lvlJc w:val="left"/>
      <w:pPr>
        <w:ind w:left="5950" w:hanging="526"/>
      </w:pPr>
      <w:rPr>
        <w:rFonts w:hint="default"/>
      </w:rPr>
    </w:lvl>
    <w:lvl w:ilvl="5" w:tplc="696CAE4C">
      <w:numFmt w:val="bullet"/>
      <w:lvlText w:val="•"/>
      <w:lvlJc w:val="left"/>
      <w:pPr>
        <w:ind w:left="6942" w:hanging="526"/>
      </w:pPr>
      <w:rPr>
        <w:rFonts w:hint="default"/>
      </w:rPr>
    </w:lvl>
    <w:lvl w:ilvl="6" w:tplc="36F2542A">
      <w:numFmt w:val="bullet"/>
      <w:lvlText w:val="•"/>
      <w:lvlJc w:val="left"/>
      <w:pPr>
        <w:ind w:left="7935" w:hanging="526"/>
      </w:pPr>
      <w:rPr>
        <w:rFonts w:hint="default"/>
      </w:rPr>
    </w:lvl>
    <w:lvl w:ilvl="7" w:tplc="453C7D82">
      <w:numFmt w:val="bullet"/>
      <w:lvlText w:val="•"/>
      <w:lvlJc w:val="left"/>
      <w:pPr>
        <w:ind w:left="8927" w:hanging="526"/>
      </w:pPr>
      <w:rPr>
        <w:rFonts w:hint="default"/>
      </w:rPr>
    </w:lvl>
    <w:lvl w:ilvl="8" w:tplc="786E7E86">
      <w:numFmt w:val="bullet"/>
      <w:lvlText w:val="•"/>
      <w:lvlJc w:val="left"/>
      <w:pPr>
        <w:ind w:left="9920" w:hanging="526"/>
      </w:pPr>
      <w:rPr>
        <w:rFonts w:hint="default"/>
      </w:rPr>
    </w:lvl>
  </w:abstractNum>
  <w:abstractNum w:abstractNumId="15" w15:restartNumberingAfterBreak="0">
    <w:nsid w:val="15D94DEE"/>
    <w:multiLevelType w:val="hybridMultilevel"/>
    <w:tmpl w:val="EE74804C"/>
    <w:lvl w:ilvl="0" w:tplc="C1A09C64">
      <w:start w:val="2"/>
      <w:numFmt w:val="lowerRoman"/>
      <w:lvlText w:val="(%1)"/>
      <w:lvlJc w:val="left"/>
      <w:pPr>
        <w:ind w:left="720" w:hanging="360"/>
      </w:pPr>
      <w:rPr>
        <w:rFonts w:hint="default"/>
        <w:spacing w:val="-1"/>
        <w:w w:val="1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6E0C76"/>
    <w:multiLevelType w:val="multilevel"/>
    <w:tmpl w:val="495E0CCC"/>
    <w:lvl w:ilvl="0">
      <w:start w:val="28"/>
      <w:numFmt w:val="decimal"/>
      <w:lvlText w:val="%1."/>
      <w:lvlJc w:val="left"/>
      <w:pPr>
        <w:ind w:left="752" w:hanging="638"/>
      </w:pPr>
      <w:rPr>
        <w:rFonts w:ascii="Times New Roman" w:eastAsia="Times New Roman" w:hAnsi="Times New Roman" w:cs="Times New Roman" w:hint="default"/>
        <w:b/>
        <w:bCs/>
        <w:color w:val="231F20"/>
        <w:spacing w:val="-13"/>
        <w:w w:val="100"/>
        <w:sz w:val="22"/>
        <w:szCs w:val="22"/>
      </w:rPr>
    </w:lvl>
    <w:lvl w:ilvl="1">
      <w:start w:val="1"/>
      <w:numFmt w:val="decimal"/>
      <w:lvlText w:val="%1.%2"/>
      <w:lvlJc w:val="left"/>
      <w:pPr>
        <w:ind w:left="767" w:hanging="638"/>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21" w:hanging="460"/>
      </w:pPr>
      <w:rPr>
        <w:rFonts w:ascii="Times New Roman" w:eastAsia="Times New Roman" w:hAnsi="Times New Roman" w:cs="Times New Roman" w:hint="default"/>
        <w:color w:val="231F20"/>
        <w:w w:val="100"/>
        <w:sz w:val="22"/>
        <w:szCs w:val="22"/>
      </w:rPr>
    </w:lvl>
    <w:lvl w:ilvl="3">
      <w:start w:val="1"/>
      <w:numFmt w:val="lowerLetter"/>
      <w:lvlText w:val="(%4)"/>
      <w:lvlJc w:val="left"/>
      <w:pPr>
        <w:ind w:left="1513" w:hanging="278"/>
      </w:pPr>
      <w:rPr>
        <w:rFonts w:ascii="Times New Roman" w:eastAsia="Times New Roman" w:hAnsi="Times New Roman" w:cs="Times New Roman" w:hint="default"/>
        <w:color w:val="231F20"/>
        <w:w w:val="100"/>
        <w:sz w:val="22"/>
        <w:szCs w:val="22"/>
      </w:rPr>
    </w:lvl>
    <w:lvl w:ilvl="4">
      <w:numFmt w:val="bullet"/>
      <w:lvlText w:val="•"/>
      <w:lvlJc w:val="left"/>
      <w:pPr>
        <w:ind w:left="1520" w:hanging="278"/>
      </w:pPr>
      <w:rPr>
        <w:rFonts w:hint="default"/>
      </w:rPr>
    </w:lvl>
    <w:lvl w:ilvl="5">
      <w:numFmt w:val="bullet"/>
      <w:lvlText w:val="•"/>
      <w:lvlJc w:val="left"/>
      <w:pPr>
        <w:ind w:left="3037" w:hanging="278"/>
      </w:pPr>
      <w:rPr>
        <w:rFonts w:hint="default"/>
      </w:rPr>
    </w:lvl>
    <w:lvl w:ilvl="6">
      <w:numFmt w:val="bullet"/>
      <w:lvlText w:val="•"/>
      <w:lvlJc w:val="left"/>
      <w:pPr>
        <w:ind w:left="4555" w:hanging="278"/>
      </w:pPr>
      <w:rPr>
        <w:rFonts w:hint="default"/>
      </w:rPr>
    </w:lvl>
    <w:lvl w:ilvl="7">
      <w:numFmt w:val="bullet"/>
      <w:lvlText w:val="•"/>
      <w:lvlJc w:val="left"/>
      <w:pPr>
        <w:ind w:left="6072" w:hanging="278"/>
      </w:pPr>
      <w:rPr>
        <w:rFonts w:hint="default"/>
      </w:rPr>
    </w:lvl>
    <w:lvl w:ilvl="8">
      <w:numFmt w:val="bullet"/>
      <w:lvlText w:val="•"/>
      <w:lvlJc w:val="left"/>
      <w:pPr>
        <w:ind w:left="7590" w:hanging="278"/>
      </w:pPr>
      <w:rPr>
        <w:rFonts w:hint="default"/>
      </w:rPr>
    </w:lvl>
  </w:abstractNum>
  <w:abstractNum w:abstractNumId="17" w15:restartNumberingAfterBreak="0">
    <w:nsid w:val="181935DD"/>
    <w:multiLevelType w:val="multilevel"/>
    <w:tmpl w:val="2C2C0EEE"/>
    <w:lvl w:ilvl="0">
      <w:start w:val="10"/>
      <w:numFmt w:val="decimal"/>
      <w:lvlText w:val="%1"/>
      <w:lvlJc w:val="left"/>
      <w:pPr>
        <w:ind w:left="720" w:hanging="614"/>
      </w:pPr>
      <w:rPr>
        <w:rFonts w:hint="default"/>
      </w:rPr>
    </w:lvl>
    <w:lvl w:ilvl="1">
      <w:start w:val="1"/>
      <w:numFmt w:val="decimal"/>
      <w:lvlText w:val="%1.%2"/>
      <w:lvlJc w:val="left"/>
      <w:pPr>
        <w:ind w:left="720"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8" w15:restartNumberingAfterBreak="0">
    <w:nsid w:val="18AC3279"/>
    <w:multiLevelType w:val="multilevel"/>
    <w:tmpl w:val="3B9AD30C"/>
    <w:lvl w:ilvl="0">
      <w:start w:val="21"/>
      <w:numFmt w:val="decimal"/>
      <w:lvlText w:val="%1"/>
      <w:lvlJc w:val="left"/>
      <w:pPr>
        <w:ind w:left="777" w:hanging="661"/>
      </w:pPr>
      <w:rPr>
        <w:rFonts w:hint="default"/>
      </w:rPr>
    </w:lvl>
    <w:lvl w:ilvl="1">
      <w:start w:val="1"/>
      <w:numFmt w:val="decimal"/>
      <w:lvlText w:val="%1.%2"/>
      <w:lvlJc w:val="left"/>
      <w:pPr>
        <w:ind w:left="777" w:hanging="661"/>
      </w:pPr>
      <w:rPr>
        <w:rFonts w:ascii="Times New Roman" w:eastAsia="Times New Roman" w:hAnsi="Times New Roman" w:cs="Times New Roman" w:hint="default"/>
        <w:color w:val="231F20"/>
        <w:spacing w:val="-23"/>
        <w:w w:val="99"/>
        <w:sz w:val="22"/>
        <w:szCs w:val="22"/>
      </w:rPr>
    </w:lvl>
    <w:lvl w:ilvl="2">
      <w:numFmt w:val="bullet"/>
      <w:lvlText w:val="•"/>
      <w:lvlJc w:val="left"/>
      <w:pPr>
        <w:ind w:left="2749" w:hanging="661"/>
      </w:pPr>
      <w:rPr>
        <w:rFonts w:hint="default"/>
      </w:rPr>
    </w:lvl>
    <w:lvl w:ilvl="3">
      <w:numFmt w:val="bullet"/>
      <w:lvlText w:val="•"/>
      <w:lvlJc w:val="left"/>
      <w:pPr>
        <w:ind w:left="3733" w:hanging="661"/>
      </w:pPr>
      <w:rPr>
        <w:rFonts w:hint="default"/>
      </w:rPr>
    </w:lvl>
    <w:lvl w:ilvl="4">
      <w:numFmt w:val="bullet"/>
      <w:lvlText w:val="•"/>
      <w:lvlJc w:val="left"/>
      <w:pPr>
        <w:ind w:left="4718" w:hanging="661"/>
      </w:pPr>
      <w:rPr>
        <w:rFonts w:hint="default"/>
      </w:rPr>
    </w:lvl>
    <w:lvl w:ilvl="5">
      <w:numFmt w:val="bullet"/>
      <w:lvlText w:val="•"/>
      <w:lvlJc w:val="left"/>
      <w:pPr>
        <w:ind w:left="5702" w:hanging="661"/>
      </w:pPr>
      <w:rPr>
        <w:rFonts w:hint="default"/>
      </w:rPr>
    </w:lvl>
    <w:lvl w:ilvl="6">
      <w:numFmt w:val="bullet"/>
      <w:lvlText w:val="•"/>
      <w:lvlJc w:val="left"/>
      <w:pPr>
        <w:ind w:left="6687" w:hanging="661"/>
      </w:pPr>
      <w:rPr>
        <w:rFonts w:hint="default"/>
      </w:rPr>
    </w:lvl>
    <w:lvl w:ilvl="7">
      <w:numFmt w:val="bullet"/>
      <w:lvlText w:val="•"/>
      <w:lvlJc w:val="left"/>
      <w:pPr>
        <w:ind w:left="7671" w:hanging="661"/>
      </w:pPr>
      <w:rPr>
        <w:rFonts w:hint="default"/>
      </w:rPr>
    </w:lvl>
    <w:lvl w:ilvl="8">
      <w:numFmt w:val="bullet"/>
      <w:lvlText w:val="•"/>
      <w:lvlJc w:val="left"/>
      <w:pPr>
        <w:ind w:left="8656" w:hanging="661"/>
      </w:pPr>
      <w:rPr>
        <w:rFonts w:hint="default"/>
      </w:rPr>
    </w:lvl>
  </w:abstractNum>
  <w:abstractNum w:abstractNumId="19" w15:restartNumberingAfterBreak="0">
    <w:nsid w:val="196C04E9"/>
    <w:multiLevelType w:val="multilevel"/>
    <w:tmpl w:val="3230D878"/>
    <w:lvl w:ilvl="0">
      <w:start w:val="18"/>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20" w15:restartNumberingAfterBreak="0">
    <w:nsid w:val="1A2115B2"/>
    <w:multiLevelType w:val="multilevel"/>
    <w:tmpl w:val="1CA0A654"/>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60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21" w15:restartNumberingAfterBreak="0">
    <w:nsid w:val="23094E6E"/>
    <w:multiLevelType w:val="hybridMultilevel"/>
    <w:tmpl w:val="426A4D92"/>
    <w:lvl w:ilvl="0" w:tplc="561CC8F6">
      <w:start w:val="1"/>
      <w:numFmt w:val="lowerRoman"/>
      <w:lvlText w:val="%1)"/>
      <w:lvlJc w:val="left"/>
      <w:pPr>
        <w:ind w:left="1234" w:hanging="480"/>
      </w:pPr>
      <w:rPr>
        <w:rFonts w:ascii="Times New Roman" w:eastAsia="Times New Roman" w:hAnsi="Times New Roman" w:cs="Times New Roman" w:hint="default"/>
        <w:color w:val="231F20"/>
        <w:w w:val="100"/>
        <w:sz w:val="22"/>
        <w:szCs w:val="22"/>
      </w:rPr>
    </w:lvl>
    <w:lvl w:ilvl="1" w:tplc="03D8EA20">
      <w:numFmt w:val="bullet"/>
      <w:lvlText w:val="•"/>
      <w:lvlJc w:val="left"/>
      <w:pPr>
        <w:ind w:left="2178" w:hanging="480"/>
      </w:pPr>
      <w:rPr>
        <w:rFonts w:hint="default"/>
      </w:rPr>
    </w:lvl>
    <w:lvl w:ilvl="2" w:tplc="73BA2D22">
      <w:numFmt w:val="bullet"/>
      <w:lvlText w:val="•"/>
      <w:lvlJc w:val="left"/>
      <w:pPr>
        <w:ind w:left="3117" w:hanging="480"/>
      </w:pPr>
      <w:rPr>
        <w:rFonts w:hint="default"/>
      </w:rPr>
    </w:lvl>
    <w:lvl w:ilvl="3" w:tplc="D93ED956">
      <w:numFmt w:val="bullet"/>
      <w:lvlText w:val="•"/>
      <w:lvlJc w:val="left"/>
      <w:pPr>
        <w:ind w:left="4055" w:hanging="480"/>
      </w:pPr>
      <w:rPr>
        <w:rFonts w:hint="default"/>
      </w:rPr>
    </w:lvl>
    <w:lvl w:ilvl="4" w:tplc="751C3804">
      <w:numFmt w:val="bullet"/>
      <w:lvlText w:val="•"/>
      <w:lvlJc w:val="left"/>
      <w:pPr>
        <w:ind w:left="4994" w:hanging="480"/>
      </w:pPr>
      <w:rPr>
        <w:rFonts w:hint="default"/>
      </w:rPr>
    </w:lvl>
    <w:lvl w:ilvl="5" w:tplc="6E54F962">
      <w:numFmt w:val="bullet"/>
      <w:lvlText w:val="•"/>
      <w:lvlJc w:val="left"/>
      <w:pPr>
        <w:ind w:left="5932" w:hanging="480"/>
      </w:pPr>
      <w:rPr>
        <w:rFonts w:hint="default"/>
      </w:rPr>
    </w:lvl>
    <w:lvl w:ilvl="6" w:tplc="B7DAAC18">
      <w:numFmt w:val="bullet"/>
      <w:lvlText w:val="•"/>
      <w:lvlJc w:val="left"/>
      <w:pPr>
        <w:ind w:left="6871" w:hanging="480"/>
      </w:pPr>
      <w:rPr>
        <w:rFonts w:hint="default"/>
      </w:rPr>
    </w:lvl>
    <w:lvl w:ilvl="7" w:tplc="A316F750">
      <w:numFmt w:val="bullet"/>
      <w:lvlText w:val="•"/>
      <w:lvlJc w:val="left"/>
      <w:pPr>
        <w:ind w:left="7809" w:hanging="480"/>
      </w:pPr>
      <w:rPr>
        <w:rFonts w:hint="default"/>
      </w:rPr>
    </w:lvl>
    <w:lvl w:ilvl="8" w:tplc="3E2EFFA2">
      <w:numFmt w:val="bullet"/>
      <w:lvlText w:val="•"/>
      <w:lvlJc w:val="left"/>
      <w:pPr>
        <w:ind w:left="8748" w:hanging="480"/>
      </w:pPr>
      <w:rPr>
        <w:rFonts w:hint="default"/>
      </w:rPr>
    </w:lvl>
  </w:abstractNum>
  <w:abstractNum w:abstractNumId="22" w15:restartNumberingAfterBreak="0">
    <w:nsid w:val="2475515F"/>
    <w:multiLevelType w:val="hybridMultilevel"/>
    <w:tmpl w:val="DF764D0C"/>
    <w:lvl w:ilvl="0" w:tplc="34367774">
      <w:start w:val="9"/>
      <w:numFmt w:val="lowerLetter"/>
      <w:lvlText w:val="%1)"/>
      <w:lvlJc w:val="left"/>
      <w:pPr>
        <w:ind w:left="1466" w:hanging="600"/>
      </w:pPr>
      <w:rPr>
        <w:rFonts w:ascii="Times New Roman" w:eastAsia="Times New Roman" w:hAnsi="Times New Roman" w:cs="Times New Roman" w:hint="default"/>
        <w:color w:val="231F20"/>
        <w:w w:val="100"/>
        <w:sz w:val="22"/>
        <w:szCs w:val="22"/>
      </w:rPr>
    </w:lvl>
    <w:lvl w:ilvl="1" w:tplc="3FBA23E2">
      <w:numFmt w:val="bullet"/>
      <w:lvlText w:val="•"/>
      <w:lvlJc w:val="left"/>
      <w:pPr>
        <w:ind w:left="2504" w:hanging="600"/>
      </w:pPr>
      <w:rPr>
        <w:rFonts w:hint="default"/>
      </w:rPr>
    </w:lvl>
    <w:lvl w:ilvl="2" w:tplc="DC10DE7A">
      <w:numFmt w:val="bullet"/>
      <w:lvlText w:val="•"/>
      <w:lvlJc w:val="left"/>
      <w:pPr>
        <w:ind w:left="3549" w:hanging="600"/>
      </w:pPr>
      <w:rPr>
        <w:rFonts w:hint="default"/>
      </w:rPr>
    </w:lvl>
    <w:lvl w:ilvl="3" w:tplc="9502FE2A">
      <w:numFmt w:val="bullet"/>
      <w:lvlText w:val="•"/>
      <w:lvlJc w:val="left"/>
      <w:pPr>
        <w:ind w:left="4593" w:hanging="600"/>
      </w:pPr>
      <w:rPr>
        <w:rFonts w:hint="default"/>
      </w:rPr>
    </w:lvl>
    <w:lvl w:ilvl="4" w:tplc="2836E8EA">
      <w:numFmt w:val="bullet"/>
      <w:lvlText w:val="•"/>
      <w:lvlJc w:val="left"/>
      <w:pPr>
        <w:ind w:left="5638" w:hanging="600"/>
      </w:pPr>
      <w:rPr>
        <w:rFonts w:hint="default"/>
      </w:rPr>
    </w:lvl>
    <w:lvl w:ilvl="5" w:tplc="E6C26614">
      <w:numFmt w:val="bullet"/>
      <w:lvlText w:val="•"/>
      <w:lvlJc w:val="left"/>
      <w:pPr>
        <w:ind w:left="6682" w:hanging="600"/>
      </w:pPr>
      <w:rPr>
        <w:rFonts w:hint="default"/>
      </w:rPr>
    </w:lvl>
    <w:lvl w:ilvl="6" w:tplc="955C7B8E">
      <w:numFmt w:val="bullet"/>
      <w:lvlText w:val="•"/>
      <w:lvlJc w:val="left"/>
      <w:pPr>
        <w:ind w:left="7727" w:hanging="600"/>
      </w:pPr>
      <w:rPr>
        <w:rFonts w:hint="default"/>
      </w:rPr>
    </w:lvl>
    <w:lvl w:ilvl="7" w:tplc="8C226750">
      <w:numFmt w:val="bullet"/>
      <w:lvlText w:val="•"/>
      <w:lvlJc w:val="left"/>
      <w:pPr>
        <w:ind w:left="8771" w:hanging="600"/>
      </w:pPr>
      <w:rPr>
        <w:rFonts w:hint="default"/>
      </w:rPr>
    </w:lvl>
    <w:lvl w:ilvl="8" w:tplc="C5340D34">
      <w:numFmt w:val="bullet"/>
      <w:lvlText w:val="•"/>
      <w:lvlJc w:val="left"/>
      <w:pPr>
        <w:ind w:left="9816" w:hanging="600"/>
      </w:pPr>
      <w:rPr>
        <w:rFonts w:hint="default"/>
      </w:rPr>
    </w:lvl>
  </w:abstractNum>
  <w:abstractNum w:abstractNumId="23" w15:restartNumberingAfterBreak="0">
    <w:nsid w:val="27B03E32"/>
    <w:multiLevelType w:val="multilevel"/>
    <w:tmpl w:val="509CC04A"/>
    <w:lvl w:ilvl="0">
      <w:start w:val="35"/>
      <w:numFmt w:val="decimal"/>
      <w:lvlText w:val="%1"/>
      <w:lvlJc w:val="left"/>
      <w:pPr>
        <w:ind w:left="755" w:hanging="642"/>
      </w:pPr>
      <w:rPr>
        <w:rFonts w:hint="default"/>
      </w:rPr>
    </w:lvl>
    <w:lvl w:ilvl="1">
      <w:start w:val="1"/>
      <w:numFmt w:val="decimal"/>
      <w:lvlText w:val="%1.%2"/>
      <w:lvlJc w:val="left"/>
      <w:pPr>
        <w:ind w:left="755"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7"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745" w:hanging="498"/>
      </w:pPr>
      <w:rPr>
        <w:rFonts w:ascii="Times New Roman" w:eastAsia="Times New Roman" w:hAnsi="Times New Roman" w:cs="Times New Roman" w:hint="default"/>
        <w:color w:val="231F20"/>
        <w:w w:val="100"/>
        <w:sz w:val="22"/>
        <w:szCs w:val="22"/>
      </w:rPr>
    </w:lvl>
    <w:lvl w:ilvl="4">
      <w:numFmt w:val="bullet"/>
      <w:lvlText w:val="•"/>
      <w:lvlJc w:val="left"/>
      <w:pPr>
        <w:ind w:left="3961" w:hanging="498"/>
      </w:pPr>
      <w:rPr>
        <w:rFonts w:hint="default"/>
      </w:rPr>
    </w:lvl>
    <w:lvl w:ilvl="5">
      <w:numFmt w:val="bullet"/>
      <w:lvlText w:val="•"/>
      <w:lvlJc w:val="left"/>
      <w:pPr>
        <w:ind w:left="5072" w:hanging="498"/>
      </w:pPr>
      <w:rPr>
        <w:rFonts w:hint="default"/>
      </w:rPr>
    </w:lvl>
    <w:lvl w:ilvl="6">
      <w:numFmt w:val="bullet"/>
      <w:lvlText w:val="•"/>
      <w:lvlJc w:val="left"/>
      <w:pPr>
        <w:ind w:left="6182" w:hanging="498"/>
      </w:pPr>
      <w:rPr>
        <w:rFonts w:hint="default"/>
      </w:rPr>
    </w:lvl>
    <w:lvl w:ilvl="7">
      <w:numFmt w:val="bullet"/>
      <w:lvlText w:val="•"/>
      <w:lvlJc w:val="left"/>
      <w:pPr>
        <w:ind w:left="7293" w:hanging="498"/>
      </w:pPr>
      <w:rPr>
        <w:rFonts w:hint="default"/>
      </w:rPr>
    </w:lvl>
    <w:lvl w:ilvl="8">
      <w:numFmt w:val="bullet"/>
      <w:lvlText w:val="•"/>
      <w:lvlJc w:val="left"/>
      <w:pPr>
        <w:ind w:left="8404" w:hanging="498"/>
      </w:pPr>
      <w:rPr>
        <w:rFonts w:hint="default"/>
      </w:rPr>
    </w:lvl>
  </w:abstractNum>
  <w:abstractNum w:abstractNumId="24" w15:restartNumberingAfterBreak="0">
    <w:nsid w:val="27C207D6"/>
    <w:multiLevelType w:val="hybridMultilevel"/>
    <w:tmpl w:val="76F07814"/>
    <w:lvl w:ilvl="0" w:tplc="23FA84E2">
      <w:start w:val="16"/>
      <w:numFmt w:val="lowerLetter"/>
      <w:lvlText w:val="(%1)"/>
      <w:lvlJc w:val="left"/>
      <w:pPr>
        <w:ind w:left="1458" w:hanging="608"/>
      </w:pPr>
      <w:rPr>
        <w:rFonts w:ascii="Times New Roman" w:eastAsia="Times New Roman" w:hAnsi="Times New Roman" w:cs="Times New Roman" w:hint="default"/>
        <w:color w:val="231F20"/>
        <w:spacing w:val="-23"/>
        <w:w w:val="99"/>
        <w:sz w:val="22"/>
        <w:szCs w:val="22"/>
      </w:rPr>
    </w:lvl>
    <w:lvl w:ilvl="1" w:tplc="70B44248">
      <w:start w:val="1"/>
      <w:numFmt w:val="lowerLetter"/>
      <w:lvlText w:val="%2)"/>
      <w:lvlJc w:val="left"/>
      <w:pPr>
        <w:ind w:left="1975" w:hanging="526"/>
      </w:pPr>
      <w:rPr>
        <w:rFonts w:hint="default"/>
        <w:w w:val="100"/>
      </w:rPr>
    </w:lvl>
    <w:lvl w:ilvl="2" w:tplc="4ECECAD6">
      <w:numFmt w:val="bullet"/>
      <w:lvlText w:val="•"/>
      <w:lvlJc w:val="left"/>
      <w:pPr>
        <w:ind w:left="3082" w:hanging="526"/>
      </w:pPr>
      <w:rPr>
        <w:rFonts w:hint="default"/>
      </w:rPr>
    </w:lvl>
    <w:lvl w:ilvl="3" w:tplc="FEEEA1C8">
      <w:numFmt w:val="bullet"/>
      <w:lvlText w:val="•"/>
      <w:lvlJc w:val="left"/>
      <w:pPr>
        <w:ind w:left="4185" w:hanging="526"/>
      </w:pPr>
      <w:rPr>
        <w:rFonts w:hint="default"/>
      </w:rPr>
    </w:lvl>
    <w:lvl w:ilvl="4" w:tplc="040EE7E8">
      <w:numFmt w:val="bullet"/>
      <w:lvlText w:val="•"/>
      <w:lvlJc w:val="left"/>
      <w:pPr>
        <w:ind w:left="5288" w:hanging="526"/>
      </w:pPr>
      <w:rPr>
        <w:rFonts w:hint="default"/>
      </w:rPr>
    </w:lvl>
    <w:lvl w:ilvl="5" w:tplc="4C024548">
      <w:numFmt w:val="bullet"/>
      <w:lvlText w:val="•"/>
      <w:lvlJc w:val="left"/>
      <w:pPr>
        <w:ind w:left="6391" w:hanging="526"/>
      </w:pPr>
      <w:rPr>
        <w:rFonts w:hint="default"/>
      </w:rPr>
    </w:lvl>
    <w:lvl w:ilvl="6" w:tplc="44224526">
      <w:numFmt w:val="bullet"/>
      <w:lvlText w:val="•"/>
      <w:lvlJc w:val="left"/>
      <w:pPr>
        <w:ind w:left="7494" w:hanging="526"/>
      </w:pPr>
      <w:rPr>
        <w:rFonts w:hint="default"/>
      </w:rPr>
    </w:lvl>
    <w:lvl w:ilvl="7" w:tplc="36BC4570">
      <w:numFmt w:val="bullet"/>
      <w:lvlText w:val="•"/>
      <w:lvlJc w:val="left"/>
      <w:pPr>
        <w:ind w:left="8597" w:hanging="526"/>
      </w:pPr>
      <w:rPr>
        <w:rFonts w:hint="default"/>
      </w:rPr>
    </w:lvl>
    <w:lvl w:ilvl="8" w:tplc="42401C48">
      <w:numFmt w:val="bullet"/>
      <w:lvlText w:val="•"/>
      <w:lvlJc w:val="left"/>
      <w:pPr>
        <w:ind w:left="9699" w:hanging="526"/>
      </w:pPr>
      <w:rPr>
        <w:rFonts w:hint="default"/>
      </w:rPr>
    </w:lvl>
  </w:abstractNum>
  <w:abstractNum w:abstractNumId="25" w15:restartNumberingAfterBreak="0">
    <w:nsid w:val="2AF12679"/>
    <w:multiLevelType w:val="multilevel"/>
    <w:tmpl w:val="6FA6CBD2"/>
    <w:lvl w:ilvl="0">
      <w:start w:val="11"/>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26" w15:restartNumberingAfterBreak="0">
    <w:nsid w:val="2B0F26D3"/>
    <w:multiLevelType w:val="multilevel"/>
    <w:tmpl w:val="C3648180"/>
    <w:lvl w:ilvl="0">
      <w:start w:val="9"/>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34" w:hanging="516"/>
      </w:pPr>
      <w:rPr>
        <w:rFonts w:ascii="Times New Roman" w:eastAsia="Times New Roman" w:hAnsi="Times New Roman" w:cs="Times New Roman" w:hint="default"/>
        <w:color w:val="231F20"/>
        <w:w w:val="100"/>
        <w:sz w:val="22"/>
        <w:szCs w:val="22"/>
      </w:rPr>
    </w:lvl>
    <w:lvl w:ilvl="3">
      <w:numFmt w:val="bullet"/>
      <w:lvlText w:val="•"/>
      <w:lvlJc w:val="left"/>
      <w:pPr>
        <w:ind w:left="3325" w:hanging="516"/>
      </w:pPr>
      <w:rPr>
        <w:rFonts w:hint="default"/>
      </w:rPr>
    </w:lvl>
    <w:lvl w:ilvl="4">
      <w:numFmt w:val="bullet"/>
      <w:lvlText w:val="•"/>
      <w:lvlJc w:val="left"/>
      <w:pPr>
        <w:ind w:left="4368" w:hanging="516"/>
      </w:pPr>
      <w:rPr>
        <w:rFonts w:hint="default"/>
      </w:rPr>
    </w:lvl>
    <w:lvl w:ilvl="5">
      <w:numFmt w:val="bullet"/>
      <w:lvlText w:val="•"/>
      <w:lvlJc w:val="left"/>
      <w:pPr>
        <w:ind w:left="5411" w:hanging="516"/>
      </w:pPr>
      <w:rPr>
        <w:rFonts w:hint="default"/>
      </w:rPr>
    </w:lvl>
    <w:lvl w:ilvl="6">
      <w:numFmt w:val="bullet"/>
      <w:lvlText w:val="•"/>
      <w:lvlJc w:val="left"/>
      <w:pPr>
        <w:ind w:left="6454" w:hanging="516"/>
      </w:pPr>
      <w:rPr>
        <w:rFonts w:hint="default"/>
      </w:rPr>
    </w:lvl>
    <w:lvl w:ilvl="7">
      <w:numFmt w:val="bullet"/>
      <w:lvlText w:val="•"/>
      <w:lvlJc w:val="left"/>
      <w:pPr>
        <w:ind w:left="7497" w:hanging="516"/>
      </w:pPr>
      <w:rPr>
        <w:rFonts w:hint="default"/>
      </w:rPr>
    </w:lvl>
    <w:lvl w:ilvl="8">
      <w:numFmt w:val="bullet"/>
      <w:lvlText w:val="•"/>
      <w:lvlJc w:val="left"/>
      <w:pPr>
        <w:ind w:left="8539" w:hanging="516"/>
      </w:pPr>
      <w:rPr>
        <w:rFonts w:hint="default"/>
      </w:rPr>
    </w:lvl>
  </w:abstractNum>
  <w:abstractNum w:abstractNumId="27" w15:restartNumberingAfterBreak="0">
    <w:nsid w:val="2C2B1A74"/>
    <w:multiLevelType w:val="hybridMultilevel"/>
    <w:tmpl w:val="0C1A8CF2"/>
    <w:lvl w:ilvl="0" w:tplc="A3F6A912">
      <w:start w:val="1"/>
      <w:numFmt w:val="lowerLetter"/>
      <w:lvlText w:val="(%1)"/>
      <w:lvlJc w:val="left"/>
      <w:pPr>
        <w:ind w:left="1710" w:hanging="360"/>
      </w:pPr>
      <w:rPr>
        <w:rFonts w:hint="default"/>
        <w:b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2CB14F18"/>
    <w:multiLevelType w:val="hybridMultilevel"/>
    <w:tmpl w:val="182EEE60"/>
    <w:lvl w:ilvl="0" w:tplc="920A2788">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F0FEE8EE">
      <w:numFmt w:val="bullet"/>
      <w:lvlText w:val="•"/>
      <w:lvlJc w:val="left"/>
      <w:pPr>
        <w:ind w:left="2610" w:hanging="480"/>
      </w:pPr>
      <w:rPr>
        <w:rFonts w:hint="default"/>
      </w:rPr>
    </w:lvl>
    <w:lvl w:ilvl="2" w:tplc="9AC4D5EA">
      <w:numFmt w:val="bullet"/>
      <w:lvlText w:val="•"/>
      <w:lvlJc w:val="left"/>
      <w:pPr>
        <w:ind w:left="3501" w:hanging="480"/>
      </w:pPr>
      <w:rPr>
        <w:rFonts w:hint="default"/>
      </w:rPr>
    </w:lvl>
    <w:lvl w:ilvl="3" w:tplc="F47496CE">
      <w:numFmt w:val="bullet"/>
      <w:lvlText w:val="•"/>
      <w:lvlJc w:val="left"/>
      <w:pPr>
        <w:ind w:left="4391" w:hanging="480"/>
      </w:pPr>
      <w:rPr>
        <w:rFonts w:hint="default"/>
      </w:rPr>
    </w:lvl>
    <w:lvl w:ilvl="4" w:tplc="E184100A">
      <w:numFmt w:val="bullet"/>
      <w:lvlText w:val="•"/>
      <w:lvlJc w:val="left"/>
      <w:pPr>
        <w:ind w:left="5282" w:hanging="480"/>
      </w:pPr>
      <w:rPr>
        <w:rFonts w:hint="default"/>
      </w:rPr>
    </w:lvl>
    <w:lvl w:ilvl="5" w:tplc="907C7108">
      <w:numFmt w:val="bullet"/>
      <w:lvlText w:val="•"/>
      <w:lvlJc w:val="left"/>
      <w:pPr>
        <w:ind w:left="6172" w:hanging="480"/>
      </w:pPr>
      <w:rPr>
        <w:rFonts w:hint="default"/>
      </w:rPr>
    </w:lvl>
    <w:lvl w:ilvl="6" w:tplc="AC92EAE4">
      <w:numFmt w:val="bullet"/>
      <w:lvlText w:val="•"/>
      <w:lvlJc w:val="left"/>
      <w:pPr>
        <w:ind w:left="7063" w:hanging="480"/>
      </w:pPr>
      <w:rPr>
        <w:rFonts w:hint="default"/>
      </w:rPr>
    </w:lvl>
    <w:lvl w:ilvl="7" w:tplc="B2863388">
      <w:numFmt w:val="bullet"/>
      <w:lvlText w:val="•"/>
      <w:lvlJc w:val="left"/>
      <w:pPr>
        <w:ind w:left="7953" w:hanging="480"/>
      </w:pPr>
      <w:rPr>
        <w:rFonts w:hint="default"/>
      </w:rPr>
    </w:lvl>
    <w:lvl w:ilvl="8" w:tplc="328CA530">
      <w:numFmt w:val="bullet"/>
      <w:lvlText w:val="•"/>
      <w:lvlJc w:val="left"/>
      <w:pPr>
        <w:ind w:left="8844" w:hanging="480"/>
      </w:pPr>
      <w:rPr>
        <w:rFonts w:hint="default"/>
      </w:rPr>
    </w:lvl>
  </w:abstractNum>
  <w:abstractNum w:abstractNumId="29" w15:restartNumberingAfterBreak="0">
    <w:nsid w:val="2D055259"/>
    <w:multiLevelType w:val="hybridMultilevel"/>
    <w:tmpl w:val="DD12AD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E8326EE"/>
    <w:multiLevelType w:val="hybridMultilevel"/>
    <w:tmpl w:val="543028CC"/>
    <w:lvl w:ilvl="0" w:tplc="8A321BA0">
      <w:start w:val="1"/>
      <w:numFmt w:val="decimal"/>
      <w:lvlText w:val="%1."/>
      <w:lvlJc w:val="left"/>
      <w:pPr>
        <w:ind w:left="679" w:hanging="567"/>
      </w:pPr>
      <w:rPr>
        <w:rFonts w:ascii="Times New Roman" w:eastAsia="Times New Roman" w:hAnsi="Times New Roman" w:cs="Times New Roman" w:hint="default"/>
        <w:color w:val="231F20"/>
        <w:spacing w:val="-20"/>
        <w:w w:val="100"/>
        <w:sz w:val="24"/>
        <w:szCs w:val="24"/>
      </w:rPr>
    </w:lvl>
    <w:lvl w:ilvl="1" w:tplc="4948A6AA">
      <w:numFmt w:val="bullet"/>
      <w:lvlText w:val="•"/>
      <w:lvlJc w:val="left"/>
      <w:pPr>
        <w:ind w:left="1674" w:hanging="567"/>
      </w:pPr>
      <w:rPr>
        <w:rFonts w:hint="default"/>
      </w:rPr>
    </w:lvl>
    <w:lvl w:ilvl="2" w:tplc="5636D052">
      <w:numFmt w:val="bullet"/>
      <w:lvlText w:val="•"/>
      <w:lvlJc w:val="left"/>
      <w:pPr>
        <w:ind w:left="2669" w:hanging="567"/>
      </w:pPr>
      <w:rPr>
        <w:rFonts w:hint="default"/>
      </w:rPr>
    </w:lvl>
    <w:lvl w:ilvl="3" w:tplc="85EA010E">
      <w:numFmt w:val="bullet"/>
      <w:lvlText w:val="•"/>
      <w:lvlJc w:val="left"/>
      <w:pPr>
        <w:ind w:left="3663" w:hanging="567"/>
      </w:pPr>
      <w:rPr>
        <w:rFonts w:hint="default"/>
      </w:rPr>
    </w:lvl>
    <w:lvl w:ilvl="4" w:tplc="B6FC73B2">
      <w:numFmt w:val="bullet"/>
      <w:lvlText w:val="•"/>
      <w:lvlJc w:val="left"/>
      <w:pPr>
        <w:ind w:left="4658" w:hanging="567"/>
      </w:pPr>
      <w:rPr>
        <w:rFonts w:hint="default"/>
      </w:rPr>
    </w:lvl>
    <w:lvl w:ilvl="5" w:tplc="CD909400">
      <w:numFmt w:val="bullet"/>
      <w:lvlText w:val="•"/>
      <w:lvlJc w:val="left"/>
      <w:pPr>
        <w:ind w:left="5652" w:hanging="567"/>
      </w:pPr>
      <w:rPr>
        <w:rFonts w:hint="default"/>
      </w:rPr>
    </w:lvl>
    <w:lvl w:ilvl="6" w:tplc="536E22D6">
      <w:numFmt w:val="bullet"/>
      <w:lvlText w:val="•"/>
      <w:lvlJc w:val="left"/>
      <w:pPr>
        <w:ind w:left="6647" w:hanging="567"/>
      </w:pPr>
      <w:rPr>
        <w:rFonts w:hint="default"/>
      </w:rPr>
    </w:lvl>
    <w:lvl w:ilvl="7" w:tplc="CBDE7A78">
      <w:numFmt w:val="bullet"/>
      <w:lvlText w:val="•"/>
      <w:lvlJc w:val="left"/>
      <w:pPr>
        <w:ind w:left="7641" w:hanging="567"/>
      </w:pPr>
      <w:rPr>
        <w:rFonts w:hint="default"/>
      </w:rPr>
    </w:lvl>
    <w:lvl w:ilvl="8" w:tplc="EF54163E">
      <w:numFmt w:val="bullet"/>
      <w:lvlText w:val="•"/>
      <w:lvlJc w:val="left"/>
      <w:pPr>
        <w:ind w:left="8636" w:hanging="567"/>
      </w:pPr>
      <w:rPr>
        <w:rFonts w:hint="default"/>
      </w:rPr>
    </w:lvl>
  </w:abstractNum>
  <w:abstractNum w:abstractNumId="31" w15:restartNumberingAfterBreak="0">
    <w:nsid w:val="30143B88"/>
    <w:multiLevelType w:val="hybridMultilevel"/>
    <w:tmpl w:val="30FC7E7C"/>
    <w:lvl w:ilvl="0" w:tplc="F280BD52">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tplc="91F295CE">
      <w:numFmt w:val="bullet"/>
      <w:lvlText w:val="•"/>
      <w:lvlJc w:val="left"/>
      <w:pPr>
        <w:ind w:left="3440" w:hanging="518"/>
      </w:pPr>
      <w:rPr>
        <w:rFonts w:hint="default"/>
      </w:rPr>
    </w:lvl>
    <w:lvl w:ilvl="2" w:tplc="8F0A13AA">
      <w:numFmt w:val="bullet"/>
      <w:lvlText w:val="•"/>
      <w:lvlJc w:val="left"/>
      <w:pPr>
        <w:ind w:left="4381" w:hanging="518"/>
      </w:pPr>
      <w:rPr>
        <w:rFonts w:hint="default"/>
      </w:rPr>
    </w:lvl>
    <w:lvl w:ilvl="3" w:tplc="BBBEE7C8">
      <w:numFmt w:val="bullet"/>
      <w:lvlText w:val="•"/>
      <w:lvlJc w:val="left"/>
      <w:pPr>
        <w:ind w:left="5321" w:hanging="518"/>
      </w:pPr>
      <w:rPr>
        <w:rFonts w:hint="default"/>
      </w:rPr>
    </w:lvl>
    <w:lvl w:ilvl="4" w:tplc="8F483916">
      <w:numFmt w:val="bullet"/>
      <w:lvlText w:val="•"/>
      <w:lvlJc w:val="left"/>
      <w:pPr>
        <w:ind w:left="6262" w:hanging="518"/>
      </w:pPr>
      <w:rPr>
        <w:rFonts w:hint="default"/>
      </w:rPr>
    </w:lvl>
    <w:lvl w:ilvl="5" w:tplc="688E835E">
      <w:numFmt w:val="bullet"/>
      <w:lvlText w:val="•"/>
      <w:lvlJc w:val="left"/>
      <w:pPr>
        <w:ind w:left="7202" w:hanging="518"/>
      </w:pPr>
      <w:rPr>
        <w:rFonts w:hint="default"/>
      </w:rPr>
    </w:lvl>
    <w:lvl w:ilvl="6" w:tplc="22766218">
      <w:numFmt w:val="bullet"/>
      <w:lvlText w:val="•"/>
      <w:lvlJc w:val="left"/>
      <w:pPr>
        <w:ind w:left="8143" w:hanging="518"/>
      </w:pPr>
      <w:rPr>
        <w:rFonts w:hint="default"/>
      </w:rPr>
    </w:lvl>
    <w:lvl w:ilvl="7" w:tplc="89027314">
      <w:numFmt w:val="bullet"/>
      <w:lvlText w:val="•"/>
      <w:lvlJc w:val="left"/>
      <w:pPr>
        <w:ind w:left="9083" w:hanging="518"/>
      </w:pPr>
      <w:rPr>
        <w:rFonts w:hint="default"/>
      </w:rPr>
    </w:lvl>
    <w:lvl w:ilvl="8" w:tplc="42807F36">
      <w:numFmt w:val="bullet"/>
      <w:lvlText w:val="•"/>
      <w:lvlJc w:val="left"/>
      <w:pPr>
        <w:ind w:left="10024" w:hanging="518"/>
      </w:pPr>
      <w:rPr>
        <w:rFonts w:hint="default"/>
      </w:rPr>
    </w:lvl>
  </w:abstractNum>
  <w:abstractNum w:abstractNumId="32" w15:restartNumberingAfterBreak="0">
    <w:nsid w:val="3132751C"/>
    <w:multiLevelType w:val="hybridMultilevel"/>
    <w:tmpl w:val="285CB71A"/>
    <w:lvl w:ilvl="0" w:tplc="F20AFF18">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tplc="084CA678">
      <w:numFmt w:val="bullet"/>
      <w:lvlText w:val="•"/>
      <w:lvlJc w:val="left"/>
      <w:pPr>
        <w:ind w:left="3476" w:hanging="577"/>
      </w:pPr>
      <w:rPr>
        <w:rFonts w:hint="default"/>
      </w:rPr>
    </w:lvl>
    <w:lvl w:ilvl="2" w:tplc="FD8804C6">
      <w:numFmt w:val="bullet"/>
      <w:lvlText w:val="•"/>
      <w:lvlJc w:val="left"/>
      <w:pPr>
        <w:ind w:left="4413" w:hanging="577"/>
      </w:pPr>
      <w:rPr>
        <w:rFonts w:hint="default"/>
      </w:rPr>
    </w:lvl>
    <w:lvl w:ilvl="3" w:tplc="752A6702">
      <w:numFmt w:val="bullet"/>
      <w:lvlText w:val="•"/>
      <w:lvlJc w:val="left"/>
      <w:pPr>
        <w:ind w:left="5349" w:hanging="577"/>
      </w:pPr>
      <w:rPr>
        <w:rFonts w:hint="default"/>
      </w:rPr>
    </w:lvl>
    <w:lvl w:ilvl="4" w:tplc="4E48AF44">
      <w:numFmt w:val="bullet"/>
      <w:lvlText w:val="•"/>
      <w:lvlJc w:val="left"/>
      <w:pPr>
        <w:ind w:left="6286" w:hanging="577"/>
      </w:pPr>
      <w:rPr>
        <w:rFonts w:hint="default"/>
      </w:rPr>
    </w:lvl>
    <w:lvl w:ilvl="5" w:tplc="3AD09142">
      <w:numFmt w:val="bullet"/>
      <w:lvlText w:val="•"/>
      <w:lvlJc w:val="left"/>
      <w:pPr>
        <w:ind w:left="7222" w:hanging="577"/>
      </w:pPr>
      <w:rPr>
        <w:rFonts w:hint="default"/>
      </w:rPr>
    </w:lvl>
    <w:lvl w:ilvl="6" w:tplc="18C82FFE">
      <w:numFmt w:val="bullet"/>
      <w:lvlText w:val="•"/>
      <w:lvlJc w:val="left"/>
      <w:pPr>
        <w:ind w:left="8159" w:hanging="577"/>
      </w:pPr>
      <w:rPr>
        <w:rFonts w:hint="default"/>
      </w:rPr>
    </w:lvl>
    <w:lvl w:ilvl="7" w:tplc="76A27F5C">
      <w:numFmt w:val="bullet"/>
      <w:lvlText w:val="•"/>
      <w:lvlJc w:val="left"/>
      <w:pPr>
        <w:ind w:left="9095" w:hanging="577"/>
      </w:pPr>
      <w:rPr>
        <w:rFonts w:hint="default"/>
      </w:rPr>
    </w:lvl>
    <w:lvl w:ilvl="8" w:tplc="4DF8B8E0">
      <w:numFmt w:val="bullet"/>
      <w:lvlText w:val="•"/>
      <w:lvlJc w:val="left"/>
      <w:pPr>
        <w:ind w:left="10032" w:hanging="577"/>
      </w:pPr>
      <w:rPr>
        <w:rFonts w:hint="default"/>
      </w:rPr>
    </w:lvl>
  </w:abstractNum>
  <w:abstractNum w:abstractNumId="33" w15:restartNumberingAfterBreak="0">
    <w:nsid w:val="33D53E9C"/>
    <w:multiLevelType w:val="hybridMultilevel"/>
    <w:tmpl w:val="2B8297B6"/>
    <w:lvl w:ilvl="0" w:tplc="B56C8BF0">
      <w:start w:val="1"/>
      <w:numFmt w:val="decimal"/>
      <w:lvlText w:val="%1."/>
      <w:lvlJc w:val="left"/>
      <w:pPr>
        <w:ind w:left="767" w:hanging="655"/>
      </w:pPr>
      <w:rPr>
        <w:rFonts w:ascii="Times New Roman" w:eastAsia="Times New Roman" w:hAnsi="Times New Roman" w:cs="Times New Roman" w:hint="default"/>
        <w:color w:val="231F20"/>
        <w:spacing w:val="-35"/>
        <w:w w:val="99"/>
        <w:sz w:val="22"/>
        <w:szCs w:val="22"/>
      </w:rPr>
    </w:lvl>
    <w:lvl w:ilvl="1" w:tplc="04928F92">
      <w:start w:val="1"/>
      <w:numFmt w:val="upperRoman"/>
      <w:lvlText w:val="%2)"/>
      <w:lvlJc w:val="left"/>
      <w:pPr>
        <w:ind w:left="1244" w:hanging="477"/>
      </w:pPr>
      <w:rPr>
        <w:rFonts w:ascii="Times New Roman" w:eastAsia="Times New Roman" w:hAnsi="Times New Roman" w:cs="Times New Roman" w:hint="default"/>
        <w:color w:val="231F20"/>
        <w:w w:val="99"/>
        <w:sz w:val="22"/>
        <w:szCs w:val="22"/>
      </w:rPr>
    </w:lvl>
    <w:lvl w:ilvl="2" w:tplc="74DA6ACA">
      <w:numFmt w:val="bullet"/>
      <w:lvlText w:val="•"/>
      <w:lvlJc w:val="left"/>
      <w:pPr>
        <w:ind w:left="2282" w:hanging="477"/>
      </w:pPr>
      <w:rPr>
        <w:rFonts w:hint="default"/>
      </w:rPr>
    </w:lvl>
    <w:lvl w:ilvl="3" w:tplc="1E0E6336">
      <w:numFmt w:val="bullet"/>
      <w:lvlText w:val="•"/>
      <w:lvlJc w:val="left"/>
      <w:pPr>
        <w:ind w:left="3325" w:hanging="477"/>
      </w:pPr>
      <w:rPr>
        <w:rFonts w:hint="default"/>
      </w:rPr>
    </w:lvl>
    <w:lvl w:ilvl="4" w:tplc="9D2C09B0">
      <w:numFmt w:val="bullet"/>
      <w:lvlText w:val="•"/>
      <w:lvlJc w:val="left"/>
      <w:pPr>
        <w:ind w:left="4368" w:hanging="477"/>
      </w:pPr>
      <w:rPr>
        <w:rFonts w:hint="default"/>
      </w:rPr>
    </w:lvl>
    <w:lvl w:ilvl="5" w:tplc="150009EA">
      <w:numFmt w:val="bullet"/>
      <w:lvlText w:val="•"/>
      <w:lvlJc w:val="left"/>
      <w:pPr>
        <w:ind w:left="5411" w:hanging="477"/>
      </w:pPr>
      <w:rPr>
        <w:rFonts w:hint="default"/>
      </w:rPr>
    </w:lvl>
    <w:lvl w:ilvl="6" w:tplc="90C09952">
      <w:numFmt w:val="bullet"/>
      <w:lvlText w:val="•"/>
      <w:lvlJc w:val="left"/>
      <w:pPr>
        <w:ind w:left="6454" w:hanging="477"/>
      </w:pPr>
      <w:rPr>
        <w:rFonts w:hint="default"/>
      </w:rPr>
    </w:lvl>
    <w:lvl w:ilvl="7" w:tplc="6B7E35CA">
      <w:numFmt w:val="bullet"/>
      <w:lvlText w:val="•"/>
      <w:lvlJc w:val="left"/>
      <w:pPr>
        <w:ind w:left="7497" w:hanging="477"/>
      </w:pPr>
      <w:rPr>
        <w:rFonts w:hint="default"/>
      </w:rPr>
    </w:lvl>
    <w:lvl w:ilvl="8" w:tplc="F90AAC04">
      <w:numFmt w:val="bullet"/>
      <w:lvlText w:val="•"/>
      <w:lvlJc w:val="left"/>
      <w:pPr>
        <w:ind w:left="8539" w:hanging="477"/>
      </w:pPr>
      <w:rPr>
        <w:rFonts w:hint="default"/>
      </w:rPr>
    </w:lvl>
  </w:abstractNum>
  <w:abstractNum w:abstractNumId="34" w15:restartNumberingAfterBreak="0">
    <w:nsid w:val="345C7D82"/>
    <w:multiLevelType w:val="hybridMultilevel"/>
    <w:tmpl w:val="5470E02E"/>
    <w:lvl w:ilvl="0" w:tplc="D2B4CCEE">
      <w:start w:val="1"/>
      <w:numFmt w:val="lowerLetter"/>
      <w:lvlText w:val="%1)"/>
      <w:lvlJc w:val="left"/>
      <w:pPr>
        <w:ind w:left="1969" w:hanging="551"/>
      </w:pPr>
      <w:rPr>
        <w:rFonts w:ascii="Times New Roman" w:eastAsia="Times New Roman" w:hAnsi="Times New Roman" w:cs="Times New Roman" w:hint="default"/>
        <w:color w:val="231F20"/>
        <w:w w:val="100"/>
        <w:sz w:val="22"/>
        <w:szCs w:val="22"/>
      </w:rPr>
    </w:lvl>
    <w:lvl w:ilvl="1" w:tplc="42B0D57C">
      <w:start w:val="1"/>
      <w:numFmt w:val="lowerRoman"/>
      <w:lvlText w:val="%2)"/>
      <w:lvlJc w:val="left"/>
      <w:pPr>
        <w:ind w:left="2508" w:hanging="530"/>
      </w:pPr>
      <w:rPr>
        <w:rFonts w:ascii="Times New Roman" w:eastAsia="Times New Roman" w:hAnsi="Times New Roman" w:cs="Times New Roman" w:hint="default"/>
        <w:color w:val="231F20"/>
        <w:w w:val="100"/>
        <w:sz w:val="22"/>
        <w:szCs w:val="22"/>
      </w:rPr>
    </w:lvl>
    <w:lvl w:ilvl="2" w:tplc="AA147686">
      <w:numFmt w:val="bullet"/>
      <w:lvlText w:val="•"/>
      <w:lvlJc w:val="left"/>
      <w:pPr>
        <w:ind w:left="2919" w:hanging="421"/>
      </w:pPr>
      <w:rPr>
        <w:rFonts w:ascii="Times New Roman" w:eastAsia="Times New Roman" w:hAnsi="Times New Roman" w:cs="Times New Roman" w:hint="default"/>
        <w:color w:val="231F20"/>
        <w:w w:val="99"/>
        <w:sz w:val="22"/>
        <w:szCs w:val="22"/>
      </w:rPr>
    </w:lvl>
    <w:lvl w:ilvl="3" w:tplc="8D30F16A">
      <w:numFmt w:val="bullet"/>
      <w:lvlText w:val="•"/>
      <w:lvlJc w:val="left"/>
      <w:pPr>
        <w:ind w:left="4043" w:hanging="421"/>
      </w:pPr>
      <w:rPr>
        <w:rFonts w:hint="default"/>
      </w:rPr>
    </w:lvl>
    <w:lvl w:ilvl="4" w:tplc="396AF698">
      <w:numFmt w:val="bullet"/>
      <w:lvlText w:val="•"/>
      <w:lvlJc w:val="left"/>
      <w:pPr>
        <w:ind w:left="5166" w:hanging="421"/>
      </w:pPr>
      <w:rPr>
        <w:rFonts w:hint="default"/>
      </w:rPr>
    </w:lvl>
    <w:lvl w:ilvl="5" w:tplc="F1B66212">
      <w:numFmt w:val="bullet"/>
      <w:lvlText w:val="•"/>
      <w:lvlJc w:val="left"/>
      <w:pPr>
        <w:ind w:left="6289" w:hanging="421"/>
      </w:pPr>
      <w:rPr>
        <w:rFonts w:hint="default"/>
      </w:rPr>
    </w:lvl>
    <w:lvl w:ilvl="6" w:tplc="E8A6D720">
      <w:numFmt w:val="bullet"/>
      <w:lvlText w:val="•"/>
      <w:lvlJc w:val="left"/>
      <w:pPr>
        <w:ind w:left="7412" w:hanging="421"/>
      </w:pPr>
      <w:rPr>
        <w:rFonts w:hint="default"/>
      </w:rPr>
    </w:lvl>
    <w:lvl w:ilvl="7" w:tplc="6F4C2A30">
      <w:numFmt w:val="bullet"/>
      <w:lvlText w:val="•"/>
      <w:lvlJc w:val="left"/>
      <w:pPr>
        <w:ind w:left="8535" w:hanging="421"/>
      </w:pPr>
      <w:rPr>
        <w:rFonts w:hint="default"/>
      </w:rPr>
    </w:lvl>
    <w:lvl w:ilvl="8" w:tplc="B7C8F180">
      <w:numFmt w:val="bullet"/>
      <w:lvlText w:val="•"/>
      <w:lvlJc w:val="left"/>
      <w:pPr>
        <w:ind w:left="9659" w:hanging="421"/>
      </w:pPr>
      <w:rPr>
        <w:rFonts w:hint="default"/>
      </w:rPr>
    </w:lvl>
  </w:abstractNum>
  <w:abstractNum w:abstractNumId="35" w15:restartNumberingAfterBreak="0">
    <w:nsid w:val="358A306E"/>
    <w:multiLevelType w:val="multilevel"/>
    <w:tmpl w:val="31A8480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36" w15:restartNumberingAfterBreak="0">
    <w:nsid w:val="362E374B"/>
    <w:multiLevelType w:val="multilevel"/>
    <w:tmpl w:val="A1C46B16"/>
    <w:lvl w:ilvl="0">
      <w:start w:val="10"/>
      <w:numFmt w:val="decimal"/>
      <w:lvlText w:val="%1"/>
      <w:lvlJc w:val="left"/>
      <w:pPr>
        <w:ind w:left="729" w:hanging="623"/>
      </w:pPr>
      <w:rPr>
        <w:rFonts w:hint="default"/>
      </w:rPr>
    </w:lvl>
    <w:lvl w:ilvl="1">
      <w:start w:val="2"/>
      <w:numFmt w:val="decimal"/>
      <w:lvlText w:val="%1.%2"/>
      <w:lvlJc w:val="left"/>
      <w:pPr>
        <w:ind w:left="729" w:hanging="623"/>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765" w:hanging="655"/>
      </w:pPr>
      <w:rPr>
        <w:rFonts w:hint="default"/>
        <w:spacing w:val="-35"/>
        <w:w w:val="100"/>
      </w:rPr>
    </w:lvl>
    <w:lvl w:ilvl="3">
      <w:start w:val="1"/>
      <w:numFmt w:val="lowerRoman"/>
      <w:lvlText w:val="%4)"/>
      <w:lvlJc w:val="left"/>
      <w:pPr>
        <w:ind w:left="1230" w:hanging="655"/>
      </w:pPr>
      <w:rPr>
        <w:rFonts w:ascii="Times New Roman" w:eastAsia="Times New Roman" w:hAnsi="Times New Roman" w:cs="Times New Roman" w:hint="default"/>
        <w:color w:val="231F20"/>
        <w:w w:val="100"/>
        <w:sz w:val="22"/>
        <w:szCs w:val="22"/>
      </w:rPr>
    </w:lvl>
    <w:lvl w:ilvl="4">
      <w:numFmt w:val="bullet"/>
      <w:lvlText w:val="•"/>
      <w:lvlJc w:val="left"/>
      <w:pPr>
        <w:ind w:left="3586" w:hanging="655"/>
      </w:pPr>
      <w:rPr>
        <w:rFonts w:hint="default"/>
      </w:rPr>
    </w:lvl>
    <w:lvl w:ilvl="5">
      <w:numFmt w:val="bullet"/>
      <w:lvlText w:val="•"/>
      <w:lvlJc w:val="left"/>
      <w:pPr>
        <w:ind w:left="4759" w:hanging="655"/>
      </w:pPr>
      <w:rPr>
        <w:rFonts w:hint="default"/>
      </w:rPr>
    </w:lvl>
    <w:lvl w:ilvl="6">
      <w:numFmt w:val="bullet"/>
      <w:lvlText w:val="•"/>
      <w:lvlJc w:val="left"/>
      <w:pPr>
        <w:ind w:left="5932" w:hanging="655"/>
      </w:pPr>
      <w:rPr>
        <w:rFonts w:hint="default"/>
      </w:rPr>
    </w:lvl>
    <w:lvl w:ilvl="7">
      <w:numFmt w:val="bullet"/>
      <w:lvlText w:val="•"/>
      <w:lvlJc w:val="left"/>
      <w:pPr>
        <w:ind w:left="7105" w:hanging="655"/>
      </w:pPr>
      <w:rPr>
        <w:rFonts w:hint="default"/>
      </w:rPr>
    </w:lvl>
    <w:lvl w:ilvl="8">
      <w:numFmt w:val="bullet"/>
      <w:lvlText w:val="•"/>
      <w:lvlJc w:val="left"/>
      <w:pPr>
        <w:ind w:left="8279" w:hanging="655"/>
      </w:pPr>
      <w:rPr>
        <w:rFonts w:hint="default"/>
      </w:rPr>
    </w:lvl>
  </w:abstractNum>
  <w:abstractNum w:abstractNumId="37" w15:restartNumberingAfterBreak="0">
    <w:nsid w:val="363136F7"/>
    <w:multiLevelType w:val="hybridMultilevel"/>
    <w:tmpl w:val="B1686AFC"/>
    <w:lvl w:ilvl="0" w:tplc="D9BA3848">
      <w:start w:val="1"/>
      <w:numFmt w:val="lowerRoman"/>
      <w:lvlText w:val="%1)"/>
      <w:lvlJc w:val="left"/>
      <w:pPr>
        <w:ind w:left="1992" w:hanging="531"/>
      </w:pPr>
      <w:rPr>
        <w:rFonts w:ascii="Times New Roman" w:eastAsia="Times New Roman" w:hAnsi="Times New Roman" w:cs="Times New Roman" w:hint="default"/>
        <w:color w:val="231F20"/>
        <w:w w:val="100"/>
        <w:sz w:val="22"/>
        <w:szCs w:val="22"/>
      </w:rPr>
    </w:lvl>
    <w:lvl w:ilvl="1" w:tplc="A94A2546">
      <w:numFmt w:val="bullet"/>
      <w:lvlText w:val="•"/>
      <w:lvlJc w:val="left"/>
      <w:pPr>
        <w:ind w:left="2990" w:hanging="531"/>
      </w:pPr>
      <w:rPr>
        <w:rFonts w:hint="default"/>
      </w:rPr>
    </w:lvl>
    <w:lvl w:ilvl="2" w:tplc="3766A462">
      <w:numFmt w:val="bullet"/>
      <w:lvlText w:val="•"/>
      <w:lvlJc w:val="left"/>
      <w:pPr>
        <w:ind w:left="3981" w:hanging="531"/>
      </w:pPr>
      <w:rPr>
        <w:rFonts w:hint="default"/>
      </w:rPr>
    </w:lvl>
    <w:lvl w:ilvl="3" w:tplc="E3E218B6">
      <w:numFmt w:val="bullet"/>
      <w:lvlText w:val="•"/>
      <w:lvlJc w:val="left"/>
      <w:pPr>
        <w:ind w:left="4971" w:hanging="531"/>
      </w:pPr>
      <w:rPr>
        <w:rFonts w:hint="default"/>
      </w:rPr>
    </w:lvl>
    <w:lvl w:ilvl="4" w:tplc="41D03694">
      <w:numFmt w:val="bullet"/>
      <w:lvlText w:val="•"/>
      <w:lvlJc w:val="left"/>
      <w:pPr>
        <w:ind w:left="5962" w:hanging="531"/>
      </w:pPr>
      <w:rPr>
        <w:rFonts w:hint="default"/>
      </w:rPr>
    </w:lvl>
    <w:lvl w:ilvl="5" w:tplc="31AC005C">
      <w:numFmt w:val="bullet"/>
      <w:lvlText w:val="•"/>
      <w:lvlJc w:val="left"/>
      <w:pPr>
        <w:ind w:left="6952" w:hanging="531"/>
      </w:pPr>
      <w:rPr>
        <w:rFonts w:hint="default"/>
      </w:rPr>
    </w:lvl>
    <w:lvl w:ilvl="6" w:tplc="13E00116">
      <w:numFmt w:val="bullet"/>
      <w:lvlText w:val="•"/>
      <w:lvlJc w:val="left"/>
      <w:pPr>
        <w:ind w:left="7943" w:hanging="531"/>
      </w:pPr>
      <w:rPr>
        <w:rFonts w:hint="default"/>
      </w:rPr>
    </w:lvl>
    <w:lvl w:ilvl="7" w:tplc="084483FE">
      <w:numFmt w:val="bullet"/>
      <w:lvlText w:val="•"/>
      <w:lvlJc w:val="left"/>
      <w:pPr>
        <w:ind w:left="8933" w:hanging="531"/>
      </w:pPr>
      <w:rPr>
        <w:rFonts w:hint="default"/>
      </w:rPr>
    </w:lvl>
    <w:lvl w:ilvl="8" w:tplc="1BA4C950">
      <w:numFmt w:val="bullet"/>
      <w:lvlText w:val="•"/>
      <w:lvlJc w:val="left"/>
      <w:pPr>
        <w:ind w:left="9924" w:hanging="531"/>
      </w:pPr>
      <w:rPr>
        <w:rFonts w:hint="default"/>
      </w:rPr>
    </w:lvl>
  </w:abstractNum>
  <w:abstractNum w:abstractNumId="38" w15:restartNumberingAfterBreak="0">
    <w:nsid w:val="377E26E6"/>
    <w:multiLevelType w:val="multilevel"/>
    <w:tmpl w:val="B2E2FC80"/>
    <w:lvl w:ilvl="0">
      <w:start w:val="1"/>
      <w:numFmt w:val="decimal"/>
      <w:lvlText w:val="%1."/>
      <w:lvlJc w:val="left"/>
      <w:pPr>
        <w:ind w:left="1416" w:hanging="567"/>
      </w:pPr>
      <w:rPr>
        <w:rFonts w:ascii="Times New Roman" w:eastAsia="Times New Roman" w:hAnsi="Times New Roman" w:cs="Times New Roman" w:hint="default"/>
        <w:b/>
        <w:bCs/>
        <w:color w:val="231F20"/>
        <w:w w:val="100"/>
        <w:sz w:val="22"/>
        <w:szCs w:val="22"/>
      </w:rPr>
    </w:lvl>
    <w:lvl w:ilvl="1">
      <w:start w:val="1"/>
      <w:numFmt w:val="decimal"/>
      <w:lvlText w:val="%1.%2"/>
      <w:lvlJc w:val="left"/>
      <w:pPr>
        <w:ind w:left="1419" w:hanging="567"/>
      </w:pPr>
      <w:rPr>
        <w:rFonts w:ascii="Times New Roman" w:eastAsia="Times New Roman" w:hAnsi="Times New Roman" w:cs="Times New Roman" w:hint="default"/>
        <w:color w:val="231F20"/>
        <w:spacing w:val="-23"/>
        <w:w w:val="99"/>
        <w:sz w:val="22"/>
        <w:szCs w:val="22"/>
      </w:rPr>
    </w:lvl>
    <w:lvl w:ilvl="2">
      <w:start w:val="1"/>
      <w:numFmt w:val="decimal"/>
      <w:lvlText w:val="%3)"/>
      <w:lvlJc w:val="left"/>
      <w:pPr>
        <w:ind w:left="1418" w:hanging="551"/>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2543" w:hanging="578"/>
      </w:pPr>
      <w:rPr>
        <w:rFonts w:ascii="Times New Roman" w:eastAsia="Times New Roman" w:hAnsi="Times New Roman" w:cs="Times New Roman" w:hint="default"/>
        <w:color w:val="231F20"/>
        <w:w w:val="100"/>
        <w:sz w:val="22"/>
        <w:szCs w:val="22"/>
      </w:rPr>
    </w:lvl>
    <w:lvl w:ilvl="4">
      <w:numFmt w:val="bullet"/>
      <w:lvlText w:val="•"/>
      <w:lvlJc w:val="left"/>
      <w:pPr>
        <w:ind w:left="4896" w:hanging="578"/>
      </w:pPr>
      <w:rPr>
        <w:rFonts w:hint="default"/>
      </w:rPr>
    </w:lvl>
    <w:lvl w:ilvl="5">
      <w:numFmt w:val="bullet"/>
      <w:lvlText w:val="•"/>
      <w:lvlJc w:val="left"/>
      <w:pPr>
        <w:ind w:left="6064" w:hanging="578"/>
      </w:pPr>
      <w:rPr>
        <w:rFonts w:hint="default"/>
      </w:rPr>
    </w:lvl>
    <w:lvl w:ilvl="6">
      <w:numFmt w:val="bullet"/>
      <w:lvlText w:val="•"/>
      <w:lvlJc w:val="left"/>
      <w:pPr>
        <w:ind w:left="7232" w:hanging="578"/>
      </w:pPr>
      <w:rPr>
        <w:rFonts w:hint="default"/>
      </w:rPr>
    </w:lvl>
    <w:lvl w:ilvl="7">
      <w:numFmt w:val="bullet"/>
      <w:lvlText w:val="•"/>
      <w:lvlJc w:val="left"/>
      <w:pPr>
        <w:ind w:left="8400" w:hanging="578"/>
      </w:pPr>
      <w:rPr>
        <w:rFonts w:hint="default"/>
      </w:rPr>
    </w:lvl>
    <w:lvl w:ilvl="8">
      <w:numFmt w:val="bullet"/>
      <w:lvlText w:val="•"/>
      <w:lvlJc w:val="left"/>
      <w:pPr>
        <w:ind w:left="9569" w:hanging="578"/>
      </w:pPr>
      <w:rPr>
        <w:rFonts w:hint="default"/>
      </w:rPr>
    </w:lvl>
  </w:abstractNum>
  <w:abstractNum w:abstractNumId="39" w15:restartNumberingAfterBreak="0">
    <w:nsid w:val="3ABB6258"/>
    <w:multiLevelType w:val="hybridMultilevel"/>
    <w:tmpl w:val="3B3E13FE"/>
    <w:lvl w:ilvl="0" w:tplc="5D227014">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27540FA4">
      <w:numFmt w:val="bullet"/>
      <w:lvlText w:val="•"/>
      <w:lvlJc w:val="left"/>
      <w:pPr>
        <w:ind w:left="2178" w:hanging="477"/>
      </w:pPr>
      <w:rPr>
        <w:rFonts w:hint="default"/>
      </w:rPr>
    </w:lvl>
    <w:lvl w:ilvl="2" w:tplc="6292FA00">
      <w:numFmt w:val="bullet"/>
      <w:lvlText w:val="•"/>
      <w:lvlJc w:val="left"/>
      <w:pPr>
        <w:ind w:left="3117" w:hanging="477"/>
      </w:pPr>
      <w:rPr>
        <w:rFonts w:hint="default"/>
      </w:rPr>
    </w:lvl>
    <w:lvl w:ilvl="3" w:tplc="8668EE0A">
      <w:numFmt w:val="bullet"/>
      <w:lvlText w:val="•"/>
      <w:lvlJc w:val="left"/>
      <w:pPr>
        <w:ind w:left="4055" w:hanging="477"/>
      </w:pPr>
      <w:rPr>
        <w:rFonts w:hint="default"/>
      </w:rPr>
    </w:lvl>
    <w:lvl w:ilvl="4" w:tplc="920EB638">
      <w:numFmt w:val="bullet"/>
      <w:lvlText w:val="•"/>
      <w:lvlJc w:val="left"/>
      <w:pPr>
        <w:ind w:left="4994" w:hanging="477"/>
      </w:pPr>
      <w:rPr>
        <w:rFonts w:hint="default"/>
      </w:rPr>
    </w:lvl>
    <w:lvl w:ilvl="5" w:tplc="F4A88258">
      <w:numFmt w:val="bullet"/>
      <w:lvlText w:val="•"/>
      <w:lvlJc w:val="left"/>
      <w:pPr>
        <w:ind w:left="5932" w:hanging="477"/>
      </w:pPr>
      <w:rPr>
        <w:rFonts w:hint="default"/>
      </w:rPr>
    </w:lvl>
    <w:lvl w:ilvl="6" w:tplc="D752E39E">
      <w:numFmt w:val="bullet"/>
      <w:lvlText w:val="•"/>
      <w:lvlJc w:val="left"/>
      <w:pPr>
        <w:ind w:left="6871" w:hanging="477"/>
      </w:pPr>
      <w:rPr>
        <w:rFonts w:hint="default"/>
      </w:rPr>
    </w:lvl>
    <w:lvl w:ilvl="7" w:tplc="CCA43C5A">
      <w:numFmt w:val="bullet"/>
      <w:lvlText w:val="•"/>
      <w:lvlJc w:val="left"/>
      <w:pPr>
        <w:ind w:left="7809" w:hanging="477"/>
      </w:pPr>
      <w:rPr>
        <w:rFonts w:hint="default"/>
      </w:rPr>
    </w:lvl>
    <w:lvl w:ilvl="8" w:tplc="9B520AAA">
      <w:numFmt w:val="bullet"/>
      <w:lvlText w:val="•"/>
      <w:lvlJc w:val="left"/>
      <w:pPr>
        <w:ind w:left="8748" w:hanging="477"/>
      </w:pPr>
      <w:rPr>
        <w:rFonts w:hint="default"/>
      </w:rPr>
    </w:lvl>
  </w:abstractNum>
  <w:abstractNum w:abstractNumId="40" w15:restartNumberingAfterBreak="0">
    <w:nsid w:val="3ACB31AF"/>
    <w:multiLevelType w:val="multilevel"/>
    <w:tmpl w:val="6E8675FA"/>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41" w15:restartNumberingAfterBreak="0">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572"/>
        </w:tabs>
        <w:ind w:left="140"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3EDE027E"/>
    <w:multiLevelType w:val="multilevel"/>
    <w:tmpl w:val="9D183C4E"/>
    <w:lvl w:ilvl="0">
      <w:start w:val="2"/>
      <w:numFmt w:val="decimal"/>
      <w:lvlText w:val="%1"/>
      <w:lvlJc w:val="left"/>
      <w:pPr>
        <w:ind w:left="673" w:hanging="564"/>
      </w:pPr>
      <w:rPr>
        <w:rFonts w:hint="default"/>
      </w:rPr>
    </w:lvl>
    <w:lvl w:ilvl="1">
      <w:start w:val="1"/>
      <w:numFmt w:val="decimal"/>
      <w:lvlText w:val="%1.%2."/>
      <w:lvlJc w:val="left"/>
      <w:pPr>
        <w:ind w:left="673" w:hanging="564"/>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40" w:hanging="564"/>
      </w:pPr>
      <w:rPr>
        <w:rFonts w:ascii="Times New Roman" w:eastAsia="Times New Roman" w:hAnsi="Times New Roman" w:cs="Times New Roman" w:hint="default"/>
        <w:color w:val="231F20"/>
        <w:w w:val="100"/>
        <w:sz w:val="22"/>
        <w:szCs w:val="22"/>
      </w:rPr>
    </w:lvl>
    <w:lvl w:ilvl="3">
      <w:numFmt w:val="bullet"/>
      <w:lvlText w:val="•"/>
      <w:lvlJc w:val="left"/>
      <w:pPr>
        <w:ind w:left="3325" w:hanging="564"/>
      </w:pPr>
      <w:rPr>
        <w:rFonts w:hint="default"/>
      </w:rPr>
    </w:lvl>
    <w:lvl w:ilvl="4">
      <w:numFmt w:val="bullet"/>
      <w:lvlText w:val="•"/>
      <w:lvlJc w:val="left"/>
      <w:pPr>
        <w:ind w:left="4368" w:hanging="564"/>
      </w:pPr>
      <w:rPr>
        <w:rFonts w:hint="default"/>
      </w:rPr>
    </w:lvl>
    <w:lvl w:ilvl="5">
      <w:numFmt w:val="bullet"/>
      <w:lvlText w:val="•"/>
      <w:lvlJc w:val="left"/>
      <w:pPr>
        <w:ind w:left="5411" w:hanging="564"/>
      </w:pPr>
      <w:rPr>
        <w:rFonts w:hint="default"/>
      </w:rPr>
    </w:lvl>
    <w:lvl w:ilvl="6">
      <w:numFmt w:val="bullet"/>
      <w:lvlText w:val="•"/>
      <w:lvlJc w:val="left"/>
      <w:pPr>
        <w:ind w:left="6454" w:hanging="564"/>
      </w:pPr>
      <w:rPr>
        <w:rFonts w:hint="default"/>
      </w:rPr>
    </w:lvl>
    <w:lvl w:ilvl="7">
      <w:numFmt w:val="bullet"/>
      <w:lvlText w:val="•"/>
      <w:lvlJc w:val="left"/>
      <w:pPr>
        <w:ind w:left="7497" w:hanging="564"/>
      </w:pPr>
      <w:rPr>
        <w:rFonts w:hint="default"/>
      </w:rPr>
    </w:lvl>
    <w:lvl w:ilvl="8">
      <w:numFmt w:val="bullet"/>
      <w:lvlText w:val="•"/>
      <w:lvlJc w:val="left"/>
      <w:pPr>
        <w:ind w:left="8539" w:hanging="564"/>
      </w:pPr>
      <w:rPr>
        <w:rFonts w:hint="default"/>
      </w:rPr>
    </w:lvl>
  </w:abstractNum>
  <w:abstractNum w:abstractNumId="43" w15:restartNumberingAfterBreak="0">
    <w:nsid w:val="3F1C4976"/>
    <w:multiLevelType w:val="hybridMultilevel"/>
    <w:tmpl w:val="77EE4734"/>
    <w:lvl w:ilvl="0" w:tplc="0920754E">
      <w:start w:val="1"/>
      <w:numFmt w:val="lowerRoman"/>
      <w:lvlText w:val="%1."/>
      <w:lvlJc w:val="right"/>
      <w:pPr>
        <w:tabs>
          <w:tab w:val="num" w:pos="360"/>
        </w:tabs>
        <w:ind w:left="360" w:hanging="180"/>
      </w:pPr>
      <w:rPr>
        <w:rFonts w:hint="default"/>
        <w:sz w:val="22"/>
        <w:szCs w:val="22"/>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4" w15:restartNumberingAfterBreak="0">
    <w:nsid w:val="3F9D2D03"/>
    <w:multiLevelType w:val="multilevel"/>
    <w:tmpl w:val="DDB4CFC6"/>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45" w15:restartNumberingAfterBreak="0">
    <w:nsid w:val="4137237A"/>
    <w:multiLevelType w:val="multilevel"/>
    <w:tmpl w:val="ED58FF0E"/>
    <w:lvl w:ilvl="0">
      <w:start w:val="2"/>
      <w:numFmt w:val="decimal"/>
      <w:lvlText w:val="%1"/>
      <w:lvlJc w:val="left"/>
      <w:pPr>
        <w:ind w:left="1463" w:hanging="619"/>
      </w:pPr>
      <w:rPr>
        <w:rFonts w:hint="default"/>
      </w:rPr>
    </w:lvl>
    <w:lvl w:ilvl="1">
      <w:start w:val="2"/>
      <w:numFmt w:val="decimal"/>
      <w:lvlText w:val="%1.%2"/>
      <w:lvlJc w:val="left"/>
      <w:pPr>
        <w:ind w:left="1463" w:hanging="619"/>
      </w:pPr>
      <w:rPr>
        <w:rFonts w:hint="default"/>
      </w:rPr>
    </w:lvl>
    <w:lvl w:ilvl="2">
      <w:start w:val="1"/>
      <w:numFmt w:val="decimal"/>
      <w:lvlText w:val="%1.%2.%3"/>
      <w:lvlJc w:val="left"/>
      <w:pPr>
        <w:ind w:left="619" w:hanging="619"/>
      </w:pPr>
      <w:rPr>
        <w:rFonts w:ascii="Times New Roman" w:eastAsia="Times New Roman" w:hAnsi="Times New Roman" w:cs="Times New Roman" w:hint="default"/>
        <w:b/>
        <w:bCs/>
        <w:color w:val="231F20"/>
        <w:spacing w:val="-26"/>
        <w:w w:val="100"/>
        <w:sz w:val="22"/>
        <w:szCs w:val="22"/>
      </w:rPr>
    </w:lvl>
    <w:lvl w:ilvl="3">
      <w:start w:val="1"/>
      <w:numFmt w:val="lowerLetter"/>
      <w:lvlText w:val="%4)"/>
      <w:lvlJc w:val="left"/>
      <w:pPr>
        <w:ind w:left="874" w:hanging="514"/>
        <w:jc w:val="right"/>
      </w:pPr>
      <w:rPr>
        <w:rFonts w:hint="default"/>
        <w:b/>
        <w:w w:val="100"/>
      </w:rPr>
    </w:lvl>
    <w:lvl w:ilvl="4">
      <w:start w:val="1"/>
      <w:numFmt w:val="lowerRoman"/>
      <w:lvlText w:val="%5)"/>
      <w:lvlJc w:val="left"/>
      <w:pPr>
        <w:ind w:left="2394" w:hanging="405"/>
      </w:pPr>
      <w:rPr>
        <w:rFonts w:ascii="Times New Roman" w:eastAsia="Times New Roman" w:hAnsi="Times New Roman" w:cs="Times New Roman" w:hint="default"/>
        <w:color w:val="231F20"/>
        <w:w w:val="100"/>
        <w:sz w:val="22"/>
        <w:szCs w:val="22"/>
      </w:rPr>
    </w:lvl>
    <w:lvl w:ilvl="5">
      <w:numFmt w:val="bullet"/>
      <w:lvlText w:val="•"/>
      <w:lvlJc w:val="left"/>
      <w:pPr>
        <w:ind w:left="5964" w:hanging="405"/>
      </w:pPr>
      <w:rPr>
        <w:rFonts w:hint="default"/>
      </w:rPr>
    </w:lvl>
    <w:lvl w:ilvl="6">
      <w:numFmt w:val="bullet"/>
      <w:lvlText w:val="•"/>
      <w:lvlJc w:val="left"/>
      <w:pPr>
        <w:ind w:left="7152" w:hanging="405"/>
      </w:pPr>
      <w:rPr>
        <w:rFonts w:hint="default"/>
      </w:rPr>
    </w:lvl>
    <w:lvl w:ilvl="7">
      <w:numFmt w:val="bullet"/>
      <w:lvlText w:val="•"/>
      <w:lvlJc w:val="left"/>
      <w:pPr>
        <w:ind w:left="8340" w:hanging="405"/>
      </w:pPr>
      <w:rPr>
        <w:rFonts w:hint="default"/>
      </w:rPr>
    </w:lvl>
    <w:lvl w:ilvl="8">
      <w:numFmt w:val="bullet"/>
      <w:lvlText w:val="•"/>
      <w:lvlJc w:val="left"/>
      <w:pPr>
        <w:ind w:left="9529" w:hanging="405"/>
      </w:pPr>
      <w:rPr>
        <w:rFonts w:hint="default"/>
      </w:rPr>
    </w:lvl>
  </w:abstractNum>
  <w:abstractNum w:abstractNumId="46" w15:restartNumberingAfterBreak="0">
    <w:nsid w:val="475B4063"/>
    <w:multiLevelType w:val="multilevel"/>
    <w:tmpl w:val="387E8C6E"/>
    <w:lvl w:ilvl="0">
      <w:start w:val="25"/>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55" w:hanging="473"/>
      </w:pPr>
      <w:rPr>
        <w:rFonts w:ascii="Times New Roman" w:eastAsia="Times New Roman" w:hAnsi="Times New Roman" w:cs="Times New Roman" w:hint="default"/>
        <w:color w:val="231F20"/>
        <w:w w:val="100"/>
        <w:sz w:val="22"/>
        <w:szCs w:val="22"/>
      </w:rPr>
    </w:lvl>
    <w:lvl w:ilvl="3">
      <w:numFmt w:val="bullet"/>
      <w:lvlText w:val="•"/>
      <w:lvlJc w:val="left"/>
      <w:pPr>
        <w:ind w:left="3341" w:hanging="473"/>
      </w:pPr>
      <w:rPr>
        <w:rFonts w:hint="default"/>
      </w:rPr>
    </w:lvl>
    <w:lvl w:ilvl="4">
      <w:numFmt w:val="bullet"/>
      <w:lvlText w:val="•"/>
      <w:lvlJc w:val="left"/>
      <w:pPr>
        <w:ind w:left="4381" w:hanging="473"/>
      </w:pPr>
      <w:rPr>
        <w:rFonts w:hint="default"/>
      </w:rPr>
    </w:lvl>
    <w:lvl w:ilvl="5">
      <w:numFmt w:val="bullet"/>
      <w:lvlText w:val="•"/>
      <w:lvlJc w:val="left"/>
      <w:pPr>
        <w:ind w:left="5422" w:hanging="473"/>
      </w:pPr>
      <w:rPr>
        <w:rFonts w:hint="default"/>
      </w:rPr>
    </w:lvl>
    <w:lvl w:ilvl="6">
      <w:numFmt w:val="bullet"/>
      <w:lvlText w:val="•"/>
      <w:lvlJc w:val="left"/>
      <w:pPr>
        <w:ind w:left="6463" w:hanging="473"/>
      </w:pPr>
      <w:rPr>
        <w:rFonts w:hint="default"/>
      </w:rPr>
    </w:lvl>
    <w:lvl w:ilvl="7">
      <w:numFmt w:val="bullet"/>
      <w:lvlText w:val="•"/>
      <w:lvlJc w:val="left"/>
      <w:pPr>
        <w:ind w:left="7503" w:hanging="473"/>
      </w:pPr>
      <w:rPr>
        <w:rFonts w:hint="default"/>
      </w:rPr>
    </w:lvl>
    <w:lvl w:ilvl="8">
      <w:numFmt w:val="bullet"/>
      <w:lvlText w:val="•"/>
      <w:lvlJc w:val="left"/>
      <w:pPr>
        <w:ind w:left="8544" w:hanging="473"/>
      </w:pPr>
      <w:rPr>
        <w:rFonts w:hint="default"/>
      </w:rPr>
    </w:lvl>
  </w:abstractNum>
  <w:abstractNum w:abstractNumId="47" w15:restartNumberingAfterBreak="0">
    <w:nsid w:val="4C0B7722"/>
    <w:multiLevelType w:val="hybridMultilevel"/>
    <w:tmpl w:val="E012D508"/>
    <w:lvl w:ilvl="0" w:tplc="3E129DEC">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CBF7DF9"/>
    <w:multiLevelType w:val="multilevel"/>
    <w:tmpl w:val="DA14C866"/>
    <w:lvl w:ilvl="0">
      <w:start w:val="7"/>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5"/>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49" w15:restartNumberingAfterBreak="0">
    <w:nsid w:val="4E1B2CB1"/>
    <w:multiLevelType w:val="hybridMultilevel"/>
    <w:tmpl w:val="706682F2"/>
    <w:lvl w:ilvl="0" w:tplc="076AD84E">
      <w:start w:val="1"/>
      <w:numFmt w:val="lowerRoman"/>
      <w:lvlText w:val="%1)"/>
      <w:lvlJc w:val="left"/>
      <w:pPr>
        <w:ind w:left="1977" w:hanging="498"/>
      </w:pPr>
      <w:rPr>
        <w:rFonts w:ascii="Times New Roman" w:eastAsia="Times New Roman" w:hAnsi="Times New Roman" w:cs="Times New Roman" w:hint="default"/>
        <w:color w:val="231F20"/>
        <w:w w:val="100"/>
        <w:sz w:val="22"/>
        <w:szCs w:val="22"/>
      </w:rPr>
    </w:lvl>
    <w:lvl w:ilvl="1" w:tplc="C2585536">
      <w:numFmt w:val="bullet"/>
      <w:lvlText w:val="•"/>
      <w:lvlJc w:val="left"/>
      <w:pPr>
        <w:ind w:left="2972" w:hanging="498"/>
      </w:pPr>
      <w:rPr>
        <w:rFonts w:hint="default"/>
      </w:rPr>
    </w:lvl>
    <w:lvl w:ilvl="2" w:tplc="5AD8707C">
      <w:numFmt w:val="bullet"/>
      <w:lvlText w:val="•"/>
      <w:lvlJc w:val="left"/>
      <w:pPr>
        <w:ind w:left="3965" w:hanging="498"/>
      </w:pPr>
      <w:rPr>
        <w:rFonts w:hint="default"/>
      </w:rPr>
    </w:lvl>
    <w:lvl w:ilvl="3" w:tplc="E480ADD2">
      <w:numFmt w:val="bullet"/>
      <w:lvlText w:val="•"/>
      <w:lvlJc w:val="left"/>
      <w:pPr>
        <w:ind w:left="4957" w:hanging="498"/>
      </w:pPr>
      <w:rPr>
        <w:rFonts w:hint="default"/>
      </w:rPr>
    </w:lvl>
    <w:lvl w:ilvl="4" w:tplc="C512E46A">
      <w:numFmt w:val="bullet"/>
      <w:lvlText w:val="•"/>
      <w:lvlJc w:val="left"/>
      <w:pPr>
        <w:ind w:left="5950" w:hanging="498"/>
      </w:pPr>
      <w:rPr>
        <w:rFonts w:hint="default"/>
      </w:rPr>
    </w:lvl>
    <w:lvl w:ilvl="5" w:tplc="37A06E24">
      <w:numFmt w:val="bullet"/>
      <w:lvlText w:val="•"/>
      <w:lvlJc w:val="left"/>
      <w:pPr>
        <w:ind w:left="6942" w:hanging="498"/>
      </w:pPr>
      <w:rPr>
        <w:rFonts w:hint="default"/>
      </w:rPr>
    </w:lvl>
    <w:lvl w:ilvl="6" w:tplc="F8CC7096">
      <w:numFmt w:val="bullet"/>
      <w:lvlText w:val="•"/>
      <w:lvlJc w:val="left"/>
      <w:pPr>
        <w:ind w:left="7935" w:hanging="498"/>
      </w:pPr>
      <w:rPr>
        <w:rFonts w:hint="default"/>
      </w:rPr>
    </w:lvl>
    <w:lvl w:ilvl="7" w:tplc="A2E24C72">
      <w:numFmt w:val="bullet"/>
      <w:lvlText w:val="•"/>
      <w:lvlJc w:val="left"/>
      <w:pPr>
        <w:ind w:left="8927" w:hanging="498"/>
      </w:pPr>
      <w:rPr>
        <w:rFonts w:hint="default"/>
      </w:rPr>
    </w:lvl>
    <w:lvl w:ilvl="8" w:tplc="07EEAB04">
      <w:numFmt w:val="bullet"/>
      <w:lvlText w:val="•"/>
      <w:lvlJc w:val="left"/>
      <w:pPr>
        <w:ind w:left="9920" w:hanging="498"/>
      </w:pPr>
      <w:rPr>
        <w:rFonts w:hint="default"/>
      </w:rPr>
    </w:lvl>
  </w:abstractNum>
  <w:abstractNum w:abstractNumId="50" w15:restartNumberingAfterBreak="0">
    <w:nsid w:val="4FAD6760"/>
    <w:multiLevelType w:val="hybridMultilevel"/>
    <w:tmpl w:val="1C34671C"/>
    <w:lvl w:ilvl="0" w:tplc="03D68C32">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tplc="EAD6CA26">
      <w:numFmt w:val="bullet"/>
      <w:lvlText w:val="•"/>
      <w:lvlJc w:val="left"/>
      <w:pPr>
        <w:ind w:left="2954" w:hanging="514"/>
      </w:pPr>
      <w:rPr>
        <w:rFonts w:hint="default"/>
      </w:rPr>
    </w:lvl>
    <w:lvl w:ilvl="2" w:tplc="BB449C20">
      <w:numFmt w:val="bullet"/>
      <w:lvlText w:val="•"/>
      <w:lvlJc w:val="left"/>
      <w:pPr>
        <w:ind w:left="3949" w:hanging="514"/>
      </w:pPr>
      <w:rPr>
        <w:rFonts w:hint="default"/>
      </w:rPr>
    </w:lvl>
    <w:lvl w:ilvl="3" w:tplc="EE14003E">
      <w:numFmt w:val="bullet"/>
      <w:lvlText w:val="•"/>
      <w:lvlJc w:val="left"/>
      <w:pPr>
        <w:ind w:left="4943" w:hanging="514"/>
      </w:pPr>
      <w:rPr>
        <w:rFonts w:hint="default"/>
      </w:rPr>
    </w:lvl>
    <w:lvl w:ilvl="4" w:tplc="A19EAFB4">
      <w:numFmt w:val="bullet"/>
      <w:lvlText w:val="•"/>
      <w:lvlJc w:val="left"/>
      <w:pPr>
        <w:ind w:left="5938" w:hanging="514"/>
      </w:pPr>
      <w:rPr>
        <w:rFonts w:hint="default"/>
      </w:rPr>
    </w:lvl>
    <w:lvl w:ilvl="5" w:tplc="31F29EF4">
      <w:numFmt w:val="bullet"/>
      <w:lvlText w:val="•"/>
      <w:lvlJc w:val="left"/>
      <w:pPr>
        <w:ind w:left="6932" w:hanging="514"/>
      </w:pPr>
      <w:rPr>
        <w:rFonts w:hint="default"/>
      </w:rPr>
    </w:lvl>
    <w:lvl w:ilvl="6" w:tplc="6CD49676">
      <w:numFmt w:val="bullet"/>
      <w:lvlText w:val="•"/>
      <w:lvlJc w:val="left"/>
      <w:pPr>
        <w:ind w:left="7927" w:hanging="514"/>
      </w:pPr>
      <w:rPr>
        <w:rFonts w:hint="default"/>
      </w:rPr>
    </w:lvl>
    <w:lvl w:ilvl="7" w:tplc="B9882BEC">
      <w:numFmt w:val="bullet"/>
      <w:lvlText w:val="•"/>
      <w:lvlJc w:val="left"/>
      <w:pPr>
        <w:ind w:left="8921" w:hanging="514"/>
      </w:pPr>
      <w:rPr>
        <w:rFonts w:hint="default"/>
      </w:rPr>
    </w:lvl>
    <w:lvl w:ilvl="8" w:tplc="4148F042">
      <w:numFmt w:val="bullet"/>
      <w:lvlText w:val="•"/>
      <w:lvlJc w:val="left"/>
      <w:pPr>
        <w:ind w:left="9916" w:hanging="514"/>
      </w:pPr>
      <w:rPr>
        <w:rFonts w:hint="default"/>
      </w:rPr>
    </w:lvl>
  </w:abstractNum>
  <w:abstractNum w:abstractNumId="51" w15:restartNumberingAfterBreak="0">
    <w:nsid w:val="51987F6C"/>
    <w:multiLevelType w:val="hybridMultilevel"/>
    <w:tmpl w:val="64DCB47A"/>
    <w:lvl w:ilvl="0" w:tplc="1CC066FC">
      <w:start w:val="1"/>
      <w:numFmt w:val="lowerRoman"/>
      <w:lvlText w:val="%1)"/>
      <w:lvlJc w:val="left"/>
      <w:pPr>
        <w:ind w:left="1235" w:hanging="480"/>
      </w:pPr>
      <w:rPr>
        <w:rFonts w:ascii="Times New Roman" w:eastAsia="Times New Roman" w:hAnsi="Times New Roman" w:cs="Times New Roman" w:hint="default"/>
        <w:color w:val="231F20"/>
        <w:w w:val="100"/>
        <w:sz w:val="22"/>
        <w:szCs w:val="22"/>
      </w:rPr>
    </w:lvl>
    <w:lvl w:ilvl="1" w:tplc="30D004F6">
      <w:numFmt w:val="bullet"/>
      <w:lvlText w:val="•"/>
      <w:lvlJc w:val="left"/>
      <w:pPr>
        <w:ind w:left="2178" w:hanging="480"/>
      </w:pPr>
      <w:rPr>
        <w:rFonts w:hint="default"/>
      </w:rPr>
    </w:lvl>
    <w:lvl w:ilvl="2" w:tplc="B2C6EC2E">
      <w:numFmt w:val="bullet"/>
      <w:lvlText w:val="•"/>
      <w:lvlJc w:val="left"/>
      <w:pPr>
        <w:ind w:left="3117" w:hanging="480"/>
      </w:pPr>
      <w:rPr>
        <w:rFonts w:hint="default"/>
      </w:rPr>
    </w:lvl>
    <w:lvl w:ilvl="3" w:tplc="40E62692">
      <w:numFmt w:val="bullet"/>
      <w:lvlText w:val="•"/>
      <w:lvlJc w:val="left"/>
      <w:pPr>
        <w:ind w:left="4055" w:hanging="480"/>
      </w:pPr>
      <w:rPr>
        <w:rFonts w:hint="default"/>
      </w:rPr>
    </w:lvl>
    <w:lvl w:ilvl="4" w:tplc="0EC04F4A">
      <w:numFmt w:val="bullet"/>
      <w:lvlText w:val="•"/>
      <w:lvlJc w:val="left"/>
      <w:pPr>
        <w:ind w:left="4994" w:hanging="480"/>
      </w:pPr>
      <w:rPr>
        <w:rFonts w:hint="default"/>
      </w:rPr>
    </w:lvl>
    <w:lvl w:ilvl="5" w:tplc="5C663C3A">
      <w:numFmt w:val="bullet"/>
      <w:lvlText w:val="•"/>
      <w:lvlJc w:val="left"/>
      <w:pPr>
        <w:ind w:left="5932" w:hanging="480"/>
      </w:pPr>
      <w:rPr>
        <w:rFonts w:hint="default"/>
      </w:rPr>
    </w:lvl>
    <w:lvl w:ilvl="6" w:tplc="CF36C048">
      <w:numFmt w:val="bullet"/>
      <w:lvlText w:val="•"/>
      <w:lvlJc w:val="left"/>
      <w:pPr>
        <w:ind w:left="6871" w:hanging="480"/>
      </w:pPr>
      <w:rPr>
        <w:rFonts w:hint="default"/>
      </w:rPr>
    </w:lvl>
    <w:lvl w:ilvl="7" w:tplc="437ECBE8">
      <w:numFmt w:val="bullet"/>
      <w:lvlText w:val="•"/>
      <w:lvlJc w:val="left"/>
      <w:pPr>
        <w:ind w:left="7809" w:hanging="480"/>
      </w:pPr>
      <w:rPr>
        <w:rFonts w:hint="default"/>
      </w:rPr>
    </w:lvl>
    <w:lvl w:ilvl="8" w:tplc="0FBE49DA">
      <w:numFmt w:val="bullet"/>
      <w:lvlText w:val="•"/>
      <w:lvlJc w:val="left"/>
      <w:pPr>
        <w:ind w:left="8748" w:hanging="480"/>
      </w:pPr>
      <w:rPr>
        <w:rFonts w:hint="default"/>
      </w:rPr>
    </w:lvl>
  </w:abstractNum>
  <w:abstractNum w:abstractNumId="52" w15:restartNumberingAfterBreak="0">
    <w:nsid w:val="51BB3821"/>
    <w:multiLevelType w:val="hybridMultilevel"/>
    <w:tmpl w:val="04742232"/>
    <w:lvl w:ilvl="0" w:tplc="5002BFDC">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tplc="0904202E">
      <w:numFmt w:val="bullet"/>
      <w:lvlText w:val="•"/>
      <w:lvlJc w:val="left"/>
      <w:pPr>
        <w:ind w:left="2504" w:hanging="600"/>
      </w:pPr>
      <w:rPr>
        <w:rFonts w:hint="default"/>
      </w:rPr>
    </w:lvl>
    <w:lvl w:ilvl="2" w:tplc="F75AE824">
      <w:numFmt w:val="bullet"/>
      <w:lvlText w:val="•"/>
      <w:lvlJc w:val="left"/>
      <w:pPr>
        <w:ind w:left="3549" w:hanging="600"/>
      </w:pPr>
      <w:rPr>
        <w:rFonts w:hint="default"/>
      </w:rPr>
    </w:lvl>
    <w:lvl w:ilvl="3" w:tplc="72DCCB58">
      <w:numFmt w:val="bullet"/>
      <w:lvlText w:val="•"/>
      <w:lvlJc w:val="left"/>
      <w:pPr>
        <w:ind w:left="4593" w:hanging="600"/>
      </w:pPr>
      <w:rPr>
        <w:rFonts w:hint="default"/>
      </w:rPr>
    </w:lvl>
    <w:lvl w:ilvl="4" w:tplc="7F80AF22">
      <w:numFmt w:val="bullet"/>
      <w:lvlText w:val="•"/>
      <w:lvlJc w:val="left"/>
      <w:pPr>
        <w:ind w:left="5638" w:hanging="600"/>
      </w:pPr>
      <w:rPr>
        <w:rFonts w:hint="default"/>
      </w:rPr>
    </w:lvl>
    <w:lvl w:ilvl="5" w:tplc="2A8C80F0">
      <w:numFmt w:val="bullet"/>
      <w:lvlText w:val="•"/>
      <w:lvlJc w:val="left"/>
      <w:pPr>
        <w:ind w:left="6682" w:hanging="600"/>
      </w:pPr>
      <w:rPr>
        <w:rFonts w:hint="default"/>
      </w:rPr>
    </w:lvl>
    <w:lvl w:ilvl="6" w:tplc="0E0C227A">
      <w:numFmt w:val="bullet"/>
      <w:lvlText w:val="•"/>
      <w:lvlJc w:val="left"/>
      <w:pPr>
        <w:ind w:left="7727" w:hanging="600"/>
      </w:pPr>
      <w:rPr>
        <w:rFonts w:hint="default"/>
      </w:rPr>
    </w:lvl>
    <w:lvl w:ilvl="7" w:tplc="29C82B48">
      <w:numFmt w:val="bullet"/>
      <w:lvlText w:val="•"/>
      <w:lvlJc w:val="left"/>
      <w:pPr>
        <w:ind w:left="8771" w:hanging="600"/>
      </w:pPr>
      <w:rPr>
        <w:rFonts w:hint="default"/>
      </w:rPr>
    </w:lvl>
    <w:lvl w:ilvl="8" w:tplc="C14613B6">
      <w:numFmt w:val="bullet"/>
      <w:lvlText w:val="•"/>
      <w:lvlJc w:val="left"/>
      <w:pPr>
        <w:ind w:left="9816" w:hanging="600"/>
      </w:pPr>
      <w:rPr>
        <w:rFonts w:hint="default"/>
      </w:rPr>
    </w:lvl>
  </w:abstractNum>
  <w:abstractNum w:abstractNumId="53" w15:restartNumberingAfterBreak="0">
    <w:nsid w:val="54E81433"/>
    <w:multiLevelType w:val="hybridMultilevel"/>
    <w:tmpl w:val="3E0A9602"/>
    <w:lvl w:ilvl="0" w:tplc="5472FDFE">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tplc="AB38235E">
      <w:numFmt w:val="bullet"/>
      <w:lvlText w:val="•"/>
      <w:lvlJc w:val="left"/>
      <w:pPr>
        <w:ind w:left="2972" w:hanging="519"/>
      </w:pPr>
      <w:rPr>
        <w:rFonts w:hint="default"/>
      </w:rPr>
    </w:lvl>
    <w:lvl w:ilvl="2" w:tplc="4698BC20">
      <w:numFmt w:val="bullet"/>
      <w:lvlText w:val="•"/>
      <w:lvlJc w:val="left"/>
      <w:pPr>
        <w:ind w:left="3965" w:hanging="519"/>
      </w:pPr>
      <w:rPr>
        <w:rFonts w:hint="default"/>
      </w:rPr>
    </w:lvl>
    <w:lvl w:ilvl="3" w:tplc="B48E348C">
      <w:numFmt w:val="bullet"/>
      <w:lvlText w:val="•"/>
      <w:lvlJc w:val="left"/>
      <w:pPr>
        <w:ind w:left="4957" w:hanging="519"/>
      </w:pPr>
      <w:rPr>
        <w:rFonts w:hint="default"/>
      </w:rPr>
    </w:lvl>
    <w:lvl w:ilvl="4" w:tplc="40F46418">
      <w:numFmt w:val="bullet"/>
      <w:lvlText w:val="•"/>
      <w:lvlJc w:val="left"/>
      <w:pPr>
        <w:ind w:left="5950" w:hanging="519"/>
      </w:pPr>
      <w:rPr>
        <w:rFonts w:hint="default"/>
      </w:rPr>
    </w:lvl>
    <w:lvl w:ilvl="5" w:tplc="4DA40DFA">
      <w:numFmt w:val="bullet"/>
      <w:lvlText w:val="•"/>
      <w:lvlJc w:val="left"/>
      <w:pPr>
        <w:ind w:left="6942" w:hanging="519"/>
      </w:pPr>
      <w:rPr>
        <w:rFonts w:hint="default"/>
      </w:rPr>
    </w:lvl>
    <w:lvl w:ilvl="6" w:tplc="94FE76A0">
      <w:numFmt w:val="bullet"/>
      <w:lvlText w:val="•"/>
      <w:lvlJc w:val="left"/>
      <w:pPr>
        <w:ind w:left="7935" w:hanging="519"/>
      </w:pPr>
      <w:rPr>
        <w:rFonts w:hint="default"/>
      </w:rPr>
    </w:lvl>
    <w:lvl w:ilvl="7" w:tplc="42761C16">
      <w:numFmt w:val="bullet"/>
      <w:lvlText w:val="•"/>
      <w:lvlJc w:val="left"/>
      <w:pPr>
        <w:ind w:left="8927" w:hanging="519"/>
      </w:pPr>
      <w:rPr>
        <w:rFonts w:hint="default"/>
      </w:rPr>
    </w:lvl>
    <w:lvl w:ilvl="8" w:tplc="DCC062BC">
      <w:numFmt w:val="bullet"/>
      <w:lvlText w:val="•"/>
      <w:lvlJc w:val="left"/>
      <w:pPr>
        <w:ind w:left="9920" w:hanging="519"/>
      </w:pPr>
      <w:rPr>
        <w:rFonts w:hint="default"/>
      </w:rPr>
    </w:lvl>
  </w:abstractNum>
  <w:abstractNum w:abstractNumId="54" w15:restartNumberingAfterBreak="0">
    <w:nsid w:val="58807CF6"/>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9067F01"/>
    <w:multiLevelType w:val="hybridMultilevel"/>
    <w:tmpl w:val="E012D508"/>
    <w:lvl w:ilvl="0" w:tplc="3E129DEC">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9556022"/>
    <w:multiLevelType w:val="hybridMultilevel"/>
    <w:tmpl w:val="A8E01986"/>
    <w:lvl w:ilvl="0" w:tplc="8DE4E41A">
      <w:start w:val="1"/>
      <w:numFmt w:val="decimal"/>
      <w:lvlText w:val="%1."/>
      <w:lvlJc w:val="left"/>
      <w:pPr>
        <w:ind w:left="1408" w:hanging="558"/>
      </w:pPr>
      <w:rPr>
        <w:rFonts w:ascii="Times New Roman" w:eastAsia="Times New Roman" w:hAnsi="Times New Roman" w:cs="Times New Roman" w:hint="default"/>
        <w:color w:val="231F20"/>
        <w:spacing w:val="-23"/>
        <w:w w:val="99"/>
        <w:sz w:val="22"/>
        <w:szCs w:val="22"/>
      </w:rPr>
    </w:lvl>
    <w:lvl w:ilvl="1" w:tplc="6BD0A7AE">
      <w:start w:val="1"/>
      <w:numFmt w:val="lowerLetter"/>
      <w:lvlText w:val="%2)"/>
      <w:lvlJc w:val="left"/>
      <w:pPr>
        <w:ind w:left="1954" w:hanging="558"/>
      </w:pPr>
      <w:rPr>
        <w:rFonts w:ascii="Times New Roman" w:eastAsia="Times New Roman" w:hAnsi="Times New Roman" w:cs="Times New Roman" w:hint="default"/>
        <w:color w:val="231F20"/>
        <w:w w:val="100"/>
        <w:sz w:val="22"/>
        <w:szCs w:val="22"/>
      </w:rPr>
    </w:lvl>
    <w:lvl w:ilvl="2" w:tplc="369C799A">
      <w:numFmt w:val="bullet"/>
      <w:lvlText w:val="•"/>
      <w:lvlJc w:val="left"/>
      <w:pPr>
        <w:ind w:left="1980" w:hanging="558"/>
      </w:pPr>
      <w:rPr>
        <w:rFonts w:hint="default"/>
      </w:rPr>
    </w:lvl>
    <w:lvl w:ilvl="3" w:tplc="70642DEC">
      <w:numFmt w:val="bullet"/>
      <w:lvlText w:val="•"/>
      <w:lvlJc w:val="left"/>
      <w:pPr>
        <w:ind w:left="3220" w:hanging="558"/>
      </w:pPr>
      <w:rPr>
        <w:rFonts w:hint="default"/>
      </w:rPr>
    </w:lvl>
    <w:lvl w:ilvl="4" w:tplc="1EF281FC">
      <w:numFmt w:val="bullet"/>
      <w:lvlText w:val="•"/>
      <w:lvlJc w:val="left"/>
      <w:pPr>
        <w:ind w:left="4461" w:hanging="558"/>
      </w:pPr>
      <w:rPr>
        <w:rFonts w:hint="default"/>
      </w:rPr>
    </w:lvl>
    <w:lvl w:ilvl="5" w:tplc="31EA5B9E">
      <w:numFmt w:val="bullet"/>
      <w:lvlText w:val="•"/>
      <w:lvlJc w:val="left"/>
      <w:pPr>
        <w:ind w:left="5702" w:hanging="558"/>
      </w:pPr>
      <w:rPr>
        <w:rFonts w:hint="default"/>
      </w:rPr>
    </w:lvl>
    <w:lvl w:ilvl="6" w:tplc="1CD8DD58">
      <w:numFmt w:val="bullet"/>
      <w:lvlText w:val="•"/>
      <w:lvlJc w:val="left"/>
      <w:pPr>
        <w:ind w:left="6942" w:hanging="558"/>
      </w:pPr>
      <w:rPr>
        <w:rFonts w:hint="default"/>
      </w:rPr>
    </w:lvl>
    <w:lvl w:ilvl="7" w:tplc="1DFE0AF8">
      <w:numFmt w:val="bullet"/>
      <w:lvlText w:val="•"/>
      <w:lvlJc w:val="left"/>
      <w:pPr>
        <w:ind w:left="8183" w:hanging="558"/>
      </w:pPr>
      <w:rPr>
        <w:rFonts w:hint="default"/>
      </w:rPr>
    </w:lvl>
    <w:lvl w:ilvl="8" w:tplc="3926C20E">
      <w:numFmt w:val="bullet"/>
      <w:lvlText w:val="•"/>
      <w:lvlJc w:val="left"/>
      <w:pPr>
        <w:ind w:left="9424" w:hanging="558"/>
      </w:pPr>
      <w:rPr>
        <w:rFonts w:hint="default"/>
      </w:rPr>
    </w:lvl>
  </w:abstractNum>
  <w:abstractNum w:abstractNumId="57" w15:restartNumberingAfterBreak="0">
    <w:nsid w:val="5A3D0CED"/>
    <w:multiLevelType w:val="hybridMultilevel"/>
    <w:tmpl w:val="3D60DB10"/>
    <w:lvl w:ilvl="0" w:tplc="B66267C6">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tplc="74D6B436">
      <w:start w:val="1"/>
      <w:numFmt w:val="lowerLetter"/>
      <w:lvlText w:val="%2)"/>
      <w:lvlJc w:val="left"/>
      <w:pPr>
        <w:ind w:left="1252" w:hanging="560"/>
      </w:pPr>
      <w:rPr>
        <w:rFonts w:ascii="Times New Roman" w:eastAsia="Times New Roman" w:hAnsi="Times New Roman" w:cs="Times New Roman" w:hint="default"/>
        <w:color w:val="231F20"/>
        <w:w w:val="100"/>
        <w:sz w:val="22"/>
        <w:szCs w:val="22"/>
      </w:rPr>
    </w:lvl>
    <w:lvl w:ilvl="2" w:tplc="0AFE3204">
      <w:numFmt w:val="bullet"/>
      <w:lvlText w:val="•"/>
      <w:lvlJc w:val="left"/>
      <w:pPr>
        <w:ind w:left="2300" w:hanging="560"/>
      </w:pPr>
      <w:rPr>
        <w:rFonts w:hint="default"/>
      </w:rPr>
    </w:lvl>
    <w:lvl w:ilvl="3" w:tplc="3D461E52">
      <w:numFmt w:val="bullet"/>
      <w:lvlText w:val="•"/>
      <w:lvlJc w:val="left"/>
      <w:pPr>
        <w:ind w:left="3341" w:hanging="560"/>
      </w:pPr>
      <w:rPr>
        <w:rFonts w:hint="default"/>
      </w:rPr>
    </w:lvl>
    <w:lvl w:ilvl="4" w:tplc="A59853D4">
      <w:numFmt w:val="bullet"/>
      <w:lvlText w:val="•"/>
      <w:lvlJc w:val="left"/>
      <w:pPr>
        <w:ind w:left="4381" w:hanging="560"/>
      </w:pPr>
      <w:rPr>
        <w:rFonts w:hint="default"/>
      </w:rPr>
    </w:lvl>
    <w:lvl w:ilvl="5" w:tplc="6A1E67CA">
      <w:numFmt w:val="bullet"/>
      <w:lvlText w:val="•"/>
      <w:lvlJc w:val="left"/>
      <w:pPr>
        <w:ind w:left="5422" w:hanging="560"/>
      </w:pPr>
      <w:rPr>
        <w:rFonts w:hint="default"/>
      </w:rPr>
    </w:lvl>
    <w:lvl w:ilvl="6" w:tplc="2908764A">
      <w:numFmt w:val="bullet"/>
      <w:lvlText w:val="•"/>
      <w:lvlJc w:val="left"/>
      <w:pPr>
        <w:ind w:left="6463" w:hanging="560"/>
      </w:pPr>
      <w:rPr>
        <w:rFonts w:hint="default"/>
      </w:rPr>
    </w:lvl>
    <w:lvl w:ilvl="7" w:tplc="557499E4">
      <w:numFmt w:val="bullet"/>
      <w:lvlText w:val="•"/>
      <w:lvlJc w:val="left"/>
      <w:pPr>
        <w:ind w:left="7503" w:hanging="560"/>
      </w:pPr>
      <w:rPr>
        <w:rFonts w:hint="default"/>
      </w:rPr>
    </w:lvl>
    <w:lvl w:ilvl="8" w:tplc="4218FFAC">
      <w:numFmt w:val="bullet"/>
      <w:lvlText w:val="•"/>
      <w:lvlJc w:val="left"/>
      <w:pPr>
        <w:ind w:left="8544" w:hanging="560"/>
      </w:pPr>
      <w:rPr>
        <w:rFonts w:hint="default"/>
      </w:rPr>
    </w:lvl>
  </w:abstractNum>
  <w:abstractNum w:abstractNumId="58" w15:restartNumberingAfterBreak="0">
    <w:nsid w:val="5A553709"/>
    <w:multiLevelType w:val="hybridMultilevel"/>
    <w:tmpl w:val="0F048BF2"/>
    <w:lvl w:ilvl="0" w:tplc="308CD008">
      <w:start w:val="1"/>
      <w:numFmt w:val="lowerLetter"/>
      <w:lvlText w:val="%1)"/>
      <w:lvlJc w:val="left"/>
      <w:pPr>
        <w:ind w:left="1244" w:hanging="477"/>
      </w:pPr>
      <w:rPr>
        <w:rFonts w:ascii="Times New Roman" w:eastAsia="Times New Roman" w:hAnsi="Times New Roman" w:cs="Times New Roman" w:hint="default"/>
        <w:color w:val="231F20"/>
        <w:w w:val="100"/>
        <w:sz w:val="22"/>
        <w:szCs w:val="22"/>
      </w:rPr>
    </w:lvl>
    <w:lvl w:ilvl="1" w:tplc="49E2CCBA">
      <w:start w:val="1"/>
      <w:numFmt w:val="lowerRoman"/>
      <w:lvlText w:val="%2)"/>
      <w:lvlJc w:val="left"/>
      <w:pPr>
        <w:ind w:left="1745" w:hanging="504"/>
      </w:pPr>
      <w:rPr>
        <w:rFonts w:ascii="Times New Roman" w:eastAsia="Times New Roman" w:hAnsi="Times New Roman" w:cs="Times New Roman" w:hint="default"/>
        <w:color w:val="231F20"/>
        <w:w w:val="100"/>
        <w:sz w:val="22"/>
        <w:szCs w:val="22"/>
      </w:rPr>
    </w:lvl>
    <w:lvl w:ilvl="2" w:tplc="AA84F628">
      <w:numFmt w:val="bullet"/>
      <w:lvlText w:val="•"/>
      <w:lvlJc w:val="left"/>
      <w:pPr>
        <w:ind w:left="2727" w:hanging="504"/>
      </w:pPr>
      <w:rPr>
        <w:rFonts w:hint="default"/>
      </w:rPr>
    </w:lvl>
    <w:lvl w:ilvl="3" w:tplc="E51C1EC0">
      <w:numFmt w:val="bullet"/>
      <w:lvlText w:val="•"/>
      <w:lvlJc w:val="left"/>
      <w:pPr>
        <w:ind w:left="3714" w:hanging="504"/>
      </w:pPr>
      <w:rPr>
        <w:rFonts w:hint="default"/>
      </w:rPr>
    </w:lvl>
    <w:lvl w:ilvl="4" w:tplc="00CA9184">
      <w:numFmt w:val="bullet"/>
      <w:lvlText w:val="•"/>
      <w:lvlJc w:val="left"/>
      <w:pPr>
        <w:ind w:left="4701" w:hanging="504"/>
      </w:pPr>
      <w:rPr>
        <w:rFonts w:hint="default"/>
      </w:rPr>
    </w:lvl>
    <w:lvl w:ilvl="5" w:tplc="DEE467F8">
      <w:numFmt w:val="bullet"/>
      <w:lvlText w:val="•"/>
      <w:lvlJc w:val="left"/>
      <w:pPr>
        <w:ind w:left="5689" w:hanging="504"/>
      </w:pPr>
      <w:rPr>
        <w:rFonts w:hint="default"/>
      </w:rPr>
    </w:lvl>
    <w:lvl w:ilvl="6" w:tplc="0548FEC4">
      <w:numFmt w:val="bullet"/>
      <w:lvlText w:val="•"/>
      <w:lvlJc w:val="left"/>
      <w:pPr>
        <w:ind w:left="6676" w:hanging="504"/>
      </w:pPr>
      <w:rPr>
        <w:rFonts w:hint="default"/>
      </w:rPr>
    </w:lvl>
    <w:lvl w:ilvl="7" w:tplc="66740124">
      <w:numFmt w:val="bullet"/>
      <w:lvlText w:val="•"/>
      <w:lvlJc w:val="left"/>
      <w:pPr>
        <w:ind w:left="7663" w:hanging="504"/>
      </w:pPr>
      <w:rPr>
        <w:rFonts w:hint="default"/>
      </w:rPr>
    </w:lvl>
    <w:lvl w:ilvl="8" w:tplc="2E4A24C0">
      <w:numFmt w:val="bullet"/>
      <w:lvlText w:val="•"/>
      <w:lvlJc w:val="left"/>
      <w:pPr>
        <w:ind w:left="8650" w:hanging="504"/>
      </w:pPr>
      <w:rPr>
        <w:rFonts w:hint="default"/>
      </w:rPr>
    </w:lvl>
  </w:abstractNum>
  <w:abstractNum w:abstractNumId="59" w15:restartNumberingAfterBreak="0">
    <w:nsid w:val="5A924F4E"/>
    <w:multiLevelType w:val="multilevel"/>
    <w:tmpl w:val="99E432F6"/>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60" w15:restartNumberingAfterBreak="0">
    <w:nsid w:val="5BFC09FA"/>
    <w:multiLevelType w:val="hybridMultilevel"/>
    <w:tmpl w:val="DECE1366"/>
    <w:lvl w:ilvl="0" w:tplc="B2A868FA">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tplc="B62C499A">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tplc="1B7A689E">
      <w:numFmt w:val="bullet"/>
      <w:lvlText w:val="•"/>
      <w:lvlJc w:val="left"/>
      <w:pPr>
        <w:ind w:left="3598" w:hanging="581"/>
      </w:pPr>
      <w:rPr>
        <w:rFonts w:hint="default"/>
      </w:rPr>
    </w:lvl>
    <w:lvl w:ilvl="3" w:tplc="1236FD1E">
      <w:numFmt w:val="bullet"/>
      <w:lvlText w:val="•"/>
      <w:lvlJc w:val="left"/>
      <w:pPr>
        <w:ind w:left="4636" w:hanging="581"/>
      </w:pPr>
      <w:rPr>
        <w:rFonts w:hint="default"/>
      </w:rPr>
    </w:lvl>
    <w:lvl w:ilvl="4" w:tplc="199841BA">
      <w:numFmt w:val="bullet"/>
      <w:lvlText w:val="•"/>
      <w:lvlJc w:val="left"/>
      <w:pPr>
        <w:ind w:left="5675" w:hanging="581"/>
      </w:pPr>
      <w:rPr>
        <w:rFonts w:hint="default"/>
      </w:rPr>
    </w:lvl>
    <w:lvl w:ilvl="5" w:tplc="DCECD222">
      <w:numFmt w:val="bullet"/>
      <w:lvlText w:val="•"/>
      <w:lvlJc w:val="left"/>
      <w:pPr>
        <w:ind w:left="6713" w:hanging="581"/>
      </w:pPr>
      <w:rPr>
        <w:rFonts w:hint="default"/>
      </w:rPr>
    </w:lvl>
    <w:lvl w:ilvl="6" w:tplc="E19E2D16">
      <w:numFmt w:val="bullet"/>
      <w:lvlText w:val="•"/>
      <w:lvlJc w:val="left"/>
      <w:pPr>
        <w:ind w:left="7751" w:hanging="581"/>
      </w:pPr>
      <w:rPr>
        <w:rFonts w:hint="default"/>
      </w:rPr>
    </w:lvl>
    <w:lvl w:ilvl="7" w:tplc="01C6455E">
      <w:numFmt w:val="bullet"/>
      <w:lvlText w:val="•"/>
      <w:lvlJc w:val="left"/>
      <w:pPr>
        <w:ind w:left="8790" w:hanging="581"/>
      </w:pPr>
      <w:rPr>
        <w:rFonts w:hint="default"/>
      </w:rPr>
    </w:lvl>
    <w:lvl w:ilvl="8" w:tplc="88C8E1A8">
      <w:numFmt w:val="bullet"/>
      <w:lvlText w:val="•"/>
      <w:lvlJc w:val="left"/>
      <w:pPr>
        <w:ind w:left="9828" w:hanging="581"/>
      </w:pPr>
      <w:rPr>
        <w:rFonts w:hint="default"/>
      </w:rPr>
    </w:lvl>
  </w:abstractNum>
  <w:abstractNum w:abstractNumId="61" w15:restartNumberingAfterBreak="0">
    <w:nsid w:val="5E9D66B8"/>
    <w:multiLevelType w:val="multilevel"/>
    <w:tmpl w:val="78BE8E64"/>
    <w:lvl w:ilvl="0">
      <w:start w:val="2"/>
      <w:numFmt w:val="decimal"/>
      <w:lvlText w:val="%1"/>
      <w:lvlJc w:val="left"/>
      <w:pPr>
        <w:ind w:left="1449" w:hanging="600"/>
      </w:pPr>
      <w:rPr>
        <w:rFonts w:hint="default"/>
      </w:rPr>
    </w:lvl>
    <w:lvl w:ilvl="1">
      <w:start w:val="2"/>
      <w:numFmt w:val="decimal"/>
      <w:lvlText w:val="%1.%2"/>
      <w:lvlJc w:val="left"/>
      <w:pPr>
        <w:ind w:left="1449" w:hanging="600"/>
      </w:pPr>
      <w:rPr>
        <w:rFonts w:hint="default"/>
      </w:rPr>
    </w:lvl>
    <w:lvl w:ilvl="2">
      <w:start w:val="4"/>
      <w:numFmt w:val="decimal"/>
      <w:lvlText w:val="%1.%2.%3."/>
      <w:lvlJc w:val="left"/>
      <w:pPr>
        <w:ind w:left="1464" w:hanging="600"/>
      </w:pPr>
      <w:rPr>
        <w:rFonts w:ascii="Times New Roman" w:eastAsia="Times New Roman" w:hAnsi="Times New Roman" w:cs="Times New Roman" w:hint="default"/>
        <w:b/>
        <w:bCs/>
        <w:color w:val="231F20"/>
        <w:spacing w:val="-26"/>
        <w:w w:val="100"/>
        <w:sz w:val="22"/>
        <w:szCs w:val="22"/>
      </w:rPr>
    </w:lvl>
    <w:lvl w:ilvl="3">
      <w:start w:val="1"/>
      <w:numFmt w:val="lowerRoman"/>
      <w:lvlText w:val="%4)"/>
      <w:lvlJc w:val="left"/>
      <w:pPr>
        <w:ind w:left="1959" w:hanging="510"/>
      </w:pPr>
      <w:rPr>
        <w:rFonts w:ascii="Times New Roman" w:eastAsia="Times New Roman" w:hAnsi="Times New Roman" w:cs="Times New Roman" w:hint="default"/>
        <w:color w:val="231F20"/>
        <w:w w:val="100"/>
        <w:sz w:val="22"/>
        <w:szCs w:val="22"/>
      </w:rPr>
    </w:lvl>
    <w:lvl w:ilvl="4">
      <w:numFmt w:val="bullet"/>
      <w:lvlText w:val="•"/>
      <w:lvlJc w:val="left"/>
      <w:pPr>
        <w:ind w:left="4446" w:hanging="510"/>
      </w:pPr>
      <w:rPr>
        <w:rFonts w:hint="default"/>
      </w:rPr>
    </w:lvl>
    <w:lvl w:ilvl="5">
      <w:numFmt w:val="bullet"/>
      <w:lvlText w:val="•"/>
      <w:lvlJc w:val="left"/>
      <w:pPr>
        <w:ind w:left="5689" w:hanging="510"/>
      </w:pPr>
      <w:rPr>
        <w:rFonts w:hint="default"/>
      </w:rPr>
    </w:lvl>
    <w:lvl w:ilvl="6">
      <w:numFmt w:val="bullet"/>
      <w:lvlText w:val="•"/>
      <w:lvlJc w:val="left"/>
      <w:pPr>
        <w:ind w:left="6932" w:hanging="510"/>
      </w:pPr>
      <w:rPr>
        <w:rFonts w:hint="default"/>
      </w:rPr>
    </w:lvl>
    <w:lvl w:ilvl="7">
      <w:numFmt w:val="bullet"/>
      <w:lvlText w:val="•"/>
      <w:lvlJc w:val="left"/>
      <w:pPr>
        <w:ind w:left="8175" w:hanging="510"/>
      </w:pPr>
      <w:rPr>
        <w:rFonts w:hint="default"/>
      </w:rPr>
    </w:lvl>
    <w:lvl w:ilvl="8">
      <w:numFmt w:val="bullet"/>
      <w:lvlText w:val="•"/>
      <w:lvlJc w:val="left"/>
      <w:pPr>
        <w:ind w:left="9419" w:hanging="510"/>
      </w:pPr>
      <w:rPr>
        <w:rFonts w:hint="default"/>
      </w:rPr>
    </w:lvl>
  </w:abstractNum>
  <w:abstractNum w:abstractNumId="62" w15:restartNumberingAfterBreak="0">
    <w:nsid w:val="5F213DD8"/>
    <w:multiLevelType w:val="hybridMultilevel"/>
    <w:tmpl w:val="A91E9402"/>
    <w:lvl w:ilvl="0" w:tplc="7FD6DAF6">
      <w:start w:val="1"/>
      <w:numFmt w:val="decimal"/>
      <w:lvlText w:val="%1."/>
      <w:lvlJc w:val="left"/>
      <w:pPr>
        <w:ind w:left="1407" w:hanging="563"/>
      </w:pPr>
      <w:rPr>
        <w:rFonts w:ascii="Times New Roman" w:eastAsia="Times New Roman" w:hAnsi="Times New Roman" w:cs="Times New Roman" w:hint="default"/>
        <w:color w:val="231F20"/>
        <w:spacing w:val="-23"/>
        <w:w w:val="99"/>
        <w:sz w:val="22"/>
        <w:szCs w:val="22"/>
      </w:rPr>
    </w:lvl>
    <w:lvl w:ilvl="1" w:tplc="9BFEC7D2">
      <w:numFmt w:val="bullet"/>
      <w:lvlText w:val="•"/>
      <w:lvlJc w:val="left"/>
      <w:pPr>
        <w:ind w:left="2450" w:hanging="563"/>
      </w:pPr>
      <w:rPr>
        <w:rFonts w:hint="default"/>
      </w:rPr>
    </w:lvl>
    <w:lvl w:ilvl="2" w:tplc="69009C56">
      <w:numFmt w:val="bullet"/>
      <w:lvlText w:val="•"/>
      <w:lvlJc w:val="left"/>
      <w:pPr>
        <w:ind w:left="3501" w:hanging="563"/>
      </w:pPr>
      <w:rPr>
        <w:rFonts w:hint="default"/>
      </w:rPr>
    </w:lvl>
    <w:lvl w:ilvl="3" w:tplc="FB22F792">
      <w:numFmt w:val="bullet"/>
      <w:lvlText w:val="•"/>
      <w:lvlJc w:val="left"/>
      <w:pPr>
        <w:ind w:left="4551" w:hanging="563"/>
      </w:pPr>
      <w:rPr>
        <w:rFonts w:hint="default"/>
      </w:rPr>
    </w:lvl>
    <w:lvl w:ilvl="4" w:tplc="33080EC0">
      <w:numFmt w:val="bullet"/>
      <w:lvlText w:val="•"/>
      <w:lvlJc w:val="left"/>
      <w:pPr>
        <w:ind w:left="5602" w:hanging="563"/>
      </w:pPr>
      <w:rPr>
        <w:rFonts w:hint="default"/>
      </w:rPr>
    </w:lvl>
    <w:lvl w:ilvl="5" w:tplc="420068BA">
      <w:numFmt w:val="bullet"/>
      <w:lvlText w:val="•"/>
      <w:lvlJc w:val="left"/>
      <w:pPr>
        <w:ind w:left="6652" w:hanging="563"/>
      </w:pPr>
      <w:rPr>
        <w:rFonts w:hint="default"/>
      </w:rPr>
    </w:lvl>
    <w:lvl w:ilvl="6" w:tplc="0FEACADE">
      <w:numFmt w:val="bullet"/>
      <w:lvlText w:val="•"/>
      <w:lvlJc w:val="left"/>
      <w:pPr>
        <w:ind w:left="7703" w:hanging="563"/>
      </w:pPr>
      <w:rPr>
        <w:rFonts w:hint="default"/>
      </w:rPr>
    </w:lvl>
    <w:lvl w:ilvl="7" w:tplc="61D81376">
      <w:numFmt w:val="bullet"/>
      <w:lvlText w:val="•"/>
      <w:lvlJc w:val="left"/>
      <w:pPr>
        <w:ind w:left="8753" w:hanging="563"/>
      </w:pPr>
      <w:rPr>
        <w:rFonts w:hint="default"/>
      </w:rPr>
    </w:lvl>
    <w:lvl w:ilvl="8" w:tplc="DB421A30">
      <w:numFmt w:val="bullet"/>
      <w:lvlText w:val="•"/>
      <w:lvlJc w:val="left"/>
      <w:pPr>
        <w:ind w:left="9804" w:hanging="563"/>
      </w:pPr>
      <w:rPr>
        <w:rFonts w:hint="default"/>
      </w:rPr>
    </w:lvl>
  </w:abstractNum>
  <w:abstractNum w:abstractNumId="63" w15:restartNumberingAfterBreak="0">
    <w:nsid w:val="5FA33169"/>
    <w:multiLevelType w:val="hybridMultilevel"/>
    <w:tmpl w:val="191E0F7A"/>
    <w:lvl w:ilvl="0" w:tplc="24380008">
      <w:start w:val="1"/>
      <w:numFmt w:val="lowerLetter"/>
      <w:lvlText w:val="(%1)"/>
      <w:lvlJc w:val="left"/>
      <w:pPr>
        <w:tabs>
          <w:tab w:val="num" w:pos="1440"/>
        </w:tabs>
        <w:ind w:left="1440" w:hanging="720"/>
      </w:pPr>
      <w:rPr>
        <w:rFonts w:hint="default"/>
      </w:rPr>
    </w:lvl>
    <w:lvl w:ilvl="1" w:tplc="5BCE8A68">
      <w:start w:val="1"/>
      <w:numFmt w:val="lowerRoman"/>
      <w:lvlText w:val="(%2)"/>
      <w:lvlJc w:val="left"/>
      <w:pPr>
        <w:tabs>
          <w:tab w:val="num" w:pos="1440"/>
        </w:tabs>
        <w:ind w:left="1440" w:hanging="360"/>
      </w:pPr>
      <w:rPr>
        <w:rFonts w:ascii="Times New Roman" w:eastAsia="Times New Roman" w:hAnsi="Times New Roman" w:cs="Times New Roman" w:hint="default"/>
        <w:color w:val="231F20"/>
        <w:w w:val="100"/>
        <w:sz w:val="22"/>
        <w:szCs w:val="22"/>
      </w:r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64" w15:restartNumberingAfterBreak="0">
    <w:nsid w:val="60DD5778"/>
    <w:multiLevelType w:val="hybridMultilevel"/>
    <w:tmpl w:val="A5F898A4"/>
    <w:lvl w:ilvl="0" w:tplc="3C084DCA">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98A449F8">
      <w:numFmt w:val="bullet"/>
      <w:lvlText w:val="•"/>
      <w:lvlJc w:val="left"/>
      <w:pPr>
        <w:ind w:left="2610" w:hanging="480"/>
      </w:pPr>
      <w:rPr>
        <w:rFonts w:hint="default"/>
      </w:rPr>
    </w:lvl>
    <w:lvl w:ilvl="2" w:tplc="1B4EDCA2">
      <w:numFmt w:val="bullet"/>
      <w:lvlText w:val="•"/>
      <w:lvlJc w:val="left"/>
      <w:pPr>
        <w:ind w:left="3501" w:hanging="480"/>
      </w:pPr>
      <w:rPr>
        <w:rFonts w:hint="default"/>
      </w:rPr>
    </w:lvl>
    <w:lvl w:ilvl="3" w:tplc="AB1E382E">
      <w:numFmt w:val="bullet"/>
      <w:lvlText w:val="•"/>
      <w:lvlJc w:val="left"/>
      <w:pPr>
        <w:ind w:left="4391" w:hanging="480"/>
      </w:pPr>
      <w:rPr>
        <w:rFonts w:hint="default"/>
      </w:rPr>
    </w:lvl>
    <w:lvl w:ilvl="4" w:tplc="C1DCB62A">
      <w:numFmt w:val="bullet"/>
      <w:lvlText w:val="•"/>
      <w:lvlJc w:val="left"/>
      <w:pPr>
        <w:ind w:left="5282" w:hanging="480"/>
      </w:pPr>
      <w:rPr>
        <w:rFonts w:hint="default"/>
      </w:rPr>
    </w:lvl>
    <w:lvl w:ilvl="5" w:tplc="FBF240EE">
      <w:numFmt w:val="bullet"/>
      <w:lvlText w:val="•"/>
      <w:lvlJc w:val="left"/>
      <w:pPr>
        <w:ind w:left="6172" w:hanging="480"/>
      </w:pPr>
      <w:rPr>
        <w:rFonts w:hint="default"/>
      </w:rPr>
    </w:lvl>
    <w:lvl w:ilvl="6" w:tplc="5DEEE360">
      <w:numFmt w:val="bullet"/>
      <w:lvlText w:val="•"/>
      <w:lvlJc w:val="left"/>
      <w:pPr>
        <w:ind w:left="7063" w:hanging="480"/>
      </w:pPr>
      <w:rPr>
        <w:rFonts w:hint="default"/>
      </w:rPr>
    </w:lvl>
    <w:lvl w:ilvl="7" w:tplc="8C2E498C">
      <w:numFmt w:val="bullet"/>
      <w:lvlText w:val="•"/>
      <w:lvlJc w:val="left"/>
      <w:pPr>
        <w:ind w:left="7953" w:hanging="480"/>
      </w:pPr>
      <w:rPr>
        <w:rFonts w:hint="default"/>
      </w:rPr>
    </w:lvl>
    <w:lvl w:ilvl="8" w:tplc="E62A8184">
      <w:numFmt w:val="bullet"/>
      <w:lvlText w:val="•"/>
      <w:lvlJc w:val="left"/>
      <w:pPr>
        <w:ind w:left="8844" w:hanging="480"/>
      </w:pPr>
      <w:rPr>
        <w:rFonts w:hint="default"/>
      </w:rPr>
    </w:lvl>
  </w:abstractNum>
  <w:abstractNum w:abstractNumId="65" w15:restartNumberingAfterBreak="0">
    <w:nsid w:val="61622A6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19603BD"/>
    <w:multiLevelType w:val="hybridMultilevel"/>
    <w:tmpl w:val="3C643A5C"/>
    <w:lvl w:ilvl="0" w:tplc="5DF2924E">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3E88557A">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A6BCE840">
      <w:numFmt w:val="bullet"/>
      <w:lvlText w:val="•"/>
      <w:lvlJc w:val="left"/>
      <w:pPr>
        <w:ind w:left="2709" w:hanging="480"/>
      </w:pPr>
      <w:rPr>
        <w:rFonts w:hint="default"/>
      </w:rPr>
    </w:lvl>
    <w:lvl w:ilvl="3" w:tplc="A2FAC33E">
      <w:numFmt w:val="bullet"/>
      <w:lvlText w:val="•"/>
      <w:lvlJc w:val="left"/>
      <w:pPr>
        <w:ind w:left="3699" w:hanging="480"/>
      </w:pPr>
      <w:rPr>
        <w:rFonts w:hint="default"/>
      </w:rPr>
    </w:lvl>
    <w:lvl w:ilvl="4" w:tplc="CDA26CBA">
      <w:numFmt w:val="bullet"/>
      <w:lvlText w:val="•"/>
      <w:lvlJc w:val="left"/>
      <w:pPr>
        <w:ind w:left="4688" w:hanging="480"/>
      </w:pPr>
      <w:rPr>
        <w:rFonts w:hint="default"/>
      </w:rPr>
    </w:lvl>
    <w:lvl w:ilvl="5" w:tplc="BD9489CE">
      <w:numFmt w:val="bullet"/>
      <w:lvlText w:val="•"/>
      <w:lvlJc w:val="left"/>
      <w:pPr>
        <w:ind w:left="5678" w:hanging="480"/>
      </w:pPr>
      <w:rPr>
        <w:rFonts w:hint="default"/>
      </w:rPr>
    </w:lvl>
    <w:lvl w:ilvl="6" w:tplc="11F092BE">
      <w:numFmt w:val="bullet"/>
      <w:lvlText w:val="•"/>
      <w:lvlJc w:val="left"/>
      <w:pPr>
        <w:ind w:left="6667" w:hanging="480"/>
      </w:pPr>
      <w:rPr>
        <w:rFonts w:hint="default"/>
      </w:rPr>
    </w:lvl>
    <w:lvl w:ilvl="7" w:tplc="2EC258AC">
      <w:numFmt w:val="bullet"/>
      <w:lvlText w:val="•"/>
      <w:lvlJc w:val="left"/>
      <w:pPr>
        <w:ind w:left="7657" w:hanging="480"/>
      </w:pPr>
      <w:rPr>
        <w:rFonts w:hint="default"/>
      </w:rPr>
    </w:lvl>
    <w:lvl w:ilvl="8" w:tplc="4CC8ED56">
      <w:numFmt w:val="bullet"/>
      <w:lvlText w:val="•"/>
      <w:lvlJc w:val="left"/>
      <w:pPr>
        <w:ind w:left="8646" w:hanging="480"/>
      </w:pPr>
      <w:rPr>
        <w:rFonts w:hint="default"/>
      </w:rPr>
    </w:lvl>
  </w:abstractNum>
  <w:abstractNum w:abstractNumId="67" w15:restartNumberingAfterBreak="0">
    <w:nsid w:val="62406CBB"/>
    <w:multiLevelType w:val="multilevel"/>
    <w:tmpl w:val="1F5C8F78"/>
    <w:lvl w:ilvl="0">
      <w:start w:val="16"/>
      <w:numFmt w:val="decimal"/>
      <w:lvlText w:val="%1"/>
      <w:lvlJc w:val="left"/>
      <w:pPr>
        <w:ind w:left="768" w:hanging="660"/>
      </w:pPr>
      <w:rPr>
        <w:rFonts w:hint="default"/>
      </w:rPr>
    </w:lvl>
    <w:lvl w:ilvl="1">
      <w:start w:val="1"/>
      <w:numFmt w:val="decimal"/>
      <w:lvlText w:val="%1.%2"/>
      <w:lvlJc w:val="left"/>
      <w:pPr>
        <w:ind w:left="768" w:hanging="660"/>
      </w:pPr>
      <w:rPr>
        <w:rFonts w:ascii="Times New Roman" w:eastAsia="Times New Roman" w:hAnsi="Times New Roman" w:cs="Times New Roman" w:hint="default"/>
        <w:color w:val="231F20"/>
        <w:spacing w:val="-27"/>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68" w15:restartNumberingAfterBreak="0">
    <w:nsid w:val="625F1519"/>
    <w:multiLevelType w:val="hybridMultilevel"/>
    <w:tmpl w:val="33C2E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281406D"/>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43B6CCD"/>
    <w:multiLevelType w:val="hybridMultilevel"/>
    <w:tmpl w:val="AB7A1D34"/>
    <w:lvl w:ilvl="0" w:tplc="DE3AF3DA">
      <w:start w:val="4"/>
      <w:numFmt w:val="lowerLetter"/>
      <w:lvlText w:val="(%1)"/>
      <w:lvlJc w:val="left"/>
      <w:pPr>
        <w:ind w:left="1422" w:hanging="570"/>
      </w:pPr>
      <w:rPr>
        <w:rFonts w:ascii="Times New Roman" w:eastAsia="Times New Roman" w:hAnsi="Times New Roman" w:cs="Times New Roman" w:hint="default"/>
        <w:color w:val="231F20"/>
        <w:spacing w:val="-23"/>
        <w:w w:val="99"/>
        <w:sz w:val="22"/>
        <w:szCs w:val="22"/>
      </w:rPr>
    </w:lvl>
    <w:lvl w:ilvl="1" w:tplc="87EAC1C8">
      <w:start w:val="1"/>
      <w:numFmt w:val="lowerRoman"/>
      <w:lvlText w:val="%2)"/>
      <w:lvlJc w:val="left"/>
      <w:pPr>
        <w:ind w:left="1962" w:hanging="540"/>
      </w:pPr>
      <w:rPr>
        <w:rFonts w:ascii="Times New Roman" w:eastAsia="Times New Roman" w:hAnsi="Times New Roman" w:cs="Times New Roman" w:hint="default"/>
        <w:color w:val="231F20"/>
        <w:w w:val="100"/>
        <w:sz w:val="22"/>
        <w:szCs w:val="22"/>
      </w:rPr>
    </w:lvl>
    <w:lvl w:ilvl="2" w:tplc="905CBE2E">
      <w:numFmt w:val="bullet"/>
      <w:lvlText w:val="•"/>
      <w:lvlJc w:val="left"/>
      <w:pPr>
        <w:ind w:left="3065" w:hanging="540"/>
      </w:pPr>
      <w:rPr>
        <w:rFonts w:hint="default"/>
      </w:rPr>
    </w:lvl>
    <w:lvl w:ilvl="3" w:tplc="9676D3A0">
      <w:numFmt w:val="bullet"/>
      <w:lvlText w:val="•"/>
      <w:lvlJc w:val="left"/>
      <w:pPr>
        <w:ind w:left="4170" w:hanging="540"/>
      </w:pPr>
      <w:rPr>
        <w:rFonts w:hint="default"/>
      </w:rPr>
    </w:lvl>
    <w:lvl w:ilvl="4" w:tplc="45B468C6">
      <w:numFmt w:val="bullet"/>
      <w:lvlText w:val="•"/>
      <w:lvlJc w:val="left"/>
      <w:pPr>
        <w:ind w:left="5275" w:hanging="540"/>
      </w:pPr>
      <w:rPr>
        <w:rFonts w:hint="default"/>
      </w:rPr>
    </w:lvl>
    <w:lvl w:ilvl="5" w:tplc="0C6001EC">
      <w:numFmt w:val="bullet"/>
      <w:lvlText w:val="•"/>
      <w:lvlJc w:val="left"/>
      <w:pPr>
        <w:ind w:left="6380" w:hanging="540"/>
      </w:pPr>
      <w:rPr>
        <w:rFonts w:hint="default"/>
      </w:rPr>
    </w:lvl>
    <w:lvl w:ilvl="6" w:tplc="F9DAB142">
      <w:numFmt w:val="bullet"/>
      <w:lvlText w:val="•"/>
      <w:lvlJc w:val="left"/>
      <w:pPr>
        <w:ind w:left="7485" w:hanging="540"/>
      </w:pPr>
      <w:rPr>
        <w:rFonts w:hint="default"/>
      </w:rPr>
    </w:lvl>
    <w:lvl w:ilvl="7" w:tplc="BEC2BBB0">
      <w:numFmt w:val="bullet"/>
      <w:lvlText w:val="•"/>
      <w:lvlJc w:val="left"/>
      <w:pPr>
        <w:ind w:left="8590" w:hanging="540"/>
      </w:pPr>
      <w:rPr>
        <w:rFonts w:hint="default"/>
      </w:rPr>
    </w:lvl>
    <w:lvl w:ilvl="8" w:tplc="D6946722">
      <w:numFmt w:val="bullet"/>
      <w:lvlText w:val="•"/>
      <w:lvlJc w:val="left"/>
      <w:pPr>
        <w:ind w:left="9695" w:hanging="540"/>
      </w:pPr>
      <w:rPr>
        <w:rFonts w:hint="default"/>
      </w:rPr>
    </w:lvl>
  </w:abstractNum>
  <w:abstractNum w:abstractNumId="71" w15:restartNumberingAfterBreak="0">
    <w:nsid w:val="66E369B9"/>
    <w:multiLevelType w:val="hybridMultilevel"/>
    <w:tmpl w:val="D2B4D174"/>
    <w:lvl w:ilvl="0" w:tplc="FDB2559C">
      <w:start w:val="1"/>
      <w:numFmt w:val="decimal"/>
      <w:lvlText w:val="%1."/>
      <w:lvlJc w:val="left"/>
      <w:pPr>
        <w:ind w:left="678" w:hanging="566"/>
      </w:pPr>
      <w:rPr>
        <w:rFonts w:ascii="Times New Roman" w:eastAsia="Times New Roman" w:hAnsi="Times New Roman" w:cs="Times New Roman"/>
        <w:color w:val="231F20"/>
        <w:spacing w:val="-26"/>
        <w:w w:val="99"/>
        <w:sz w:val="22"/>
        <w:szCs w:val="22"/>
      </w:rPr>
    </w:lvl>
    <w:lvl w:ilvl="1" w:tplc="41363CC8">
      <w:start w:val="1"/>
      <w:numFmt w:val="lowerRoman"/>
      <w:lvlText w:val="%2)"/>
      <w:lvlJc w:val="left"/>
      <w:pPr>
        <w:ind w:left="678" w:hanging="555"/>
      </w:pPr>
      <w:rPr>
        <w:rFonts w:ascii="Times New Roman" w:eastAsia="Times New Roman" w:hAnsi="Times New Roman" w:cs="Times New Roman" w:hint="default"/>
        <w:color w:val="231F20"/>
        <w:w w:val="100"/>
        <w:sz w:val="22"/>
        <w:szCs w:val="22"/>
      </w:rPr>
    </w:lvl>
    <w:lvl w:ilvl="2" w:tplc="2F1ED7BC">
      <w:start w:val="1"/>
      <w:numFmt w:val="lowerLetter"/>
      <w:lvlText w:val="%3)"/>
      <w:lvlJc w:val="left"/>
      <w:pPr>
        <w:ind w:left="1718" w:hanging="490"/>
      </w:pPr>
      <w:rPr>
        <w:rFonts w:ascii="Times New Roman" w:eastAsia="Times New Roman" w:hAnsi="Times New Roman" w:cs="Times New Roman" w:hint="default"/>
        <w:color w:val="231F20"/>
        <w:w w:val="100"/>
        <w:sz w:val="22"/>
        <w:szCs w:val="22"/>
      </w:rPr>
    </w:lvl>
    <w:lvl w:ilvl="3" w:tplc="E7E4BA36">
      <w:numFmt w:val="bullet"/>
      <w:lvlText w:val="•"/>
      <w:lvlJc w:val="left"/>
      <w:pPr>
        <w:ind w:left="3699" w:hanging="490"/>
      </w:pPr>
      <w:rPr>
        <w:rFonts w:hint="default"/>
      </w:rPr>
    </w:lvl>
    <w:lvl w:ilvl="4" w:tplc="59B4BBA8">
      <w:numFmt w:val="bullet"/>
      <w:lvlText w:val="•"/>
      <w:lvlJc w:val="left"/>
      <w:pPr>
        <w:ind w:left="4688" w:hanging="490"/>
      </w:pPr>
      <w:rPr>
        <w:rFonts w:hint="default"/>
      </w:rPr>
    </w:lvl>
    <w:lvl w:ilvl="5" w:tplc="ACBA00AC">
      <w:numFmt w:val="bullet"/>
      <w:lvlText w:val="•"/>
      <w:lvlJc w:val="left"/>
      <w:pPr>
        <w:ind w:left="5678" w:hanging="490"/>
      </w:pPr>
      <w:rPr>
        <w:rFonts w:hint="default"/>
      </w:rPr>
    </w:lvl>
    <w:lvl w:ilvl="6" w:tplc="342495EE">
      <w:numFmt w:val="bullet"/>
      <w:lvlText w:val="•"/>
      <w:lvlJc w:val="left"/>
      <w:pPr>
        <w:ind w:left="6667" w:hanging="490"/>
      </w:pPr>
      <w:rPr>
        <w:rFonts w:hint="default"/>
      </w:rPr>
    </w:lvl>
    <w:lvl w:ilvl="7" w:tplc="7858263C">
      <w:numFmt w:val="bullet"/>
      <w:lvlText w:val="•"/>
      <w:lvlJc w:val="left"/>
      <w:pPr>
        <w:ind w:left="7657" w:hanging="490"/>
      </w:pPr>
      <w:rPr>
        <w:rFonts w:hint="default"/>
      </w:rPr>
    </w:lvl>
    <w:lvl w:ilvl="8" w:tplc="38346FF4">
      <w:numFmt w:val="bullet"/>
      <w:lvlText w:val="•"/>
      <w:lvlJc w:val="left"/>
      <w:pPr>
        <w:ind w:left="8646" w:hanging="490"/>
      </w:pPr>
      <w:rPr>
        <w:rFonts w:hint="default"/>
      </w:rPr>
    </w:lvl>
  </w:abstractNum>
  <w:abstractNum w:abstractNumId="72" w15:restartNumberingAfterBreak="0">
    <w:nsid w:val="67C428D9"/>
    <w:multiLevelType w:val="multilevel"/>
    <w:tmpl w:val="5CDA7EE8"/>
    <w:lvl w:ilvl="0">
      <w:start w:val="10"/>
      <w:numFmt w:val="decimal"/>
      <w:lvlText w:val="%1"/>
      <w:lvlJc w:val="left"/>
      <w:pPr>
        <w:ind w:left="765" w:hanging="655"/>
      </w:pPr>
      <w:rPr>
        <w:rFonts w:hint="default"/>
      </w:rPr>
    </w:lvl>
    <w:lvl w:ilvl="1">
      <w:start w:val="7"/>
      <w:numFmt w:val="decimal"/>
      <w:lvlText w:val="%1.%2"/>
      <w:lvlJc w:val="left"/>
      <w:pPr>
        <w:ind w:left="765" w:hanging="655"/>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235" w:hanging="471"/>
      </w:pPr>
      <w:rPr>
        <w:rFonts w:ascii="Times New Roman" w:eastAsia="Times New Roman" w:hAnsi="Times New Roman" w:cs="Times New Roman" w:hint="default"/>
        <w:color w:val="231F20"/>
        <w:w w:val="100"/>
        <w:sz w:val="22"/>
        <w:szCs w:val="22"/>
      </w:rPr>
    </w:lvl>
    <w:lvl w:ilvl="3">
      <w:numFmt w:val="bullet"/>
      <w:lvlText w:val="•"/>
      <w:lvlJc w:val="left"/>
      <w:pPr>
        <w:ind w:left="3325" w:hanging="471"/>
      </w:pPr>
      <w:rPr>
        <w:rFonts w:hint="default"/>
      </w:rPr>
    </w:lvl>
    <w:lvl w:ilvl="4">
      <w:numFmt w:val="bullet"/>
      <w:lvlText w:val="•"/>
      <w:lvlJc w:val="left"/>
      <w:pPr>
        <w:ind w:left="4368" w:hanging="471"/>
      </w:pPr>
      <w:rPr>
        <w:rFonts w:hint="default"/>
      </w:rPr>
    </w:lvl>
    <w:lvl w:ilvl="5">
      <w:numFmt w:val="bullet"/>
      <w:lvlText w:val="•"/>
      <w:lvlJc w:val="left"/>
      <w:pPr>
        <w:ind w:left="5411" w:hanging="471"/>
      </w:pPr>
      <w:rPr>
        <w:rFonts w:hint="default"/>
      </w:rPr>
    </w:lvl>
    <w:lvl w:ilvl="6">
      <w:numFmt w:val="bullet"/>
      <w:lvlText w:val="•"/>
      <w:lvlJc w:val="left"/>
      <w:pPr>
        <w:ind w:left="6454" w:hanging="471"/>
      </w:pPr>
      <w:rPr>
        <w:rFonts w:hint="default"/>
      </w:rPr>
    </w:lvl>
    <w:lvl w:ilvl="7">
      <w:numFmt w:val="bullet"/>
      <w:lvlText w:val="•"/>
      <w:lvlJc w:val="left"/>
      <w:pPr>
        <w:ind w:left="7497" w:hanging="471"/>
      </w:pPr>
      <w:rPr>
        <w:rFonts w:hint="default"/>
      </w:rPr>
    </w:lvl>
    <w:lvl w:ilvl="8">
      <w:numFmt w:val="bullet"/>
      <w:lvlText w:val="•"/>
      <w:lvlJc w:val="left"/>
      <w:pPr>
        <w:ind w:left="8539" w:hanging="471"/>
      </w:pPr>
      <w:rPr>
        <w:rFonts w:hint="default"/>
      </w:rPr>
    </w:lvl>
  </w:abstractNum>
  <w:abstractNum w:abstractNumId="73" w15:restartNumberingAfterBreak="0">
    <w:nsid w:val="68BF3444"/>
    <w:multiLevelType w:val="multilevel"/>
    <w:tmpl w:val="FD2C2E00"/>
    <w:lvl w:ilvl="0">
      <w:start w:val="15"/>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74" w15:restartNumberingAfterBreak="0">
    <w:nsid w:val="68D03159"/>
    <w:multiLevelType w:val="hybridMultilevel"/>
    <w:tmpl w:val="AC20E6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9C4527E"/>
    <w:multiLevelType w:val="multilevel"/>
    <w:tmpl w:val="100616E8"/>
    <w:lvl w:ilvl="0">
      <w:start w:val="26"/>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6" w15:restartNumberingAfterBreak="0">
    <w:nsid w:val="69CE5BD1"/>
    <w:multiLevelType w:val="multilevel"/>
    <w:tmpl w:val="20DA9814"/>
    <w:lvl w:ilvl="0">
      <w:start w:val="1"/>
      <w:numFmt w:val="decimal"/>
      <w:lvlText w:val="%1."/>
      <w:lvlJc w:val="left"/>
      <w:pPr>
        <w:ind w:left="1465" w:hanging="619"/>
      </w:pPr>
      <w:rPr>
        <w:rFonts w:ascii="Times New Roman" w:eastAsia="Times New Roman" w:hAnsi="Times New Roman" w:cs="Times New Roman" w:hint="default"/>
        <w:b/>
        <w:bCs/>
        <w:color w:val="231F20"/>
        <w:spacing w:val="-23"/>
        <w:w w:val="99"/>
        <w:sz w:val="22"/>
        <w:szCs w:val="22"/>
      </w:rPr>
    </w:lvl>
    <w:lvl w:ilvl="1">
      <w:start w:val="1"/>
      <w:numFmt w:val="decimal"/>
      <w:lvlText w:val="%1.%2"/>
      <w:lvlJc w:val="left"/>
      <w:pPr>
        <w:ind w:left="600" w:hanging="600"/>
      </w:pPr>
      <w:rPr>
        <w:rFonts w:hint="default"/>
        <w:b/>
        <w:bCs/>
        <w:spacing w:val="-26"/>
        <w:w w:val="100"/>
      </w:rPr>
    </w:lvl>
    <w:lvl w:ilvl="2">
      <w:start w:val="1"/>
      <w:numFmt w:val="lowerLetter"/>
      <w:lvlText w:val="%3)"/>
      <w:lvlJc w:val="left"/>
      <w:pPr>
        <w:ind w:left="1336" w:hanging="526"/>
      </w:pPr>
      <w:rPr>
        <w:rFonts w:hint="default"/>
        <w:b/>
        <w:bCs/>
        <w:spacing w:val="-23"/>
        <w:w w:val="99"/>
      </w:rPr>
    </w:lvl>
    <w:lvl w:ilvl="3">
      <w:start w:val="1"/>
      <w:numFmt w:val="lowerRoman"/>
      <w:lvlText w:val="%4)"/>
      <w:lvlJc w:val="left"/>
      <w:pPr>
        <w:ind w:left="2552" w:hanging="526"/>
      </w:pPr>
      <w:rPr>
        <w:rFonts w:ascii="Times New Roman" w:eastAsia="Times New Roman" w:hAnsi="Times New Roman" w:cs="Times New Roman" w:hint="default"/>
        <w:color w:val="231F20"/>
        <w:w w:val="100"/>
        <w:sz w:val="22"/>
        <w:szCs w:val="22"/>
      </w:rPr>
    </w:lvl>
    <w:lvl w:ilvl="4">
      <w:numFmt w:val="bullet"/>
      <w:lvlText w:val="•"/>
      <w:lvlJc w:val="left"/>
      <w:pPr>
        <w:ind w:left="4896" w:hanging="526"/>
      </w:pPr>
      <w:rPr>
        <w:rFonts w:hint="default"/>
      </w:rPr>
    </w:lvl>
    <w:lvl w:ilvl="5">
      <w:numFmt w:val="bullet"/>
      <w:lvlText w:val="•"/>
      <w:lvlJc w:val="left"/>
      <w:pPr>
        <w:ind w:left="6064" w:hanging="526"/>
      </w:pPr>
      <w:rPr>
        <w:rFonts w:hint="default"/>
      </w:rPr>
    </w:lvl>
    <w:lvl w:ilvl="6">
      <w:numFmt w:val="bullet"/>
      <w:lvlText w:val="•"/>
      <w:lvlJc w:val="left"/>
      <w:pPr>
        <w:ind w:left="7232" w:hanging="526"/>
      </w:pPr>
      <w:rPr>
        <w:rFonts w:hint="default"/>
      </w:rPr>
    </w:lvl>
    <w:lvl w:ilvl="7">
      <w:numFmt w:val="bullet"/>
      <w:lvlText w:val="•"/>
      <w:lvlJc w:val="left"/>
      <w:pPr>
        <w:ind w:left="8400" w:hanging="526"/>
      </w:pPr>
      <w:rPr>
        <w:rFonts w:hint="default"/>
      </w:rPr>
    </w:lvl>
    <w:lvl w:ilvl="8">
      <w:numFmt w:val="bullet"/>
      <w:lvlText w:val="•"/>
      <w:lvlJc w:val="left"/>
      <w:pPr>
        <w:ind w:left="9569" w:hanging="526"/>
      </w:pPr>
      <w:rPr>
        <w:rFonts w:hint="default"/>
      </w:rPr>
    </w:lvl>
  </w:abstractNum>
  <w:abstractNum w:abstractNumId="77" w15:restartNumberingAfterBreak="0">
    <w:nsid w:val="6B5B601C"/>
    <w:multiLevelType w:val="multilevel"/>
    <w:tmpl w:val="C902CEB4"/>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78" w15:restartNumberingAfterBreak="0">
    <w:nsid w:val="6C8F0729"/>
    <w:multiLevelType w:val="multilevel"/>
    <w:tmpl w:val="7FBA72DE"/>
    <w:lvl w:ilvl="0">
      <w:start w:val="20"/>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6"/>
        <w:w w:val="99"/>
        <w:sz w:val="22"/>
        <w:szCs w:val="22"/>
      </w:rPr>
    </w:lvl>
    <w:lvl w:ilvl="2">
      <w:start w:val="1"/>
      <w:numFmt w:val="lowerLetter"/>
      <w:lvlText w:val="%3)"/>
      <w:lvlJc w:val="left"/>
      <w:pPr>
        <w:ind w:left="1248" w:hanging="475"/>
      </w:pPr>
      <w:rPr>
        <w:rFonts w:ascii="Times New Roman" w:eastAsia="Times New Roman" w:hAnsi="Times New Roman" w:cs="Times New Roman" w:hint="default"/>
        <w:color w:val="231F20"/>
        <w:w w:val="100"/>
        <w:sz w:val="22"/>
        <w:szCs w:val="22"/>
      </w:rPr>
    </w:lvl>
    <w:lvl w:ilvl="3">
      <w:numFmt w:val="bullet"/>
      <w:lvlText w:val="•"/>
      <w:lvlJc w:val="left"/>
      <w:pPr>
        <w:ind w:left="3325" w:hanging="475"/>
      </w:pPr>
      <w:rPr>
        <w:rFonts w:hint="default"/>
      </w:rPr>
    </w:lvl>
    <w:lvl w:ilvl="4">
      <w:numFmt w:val="bullet"/>
      <w:lvlText w:val="•"/>
      <w:lvlJc w:val="left"/>
      <w:pPr>
        <w:ind w:left="4368" w:hanging="475"/>
      </w:pPr>
      <w:rPr>
        <w:rFonts w:hint="default"/>
      </w:rPr>
    </w:lvl>
    <w:lvl w:ilvl="5">
      <w:numFmt w:val="bullet"/>
      <w:lvlText w:val="•"/>
      <w:lvlJc w:val="left"/>
      <w:pPr>
        <w:ind w:left="5411" w:hanging="475"/>
      </w:pPr>
      <w:rPr>
        <w:rFonts w:hint="default"/>
      </w:rPr>
    </w:lvl>
    <w:lvl w:ilvl="6">
      <w:numFmt w:val="bullet"/>
      <w:lvlText w:val="•"/>
      <w:lvlJc w:val="left"/>
      <w:pPr>
        <w:ind w:left="6454" w:hanging="475"/>
      </w:pPr>
      <w:rPr>
        <w:rFonts w:hint="default"/>
      </w:rPr>
    </w:lvl>
    <w:lvl w:ilvl="7">
      <w:numFmt w:val="bullet"/>
      <w:lvlText w:val="•"/>
      <w:lvlJc w:val="left"/>
      <w:pPr>
        <w:ind w:left="7497" w:hanging="475"/>
      </w:pPr>
      <w:rPr>
        <w:rFonts w:hint="default"/>
      </w:rPr>
    </w:lvl>
    <w:lvl w:ilvl="8">
      <w:numFmt w:val="bullet"/>
      <w:lvlText w:val="•"/>
      <w:lvlJc w:val="left"/>
      <w:pPr>
        <w:ind w:left="8539" w:hanging="475"/>
      </w:pPr>
      <w:rPr>
        <w:rFonts w:hint="default"/>
      </w:rPr>
    </w:lvl>
  </w:abstractNum>
  <w:abstractNum w:abstractNumId="79" w15:restartNumberingAfterBreak="0">
    <w:nsid w:val="6D291334"/>
    <w:multiLevelType w:val="hybridMultilevel"/>
    <w:tmpl w:val="A87E960A"/>
    <w:lvl w:ilvl="0" w:tplc="61429344">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tplc="11A2DB5C">
      <w:numFmt w:val="bullet"/>
      <w:lvlText w:val="•"/>
      <w:lvlJc w:val="left"/>
      <w:pPr>
        <w:ind w:left="2972" w:hanging="490"/>
      </w:pPr>
      <w:rPr>
        <w:rFonts w:hint="default"/>
      </w:rPr>
    </w:lvl>
    <w:lvl w:ilvl="2" w:tplc="E78225C6">
      <w:numFmt w:val="bullet"/>
      <w:lvlText w:val="•"/>
      <w:lvlJc w:val="left"/>
      <w:pPr>
        <w:ind w:left="3965" w:hanging="490"/>
      </w:pPr>
      <w:rPr>
        <w:rFonts w:hint="default"/>
      </w:rPr>
    </w:lvl>
    <w:lvl w:ilvl="3" w:tplc="9AB832FE">
      <w:numFmt w:val="bullet"/>
      <w:lvlText w:val="•"/>
      <w:lvlJc w:val="left"/>
      <w:pPr>
        <w:ind w:left="4957" w:hanging="490"/>
      </w:pPr>
      <w:rPr>
        <w:rFonts w:hint="default"/>
      </w:rPr>
    </w:lvl>
    <w:lvl w:ilvl="4" w:tplc="A47CA5D8">
      <w:numFmt w:val="bullet"/>
      <w:lvlText w:val="•"/>
      <w:lvlJc w:val="left"/>
      <w:pPr>
        <w:ind w:left="5950" w:hanging="490"/>
      </w:pPr>
      <w:rPr>
        <w:rFonts w:hint="default"/>
      </w:rPr>
    </w:lvl>
    <w:lvl w:ilvl="5" w:tplc="C95C7252">
      <w:numFmt w:val="bullet"/>
      <w:lvlText w:val="•"/>
      <w:lvlJc w:val="left"/>
      <w:pPr>
        <w:ind w:left="6942" w:hanging="490"/>
      </w:pPr>
      <w:rPr>
        <w:rFonts w:hint="default"/>
      </w:rPr>
    </w:lvl>
    <w:lvl w:ilvl="6" w:tplc="1E2CFAEE">
      <w:numFmt w:val="bullet"/>
      <w:lvlText w:val="•"/>
      <w:lvlJc w:val="left"/>
      <w:pPr>
        <w:ind w:left="7935" w:hanging="490"/>
      </w:pPr>
      <w:rPr>
        <w:rFonts w:hint="default"/>
      </w:rPr>
    </w:lvl>
    <w:lvl w:ilvl="7" w:tplc="1E9EDB42">
      <w:numFmt w:val="bullet"/>
      <w:lvlText w:val="•"/>
      <w:lvlJc w:val="left"/>
      <w:pPr>
        <w:ind w:left="8927" w:hanging="490"/>
      </w:pPr>
      <w:rPr>
        <w:rFonts w:hint="default"/>
      </w:rPr>
    </w:lvl>
    <w:lvl w:ilvl="8" w:tplc="1A081EDE">
      <w:numFmt w:val="bullet"/>
      <w:lvlText w:val="•"/>
      <w:lvlJc w:val="left"/>
      <w:pPr>
        <w:ind w:left="9920" w:hanging="490"/>
      </w:pPr>
      <w:rPr>
        <w:rFonts w:hint="default"/>
      </w:rPr>
    </w:lvl>
  </w:abstractNum>
  <w:abstractNum w:abstractNumId="80" w15:restartNumberingAfterBreak="0">
    <w:nsid w:val="6DEB0D8A"/>
    <w:multiLevelType w:val="hybridMultilevel"/>
    <w:tmpl w:val="BE06A0FA"/>
    <w:lvl w:ilvl="0" w:tplc="8292A962">
      <w:start w:val="1"/>
      <w:numFmt w:val="upperRoman"/>
      <w:lvlText w:val="%1)"/>
      <w:lvlJc w:val="left"/>
      <w:pPr>
        <w:ind w:left="854" w:hanging="720"/>
      </w:pPr>
      <w:rPr>
        <w:rFonts w:hint="default"/>
        <w:color w:val="231F20"/>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81" w15:restartNumberingAfterBreak="0">
    <w:nsid w:val="71CE3236"/>
    <w:multiLevelType w:val="hybridMultilevel"/>
    <w:tmpl w:val="E27EA89E"/>
    <w:lvl w:ilvl="0" w:tplc="56C64070">
      <w:start w:val="1"/>
      <w:numFmt w:val="lowerLetter"/>
      <w:lvlText w:val="%1)"/>
      <w:lvlJc w:val="left"/>
      <w:pPr>
        <w:ind w:left="1467" w:hanging="600"/>
      </w:pPr>
      <w:rPr>
        <w:rFonts w:ascii="Times New Roman" w:eastAsia="Times New Roman" w:hAnsi="Times New Roman" w:cs="Times New Roman" w:hint="default"/>
        <w:color w:val="231F20"/>
        <w:w w:val="100"/>
        <w:sz w:val="22"/>
        <w:szCs w:val="22"/>
      </w:rPr>
    </w:lvl>
    <w:lvl w:ilvl="1" w:tplc="77B852DA">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tplc="E5965E2A">
      <w:numFmt w:val="bullet"/>
      <w:lvlText w:val="•"/>
      <w:lvlJc w:val="left"/>
      <w:pPr>
        <w:ind w:left="3065" w:hanging="511"/>
      </w:pPr>
      <w:rPr>
        <w:rFonts w:hint="default"/>
      </w:rPr>
    </w:lvl>
    <w:lvl w:ilvl="3" w:tplc="005045BC">
      <w:numFmt w:val="bullet"/>
      <w:lvlText w:val="•"/>
      <w:lvlJc w:val="left"/>
      <w:pPr>
        <w:ind w:left="4170" w:hanging="511"/>
      </w:pPr>
      <w:rPr>
        <w:rFonts w:hint="default"/>
      </w:rPr>
    </w:lvl>
    <w:lvl w:ilvl="4" w:tplc="9AB47AB0">
      <w:numFmt w:val="bullet"/>
      <w:lvlText w:val="•"/>
      <w:lvlJc w:val="left"/>
      <w:pPr>
        <w:ind w:left="5275" w:hanging="511"/>
      </w:pPr>
      <w:rPr>
        <w:rFonts w:hint="default"/>
      </w:rPr>
    </w:lvl>
    <w:lvl w:ilvl="5" w:tplc="55BEF642">
      <w:numFmt w:val="bullet"/>
      <w:lvlText w:val="•"/>
      <w:lvlJc w:val="left"/>
      <w:pPr>
        <w:ind w:left="6380" w:hanging="511"/>
      </w:pPr>
      <w:rPr>
        <w:rFonts w:hint="default"/>
      </w:rPr>
    </w:lvl>
    <w:lvl w:ilvl="6" w:tplc="09007E3E">
      <w:numFmt w:val="bullet"/>
      <w:lvlText w:val="•"/>
      <w:lvlJc w:val="left"/>
      <w:pPr>
        <w:ind w:left="7485" w:hanging="511"/>
      </w:pPr>
      <w:rPr>
        <w:rFonts w:hint="default"/>
      </w:rPr>
    </w:lvl>
    <w:lvl w:ilvl="7" w:tplc="996C5292">
      <w:numFmt w:val="bullet"/>
      <w:lvlText w:val="•"/>
      <w:lvlJc w:val="left"/>
      <w:pPr>
        <w:ind w:left="8590" w:hanging="511"/>
      </w:pPr>
      <w:rPr>
        <w:rFonts w:hint="default"/>
      </w:rPr>
    </w:lvl>
    <w:lvl w:ilvl="8" w:tplc="002E42F8">
      <w:numFmt w:val="bullet"/>
      <w:lvlText w:val="•"/>
      <w:lvlJc w:val="left"/>
      <w:pPr>
        <w:ind w:left="9695" w:hanging="511"/>
      </w:pPr>
      <w:rPr>
        <w:rFonts w:hint="default"/>
      </w:rPr>
    </w:lvl>
  </w:abstractNum>
  <w:abstractNum w:abstractNumId="82" w15:restartNumberingAfterBreak="0">
    <w:nsid w:val="71D54032"/>
    <w:multiLevelType w:val="multilevel"/>
    <w:tmpl w:val="1528F8E6"/>
    <w:lvl w:ilvl="0">
      <w:start w:val="3"/>
      <w:numFmt w:val="decimal"/>
      <w:lvlText w:val="%1"/>
      <w:lvlJc w:val="left"/>
      <w:pPr>
        <w:ind w:left="678" w:hanging="567"/>
      </w:pPr>
      <w:rPr>
        <w:rFonts w:hint="default"/>
      </w:rPr>
    </w:lvl>
    <w:lvl w:ilvl="1">
      <w:start w:val="1"/>
      <w:numFmt w:val="decimal"/>
      <w:lvlText w:val="%1.%2"/>
      <w:lvlJc w:val="left"/>
      <w:pPr>
        <w:ind w:left="678" w:hanging="567"/>
      </w:pPr>
      <w:rPr>
        <w:rFonts w:ascii="Times New Roman" w:eastAsia="Times New Roman" w:hAnsi="Times New Roman" w:cs="Times New Roman" w:hint="default"/>
        <w:color w:val="231F20"/>
        <w:spacing w:val="-23"/>
        <w:w w:val="99"/>
        <w:sz w:val="22"/>
        <w:szCs w:val="22"/>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83" w15:restartNumberingAfterBreak="0">
    <w:nsid w:val="72E03EF0"/>
    <w:multiLevelType w:val="hybridMultilevel"/>
    <w:tmpl w:val="97F05DB6"/>
    <w:lvl w:ilvl="0" w:tplc="ABA67A82">
      <w:start w:val="1"/>
      <w:numFmt w:val="decimal"/>
      <w:lvlText w:val="%1."/>
      <w:lvlJc w:val="left"/>
      <w:pPr>
        <w:ind w:left="685" w:hanging="567"/>
      </w:pPr>
      <w:rPr>
        <w:rFonts w:ascii="Times New Roman" w:eastAsia="Times New Roman" w:hAnsi="Times New Roman" w:cs="Times New Roman" w:hint="default"/>
        <w:color w:val="231F20"/>
        <w:w w:val="99"/>
        <w:sz w:val="22"/>
        <w:szCs w:val="22"/>
      </w:rPr>
    </w:lvl>
    <w:lvl w:ilvl="1" w:tplc="65CE2D0A">
      <w:start w:val="1"/>
      <w:numFmt w:val="decimal"/>
      <w:lvlText w:val="%2)"/>
      <w:lvlJc w:val="left"/>
      <w:pPr>
        <w:ind w:left="1234" w:hanging="554"/>
      </w:pPr>
      <w:rPr>
        <w:rFonts w:ascii="Times New Roman" w:eastAsia="Times New Roman" w:hAnsi="Times New Roman" w:cs="Times New Roman" w:hint="default"/>
        <w:color w:val="231F20"/>
        <w:spacing w:val="-23"/>
        <w:w w:val="99"/>
        <w:sz w:val="22"/>
        <w:szCs w:val="22"/>
      </w:rPr>
    </w:lvl>
    <w:lvl w:ilvl="2" w:tplc="3E7ED3D2">
      <w:numFmt w:val="bullet"/>
      <w:lvlText w:val="•"/>
      <w:lvlJc w:val="left"/>
      <w:pPr>
        <w:ind w:left="2282" w:hanging="554"/>
      </w:pPr>
      <w:rPr>
        <w:rFonts w:hint="default"/>
      </w:rPr>
    </w:lvl>
    <w:lvl w:ilvl="3" w:tplc="D3308DE8">
      <w:numFmt w:val="bullet"/>
      <w:lvlText w:val="•"/>
      <w:lvlJc w:val="left"/>
      <w:pPr>
        <w:ind w:left="3325" w:hanging="554"/>
      </w:pPr>
      <w:rPr>
        <w:rFonts w:hint="default"/>
      </w:rPr>
    </w:lvl>
    <w:lvl w:ilvl="4" w:tplc="6E88DAA6">
      <w:numFmt w:val="bullet"/>
      <w:lvlText w:val="•"/>
      <w:lvlJc w:val="left"/>
      <w:pPr>
        <w:ind w:left="4368" w:hanging="554"/>
      </w:pPr>
      <w:rPr>
        <w:rFonts w:hint="default"/>
      </w:rPr>
    </w:lvl>
    <w:lvl w:ilvl="5" w:tplc="9E166182">
      <w:numFmt w:val="bullet"/>
      <w:lvlText w:val="•"/>
      <w:lvlJc w:val="left"/>
      <w:pPr>
        <w:ind w:left="5411" w:hanging="554"/>
      </w:pPr>
      <w:rPr>
        <w:rFonts w:hint="default"/>
      </w:rPr>
    </w:lvl>
    <w:lvl w:ilvl="6" w:tplc="0C58D4D0">
      <w:numFmt w:val="bullet"/>
      <w:lvlText w:val="•"/>
      <w:lvlJc w:val="left"/>
      <w:pPr>
        <w:ind w:left="6454" w:hanging="554"/>
      </w:pPr>
      <w:rPr>
        <w:rFonts w:hint="default"/>
      </w:rPr>
    </w:lvl>
    <w:lvl w:ilvl="7" w:tplc="DBF83EE2">
      <w:numFmt w:val="bullet"/>
      <w:lvlText w:val="•"/>
      <w:lvlJc w:val="left"/>
      <w:pPr>
        <w:ind w:left="7497" w:hanging="554"/>
      </w:pPr>
      <w:rPr>
        <w:rFonts w:hint="default"/>
      </w:rPr>
    </w:lvl>
    <w:lvl w:ilvl="8" w:tplc="BC940AFA">
      <w:numFmt w:val="bullet"/>
      <w:lvlText w:val="•"/>
      <w:lvlJc w:val="left"/>
      <w:pPr>
        <w:ind w:left="8539" w:hanging="554"/>
      </w:pPr>
      <w:rPr>
        <w:rFonts w:hint="default"/>
      </w:rPr>
    </w:lvl>
  </w:abstractNum>
  <w:abstractNum w:abstractNumId="84" w15:restartNumberingAfterBreak="0">
    <w:nsid w:val="734F6CDD"/>
    <w:multiLevelType w:val="hybridMultilevel"/>
    <w:tmpl w:val="5A1085D8"/>
    <w:lvl w:ilvl="0" w:tplc="3B022E76">
      <w:start w:val="1"/>
      <w:numFmt w:val="decimal"/>
      <w:lvlText w:val="%1."/>
      <w:lvlJc w:val="left"/>
      <w:pPr>
        <w:ind w:left="1401" w:hanging="546"/>
      </w:pPr>
      <w:rPr>
        <w:rFonts w:ascii="Times New Roman" w:eastAsia="Times New Roman" w:hAnsi="Times New Roman" w:cs="Times New Roman" w:hint="default"/>
        <w:color w:val="231F20"/>
        <w:spacing w:val="-19"/>
        <w:w w:val="99"/>
        <w:sz w:val="22"/>
        <w:szCs w:val="22"/>
      </w:rPr>
    </w:lvl>
    <w:lvl w:ilvl="1" w:tplc="DF2C1482">
      <w:numFmt w:val="bullet"/>
      <w:lvlText w:val="•"/>
      <w:lvlJc w:val="left"/>
      <w:pPr>
        <w:ind w:left="2450" w:hanging="546"/>
      </w:pPr>
      <w:rPr>
        <w:rFonts w:hint="default"/>
      </w:rPr>
    </w:lvl>
    <w:lvl w:ilvl="2" w:tplc="44803E62">
      <w:numFmt w:val="bullet"/>
      <w:lvlText w:val="•"/>
      <w:lvlJc w:val="left"/>
      <w:pPr>
        <w:ind w:left="3501" w:hanging="546"/>
      </w:pPr>
      <w:rPr>
        <w:rFonts w:hint="default"/>
      </w:rPr>
    </w:lvl>
    <w:lvl w:ilvl="3" w:tplc="BA70E196">
      <w:numFmt w:val="bullet"/>
      <w:lvlText w:val="•"/>
      <w:lvlJc w:val="left"/>
      <w:pPr>
        <w:ind w:left="4551" w:hanging="546"/>
      </w:pPr>
      <w:rPr>
        <w:rFonts w:hint="default"/>
      </w:rPr>
    </w:lvl>
    <w:lvl w:ilvl="4" w:tplc="DDEEAD4A">
      <w:numFmt w:val="bullet"/>
      <w:lvlText w:val="•"/>
      <w:lvlJc w:val="left"/>
      <w:pPr>
        <w:ind w:left="5602" w:hanging="546"/>
      </w:pPr>
      <w:rPr>
        <w:rFonts w:hint="default"/>
      </w:rPr>
    </w:lvl>
    <w:lvl w:ilvl="5" w:tplc="9DE622B6">
      <w:numFmt w:val="bullet"/>
      <w:lvlText w:val="•"/>
      <w:lvlJc w:val="left"/>
      <w:pPr>
        <w:ind w:left="6652" w:hanging="546"/>
      </w:pPr>
      <w:rPr>
        <w:rFonts w:hint="default"/>
      </w:rPr>
    </w:lvl>
    <w:lvl w:ilvl="6" w:tplc="19BA4F56">
      <w:numFmt w:val="bullet"/>
      <w:lvlText w:val="•"/>
      <w:lvlJc w:val="left"/>
      <w:pPr>
        <w:ind w:left="7703" w:hanging="546"/>
      </w:pPr>
      <w:rPr>
        <w:rFonts w:hint="default"/>
      </w:rPr>
    </w:lvl>
    <w:lvl w:ilvl="7" w:tplc="295C21D8">
      <w:numFmt w:val="bullet"/>
      <w:lvlText w:val="•"/>
      <w:lvlJc w:val="left"/>
      <w:pPr>
        <w:ind w:left="8753" w:hanging="546"/>
      </w:pPr>
      <w:rPr>
        <w:rFonts w:hint="default"/>
      </w:rPr>
    </w:lvl>
    <w:lvl w:ilvl="8" w:tplc="E0D28A80">
      <w:numFmt w:val="bullet"/>
      <w:lvlText w:val="•"/>
      <w:lvlJc w:val="left"/>
      <w:pPr>
        <w:ind w:left="9804" w:hanging="546"/>
      </w:pPr>
      <w:rPr>
        <w:rFonts w:hint="default"/>
      </w:rPr>
    </w:lvl>
  </w:abstractNum>
  <w:abstractNum w:abstractNumId="85" w15:restartNumberingAfterBreak="0">
    <w:nsid w:val="785B1EDE"/>
    <w:multiLevelType w:val="hybridMultilevel"/>
    <w:tmpl w:val="DB4ECFB6"/>
    <w:lvl w:ilvl="0" w:tplc="41363CC8">
      <w:start w:val="1"/>
      <w:numFmt w:val="lowerRoman"/>
      <w:lvlText w:val="%1)"/>
      <w:lvlJc w:val="left"/>
      <w:pPr>
        <w:ind w:left="720" w:hanging="360"/>
      </w:pPr>
      <w:rPr>
        <w:rFonts w:ascii="Times New Roman" w:eastAsia="Times New Roman" w:hAnsi="Times New Roman" w:cs="Times New Roman" w:hint="default"/>
        <w:color w:val="231F2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9586F4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C644B11"/>
    <w:multiLevelType w:val="hybridMultilevel"/>
    <w:tmpl w:val="ABF8DE2E"/>
    <w:lvl w:ilvl="0" w:tplc="EF58A6E2">
      <w:start w:val="1"/>
      <w:numFmt w:val="upperLetter"/>
      <w:lvlText w:val="%1."/>
      <w:lvlJc w:val="left"/>
      <w:pPr>
        <w:ind w:left="1423" w:hanging="570"/>
      </w:pPr>
      <w:rPr>
        <w:rFonts w:hint="default"/>
      </w:rPr>
    </w:lvl>
    <w:lvl w:ilvl="1" w:tplc="08090019" w:tentative="1">
      <w:start w:val="1"/>
      <w:numFmt w:val="lowerLetter"/>
      <w:lvlText w:val="%2."/>
      <w:lvlJc w:val="left"/>
      <w:pPr>
        <w:ind w:left="1933" w:hanging="360"/>
      </w:pPr>
    </w:lvl>
    <w:lvl w:ilvl="2" w:tplc="0809001B" w:tentative="1">
      <w:start w:val="1"/>
      <w:numFmt w:val="lowerRoman"/>
      <w:lvlText w:val="%3."/>
      <w:lvlJc w:val="right"/>
      <w:pPr>
        <w:ind w:left="2653" w:hanging="180"/>
      </w:pPr>
    </w:lvl>
    <w:lvl w:ilvl="3" w:tplc="0809000F" w:tentative="1">
      <w:start w:val="1"/>
      <w:numFmt w:val="decimal"/>
      <w:lvlText w:val="%4."/>
      <w:lvlJc w:val="left"/>
      <w:pPr>
        <w:ind w:left="3373" w:hanging="360"/>
      </w:pPr>
    </w:lvl>
    <w:lvl w:ilvl="4" w:tplc="08090019" w:tentative="1">
      <w:start w:val="1"/>
      <w:numFmt w:val="lowerLetter"/>
      <w:lvlText w:val="%5."/>
      <w:lvlJc w:val="left"/>
      <w:pPr>
        <w:ind w:left="4093" w:hanging="360"/>
      </w:pPr>
    </w:lvl>
    <w:lvl w:ilvl="5" w:tplc="0809001B" w:tentative="1">
      <w:start w:val="1"/>
      <w:numFmt w:val="lowerRoman"/>
      <w:lvlText w:val="%6."/>
      <w:lvlJc w:val="right"/>
      <w:pPr>
        <w:ind w:left="4813" w:hanging="180"/>
      </w:pPr>
    </w:lvl>
    <w:lvl w:ilvl="6" w:tplc="0809000F" w:tentative="1">
      <w:start w:val="1"/>
      <w:numFmt w:val="decimal"/>
      <w:lvlText w:val="%7."/>
      <w:lvlJc w:val="left"/>
      <w:pPr>
        <w:ind w:left="5533" w:hanging="360"/>
      </w:pPr>
    </w:lvl>
    <w:lvl w:ilvl="7" w:tplc="08090019" w:tentative="1">
      <w:start w:val="1"/>
      <w:numFmt w:val="lowerLetter"/>
      <w:lvlText w:val="%8."/>
      <w:lvlJc w:val="left"/>
      <w:pPr>
        <w:ind w:left="6253" w:hanging="360"/>
      </w:pPr>
    </w:lvl>
    <w:lvl w:ilvl="8" w:tplc="0809001B" w:tentative="1">
      <w:start w:val="1"/>
      <w:numFmt w:val="lowerRoman"/>
      <w:lvlText w:val="%9."/>
      <w:lvlJc w:val="right"/>
      <w:pPr>
        <w:ind w:left="6973" w:hanging="180"/>
      </w:pPr>
    </w:lvl>
  </w:abstractNum>
  <w:abstractNum w:abstractNumId="88" w15:restartNumberingAfterBreak="0">
    <w:nsid w:val="7DF73C51"/>
    <w:multiLevelType w:val="multilevel"/>
    <w:tmpl w:val="3CC23478"/>
    <w:lvl w:ilvl="0">
      <w:start w:val="35"/>
      <w:numFmt w:val="decimal"/>
      <w:lvlText w:val="%1"/>
      <w:lvlJc w:val="left"/>
      <w:pPr>
        <w:ind w:left="754" w:hanging="642"/>
      </w:pPr>
      <w:rPr>
        <w:rFonts w:hint="default"/>
      </w:rPr>
    </w:lvl>
    <w:lvl w:ilvl="1">
      <w:start w:val="2"/>
      <w:numFmt w:val="decimal"/>
      <w:lvlText w:val="%1.%2"/>
      <w:lvlJc w:val="left"/>
      <w:pPr>
        <w:ind w:left="754"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6"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810" w:hanging="558"/>
      </w:pPr>
      <w:rPr>
        <w:rFonts w:ascii="Times New Roman" w:eastAsia="Times New Roman" w:hAnsi="Times New Roman" w:cs="Times New Roman" w:hint="default"/>
        <w:color w:val="231F20"/>
        <w:w w:val="100"/>
        <w:sz w:val="22"/>
        <w:szCs w:val="22"/>
      </w:rPr>
    </w:lvl>
    <w:lvl w:ilvl="4">
      <w:numFmt w:val="bullet"/>
      <w:lvlText w:val="•"/>
      <w:lvlJc w:val="left"/>
      <w:pPr>
        <w:ind w:left="4021" w:hanging="558"/>
      </w:pPr>
      <w:rPr>
        <w:rFonts w:hint="default"/>
      </w:rPr>
    </w:lvl>
    <w:lvl w:ilvl="5">
      <w:numFmt w:val="bullet"/>
      <w:lvlText w:val="•"/>
      <w:lvlJc w:val="left"/>
      <w:pPr>
        <w:ind w:left="5122" w:hanging="558"/>
      </w:pPr>
      <w:rPr>
        <w:rFonts w:hint="default"/>
      </w:rPr>
    </w:lvl>
    <w:lvl w:ilvl="6">
      <w:numFmt w:val="bullet"/>
      <w:lvlText w:val="•"/>
      <w:lvlJc w:val="left"/>
      <w:pPr>
        <w:ind w:left="6222" w:hanging="558"/>
      </w:pPr>
      <w:rPr>
        <w:rFonts w:hint="default"/>
      </w:rPr>
    </w:lvl>
    <w:lvl w:ilvl="7">
      <w:numFmt w:val="bullet"/>
      <w:lvlText w:val="•"/>
      <w:lvlJc w:val="left"/>
      <w:pPr>
        <w:ind w:left="7323" w:hanging="558"/>
      </w:pPr>
      <w:rPr>
        <w:rFonts w:hint="default"/>
      </w:rPr>
    </w:lvl>
    <w:lvl w:ilvl="8">
      <w:numFmt w:val="bullet"/>
      <w:lvlText w:val="•"/>
      <w:lvlJc w:val="left"/>
      <w:pPr>
        <w:ind w:left="8424" w:hanging="558"/>
      </w:pPr>
      <w:rPr>
        <w:rFonts w:hint="default"/>
      </w:rPr>
    </w:lvl>
  </w:abstractNum>
  <w:num w:numId="1" w16cid:durableId="1968777506">
    <w:abstractNumId w:val="83"/>
  </w:num>
  <w:num w:numId="2" w16cid:durableId="324940447">
    <w:abstractNumId w:val="30"/>
  </w:num>
  <w:num w:numId="3" w16cid:durableId="227113859">
    <w:abstractNumId w:val="71"/>
  </w:num>
  <w:num w:numId="4" w16cid:durableId="2049795805">
    <w:abstractNumId w:val="21"/>
  </w:num>
  <w:num w:numId="5" w16cid:durableId="1900898361">
    <w:abstractNumId w:val="51"/>
  </w:num>
  <w:num w:numId="6" w16cid:durableId="2056615754">
    <w:abstractNumId w:val="64"/>
  </w:num>
  <w:num w:numId="7" w16cid:durableId="1969775360">
    <w:abstractNumId w:val="0"/>
  </w:num>
  <w:num w:numId="8" w16cid:durableId="500316252">
    <w:abstractNumId w:val="28"/>
  </w:num>
  <w:num w:numId="9" w16cid:durableId="2078238668">
    <w:abstractNumId w:val="66"/>
  </w:num>
  <w:num w:numId="10" w16cid:durableId="305672625">
    <w:abstractNumId w:val="58"/>
  </w:num>
  <w:num w:numId="11" w16cid:durableId="1182356507">
    <w:abstractNumId w:val="10"/>
  </w:num>
  <w:num w:numId="12" w16cid:durableId="1621910304">
    <w:abstractNumId w:val="39"/>
  </w:num>
  <w:num w:numId="13" w16cid:durableId="746925593">
    <w:abstractNumId w:val="33"/>
  </w:num>
  <w:num w:numId="14" w16cid:durableId="896863361">
    <w:abstractNumId w:val="88"/>
  </w:num>
  <w:num w:numId="15" w16cid:durableId="1975480489">
    <w:abstractNumId w:val="23"/>
  </w:num>
  <w:num w:numId="16" w16cid:durableId="1008599916">
    <w:abstractNumId w:val="16"/>
  </w:num>
  <w:num w:numId="17" w16cid:durableId="2002156917">
    <w:abstractNumId w:val="75"/>
  </w:num>
  <w:num w:numId="18" w16cid:durableId="308437261">
    <w:abstractNumId w:val="46"/>
  </w:num>
  <w:num w:numId="19" w16cid:durableId="1615747156">
    <w:abstractNumId w:val="3"/>
  </w:num>
  <w:num w:numId="20" w16cid:durableId="1005861689">
    <w:abstractNumId w:val="6"/>
  </w:num>
  <w:num w:numId="21" w16cid:durableId="1078406119">
    <w:abstractNumId w:val="18"/>
  </w:num>
  <w:num w:numId="22" w16cid:durableId="1828592787">
    <w:abstractNumId w:val="78"/>
  </w:num>
  <w:num w:numId="23" w16cid:durableId="1902524587">
    <w:abstractNumId w:val="19"/>
  </w:num>
  <w:num w:numId="24" w16cid:durableId="44571799">
    <w:abstractNumId w:val="67"/>
  </w:num>
  <w:num w:numId="25" w16cid:durableId="1332106549">
    <w:abstractNumId w:val="73"/>
  </w:num>
  <w:num w:numId="26" w16cid:durableId="1249000444">
    <w:abstractNumId w:val="25"/>
  </w:num>
  <w:num w:numId="27" w16cid:durableId="163709999">
    <w:abstractNumId w:val="72"/>
  </w:num>
  <w:num w:numId="28" w16cid:durableId="1503282390">
    <w:abstractNumId w:val="36"/>
  </w:num>
  <w:num w:numId="29" w16cid:durableId="35588018">
    <w:abstractNumId w:val="17"/>
  </w:num>
  <w:num w:numId="30" w16cid:durableId="1960640988">
    <w:abstractNumId w:val="26"/>
  </w:num>
  <w:num w:numId="31" w16cid:durableId="961427387">
    <w:abstractNumId w:val="77"/>
  </w:num>
  <w:num w:numId="32" w16cid:durableId="1673993504">
    <w:abstractNumId w:val="48"/>
  </w:num>
  <w:num w:numId="33" w16cid:durableId="648364535">
    <w:abstractNumId w:val="13"/>
  </w:num>
  <w:num w:numId="34" w16cid:durableId="1816019643">
    <w:abstractNumId w:val="12"/>
  </w:num>
  <w:num w:numId="35" w16cid:durableId="44334080">
    <w:abstractNumId w:val="82"/>
  </w:num>
  <w:num w:numId="36" w16cid:durableId="821701136">
    <w:abstractNumId w:val="42"/>
  </w:num>
  <w:num w:numId="37" w16cid:durableId="469060436">
    <w:abstractNumId w:val="11"/>
  </w:num>
  <w:num w:numId="38" w16cid:durableId="2127387931">
    <w:abstractNumId w:val="2"/>
  </w:num>
  <w:num w:numId="39" w16cid:durableId="1500971728">
    <w:abstractNumId w:val="57"/>
  </w:num>
  <w:num w:numId="40" w16cid:durableId="1235699663">
    <w:abstractNumId w:val="70"/>
  </w:num>
  <w:num w:numId="41" w16cid:durableId="1949849568">
    <w:abstractNumId w:val="8"/>
  </w:num>
  <w:num w:numId="42" w16cid:durableId="839850526">
    <w:abstractNumId w:val="34"/>
  </w:num>
  <w:num w:numId="43" w16cid:durableId="63767564">
    <w:abstractNumId w:val="38"/>
  </w:num>
  <w:num w:numId="44" w16cid:durableId="1419793784">
    <w:abstractNumId w:val="62"/>
  </w:num>
  <w:num w:numId="45" w16cid:durableId="2115711218">
    <w:abstractNumId w:val="84"/>
  </w:num>
  <w:num w:numId="46" w16cid:durableId="2099789331">
    <w:abstractNumId w:val="56"/>
  </w:num>
  <w:num w:numId="47" w16cid:durableId="815223089">
    <w:abstractNumId w:val="24"/>
  </w:num>
  <w:num w:numId="48" w16cid:durableId="54400823">
    <w:abstractNumId w:val="22"/>
  </w:num>
  <w:num w:numId="49" w16cid:durableId="1522936623">
    <w:abstractNumId w:val="81"/>
  </w:num>
  <w:num w:numId="50" w16cid:durableId="1036585407">
    <w:abstractNumId w:val="52"/>
  </w:num>
  <w:num w:numId="51" w16cid:durableId="1118137966">
    <w:abstractNumId w:val="49"/>
  </w:num>
  <w:num w:numId="52" w16cid:durableId="58212603">
    <w:abstractNumId w:val="14"/>
  </w:num>
  <w:num w:numId="53" w16cid:durableId="1819105748">
    <w:abstractNumId w:val="37"/>
  </w:num>
  <w:num w:numId="54" w16cid:durableId="874778634">
    <w:abstractNumId w:val="61"/>
  </w:num>
  <w:num w:numId="55" w16cid:durableId="1513253578">
    <w:abstractNumId w:val="45"/>
  </w:num>
  <w:num w:numId="56" w16cid:durableId="2059087250">
    <w:abstractNumId w:val="76"/>
  </w:num>
  <w:num w:numId="57" w16cid:durableId="819347830">
    <w:abstractNumId w:val="50"/>
  </w:num>
  <w:num w:numId="58" w16cid:durableId="1368683172">
    <w:abstractNumId w:val="79"/>
  </w:num>
  <w:num w:numId="59" w16cid:durableId="956376471">
    <w:abstractNumId w:val="40"/>
  </w:num>
  <w:num w:numId="60" w16cid:durableId="1134830354">
    <w:abstractNumId w:val="9"/>
  </w:num>
  <w:num w:numId="61" w16cid:durableId="1070032294">
    <w:abstractNumId w:val="44"/>
  </w:num>
  <w:num w:numId="62" w16cid:durableId="1592199651">
    <w:abstractNumId w:val="20"/>
  </w:num>
  <w:num w:numId="63" w16cid:durableId="1087922999">
    <w:abstractNumId w:val="59"/>
  </w:num>
  <w:num w:numId="64" w16cid:durableId="20933259">
    <w:abstractNumId w:val="31"/>
  </w:num>
  <w:num w:numId="65" w16cid:durableId="472791076">
    <w:abstractNumId w:val="53"/>
  </w:num>
  <w:num w:numId="66" w16cid:durableId="632827831">
    <w:abstractNumId w:val="32"/>
  </w:num>
  <w:num w:numId="67" w16cid:durableId="1340038900">
    <w:abstractNumId w:val="7"/>
  </w:num>
  <w:num w:numId="68" w16cid:durableId="1172834973">
    <w:abstractNumId w:val="60"/>
  </w:num>
  <w:num w:numId="69" w16cid:durableId="920061530">
    <w:abstractNumId w:val="35"/>
  </w:num>
  <w:num w:numId="70" w16cid:durableId="269776669">
    <w:abstractNumId w:val="63"/>
  </w:num>
  <w:num w:numId="71" w16cid:durableId="1641183075">
    <w:abstractNumId w:val="87"/>
  </w:num>
  <w:num w:numId="72" w16cid:durableId="9492405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98461061">
    <w:abstractNumId w:val="15"/>
  </w:num>
  <w:num w:numId="74" w16cid:durableId="603148582">
    <w:abstractNumId w:val="1"/>
  </w:num>
  <w:num w:numId="75" w16cid:durableId="1051152385">
    <w:abstractNumId w:val="85"/>
  </w:num>
  <w:num w:numId="76" w16cid:durableId="1602492103">
    <w:abstractNumId w:val="4"/>
  </w:num>
  <w:num w:numId="77" w16cid:durableId="1260605700">
    <w:abstractNumId w:val="80"/>
  </w:num>
  <w:num w:numId="78" w16cid:durableId="1826437641">
    <w:abstractNumId w:val="47"/>
  </w:num>
  <w:num w:numId="79" w16cid:durableId="2118988926">
    <w:abstractNumId w:val="55"/>
  </w:num>
  <w:num w:numId="80" w16cid:durableId="955597659">
    <w:abstractNumId w:val="43"/>
  </w:num>
  <w:num w:numId="81" w16cid:durableId="1803038048">
    <w:abstractNumId w:val="29"/>
  </w:num>
  <w:num w:numId="82" w16cid:durableId="1248418531">
    <w:abstractNumId w:val="74"/>
  </w:num>
  <w:num w:numId="83" w16cid:durableId="1790200993">
    <w:abstractNumId w:val="5"/>
  </w:num>
  <w:num w:numId="84" w16cid:durableId="766392099">
    <w:abstractNumId w:val="68"/>
  </w:num>
  <w:num w:numId="85" w16cid:durableId="1034887339">
    <w:abstractNumId w:val="27"/>
  </w:num>
  <w:num w:numId="86" w16cid:durableId="365571377">
    <w:abstractNumId w:val="54"/>
  </w:num>
  <w:num w:numId="87" w16cid:durableId="1490554186">
    <w:abstractNumId w:val="86"/>
  </w:num>
  <w:num w:numId="88" w16cid:durableId="2011056548">
    <w:abstractNumId w:val="69"/>
  </w:num>
  <w:num w:numId="89" w16cid:durableId="1115902493">
    <w:abstractNumId w:val="6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00B"/>
    <w:rsid w:val="000051CD"/>
    <w:rsid w:val="000054E6"/>
    <w:rsid w:val="000137C5"/>
    <w:rsid w:val="00013F0D"/>
    <w:rsid w:val="00022DB4"/>
    <w:rsid w:val="00025626"/>
    <w:rsid w:val="0002669A"/>
    <w:rsid w:val="000310B4"/>
    <w:rsid w:val="00041E8E"/>
    <w:rsid w:val="0005572C"/>
    <w:rsid w:val="00060EF8"/>
    <w:rsid w:val="00074D36"/>
    <w:rsid w:val="00075C6F"/>
    <w:rsid w:val="00092A59"/>
    <w:rsid w:val="00095C85"/>
    <w:rsid w:val="000B1CC3"/>
    <w:rsid w:val="000B32E3"/>
    <w:rsid w:val="000B52F8"/>
    <w:rsid w:val="000D21F6"/>
    <w:rsid w:val="000E0A4E"/>
    <w:rsid w:val="000E62B0"/>
    <w:rsid w:val="000E6DF6"/>
    <w:rsid w:val="00100F21"/>
    <w:rsid w:val="00104157"/>
    <w:rsid w:val="00111A26"/>
    <w:rsid w:val="00120AC1"/>
    <w:rsid w:val="00121BA2"/>
    <w:rsid w:val="00132BD3"/>
    <w:rsid w:val="00140E9B"/>
    <w:rsid w:val="00160BB8"/>
    <w:rsid w:val="001632EB"/>
    <w:rsid w:val="001706D8"/>
    <w:rsid w:val="00170A90"/>
    <w:rsid w:val="00191B94"/>
    <w:rsid w:val="001B54FA"/>
    <w:rsid w:val="001B5A44"/>
    <w:rsid w:val="001B73FA"/>
    <w:rsid w:val="001C5E88"/>
    <w:rsid w:val="001D4E67"/>
    <w:rsid w:val="001E5AA3"/>
    <w:rsid w:val="001E7341"/>
    <w:rsid w:val="001F5124"/>
    <w:rsid w:val="001F5226"/>
    <w:rsid w:val="002043FD"/>
    <w:rsid w:val="0021200B"/>
    <w:rsid w:val="00222B77"/>
    <w:rsid w:val="00240C04"/>
    <w:rsid w:val="00244ED4"/>
    <w:rsid w:val="00255C3D"/>
    <w:rsid w:val="002662E1"/>
    <w:rsid w:val="002860A6"/>
    <w:rsid w:val="00286BAA"/>
    <w:rsid w:val="0029222B"/>
    <w:rsid w:val="002930FE"/>
    <w:rsid w:val="002971B0"/>
    <w:rsid w:val="002A4A98"/>
    <w:rsid w:val="002A6E08"/>
    <w:rsid w:val="002C0ADA"/>
    <w:rsid w:val="002C2AE8"/>
    <w:rsid w:val="002C5E77"/>
    <w:rsid w:val="002C7181"/>
    <w:rsid w:val="002D1FAA"/>
    <w:rsid w:val="002D7BEC"/>
    <w:rsid w:val="002E14CD"/>
    <w:rsid w:val="002E330D"/>
    <w:rsid w:val="002E691F"/>
    <w:rsid w:val="002F4D19"/>
    <w:rsid w:val="002F7218"/>
    <w:rsid w:val="00300213"/>
    <w:rsid w:val="003013D3"/>
    <w:rsid w:val="00302475"/>
    <w:rsid w:val="00311B4E"/>
    <w:rsid w:val="00321C47"/>
    <w:rsid w:val="00325645"/>
    <w:rsid w:val="003265F8"/>
    <w:rsid w:val="0034094B"/>
    <w:rsid w:val="00360FFF"/>
    <w:rsid w:val="00361CCB"/>
    <w:rsid w:val="0036241F"/>
    <w:rsid w:val="003632F4"/>
    <w:rsid w:val="003833C2"/>
    <w:rsid w:val="00384AB5"/>
    <w:rsid w:val="003C2CFF"/>
    <w:rsid w:val="003E686F"/>
    <w:rsid w:val="003E7DA5"/>
    <w:rsid w:val="003F0579"/>
    <w:rsid w:val="003F057D"/>
    <w:rsid w:val="003F1989"/>
    <w:rsid w:val="00417675"/>
    <w:rsid w:val="004227BD"/>
    <w:rsid w:val="004401E6"/>
    <w:rsid w:val="004455CE"/>
    <w:rsid w:val="004547A9"/>
    <w:rsid w:val="00475EAC"/>
    <w:rsid w:val="0048192D"/>
    <w:rsid w:val="00487140"/>
    <w:rsid w:val="00490799"/>
    <w:rsid w:val="004A256A"/>
    <w:rsid w:val="004A6F74"/>
    <w:rsid w:val="004C1D69"/>
    <w:rsid w:val="00500B10"/>
    <w:rsid w:val="005040EE"/>
    <w:rsid w:val="00516E2E"/>
    <w:rsid w:val="005219ED"/>
    <w:rsid w:val="00533443"/>
    <w:rsid w:val="005407BD"/>
    <w:rsid w:val="00567A09"/>
    <w:rsid w:val="005700F8"/>
    <w:rsid w:val="005727A6"/>
    <w:rsid w:val="005765B8"/>
    <w:rsid w:val="00576E73"/>
    <w:rsid w:val="005778B6"/>
    <w:rsid w:val="00580540"/>
    <w:rsid w:val="0059129F"/>
    <w:rsid w:val="00594394"/>
    <w:rsid w:val="005B0900"/>
    <w:rsid w:val="005B76D8"/>
    <w:rsid w:val="005D60B6"/>
    <w:rsid w:val="005E1843"/>
    <w:rsid w:val="00612CB6"/>
    <w:rsid w:val="00613BBC"/>
    <w:rsid w:val="006146A3"/>
    <w:rsid w:val="0065367C"/>
    <w:rsid w:val="0067075E"/>
    <w:rsid w:val="00680610"/>
    <w:rsid w:val="00690353"/>
    <w:rsid w:val="006A1C3D"/>
    <w:rsid w:val="006A57BA"/>
    <w:rsid w:val="006B6A00"/>
    <w:rsid w:val="006C4FAE"/>
    <w:rsid w:val="006C5D8A"/>
    <w:rsid w:val="006F24A6"/>
    <w:rsid w:val="00714D6B"/>
    <w:rsid w:val="00721D44"/>
    <w:rsid w:val="00727968"/>
    <w:rsid w:val="0074575D"/>
    <w:rsid w:val="00753EB7"/>
    <w:rsid w:val="00755C87"/>
    <w:rsid w:val="00763EAC"/>
    <w:rsid w:val="00775B6D"/>
    <w:rsid w:val="007B54DC"/>
    <w:rsid w:val="007D364B"/>
    <w:rsid w:val="007D3D01"/>
    <w:rsid w:val="007E73DF"/>
    <w:rsid w:val="007E7AEC"/>
    <w:rsid w:val="007F2680"/>
    <w:rsid w:val="007F49A7"/>
    <w:rsid w:val="00801776"/>
    <w:rsid w:val="008067E7"/>
    <w:rsid w:val="008321E8"/>
    <w:rsid w:val="00833D84"/>
    <w:rsid w:val="00834D23"/>
    <w:rsid w:val="0083757F"/>
    <w:rsid w:val="008447E1"/>
    <w:rsid w:val="008565D7"/>
    <w:rsid w:val="0087000A"/>
    <w:rsid w:val="008703BE"/>
    <w:rsid w:val="00873440"/>
    <w:rsid w:val="00874C92"/>
    <w:rsid w:val="00883EB4"/>
    <w:rsid w:val="00885CD1"/>
    <w:rsid w:val="00894732"/>
    <w:rsid w:val="008A18F7"/>
    <w:rsid w:val="008A1E26"/>
    <w:rsid w:val="008A24E7"/>
    <w:rsid w:val="008A5852"/>
    <w:rsid w:val="008A7A5E"/>
    <w:rsid w:val="008B1D0D"/>
    <w:rsid w:val="008C5A98"/>
    <w:rsid w:val="008C5C4E"/>
    <w:rsid w:val="008D26E2"/>
    <w:rsid w:val="008D64E1"/>
    <w:rsid w:val="008E1F5C"/>
    <w:rsid w:val="009100A6"/>
    <w:rsid w:val="0091703A"/>
    <w:rsid w:val="00926482"/>
    <w:rsid w:val="00931D5D"/>
    <w:rsid w:val="00935A31"/>
    <w:rsid w:val="00946422"/>
    <w:rsid w:val="00951D4F"/>
    <w:rsid w:val="00972B31"/>
    <w:rsid w:val="00973C5B"/>
    <w:rsid w:val="00990B92"/>
    <w:rsid w:val="0099344A"/>
    <w:rsid w:val="00996524"/>
    <w:rsid w:val="009A2311"/>
    <w:rsid w:val="009A5137"/>
    <w:rsid w:val="009B1DFF"/>
    <w:rsid w:val="009C3A11"/>
    <w:rsid w:val="009D4AD9"/>
    <w:rsid w:val="009E5BED"/>
    <w:rsid w:val="009E7AD3"/>
    <w:rsid w:val="00A14C64"/>
    <w:rsid w:val="00A1717E"/>
    <w:rsid w:val="00A20E31"/>
    <w:rsid w:val="00A21E0E"/>
    <w:rsid w:val="00A245B9"/>
    <w:rsid w:val="00A25B6F"/>
    <w:rsid w:val="00A37FEE"/>
    <w:rsid w:val="00A4253C"/>
    <w:rsid w:val="00A45778"/>
    <w:rsid w:val="00A4686A"/>
    <w:rsid w:val="00A54072"/>
    <w:rsid w:val="00A54720"/>
    <w:rsid w:val="00A614FC"/>
    <w:rsid w:val="00A6181C"/>
    <w:rsid w:val="00A76426"/>
    <w:rsid w:val="00A76E9E"/>
    <w:rsid w:val="00AA058B"/>
    <w:rsid w:val="00AA0F46"/>
    <w:rsid w:val="00AA178B"/>
    <w:rsid w:val="00AB405B"/>
    <w:rsid w:val="00AC6345"/>
    <w:rsid w:val="00AD3CD9"/>
    <w:rsid w:val="00AD4499"/>
    <w:rsid w:val="00AD4B95"/>
    <w:rsid w:val="00AE12E2"/>
    <w:rsid w:val="00B12F57"/>
    <w:rsid w:val="00B16BD3"/>
    <w:rsid w:val="00B20AB5"/>
    <w:rsid w:val="00B228D3"/>
    <w:rsid w:val="00B24132"/>
    <w:rsid w:val="00B269A7"/>
    <w:rsid w:val="00B30549"/>
    <w:rsid w:val="00B50725"/>
    <w:rsid w:val="00B529BE"/>
    <w:rsid w:val="00B62E65"/>
    <w:rsid w:val="00B63820"/>
    <w:rsid w:val="00B82566"/>
    <w:rsid w:val="00B902BA"/>
    <w:rsid w:val="00B92439"/>
    <w:rsid w:val="00BA0688"/>
    <w:rsid w:val="00BA0782"/>
    <w:rsid w:val="00BA4DC9"/>
    <w:rsid w:val="00BA7C86"/>
    <w:rsid w:val="00BB2A9D"/>
    <w:rsid w:val="00BC015F"/>
    <w:rsid w:val="00BC76E3"/>
    <w:rsid w:val="00BD3609"/>
    <w:rsid w:val="00BE0B28"/>
    <w:rsid w:val="00BF1F1E"/>
    <w:rsid w:val="00BF7C08"/>
    <w:rsid w:val="00C1638F"/>
    <w:rsid w:val="00C16AEA"/>
    <w:rsid w:val="00C304E2"/>
    <w:rsid w:val="00C33B80"/>
    <w:rsid w:val="00C34F67"/>
    <w:rsid w:val="00C3772D"/>
    <w:rsid w:val="00C412D5"/>
    <w:rsid w:val="00C43865"/>
    <w:rsid w:val="00C60483"/>
    <w:rsid w:val="00C76B9A"/>
    <w:rsid w:val="00C77C15"/>
    <w:rsid w:val="00C90215"/>
    <w:rsid w:val="00C96005"/>
    <w:rsid w:val="00CB1A0A"/>
    <w:rsid w:val="00CB1D5A"/>
    <w:rsid w:val="00CC5F7B"/>
    <w:rsid w:val="00CD76B9"/>
    <w:rsid w:val="00CE019E"/>
    <w:rsid w:val="00CE0968"/>
    <w:rsid w:val="00D1265E"/>
    <w:rsid w:val="00D17B6A"/>
    <w:rsid w:val="00D2443D"/>
    <w:rsid w:val="00D260A9"/>
    <w:rsid w:val="00D3337F"/>
    <w:rsid w:val="00D4036B"/>
    <w:rsid w:val="00D439E6"/>
    <w:rsid w:val="00D53ECD"/>
    <w:rsid w:val="00D60C1E"/>
    <w:rsid w:val="00D61D9E"/>
    <w:rsid w:val="00D808F0"/>
    <w:rsid w:val="00D80A76"/>
    <w:rsid w:val="00D80DD7"/>
    <w:rsid w:val="00D840CF"/>
    <w:rsid w:val="00D939C7"/>
    <w:rsid w:val="00D95CA3"/>
    <w:rsid w:val="00DA3007"/>
    <w:rsid w:val="00DC31B6"/>
    <w:rsid w:val="00DD5CE5"/>
    <w:rsid w:val="00DD7E61"/>
    <w:rsid w:val="00DE0EF1"/>
    <w:rsid w:val="00DE1EC9"/>
    <w:rsid w:val="00DE5D10"/>
    <w:rsid w:val="00DE72D3"/>
    <w:rsid w:val="00DF3326"/>
    <w:rsid w:val="00DF5C55"/>
    <w:rsid w:val="00E04AF0"/>
    <w:rsid w:val="00E11336"/>
    <w:rsid w:val="00E12BCB"/>
    <w:rsid w:val="00E21A16"/>
    <w:rsid w:val="00E374CB"/>
    <w:rsid w:val="00E507E1"/>
    <w:rsid w:val="00E53D63"/>
    <w:rsid w:val="00E857EE"/>
    <w:rsid w:val="00E959A2"/>
    <w:rsid w:val="00EB7CB3"/>
    <w:rsid w:val="00ED3A8F"/>
    <w:rsid w:val="00EE293B"/>
    <w:rsid w:val="00EF300B"/>
    <w:rsid w:val="00F04B3E"/>
    <w:rsid w:val="00F05108"/>
    <w:rsid w:val="00F05C07"/>
    <w:rsid w:val="00F1074F"/>
    <w:rsid w:val="00F10EC0"/>
    <w:rsid w:val="00F215F7"/>
    <w:rsid w:val="00F238CB"/>
    <w:rsid w:val="00F35D22"/>
    <w:rsid w:val="00F77359"/>
    <w:rsid w:val="00F8238D"/>
    <w:rsid w:val="00F93426"/>
    <w:rsid w:val="00F97C41"/>
    <w:rsid w:val="00FA22AD"/>
    <w:rsid w:val="00FA41DA"/>
    <w:rsid w:val="00FA76A2"/>
    <w:rsid w:val="00FC0518"/>
    <w:rsid w:val="00FD6F7C"/>
    <w:rsid w:val="00FF6D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491BB"/>
  <w15:docId w15:val="{119C11CF-5713-4520-BEFB-135CBFC9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58"/>
      <w:ind w:left="1277"/>
      <w:outlineLvl w:val="0"/>
    </w:pPr>
    <w:rPr>
      <w:b/>
      <w:bCs/>
      <w:sz w:val="48"/>
      <w:szCs w:val="48"/>
    </w:rPr>
  </w:style>
  <w:style w:type="paragraph" w:styleId="Heading2">
    <w:name w:val="heading 2"/>
    <w:basedOn w:val="Normal"/>
    <w:uiPriority w:val="9"/>
    <w:unhideWhenUsed/>
    <w:qFormat/>
    <w:pPr>
      <w:spacing w:before="124"/>
      <w:ind w:left="852"/>
      <w:outlineLvl w:val="1"/>
    </w:pPr>
    <w:rPr>
      <w:b/>
      <w:bCs/>
      <w:sz w:val="28"/>
      <w:szCs w:val="28"/>
    </w:rPr>
  </w:style>
  <w:style w:type="paragraph" w:styleId="Heading3">
    <w:name w:val="heading 3"/>
    <w:basedOn w:val="Normal"/>
    <w:uiPriority w:val="9"/>
    <w:unhideWhenUsed/>
    <w:qFormat/>
    <w:pPr>
      <w:spacing w:before="130"/>
      <w:ind w:left="112"/>
      <w:outlineLvl w:val="2"/>
    </w:pPr>
    <w:rPr>
      <w:b/>
      <w:bCs/>
      <w:sz w:val="24"/>
      <w:szCs w:val="24"/>
    </w:rPr>
  </w:style>
  <w:style w:type="paragraph" w:styleId="Heading4">
    <w:name w:val="heading 4"/>
    <w:aliases w:val=" Sub-Clause Sub-paragraph,Sub-Clause Sub-paragraph"/>
    <w:basedOn w:val="Normal"/>
    <w:unhideWhenUsed/>
    <w:qFormat/>
    <w:pPr>
      <w:ind w:left="679" w:right="316" w:hanging="565"/>
      <w:jc w:val="both"/>
      <w:outlineLvl w:val="3"/>
    </w:pPr>
    <w:rPr>
      <w:sz w:val="24"/>
      <w:szCs w:val="24"/>
    </w:rPr>
  </w:style>
  <w:style w:type="paragraph" w:styleId="Heading5">
    <w:name w:val="heading 5"/>
    <w:basedOn w:val="Normal"/>
    <w:link w:val="Heading5Char"/>
    <w:uiPriority w:val="9"/>
    <w:unhideWhenUsed/>
    <w:qFormat/>
    <w:pPr>
      <w:spacing w:before="238"/>
      <w:ind w:left="1464"/>
      <w:outlineLvl w:val="4"/>
    </w:pPr>
    <w:rPr>
      <w:b/>
      <w:bCs/>
    </w:rPr>
  </w:style>
  <w:style w:type="paragraph" w:styleId="Heading6">
    <w:name w:val="heading 6"/>
    <w:basedOn w:val="Normal"/>
    <w:unhideWhenUsed/>
    <w:qFormat/>
    <w:pPr>
      <w:spacing w:line="248" w:lineRule="exact"/>
      <w:ind w:left="846"/>
      <w:outlineLvl w:val="5"/>
    </w:pPr>
    <w:rPr>
      <w:b/>
      <w:bCs/>
      <w:i/>
    </w:rPr>
  </w:style>
  <w:style w:type="paragraph" w:styleId="Heading7">
    <w:name w:val="heading 7"/>
    <w:basedOn w:val="Normal"/>
    <w:next w:val="Normal"/>
    <w:link w:val="Heading7Char"/>
    <w:qFormat/>
    <w:rsid w:val="00CE0968"/>
    <w:pPr>
      <w:keepNext/>
      <w:widowControl/>
      <w:tabs>
        <w:tab w:val="num"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qFormat/>
    <w:rsid w:val="00CE0968"/>
    <w:pPr>
      <w:keepNext/>
      <w:widowControl/>
      <w:tabs>
        <w:tab w:val="num"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rsid w:val="00CE0968"/>
    <w:pPr>
      <w:widowControl/>
      <w:tabs>
        <w:tab w:val="num"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BodyText">
    <w:name w:val="Body Text"/>
    <w:basedOn w:val="Normal"/>
    <w:link w:val="BodyTextChar"/>
    <w:uiPriority w:val="1"/>
    <w:qFormat/>
  </w:style>
  <w:style w:type="paragraph" w:styleId="ListParagraph">
    <w:name w:val="List Paragraph"/>
    <w:aliases w:val="Citation List,본문(내용),List Paragraph (numbered (a)),Colorful List - Accent 11,List Item,Bullets,List Bullet Mary,Akapit z listą BS,List Paragraph 1,List_Paragraph,Multilevel para_II,List Paragraph1,Numbered List Paragraph,Normal 2,Referenc"/>
    <w:basedOn w:val="Normal"/>
    <w:link w:val="ListParagraphChar"/>
    <w:uiPriority w:val="34"/>
    <w:qFormat/>
    <w:pPr>
      <w:ind w:left="1414" w:hanging="56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6482"/>
    <w:rPr>
      <w:color w:val="0000FF" w:themeColor="hyperlink"/>
      <w:u w:val="single"/>
    </w:rPr>
  </w:style>
  <w:style w:type="character" w:customStyle="1" w:styleId="UnresolvedMention1">
    <w:name w:val="Unresolved Mention1"/>
    <w:basedOn w:val="DefaultParagraphFont"/>
    <w:uiPriority w:val="99"/>
    <w:semiHidden/>
    <w:unhideWhenUsed/>
    <w:rsid w:val="00926482"/>
    <w:rPr>
      <w:color w:val="605E5C"/>
      <w:shd w:val="clear" w:color="auto" w:fill="E1DFDD"/>
    </w:rPr>
  </w:style>
  <w:style w:type="character" w:customStyle="1" w:styleId="Heading7Char">
    <w:name w:val="Heading 7 Char"/>
    <w:basedOn w:val="DefaultParagraphFont"/>
    <w:link w:val="Heading7"/>
    <w:rsid w:val="00CE0968"/>
    <w:rPr>
      <w:rFonts w:ascii="Times New Roman" w:hAnsi="Times New Roman" w:cs="Times New Roman"/>
      <w:b/>
      <w:sz w:val="24"/>
      <w:szCs w:val="24"/>
      <w:lang w:val="en-GB"/>
    </w:rPr>
  </w:style>
  <w:style w:type="character" w:customStyle="1" w:styleId="Heading8Char">
    <w:name w:val="Heading 8 Char"/>
    <w:basedOn w:val="DefaultParagraphFont"/>
    <w:link w:val="Heading8"/>
    <w:rsid w:val="00CE0968"/>
    <w:rPr>
      <w:rFonts w:ascii="Times New Roman" w:hAnsi="Times New Roman" w:cs="Times New Roman"/>
      <w:sz w:val="20"/>
      <w:szCs w:val="24"/>
      <w:lang w:val="en-GB"/>
    </w:rPr>
  </w:style>
  <w:style w:type="character" w:customStyle="1" w:styleId="Heading9Char">
    <w:name w:val="Heading 9 Char"/>
    <w:basedOn w:val="DefaultParagraphFont"/>
    <w:link w:val="Heading9"/>
    <w:rsid w:val="00CE0968"/>
    <w:rPr>
      <w:rFonts w:ascii="Arial" w:hAnsi="Arial" w:cs="Times New Roman"/>
      <w:b/>
      <w:i/>
      <w:sz w:val="18"/>
      <w:szCs w:val="24"/>
      <w:lang w:val="en-GB"/>
    </w:rPr>
  </w:style>
  <w:style w:type="paragraph" w:customStyle="1" w:styleId="Sub-ClauseText">
    <w:name w:val="Sub-Clause Text"/>
    <w:basedOn w:val="Normal"/>
    <w:rsid w:val="00CE0968"/>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autoRedefine/>
    <w:rsid w:val="00CE0968"/>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rsid w:val="00CE0968"/>
    <w:pPr>
      <w:widowControl/>
      <w:tabs>
        <w:tab w:val="num" w:pos="864"/>
      </w:tabs>
      <w:autoSpaceDE/>
      <w:autoSpaceDN/>
      <w:spacing w:before="120" w:after="120"/>
      <w:ind w:left="864" w:hanging="360"/>
    </w:pPr>
    <w:rPr>
      <w:rFonts w:eastAsiaTheme="minorHAnsi"/>
      <w:sz w:val="24"/>
      <w:szCs w:val="24"/>
      <w:lang w:val="en-GB"/>
    </w:rPr>
  </w:style>
  <w:style w:type="paragraph" w:customStyle="1" w:styleId="i">
    <w:name w:val="(i)"/>
    <w:basedOn w:val="Normal"/>
    <w:rsid w:val="00CE0968"/>
    <w:pPr>
      <w:widowControl/>
      <w:suppressAutoHyphens/>
      <w:autoSpaceDE/>
      <w:autoSpaceDN/>
      <w:jc w:val="both"/>
    </w:pPr>
    <w:rPr>
      <w:rFonts w:ascii="Tms Rmn" w:eastAsiaTheme="minorHAnsi" w:hAnsi="Tms Rmn"/>
      <w:sz w:val="24"/>
      <w:szCs w:val="24"/>
      <w:lang w:val="en-GB"/>
    </w:rPr>
  </w:style>
  <w:style w:type="paragraph" w:styleId="Footer">
    <w:name w:val="footer"/>
    <w:basedOn w:val="Normal"/>
    <w:link w:val="FooterChar"/>
    <w:uiPriority w:val="99"/>
    <w:rsid w:val="00CE0968"/>
    <w:pPr>
      <w:widowControl/>
      <w:tabs>
        <w:tab w:val="right" w:leader="underscore" w:pos="9504"/>
      </w:tabs>
      <w:autoSpaceDE/>
      <w:autoSpaceDN/>
      <w:spacing w:before="120"/>
    </w:pPr>
    <w:rPr>
      <w:rFonts w:eastAsiaTheme="minorHAnsi"/>
      <w:sz w:val="24"/>
      <w:szCs w:val="24"/>
      <w:lang w:val="en-GB"/>
    </w:rPr>
  </w:style>
  <w:style w:type="character" w:customStyle="1" w:styleId="FooterChar">
    <w:name w:val="Footer Char"/>
    <w:basedOn w:val="DefaultParagraphFont"/>
    <w:link w:val="Footer"/>
    <w:uiPriority w:val="99"/>
    <w:rsid w:val="00CE0968"/>
    <w:rPr>
      <w:rFonts w:ascii="Times New Roman" w:hAnsi="Times New Roman" w:cs="Times New Roman"/>
      <w:sz w:val="24"/>
      <w:szCs w:val="24"/>
      <w:lang w:val="en-GB"/>
    </w:rPr>
  </w:style>
  <w:style w:type="paragraph" w:customStyle="1" w:styleId="StyleHeader1-ClausesAfter0pt">
    <w:name w:val="Style Header 1 - Clauses + After:  0 pt"/>
    <w:basedOn w:val="Normal"/>
    <w:rsid w:val="00CE0968"/>
    <w:pPr>
      <w:widowControl/>
      <w:autoSpaceDE/>
      <w:autoSpaceDN/>
      <w:spacing w:after="200"/>
      <w:jc w:val="both"/>
    </w:pPr>
    <w:rPr>
      <w:rFonts w:eastAsiaTheme="minorHAnsi"/>
      <w:bCs/>
      <w:sz w:val="24"/>
      <w:szCs w:val="24"/>
      <w:lang w:val="es-ES_tradnl"/>
    </w:rPr>
  </w:style>
  <w:style w:type="paragraph" w:customStyle="1" w:styleId="Headfid1">
    <w:name w:val="Head fid1"/>
    <w:basedOn w:val="Normal"/>
    <w:rsid w:val="00CE0968"/>
    <w:pPr>
      <w:widowControl/>
      <w:numPr>
        <w:ilvl w:val="8"/>
        <w:numId w:val="3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rsid w:val="00CE0968"/>
    <w:pPr>
      <w:widowControl/>
      <w:tabs>
        <w:tab w:val="num" w:pos="504"/>
      </w:tabs>
      <w:autoSpaceDE/>
      <w:autoSpaceDN/>
      <w:spacing w:after="200"/>
      <w:ind w:left="504" w:hanging="504"/>
      <w:jc w:val="both"/>
    </w:pPr>
    <w:rPr>
      <w:rFonts w:eastAsiaTheme="minorHAnsi" w:cs="Arial"/>
      <w:sz w:val="24"/>
      <w:szCs w:val="24"/>
      <w:lang w:val="en-GB"/>
    </w:rPr>
  </w:style>
  <w:style w:type="character" w:customStyle="1" w:styleId="ListParagraphChar">
    <w:name w:val="List Paragraph Char"/>
    <w:aliases w:val="Citation List Char,본문(내용) Char,List Paragraph (numbered (a)) Char,Colorful List - Accent 11 Char,List Item Char,Bullets Char,List Bullet Mary Char,Akapit z listą BS Char,List Paragraph 1 Char,List_Paragraph Char,List Paragraph1 Char"/>
    <w:basedOn w:val="DefaultParagraphFont"/>
    <w:link w:val="ListParagraph"/>
    <w:uiPriority w:val="34"/>
    <w:qFormat/>
    <w:rsid w:val="00CE0968"/>
    <w:rPr>
      <w:rFonts w:ascii="Times New Roman" w:eastAsia="Times New Roman" w:hAnsi="Times New Roman" w:cs="Times New Roman"/>
    </w:rPr>
  </w:style>
  <w:style w:type="paragraph" w:customStyle="1" w:styleId="StyleHeader1-ClausesAfter10pt">
    <w:name w:val="Style Header 1 - Clauses + After:  10 pt"/>
    <w:basedOn w:val="Normal"/>
    <w:autoRedefine/>
    <w:rsid w:val="00CE0968"/>
    <w:pPr>
      <w:widowControl/>
      <w:tabs>
        <w:tab w:val="left" w:pos="567"/>
        <w:tab w:val="left" w:pos="7230"/>
      </w:tabs>
      <w:autoSpaceDE/>
      <w:autoSpaceDN/>
      <w:jc w:val="both"/>
    </w:pPr>
    <w:rPr>
      <w:bCs/>
      <w:sz w:val="24"/>
      <w:szCs w:val="20"/>
    </w:rPr>
  </w:style>
  <w:style w:type="paragraph" w:customStyle="1" w:styleId="Outline">
    <w:name w:val="Outline"/>
    <w:basedOn w:val="Normal"/>
    <w:rsid w:val="002C2AE8"/>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rsid w:val="002C2AE8"/>
    <w:pPr>
      <w:keepNext/>
      <w:tabs>
        <w:tab w:val="num" w:pos="360"/>
      </w:tabs>
      <w:ind w:left="360" w:hanging="360"/>
    </w:pPr>
  </w:style>
  <w:style w:type="paragraph" w:styleId="BodyTextIndent3">
    <w:name w:val="Body Text Indent 3"/>
    <w:basedOn w:val="Normal"/>
    <w:link w:val="BodyTextIndent3Char"/>
    <w:uiPriority w:val="99"/>
    <w:unhideWhenUsed/>
    <w:rsid w:val="00BF7C08"/>
    <w:pPr>
      <w:spacing w:after="120"/>
      <w:ind w:left="283"/>
    </w:pPr>
    <w:rPr>
      <w:sz w:val="16"/>
      <w:szCs w:val="16"/>
    </w:rPr>
  </w:style>
  <w:style w:type="character" w:customStyle="1" w:styleId="BodyTextIndent3Char">
    <w:name w:val="Body Text Indent 3 Char"/>
    <w:basedOn w:val="DefaultParagraphFont"/>
    <w:link w:val="BodyTextIndent3"/>
    <w:uiPriority w:val="99"/>
    <w:rsid w:val="00BF7C08"/>
    <w:rPr>
      <w:rFonts w:ascii="Times New Roman" w:eastAsia="Times New Roman" w:hAnsi="Times New Roman" w:cs="Times New Roman"/>
      <w:sz w:val="16"/>
      <w:szCs w:val="16"/>
    </w:rPr>
  </w:style>
  <w:style w:type="paragraph" w:customStyle="1" w:styleId="SectionVHeader">
    <w:name w:val="Section V. Header"/>
    <w:basedOn w:val="Normal"/>
    <w:rsid w:val="00BF7C08"/>
    <w:pPr>
      <w:widowControl/>
      <w:autoSpaceDE/>
      <w:autoSpaceDN/>
      <w:spacing w:before="240" w:after="240"/>
      <w:jc w:val="center"/>
    </w:pPr>
    <w:rPr>
      <w:rFonts w:eastAsiaTheme="minorHAnsi"/>
      <w:b/>
      <w:sz w:val="32"/>
      <w:szCs w:val="24"/>
      <w:lang w:val="en-GB"/>
    </w:rPr>
  </w:style>
  <w:style w:type="paragraph" w:styleId="CommentText">
    <w:name w:val="annotation text"/>
    <w:basedOn w:val="Normal"/>
    <w:link w:val="CommentTextChar"/>
    <w:uiPriority w:val="99"/>
    <w:rsid w:val="00BF7C08"/>
    <w:pPr>
      <w:widowControl/>
      <w:autoSpaceDE/>
      <w:autoSpaceDN/>
    </w:pPr>
    <w:rPr>
      <w:rFonts w:eastAsiaTheme="minorHAnsi"/>
      <w:sz w:val="20"/>
      <w:szCs w:val="24"/>
      <w:lang w:val="en-GB"/>
    </w:rPr>
  </w:style>
  <w:style w:type="character" w:customStyle="1" w:styleId="CommentTextChar">
    <w:name w:val="Comment Text Char"/>
    <w:basedOn w:val="DefaultParagraphFont"/>
    <w:link w:val="CommentText"/>
    <w:uiPriority w:val="99"/>
    <w:rsid w:val="00BF7C08"/>
    <w:rPr>
      <w:rFonts w:ascii="Times New Roman" w:hAnsi="Times New Roman" w:cs="Times New Roman"/>
      <w:sz w:val="20"/>
      <w:szCs w:val="24"/>
      <w:lang w:val="en-GB"/>
    </w:rPr>
  </w:style>
  <w:style w:type="paragraph" w:customStyle="1" w:styleId="SectionVIHeader">
    <w:name w:val="Section VI. Header"/>
    <w:basedOn w:val="SectionVHeader"/>
    <w:rsid w:val="00996524"/>
    <w:pPr>
      <w:spacing w:before="120"/>
    </w:pPr>
  </w:style>
  <w:style w:type="paragraph" w:customStyle="1" w:styleId="titulo">
    <w:name w:val="titulo"/>
    <w:basedOn w:val="Heading5"/>
    <w:rsid w:val="00500B10"/>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rsid w:val="00244ED4"/>
    <w:pPr>
      <w:widowControl/>
      <w:autoSpaceDE/>
      <w:autoSpaceDN/>
      <w:spacing w:before="120" w:after="240"/>
      <w:jc w:val="center"/>
    </w:pPr>
    <w:rPr>
      <w:b/>
      <w:sz w:val="44"/>
      <w:szCs w:val="24"/>
    </w:rPr>
  </w:style>
  <w:style w:type="paragraph" w:customStyle="1" w:styleId="ClauseSubPara">
    <w:name w:val="ClauseSub_Para"/>
    <w:link w:val="ClauseSubParaChar"/>
    <w:rsid w:val="00244ED4"/>
    <w:pPr>
      <w:widowControl/>
      <w:autoSpaceDE/>
      <w:autoSpaceDN/>
      <w:spacing w:before="60" w:after="60"/>
      <w:ind w:left="2268"/>
    </w:pPr>
    <w:rPr>
      <w:rFonts w:ascii="Times New Roman" w:eastAsia="Times New Roman" w:hAnsi="Times New Roman" w:cs="Times New Roman"/>
      <w:lang w:val="en-GB"/>
    </w:rPr>
  </w:style>
  <w:style w:type="character" w:customStyle="1" w:styleId="ClauseSubParaChar">
    <w:name w:val="ClauseSub_Para Char"/>
    <w:link w:val="ClauseSubPara"/>
    <w:rsid w:val="00244ED4"/>
    <w:rPr>
      <w:rFonts w:ascii="Times New Roman" w:eastAsia="Times New Roman" w:hAnsi="Times New Roman" w:cs="Times New Roman"/>
      <w:lang w:val="en-GB"/>
    </w:rPr>
  </w:style>
  <w:style w:type="paragraph" w:customStyle="1" w:styleId="Outline3">
    <w:name w:val="Outline3"/>
    <w:basedOn w:val="Normal"/>
    <w:rsid w:val="00834D23"/>
    <w:pPr>
      <w:widowControl/>
      <w:tabs>
        <w:tab w:val="num" w:pos="1368"/>
      </w:tabs>
      <w:autoSpaceDE/>
      <w:autoSpaceDN/>
      <w:spacing w:before="240"/>
      <w:ind w:left="1368" w:hanging="504"/>
    </w:pPr>
    <w:rPr>
      <w:rFonts w:eastAsiaTheme="minorHAnsi"/>
      <w:kern w:val="28"/>
      <w:sz w:val="24"/>
      <w:szCs w:val="24"/>
      <w:lang w:val="en-G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95C85"/>
    <w:pPr>
      <w:widowControl/>
      <w:autoSpaceDE/>
      <w:autoSpaceDN/>
      <w:spacing w:after="60"/>
      <w:ind w:left="360" w:hanging="360"/>
      <w:jc w:val="both"/>
    </w:pPr>
    <w:rPr>
      <w:rFonts w:eastAsiaTheme="minorHAnsi"/>
      <w:sz w:val="20"/>
      <w:szCs w:val="24"/>
      <w:lang w:val="en-GB"/>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095C85"/>
    <w:rPr>
      <w:rFonts w:ascii="Times New Roman" w:hAnsi="Times New Roman" w:cs="Times New Roman"/>
      <w:sz w:val="20"/>
      <w:szCs w:val="24"/>
      <w:lang w:val="en-GB"/>
    </w:rPr>
  </w:style>
  <w:style w:type="character" w:styleId="FootnoteReference">
    <w:name w:val="footnote reference"/>
    <w:basedOn w:val="DefaultParagraphFont"/>
    <w:rsid w:val="00095C85"/>
    <w:rPr>
      <w:vertAlign w:val="superscript"/>
    </w:rPr>
  </w:style>
  <w:style w:type="paragraph" w:styleId="NormalWeb">
    <w:name w:val="Normal (Web)"/>
    <w:basedOn w:val="Normal"/>
    <w:uiPriority w:val="99"/>
    <w:rsid w:val="00095C85"/>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paragraph" w:styleId="BalloonText">
    <w:name w:val="Balloon Text"/>
    <w:basedOn w:val="Normal"/>
    <w:link w:val="BalloonTextChar"/>
    <w:uiPriority w:val="99"/>
    <w:semiHidden/>
    <w:unhideWhenUsed/>
    <w:rsid w:val="001B5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A44"/>
    <w:rPr>
      <w:rFonts w:ascii="Segoe UI" w:eastAsia="Times New Roman" w:hAnsi="Segoe UI" w:cs="Segoe UI"/>
      <w:sz w:val="18"/>
      <w:szCs w:val="18"/>
    </w:rPr>
  </w:style>
  <w:style w:type="paragraph" w:styleId="TOCHeading">
    <w:name w:val="TOC Heading"/>
    <w:basedOn w:val="Heading1"/>
    <w:next w:val="Normal"/>
    <w:uiPriority w:val="39"/>
    <w:unhideWhenUsed/>
    <w:qFormat/>
    <w:rsid w:val="003833C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Header">
    <w:name w:val="header"/>
    <w:basedOn w:val="Normal"/>
    <w:link w:val="HeaderChar"/>
    <w:uiPriority w:val="99"/>
    <w:unhideWhenUsed/>
    <w:rsid w:val="0036241F"/>
    <w:pPr>
      <w:tabs>
        <w:tab w:val="center" w:pos="4680"/>
        <w:tab w:val="right" w:pos="9360"/>
      </w:tabs>
    </w:pPr>
  </w:style>
  <w:style w:type="character" w:customStyle="1" w:styleId="HeaderChar">
    <w:name w:val="Header Char"/>
    <w:basedOn w:val="DefaultParagraphFont"/>
    <w:link w:val="Header"/>
    <w:uiPriority w:val="99"/>
    <w:rsid w:val="0036241F"/>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1265E"/>
    <w:rPr>
      <w:rFonts w:ascii="Times New Roman" w:eastAsia="Times New Roman" w:hAnsi="Times New Roman" w:cs="Times New Roman"/>
    </w:rPr>
  </w:style>
  <w:style w:type="character" w:customStyle="1" w:styleId="Heading5Char">
    <w:name w:val="Heading 5 Char"/>
    <w:basedOn w:val="DefaultParagraphFont"/>
    <w:link w:val="Heading5"/>
    <w:uiPriority w:val="9"/>
    <w:rsid w:val="00222B77"/>
    <w:rPr>
      <w:rFonts w:ascii="Times New Roman" w:eastAsia="Times New Roman" w:hAnsi="Times New Roman" w:cs="Times New Roman"/>
      <w:b/>
      <w:bCs/>
    </w:rPr>
  </w:style>
  <w:style w:type="character" w:customStyle="1" w:styleId="UnresolvedMention2">
    <w:name w:val="Unresolved Mention2"/>
    <w:basedOn w:val="DefaultParagraphFont"/>
    <w:uiPriority w:val="99"/>
    <w:semiHidden/>
    <w:unhideWhenUsed/>
    <w:rsid w:val="007F49A7"/>
    <w:rPr>
      <w:color w:val="605E5C"/>
      <w:shd w:val="clear" w:color="auto" w:fill="E1DFDD"/>
    </w:rPr>
  </w:style>
  <w:style w:type="character" w:styleId="CommentReference">
    <w:name w:val="annotation reference"/>
    <w:basedOn w:val="DefaultParagraphFont"/>
    <w:uiPriority w:val="99"/>
    <w:semiHidden/>
    <w:unhideWhenUsed/>
    <w:rsid w:val="00885CD1"/>
    <w:rPr>
      <w:sz w:val="16"/>
      <w:szCs w:val="16"/>
    </w:rPr>
  </w:style>
  <w:style w:type="paragraph" w:styleId="CommentSubject">
    <w:name w:val="annotation subject"/>
    <w:basedOn w:val="CommentText"/>
    <w:next w:val="CommentText"/>
    <w:link w:val="CommentSubjectChar"/>
    <w:uiPriority w:val="99"/>
    <w:semiHidden/>
    <w:unhideWhenUsed/>
    <w:rsid w:val="00885CD1"/>
    <w:pPr>
      <w:widowControl w:val="0"/>
      <w:autoSpaceDE w:val="0"/>
      <w:autoSpaceDN w:val="0"/>
    </w:pPr>
    <w:rPr>
      <w:rFonts w:eastAsia="Times New Roman"/>
      <w:b/>
      <w:bCs/>
      <w:szCs w:val="20"/>
      <w:lang w:val="en-US"/>
    </w:rPr>
  </w:style>
  <w:style w:type="character" w:customStyle="1" w:styleId="CommentSubjectChar">
    <w:name w:val="Comment Subject Char"/>
    <w:basedOn w:val="CommentTextChar"/>
    <w:link w:val="CommentSubject"/>
    <w:uiPriority w:val="99"/>
    <w:semiHidden/>
    <w:rsid w:val="00885CD1"/>
    <w:rPr>
      <w:rFonts w:ascii="Times New Roman" w:eastAsia="Times New Roman" w:hAnsi="Times New Roman" w:cs="Times New Roman"/>
      <w:b/>
      <w:bCs/>
      <w:sz w:val="20"/>
      <w:szCs w:val="20"/>
      <w:lang w:val="en-GB"/>
    </w:rPr>
  </w:style>
  <w:style w:type="character" w:customStyle="1" w:styleId="legaddition">
    <w:name w:val="legaddition"/>
    <w:rsid w:val="001B54FA"/>
  </w:style>
  <w:style w:type="table" w:styleId="TableGrid">
    <w:name w:val="Table Grid"/>
    <w:basedOn w:val="TableNormal"/>
    <w:uiPriority w:val="39"/>
    <w:rsid w:val="003F057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ppra.go.ke" TargetMode="External"/><Relationship Id="rId26" Type="http://schemas.openxmlformats.org/officeDocument/2006/relationships/footer" Target="footer6.xml"/><Relationship Id="rId39" Type="http://schemas.openxmlformats.org/officeDocument/2006/relationships/footer" Target="footer12.xml"/><Relationship Id="rId21" Type="http://schemas.openxmlformats.org/officeDocument/2006/relationships/image" Target="media/image3.png"/><Relationship Id="rId34" Type="http://schemas.openxmlformats.org/officeDocument/2006/relationships/header" Target="header6.xml"/><Relationship Id="rId42"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pra.go.k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5.xml"/><Relationship Id="rId37" Type="http://schemas.openxmlformats.org/officeDocument/2006/relationships/header" Target="header8.xml"/><Relationship Id="rId40" Type="http://schemas.openxmlformats.org/officeDocument/2006/relationships/hyperlink" Target="http://www.ppra.go.k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k.go.ke." TargetMode="External"/><Relationship Id="rId23" Type="http://schemas.openxmlformats.org/officeDocument/2006/relationships/image" Target="media/image5.png"/><Relationship Id="rId28" Type="http://schemas.openxmlformats.org/officeDocument/2006/relationships/header" Target="header3.xml"/><Relationship Id="rId36" Type="http://schemas.openxmlformats.org/officeDocument/2006/relationships/header" Target="header7.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8.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image" Target="media/image7.png"/><Relationship Id="rId30" Type="http://schemas.openxmlformats.org/officeDocument/2006/relationships/footer" Target="footer7.xml"/><Relationship Id="rId35" Type="http://schemas.openxmlformats.org/officeDocument/2006/relationships/footer" Target="footer10.xml"/><Relationship Id="rId43" Type="http://schemas.openxmlformats.org/officeDocument/2006/relationships/footer" Target="footer1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kemfsed.org" TargetMode="External"/><Relationship Id="rId17" Type="http://schemas.openxmlformats.org/officeDocument/2006/relationships/hyperlink" Target="http://www.mombasa.go.ke" TargetMode="External"/><Relationship Id="rId25" Type="http://schemas.openxmlformats.org/officeDocument/2006/relationships/header" Target="header2.xml"/><Relationship Id="rId33" Type="http://schemas.openxmlformats.org/officeDocument/2006/relationships/footer" Target="footer9.xml"/><Relationship Id="rId38" Type="http://schemas.openxmlformats.org/officeDocument/2006/relationships/footer" Target="footer11.xml"/><Relationship Id="rId20" Type="http://schemas.openxmlformats.org/officeDocument/2006/relationships/footer" Target="footer5.xml"/><Relationship Id="rId41" Type="http://schemas.openxmlformats.org/officeDocument/2006/relationships/hyperlink" Target="mailto:complaints@ppra.g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BC6F1-ED50-4FA0-AB16-25A43AB4A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35953</Words>
  <Characters>204937</Characters>
  <Application>Microsoft Office Word</Application>
  <DocSecurity>0</DocSecurity>
  <Lines>1707</Lines>
  <Paragraphs>480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Ndungu</dc:creator>
  <cp:lastModifiedBy>janet wambua</cp:lastModifiedBy>
  <cp:revision>2</cp:revision>
  <cp:lastPrinted>2021-05-05T07:16:00Z</cp:lastPrinted>
  <dcterms:created xsi:type="dcterms:W3CDTF">2022-05-18T18:39:00Z</dcterms:created>
  <dcterms:modified xsi:type="dcterms:W3CDTF">2022-05-18T18:39:00Z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ies>
</file>