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715" w:type="dxa"/>
        <w:tblLook w:val="04A0" w:firstRow="1" w:lastRow="0" w:firstColumn="1" w:lastColumn="0" w:noHBand="0" w:noVBand="1"/>
      </w:tblPr>
      <w:tblGrid>
        <w:gridCol w:w="900"/>
        <w:gridCol w:w="2201"/>
        <w:gridCol w:w="1399"/>
        <w:gridCol w:w="2448"/>
        <w:gridCol w:w="1687"/>
      </w:tblGrid>
      <w:tr w:rsidR="007E4331" w14:paraId="6ED37B0B" w14:textId="77777777">
        <w:trPr>
          <w:trHeight w:val="890"/>
        </w:trPr>
        <w:tc>
          <w:tcPr>
            <w:tcW w:w="900" w:type="dxa"/>
          </w:tcPr>
          <w:p w14:paraId="0B57B086" w14:textId="5EEC582E" w:rsidR="007E4331" w:rsidRDefault="00FC6515" w:rsidP="008919B4">
            <w:pPr>
              <w:spacing w:after="0"/>
              <w:rPr>
                <w:rFonts w:cs="Calibri"/>
                <w:b/>
                <w:highlight w:val="yellow"/>
              </w:rPr>
            </w:pPr>
            <w:bookmarkStart w:id="0" w:name="_GoBack"/>
            <w:bookmarkEnd w:id="0"/>
            <w:r>
              <w:rPr>
                <w:rFonts w:cs="Calibri"/>
                <w:b/>
                <w:highlight w:val="yellow"/>
              </w:rPr>
              <w:br w:type="page"/>
            </w:r>
          </w:p>
        </w:tc>
        <w:tc>
          <w:tcPr>
            <w:tcW w:w="2201" w:type="dxa"/>
          </w:tcPr>
          <w:p w14:paraId="3E1BC6EB" w14:textId="77777777" w:rsidR="007E4331" w:rsidRDefault="00FC6515">
            <w:pPr>
              <w:rPr>
                <w:rFonts w:cs="Calibri"/>
                <w:b/>
                <w:highlight w:val="yellow"/>
              </w:rPr>
            </w:pPr>
            <w:r>
              <w:rPr>
                <w:rFonts w:ascii="Tahoma" w:hAnsi="Tahoma" w:cs="Tahoma"/>
                <w:noProof/>
                <w:sz w:val="20"/>
                <w:szCs w:val="20"/>
              </w:rPr>
              <w:drawing>
                <wp:anchor distT="0" distB="0" distL="114300" distR="114300" simplePos="0" relativeHeight="251657216" behindDoc="0" locked="0" layoutInCell="1" allowOverlap="1" wp14:anchorId="7AD13DA6" wp14:editId="20DE4F0E">
                  <wp:simplePos x="0" y="0"/>
                  <wp:positionH relativeFrom="column">
                    <wp:posOffset>-474980</wp:posOffset>
                  </wp:positionH>
                  <wp:positionV relativeFrom="paragraph">
                    <wp:posOffset>0</wp:posOffset>
                  </wp:positionV>
                  <wp:extent cx="638175" cy="571500"/>
                  <wp:effectExtent l="0" t="0" r="9525" b="0"/>
                  <wp:wrapNone/>
                  <wp:docPr id="2" name="Picture 2" descr="Description: Coat of arms of Kenya (Offici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Coat of arms of Kenya (Official).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38175" cy="571500"/>
                          </a:xfrm>
                          <a:prstGeom prst="rect">
                            <a:avLst/>
                          </a:prstGeom>
                          <a:noFill/>
                          <a:ln>
                            <a:noFill/>
                          </a:ln>
                        </pic:spPr>
                      </pic:pic>
                    </a:graphicData>
                  </a:graphic>
                </wp:anchor>
              </w:drawing>
            </w:r>
          </w:p>
        </w:tc>
        <w:tc>
          <w:tcPr>
            <w:tcW w:w="1399" w:type="dxa"/>
          </w:tcPr>
          <w:p w14:paraId="4AAAEEBA" w14:textId="77777777" w:rsidR="007E4331" w:rsidRDefault="00FC6515">
            <w:pPr>
              <w:rPr>
                <w:rFonts w:cs="Calibri"/>
                <w:b/>
                <w:highlight w:val="yellow"/>
              </w:rPr>
            </w:pPr>
            <w:r>
              <w:rPr>
                <w:rFonts w:ascii="Tahoma" w:hAnsi="Tahoma" w:cs="Tahoma"/>
                <w:b/>
                <w:noProof/>
                <w:sz w:val="20"/>
                <w:szCs w:val="20"/>
              </w:rPr>
              <w:drawing>
                <wp:anchor distT="0" distB="0" distL="114300" distR="114300" simplePos="0" relativeHeight="251658240" behindDoc="1" locked="0" layoutInCell="1" allowOverlap="1" wp14:anchorId="006F2942" wp14:editId="19E4D51B">
                  <wp:simplePos x="0" y="0"/>
                  <wp:positionH relativeFrom="margin">
                    <wp:posOffset>365760</wp:posOffset>
                  </wp:positionH>
                  <wp:positionV relativeFrom="paragraph">
                    <wp:posOffset>9525</wp:posOffset>
                  </wp:positionV>
                  <wp:extent cx="590550" cy="532765"/>
                  <wp:effectExtent l="0" t="0" r="0" b="635"/>
                  <wp:wrapNone/>
                  <wp:docPr id="5" name="Picture 5"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01"/>
                          <pic:cNvPicPr>
                            <a:picLocks noChangeAspect="1" noChangeArrowheads="1"/>
                          </pic:cNvPicPr>
                        </pic:nvPicPr>
                        <pic:blipFill>
                          <a:blip r:embed="rId10" cstate="print">
                            <a:extLst>
                              <a:ext uri="{28A0092B-C50C-407E-A947-70E740481C1C}">
                                <a14:useLocalDpi xmlns:a14="http://schemas.microsoft.com/office/drawing/2010/main" val="0"/>
                              </a:ext>
                            </a:extLst>
                          </a:blip>
                          <a:srcRect l="31856" t="23485" r="31104" b="24890"/>
                          <a:stretch>
                            <a:fillRect/>
                          </a:stretch>
                        </pic:blipFill>
                        <pic:spPr>
                          <a:xfrm>
                            <a:off x="0" y="0"/>
                            <a:ext cx="590550" cy="532765"/>
                          </a:xfrm>
                          <a:prstGeom prst="rect">
                            <a:avLst/>
                          </a:prstGeom>
                          <a:noFill/>
                          <a:ln>
                            <a:noFill/>
                          </a:ln>
                        </pic:spPr>
                      </pic:pic>
                    </a:graphicData>
                  </a:graphic>
                </wp:anchor>
              </w:drawing>
            </w:r>
          </w:p>
        </w:tc>
        <w:tc>
          <w:tcPr>
            <w:tcW w:w="2448" w:type="dxa"/>
          </w:tcPr>
          <w:p w14:paraId="1A9528BE" w14:textId="77777777" w:rsidR="007E4331" w:rsidRDefault="007E4331">
            <w:pPr>
              <w:rPr>
                <w:rFonts w:cs="Calibri"/>
                <w:b/>
                <w:highlight w:val="yellow"/>
              </w:rPr>
            </w:pPr>
          </w:p>
        </w:tc>
        <w:tc>
          <w:tcPr>
            <w:tcW w:w="1687" w:type="dxa"/>
          </w:tcPr>
          <w:p w14:paraId="6748CC53" w14:textId="77777777" w:rsidR="007E4331" w:rsidRDefault="00FC6515">
            <w:pPr>
              <w:rPr>
                <w:rFonts w:cs="Calibri"/>
                <w:b/>
                <w:highlight w:val="yellow"/>
              </w:rPr>
            </w:pPr>
            <w:r>
              <w:rPr>
                <w:noProof/>
              </w:rPr>
              <w:drawing>
                <wp:inline distT="0" distB="0" distL="0" distR="0" wp14:anchorId="49720088" wp14:editId="01FFDC1D">
                  <wp:extent cx="713105" cy="61912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44243" cy="646159"/>
                          </a:xfrm>
                          <a:prstGeom prst="rect">
                            <a:avLst/>
                          </a:prstGeom>
                        </pic:spPr>
                      </pic:pic>
                    </a:graphicData>
                  </a:graphic>
                </wp:inline>
              </w:drawing>
            </w:r>
          </w:p>
        </w:tc>
      </w:tr>
    </w:tbl>
    <w:p w14:paraId="42244E9B" w14:textId="77777777" w:rsidR="007E4331" w:rsidRDefault="00FC6515">
      <w:pPr>
        <w:pBdr>
          <w:bottom w:val="double" w:sz="6" w:space="1" w:color="auto"/>
        </w:pBdr>
        <w:jc w:val="both"/>
      </w:pPr>
      <w:r>
        <w:rPr>
          <w:noProof/>
          <w:color w:val="FF0000"/>
          <w:sz w:val="20"/>
        </w:rPr>
        <mc:AlternateContent>
          <mc:Choice Requires="wps">
            <w:drawing>
              <wp:anchor distT="0" distB="0" distL="114300" distR="114300" simplePos="0" relativeHeight="251660288" behindDoc="0" locked="0" layoutInCell="1" allowOverlap="1" wp14:anchorId="3C18D2C8" wp14:editId="4FABE5F4">
                <wp:simplePos x="0" y="0"/>
                <wp:positionH relativeFrom="column">
                  <wp:posOffset>-133350</wp:posOffset>
                </wp:positionH>
                <wp:positionV relativeFrom="paragraph">
                  <wp:posOffset>-1355725</wp:posOffset>
                </wp:positionV>
                <wp:extent cx="19050" cy="10982325"/>
                <wp:effectExtent l="38100" t="19050" r="38100" b="4762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0982325"/>
                        </a:xfrm>
                        <a:prstGeom prst="line">
                          <a:avLst/>
                        </a:prstGeom>
                        <a:noFill/>
                        <a:ln w="76200">
                          <a:solidFill>
                            <a:srgbClr val="00FF00"/>
                          </a:solidFill>
                          <a:rou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14B1DB" id="Straight Connector 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106.75pt" to="-9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" strokecolor="lime" strokeweight="6pt"/>
            </w:pict>
          </mc:Fallback>
        </mc:AlternateContent>
      </w:r>
      <w:r>
        <w:rPr>
          <w:noProof/>
          <w:color w:val="FF0000"/>
          <w:sz w:val="20"/>
        </w:rPr>
        <mc:AlternateContent>
          <mc:Choice Requires="wps">
            <w:drawing>
              <wp:anchor distT="0" distB="0" distL="114300" distR="114300" simplePos="0" relativeHeight="251661312" behindDoc="0" locked="0" layoutInCell="1" allowOverlap="1" wp14:anchorId="020E2C18" wp14:editId="10A19BEF">
                <wp:simplePos x="0" y="0"/>
                <wp:positionH relativeFrom="column">
                  <wp:posOffset>-381000</wp:posOffset>
                </wp:positionH>
                <wp:positionV relativeFrom="paragraph">
                  <wp:posOffset>-1365250</wp:posOffset>
                </wp:positionV>
                <wp:extent cx="57150" cy="10982325"/>
                <wp:effectExtent l="38100" t="19050" r="38100" b="4762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0982325"/>
                        </a:xfrm>
                        <a:prstGeom prst="line">
                          <a:avLst/>
                        </a:prstGeom>
                        <a:noFill/>
                        <a:ln w="76200">
                          <a:solidFill>
                            <a:srgbClr val="000000"/>
                          </a:solidFill>
                          <a:rou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D1C3DC" id="Straight Connector 30"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0pt,-107.5pt" to="-25.5pt,7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" strokeweight="6pt"/>
            </w:pict>
          </mc:Fallback>
        </mc:AlternateContent>
      </w:r>
      <w:r>
        <w:rPr>
          <w:noProof/>
          <w:color w:val="FF0000"/>
          <w:sz w:val="20"/>
        </w:rPr>
        <mc:AlternateContent>
          <mc:Choice Requires="wps">
            <w:drawing>
              <wp:anchor distT="0" distB="0" distL="114300" distR="114300" simplePos="0" relativeHeight="251659264" behindDoc="0" locked="0" layoutInCell="1" allowOverlap="1" wp14:anchorId="41A84610" wp14:editId="22E7E596">
                <wp:simplePos x="0" y="0"/>
                <wp:positionH relativeFrom="column">
                  <wp:posOffset>-276225</wp:posOffset>
                </wp:positionH>
                <wp:positionV relativeFrom="paragraph">
                  <wp:posOffset>-1365250</wp:posOffset>
                </wp:positionV>
                <wp:extent cx="47625" cy="10991850"/>
                <wp:effectExtent l="38100" t="19050" r="47625"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0991850"/>
                        </a:xfrm>
                        <a:prstGeom prst="line">
                          <a:avLst/>
                        </a:prstGeom>
                        <a:noFill/>
                        <a:ln w="76200">
                          <a:solidFill>
                            <a:srgbClr val="FF0000"/>
                          </a:solidFill>
                          <a:round/>
                        </a:ln>
                      </wps:spPr>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608980" id="Straight Connector 3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1.75pt,-107.5pt" to="-18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" strokecolor="red" strokeweight="6pt"/>
            </w:pict>
          </mc:Fallback>
        </mc:AlternateContent>
      </w:r>
    </w:p>
    <w:p w14:paraId="05E862A9" w14:textId="77777777" w:rsidR="007E4331" w:rsidRDefault="007E4331">
      <w:pPr>
        <w:jc w:val="both"/>
      </w:pPr>
    </w:p>
    <w:p w14:paraId="6C8695A4" w14:textId="068AF57B" w:rsidR="007E4331" w:rsidRPr="005370C1" w:rsidRDefault="00FC6515" w:rsidP="00C305FE">
      <w:pPr>
        <w:jc w:val="center"/>
        <w:rPr>
          <w:rFonts w:ascii="Times New Roman" w:hAnsi="Times New Roman" w:cs="Times New Roman"/>
          <w:b/>
          <w:bCs/>
          <w:color w:val="5B9BD5" w:themeColor="accent1"/>
          <w:sz w:val="32"/>
          <w:szCs w:val="32"/>
        </w:rPr>
      </w:pPr>
      <w:r w:rsidRPr="005370C1">
        <w:rPr>
          <w:rFonts w:ascii="Times New Roman" w:hAnsi="Times New Roman" w:cs="Times New Roman"/>
          <w:b/>
          <w:bCs/>
          <w:color w:val="5B9BD5" w:themeColor="accent1"/>
          <w:sz w:val="32"/>
          <w:szCs w:val="32"/>
        </w:rPr>
        <w:t>KENYA MARINE FISHERIES AND SOCIO-ECONOMIC DEVELOPMENT (KEMFSED) PROJECT</w:t>
      </w:r>
    </w:p>
    <w:p w14:paraId="0227AA12" w14:textId="77777777" w:rsidR="007E4331" w:rsidRPr="00C305FE" w:rsidRDefault="007E4331">
      <w:pPr>
        <w:jc w:val="center"/>
        <w:rPr>
          <w:rFonts w:ascii="Times New Roman" w:hAnsi="Times New Roman" w:cs="Times New Roman"/>
          <w:b/>
          <w:bCs/>
          <w:sz w:val="24"/>
          <w:szCs w:val="24"/>
        </w:rPr>
      </w:pPr>
    </w:p>
    <w:p w14:paraId="46B420D2" w14:textId="77777777" w:rsidR="007E4331" w:rsidRPr="00C305FE" w:rsidRDefault="00FC6515">
      <w:pPr>
        <w:jc w:val="center"/>
        <w:rPr>
          <w:rFonts w:ascii="Times New Roman" w:hAnsi="Times New Roman" w:cs="Times New Roman"/>
          <w:b/>
          <w:bCs/>
          <w:sz w:val="24"/>
          <w:szCs w:val="24"/>
        </w:rPr>
      </w:pPr>
      <w:r w:rsidRPr="00C305FE">
        <w:rPr>
          <w:rFonts w:ascii="Times New Roman" w:hAnsi="Times New Roman" w:cs="Times New Roman"/>
          <w:b/>
          <w:bCs/>
          <w:sz w:val="24"/>
          <w:szCs w:val="24"/>
        </w:rPr>
        <w:t>Financed by:</w:t>
      </w:r>
    </w:p>
    <w:p w14:paraId="075BFF8C" w14:textId="77777777" w:rsidR="007E4331" w:rsidRPr="00C305FE" w:rsidRDefault="00FC6515">
      <w:pPr>
        <w:jc w:val="center"/>
        <w:rPr>
          <w:rFonts w:ascii="Times New Roman" w:hAnsi="Times New Roman" w:cs="Times New Roman"/>
          <w:b/>
          <w:bCs/>
          <w:sz w:val="24"/>
          <w:szCs w:val="24"/>
        </w:rPr>
      </w:pPr>
      <w:r w:rsidRPr="00C305FE">
        <w:rPr>
          <w:rFonts w:ascii="Times New Roman" w:hAnsi="Times New Roman" w:cs="Times New Roman"/>
          <w:b/>
          <w:bCs/>
          <w:sz w:val="24"/>
          <w:szCs w:val="24"/>
        </w:rPr>
        <w:t>Government of Kenya</w:t>
      </w:r>
    </w:p>
    <w:p w14:paraId="6F674D83" w14:textId="77777777" w:rsidR="007E4331" w:rsidRPr="00C305FE" w:rsidRDefault="00FC6515">
      <w:pPr>
        <w:jc w:val="center"/>
        <w:rPr>
          <w:rFonts w:ascii="Times New Roman" w:hAnsi="Times New Roman" w:cs="Times New Roman"/>
          <w:b/>
          <w:bCs/>
          <w:sz w:val="24"/>
          <w:szCs w:val="24"/>
        </w:rPr>
      </w:pPr>
      <w:r w:rsidRPr="00C305FE">
        <w:rPr>
          <w:rFonts w:ascii="Times New Roman" w:hAnsi="Times New Roman" w:cs="Times New Roman"/>
          <w:b/>
          <w:bCs/>
          <w:sz w:val="24"/>
          <w:szCs w:val="24"/>
        </w:rPr>
        <w:t>World Bank (IDA): Project ID No. P163980</w:t>
      </w:r>
    </w:p>
    <w:p w14:paraId="69158882" w14:textId="77777777" w:rsidR="007E4331" w:rsidRPr="00C305FE" w:rsidRDefault="00FC6515">
      <w:pPr>
        <w:jc w:val="center"/>
        <w:rPr>
          <w:rFonts w:ascii="Times New Roman" w:hAnsi="Times New Roman" w:cs="Times New Roman"/>
          <w:b/>
          <w:bCs/>
          <w:sz w:val="24"/>
          <w:szCs w:val="24"/>
        </w:rPr>
      </w:pPr>
      <w:r w:rsidRPr="00C305FE">
        <w:rPr>
          <w:rFonts w:ascii="Times New Roman" w:hAnsi="Times New Roman" w:cs="Times New Roman"/>
          <w:b/>
          <w:bCs/>
          <w:sz w:val="24"/>
          <w:szCs w:val="24"/>
        </w:rPr>
        <w:t>and Beneficiaries</w:t>
      </w:r>
    </w:p>
    <w:p w14:paraId="7A22CF0C" w14:textId="77777777" w:rsidR="007E4331" w:rsidRPr="00C305FE" w:rsidRDefault="007E4331">
      <w:pPr>
        <w:jc w:val="center"/>
        <w:rPr>
          <w:rFonts w:ascii="Times New Roman" w:hAnsi="Times New Roman" w:cs="Times New Roman"/>
          <w:b/>
          <w:bCs/>
          <w:sz w:val="24"/>
          <w:szCs w:val="24"/>
        </w:rPr>
      </w:pPr>
    </w:p>
    <w:p w14:paraId="246DE7D0" w14:textId="77777777" w:rsidR="007E4331" w:rsidRPr="00C305FE" w:rsidRDefault="007E4331">
      <w:pPr>
        <w:jc w:val="center"/>
        <w:rPr>
          <w:rFonts w:ascii="Times New Roman" w:hAnsi="Times New Roman" w:cs="Times New Roman"/>
          <w:b/>
          <w:bCs/>
          <w:sz w:val="24"/>
          <w:szCs w:val="24"/>
        </w:rPr>
      </w:pPr>
    </w:p>
    <w:p w14:paraId="2762D222" w14:textId="77777777" w:rsidR="007E4331" w:rsidRPr="00C305FE" w:rsidRDefault="00FC6515">
      <w:pPr>
        <w:jc w:val="center"/>
        <w:rPr>
          <w:rFonts w:ascii="Times New Roman" w:hAnsi="Times New Roman" w:cs="Times New Roman"/>
          <w:b/>
          <w:sz w:val="24"/>
          <w:szCs w:val="24"/>
        </w:rPr>
      </w:pPr>
      <w:r w:rsidRPr="00C305FE">
        <w:rPr>
          <w:rFonts w:ascii="Times New Roman" w:hAnsi="Times New Roman" w:cs="Times New Roman"/>
          <w:b/>
          <w:sz w:val="24"/>
          <w:szCs w:val="24"/>
        </w:rPr>
        <w:t>Implementing Agency:</w:t>
      </w:r>
    </w:p>
    <w:p w14:paraId="15242557" w14:textId="3155A78B" w:rsidR="007E4331" w:rsidRPr="00C305FE" w:rsidRDefault="00FC6515">
      <w:pPr>
        <w:jc w:val="center"/>
        <w:rPr>
          <w:rFonts w:ascii="Times New Roman" w:hAnsi="Times New Roman" w:cs="Times New Roman"/>
          <w:b/>
          <w:bCs/>
          <w:sz w:val="24"/>
          <w:szCs w:val="24"/>
        </w:rPr>
      </w:pPr>
      <w:r w:rsidRPr="00C305FE">
        <w:rPr>
          <w:rFonts w:ascii="Times New Roman" w:hAnsi="Times New Roman" w:cs="Times New Roman"/>
          <w:b/>
          <w:sz w:val="24"/>
          <w:szCs w:val="24"/>
        </w:rPr>
        <w:t xml:space="preserve">STATE DEPARTMENT FOR </w:t>
      </w:r>
      <w:r w:rsidR="00281260">
        <w:rPr>
          <w:rFonts w:ascii="Times New Roman" w:hAnsi="Times New Roman" w:cs="Times New Roman"/>
          <w:b/>
          <w:sz w:val="24"/>
          <w:szCs w:val="24"/>
        </w:rPr>
        <w:t xml:space="preserve">THE </w:t>
      </w:r>
      <w:r w:rsidRPr="00C305FE">
        <w:rPr>
          <w:rFonts w:ascii="Times New Roman" w:hAnsi="Times New Roman" w:cs="Times New Roman"/>
          <w:b/>
          <w:sz w:val="24"/>
          <w:szCs w:val="24"/>
        </w:rPr>
        <w:t>BLUE ECONOMY AND FISHERIES</w:t>
      </w:r>
    </w:p>
    <w:p w14:paraId="26B93CEB" w14:textId="77777777" w:rsidR="007E4331" w:rsidRPr="00C305FE" w:rsidRDefault="00FC6515">
      <w:pPr>
        <w:jc w:val="center"/>
        <w:rPr>
          <w:rFonts w:ascii="Times New Roman" w:hAnsi="Times New Roman" w:cs="Times New Roman"/>
          <w:b/>
          <w:sz w:val="24"/>
          <w:szCs w:val="24"/>
        </w:rPr>
      </w:pPr>
      <w:r w:rsidRPr="00C305FE">
        <w:rPr>
          <w:rFonts w:ascii="Times New Roman" w:hAnsi="Times New Roman" w:cs="Times New Roman"/>
          <w:b/>
          <w:sz w:val="24"/>
          <w:szCs w:val="24"/>
        </w:rPr>
        <w:t>(MINISTRY OF MINING, BLUE ECONOMY AND MARITIME AFFAIRS)</w:t>
      </w:r>
    </w:p>
    <w:p w14:paraId="2B62D3B2" w14:textId="77777777" w:rsidR="007E4331" w:rsidRPr="00C305FE" w:rsidRDefault="007E4331">
      <w:pPr>
        <w:jc w:val="center"/>
        <w:rPr>
          <w:rFonts w:ascii="Times New Roman" w:hAnsi="Times New Roman" w:cs="Times New Roman"/>
          <w:sz w:val="24"/>
          <w:szCs w:val="24"/>
        </w:rPr>
      </w:pPr>
    </w:p>
    <w:p w14:paraId="3E56C041" w14:textId="77777777" w:rsidR="00067A96" w:rsidRPr="00A4495C" w:rsidRDefault="00067A96" w:rsidP="00067A96">
      <w:pPr>
        <w:jc w:val="center"/>
        <w:rPr>
          <w:rFonts w:ascii="Times New Roman" w:hAnsi="Times New Roman" w:cs="Times New Roman"/>
          <w:b/>
          <w:bCs/>
          <w:color w:val="FF0000"/>
        </w:rPr>
      </w:pPr>
      <w:r w:rsidRPr="00A4495C">
        <w:rPr>
          <w:rFonts w:ascii="Times New Roman" w:hAnsi="Times New Roman" w:cs="Times New Roman"/>
          <w:b/>
          <w:bCs/>
          <w:color w:val="FF0000"/>
        </w:rPr>
        <w:t>KEMFSED IMPLEMENTATION STATUS REPORT</w:t>
      </w:r>
    </w:p>
    <w:p w14:paraId="211A605F" w14:textId="1B849C44" w:rsidR="00067A96" w:rsidRPr="00A4495C" w:rsidRDefault="00067A96" w:rsidP="00067A96">
      <w:pPr>
        <w:jc w:val="center"/>
        <w:rPr>
          <w:rFonts w:ascii="Times New Roman" w:hAnsi="Times New Roman" w:cs="Times New Roman"/>
          <w:b/>
          <w:bCs/>
        </w:rPr>
      </w:pPr>
      <w:r w:rsidRPr="00A4495C">
        <w:rPr>
          <w:rFonts w:ascii="Times New Roman" w:hAnsi="Times New Roman" w:cs="Times New Roman"/>
          <w:b/>
          <w:bCs/>
        </w:rPr>
        <w:t xml:space="preserve">For Project Year </w:t>
      </w:r>
      <w:r>
        <w:rPr>
          <w:rFonts w:ascii="Times New Roman" w:hAnsi="Times New Roman" w:cs="Times New Roman"/>
          <w:b/>
          <w:bCs/>
        </w:rPr>
        <w:t>V</w:t>
      </w:r>
      <w:r w:rsidRPr="00A4495C">
        <w:rPr>
          <w:rFonts w:ascii="Times New Roman" w:hAnsi="Times New Roman" w:cs="Times New Roman"/>
          <w:b/>
          <w:bCs/>
        </w:rPr>
        <w:t>: Financial Year 202</w:t>
      </w:r>
      <w:r>
        <w:rPr>
          <w:rFonts w:ascii="Times New Roman" w:hAnsi="Times New Roman" w:cs="Times New Roman"/>
          <w:b/>
          <w:bCs/>
        </w:rPr>
        <w:t>4</w:t>
      </w:r>
      <w:r w:rsidRPr="00A4495C">
        <w:rPr>
          <w:rFonts w:ascii="Times New Roman" w:hAnsi="Times New Roman" w:cs="Times New Roman"/>
          <w:b/>
          <w:bCs/>
        </w:rPr>
        <w:t>/02</w:t>
      </w:r>
      <w:r>
        <w:rPr>
          <w:rFonts w:ascii="Times New Roman" w:hAnsi="Times New Roman" w:cs="Times New Roman"/>
          <w:b/>
          <w:bCs/>
        </w:rPr>
        <w:t>5</w:t>
      </w:r>
      <w:r w:rsidRPr="00A4495C">
        <w:rPr>
          <w:rFonts w:ascii="Times New Roman" w:hAnsi="Times New Roman" w:cs="Times New Roman"/>
          <w:b/>
          <w:bCs/>
        </w:rPr>
        <w:t xml:space="preserve"> </w:t>
      </w:r>
    </w:p>
    <w:p w14:paraId="40CC2957" w14:textId="77777777" w:rsidR="007C2558" w:rsidRDefault="007C2558" w:rsidP="00067A96">
      <w:pPr>
        <w:spacing w:after="0"/>
        <w:jc w:val="center"/>
        <w:rPr>
          <w:rFonts w:ascii="Times New Roman" w:hAnsi="Times New Roman" w:cs="Times New Roman"/>
          <w:b/>
          <w:bCs/>
        </w:rPr>
      </w:pPr>
    </w:p>
    <w:p w14:paraId="7ADA2554" w14:textId="77777777" w:rsidR="007C2558" w:rsidRDefault="007C2558" w:rsidP="00067A96">
      <w:pPr>
        <w:spacing w:after="0"/>
        <w:jc w:val="center"/>
        <w:rPr>
          <w:rFonts w:ascii="Times New Roman" w:hAnsi="Times New Roman" w:cs="Times New Roman"/>
          <w:b/>
          <w:bCs/>
        </w:rPr>
      </w:pPr>
    </w:p>
    <w:p w14:paraId="0BEFDF6D" w14:textId="18906F0D" w:rsidR="00067A96" w:rsidRPr="00A4495C" w:rsidRDefault="006F0F5A" w:rsidP="00067A96">
      <w:pPr>
        <w:spacing w:after="0"/>
        <w:jc w:val="center"/>
        <w:rPr>
          <w:rFonts w:ascii="Times New Roman" w:hAnsi="Times New Roman" w:cs="Times New Roman"/>
          <w:b/>
          <w:bCs/>
        </w:rPr>
      </w:pPr>
      <w:r>
        <w:rPr>
          <w:rFonts w:ascii="Times New Roman" w:hAnsi="Times New Roman" w:cs="Times New Roman"/>
          <w:b/>
          <w:bCs/>
        </w:rPr>
        <w:t>30</w:t>
      </w:r>
      <w:r w:rsidR="007C2558" w:rsidRPr="007C2558">
        <w:rPr>
          <w:rFonts w:ascii="Times New Roman" w:hAnsi="Times New Roman" w:cs="Times New Roman"/>
          <w:b/>
          <w:bCs/>
          <w:vertAlign w:val="superscript"/>
        </w:rPr>
        <w:t>th</w:t>
      </w:r>
      <w:r w:rsidR="007C2558">
        <w:rPr>
          <w:rFonts w:ascii="Times New Roman" w:hAnsi="Times New Roman" w:cs="Times New Roman"/>
          <w:b/>
          <w:bCs/>
        </w:rPr>
        <w:t xml:space="preserve"> </w:t>
      </w:r>
      <w:r w:rsidR="00067A96">
        <w:rPr>
          <w:rFonts w:ascii="Times New Roman" w:hAnsi="Times New Roman" w:cs="Times New Roman"/>
          <w:b/>
          <w:bCs/>
        </w:rPr>
        <w:t>October</w:t>
      </w:r>
      <w:r w:rsidR="00067A96" w:rsidRPr="00A4495C">
        <w:rPr>
          <w:rFonts w:ascii="Times New Roman" w:hAnsi="Times New Roman" w:cs="Times New Roman"/>
          <w:b/>
          <w:bCs/>
        </w:rPr>
        <w:t>, 2024</w:t>
      </w:r>
    </w:p>
    <w:p w14:paraId="64E5E672" w14:textId="77777777" w:rsidR="00067A96" w:rsidRDefault="00067A96">
      <w:pPr>
        <w:spacing w:after="0"/>
        <w:rPr>
          <w:rFonts w:ascii="Times New Roman" w:hAnsi="Times New Roman" w:cs="Times New Roman"/>
          <w:b/>
          <w:i/>
        </w:rPr>
      </w:pPr>
    </w:p>
    <w:p w14:paraId="534154EE" w14:textId="77777777" w:rsidR="007C2558" w:rsidRDefault="007C2558">
      <w:pPr>
        <w:spacing w:after="0"/>
        <w:rPr>
          <w:rFonts w:ascii="Times New Roman" w:hAnsi="Times New Roman" w:cs="Times New Roman"/>
          <w:b/>
          <w:i/>
        </w:rPr>
      </w:pPr>
    </w:p>
    <w:p w14:paraId="7822FB2A" w14:textId="77777777" w:rsidR="007C2558" w:rsidRDefault="007C2558">
      <w:pPr>
        <w:spacing w:after="0"/>
        <w:rPr>
          <w:rFonts w:ascii="Times New Roman" w:hAnsi="Times New Roman" w:cs="Times New Roman"/>
          <w:b/>
          <w:i/>
        </w:rPr>
      </w:pPr>
    </w:p>
    <w:p w14:paraId="6F893399" w14:textId="0C641FC2" w:rsidR="007E4331" w:rsidRPr="00C305FE" w:rsidRDefault="00FC6515">
      <w:pPr>
        <w:spacing w:after="0"/>
        <w:rPr>
          <w:rFonts w:ascii="Times New Roman" w:hAnsi="Times New Roman" w:cs="Times New Roman"/>
          <w:b/>
          <w:i/>
        </w:rPr>
      </w:pPr>
      <w:r w:rsidRPr="00C305FE">
        <w:rPr>
          <w:rFonts w:ascii="Times New Roman" w:hAnsi="Times New Roman" w:cs="Times New Roman"/>
          <w:b/>
          <w:i/>
        </w:rPr>
        <w:t>Compiled by:</w:t>
      </w:r>
    </w:p>
    <w:p w14:paraId="7D8D730F" w14:textId="77777777" w:rsidR="007E4331" w:rsidRPr="00C305FE" w:rsidRDefault="00FC6515">
      <w:pPr>
        <w:spacing w:after="0"/>
        <w:rPr>
          <w:rFonts w:ascii="Times New Roman" w:hAnsi="Times New Roman" w:cs="Times New Roman"/>
          <w:i/>
        </w:rPr>
      </w:pPr>
      <w:r w:rsidRPr="00C305FE">
        <w:rPr>
          <w:rFonts w:ascii="Times New Roman" w:hAnsi="Times New Roman" w:cs="Times New Roman"/>
          <w:i/>
        </w:rPr>
        <w:t>National Project Coordination Unit</w:t>
      </w:r>
    </w:p>
    <w:p w14:paraId="3683F7AB" w14:textId="66F0C96E" w:rsidR="007E4331" w:rsidRPr="00C305FE" w:rsidRDefault="00FC6515" w:rsidP="003F7F90">
      <w:pPr>
        <w:tabs>
          <w:tab w:val="left" w:pos="720"/>
          <w:tab w:val="left" w:pos="1440"/>
          <w:tab w:val="left" w:pos="2160"/>
          <w:tab w:val="left" w:pos="2880"/>
          <w:tab w:val="left" w:pos="8460"/>
        </w:tabs>
        <w:spacing w:after="0"/>
        <w:ind w:hanging="187"/>
        <w:rPr>
          <w:rFonts w:ascii="Times New Roman" w:hAnsi="Times New Roman" w:cs="Times New Roman"/>
          <w:i/>
        </w:rPr>
      </w:pPr>
      <w:r w:rsidRPr="00C305FE">
        <w:rPr>
          <w:rFonts w:ascii="Times New Roman" w:hAnsi="Times New Roman" w:cs="Times New Roman"/>
          <w:i/>
        </w:rPr>
        <w:t xml:space="preserve">  </w:t>
      </w:r>
      <w:r w:rsidRPr="00C305FE">
        <w:rPr>
          <w:rFonts w:ascii="Times New Roman" w:hAnsi="Times New Roman" w:cs="Times New Roman"/>
          <w:i/>
        </w:rPr>
        <w:tab/>
        <w:t>P.O.BOX 58187 – 00200, Nairobi.</w:t>
      </w:r>
      <w:r w:rsidR="003F7F90">
        <w:rPr>
          <w:rFonts w:ascii="Times New Roman" w:hAnsi="Times New Roman" w:cs="Times New Roman"/>
          <w:i/>
        </w:rPr>
        <w:tab/>
      </w:r>
    </w:p>
    <w:p w14:paraId="7FC12047" w14:textId="77777777" w:rsidR="007E4331" w:rsidRPr="00C305FE" w:rsidRDefault="00FC6515">
      <w:pPr>
        <w:spacing w:after="0"/>
        <w:ind w:hanging="187"/>
        <w:rPr>
          <w:rFonts w:ascii="Times New Roman" w:hAnsi="Times New Roman" w:cs="Times New Roman"/>
          <w:i/>
        </w:rPr>
      </w:pPr>
      <w:r w:rsidRPr="00C305FE">
        <w:rPr>
          <w:rFonts w:ascii="Times New Roman" w:hAnsi="Times New Roman" w:cs="Times New Roman"/>
          <w:i/>
        </w:rPr>
        <w:t xml:space="preserve"> </w:t>
      </w:r>
      <w:r w:rsidRPr="00C305FE">
        <w:rPr>
          <w:rFonts w:ascii="Times New Roman" w:hAnsi="Times New Roman" w:cs="Times New Roman"/>
          <w:i/>
        </w:rPr>
        <w:tab/>
        <w:t>Tel: +254 20 2716103</w:t>
      </w:r>
    </w:p>
    <w:p w14:paraId="2F0036BC" w14:textId="77777777" w:rsidR="007E4331" w:rsidRPr="00C305FE" w:rsidRDefault="00FC6515">
      <w:pPr>
        <w:spacing w:after="0"/>
        <w:ind w:hanging="187"/>
        <w:rPr>
          <w:rFonts w:ascii="Times New Roman" w:hAnsi="Times New Roman" w:cs="Times New Roman"/>
          <w:i/>
        </w:rPr>
      </w:pPr>
      <w:r w:rsidRPr="00C305FE">
        <w:rPr>
          <w:rFonts w:ascii="Times New Roman" w:hAnsi="Times New Roman" w:cs="Times New Roman"/>
          <w:i/>
        </w:rPr>
        <w:t xml:space="preserve"> </w:t>
      </w:r>
      <w:r w:rsidRPr="00C305FE">
        <w:rPr>
          <w:rFonts w:ascii="Times New Roman" w:hAnsi="Times New Roman" w:cs="Times New Roman"/>
          <w:i/>
        </w:rPr>
        <w:tab/>
        <w:t xml:space="preserve"> Email: </w:t>
      </w:r>
      <w:hyperlink r:id="rId12" w:history="1">
        <w:r w:rsidRPr="00C305FE">
          <w:rPr>
            <w:rStyle w:val="Hyperlink"/>
            <w:rFonts w:ascii="Times New Roman" w:hAnsi="Times New Roman" w:cs="Times New Roman"/>
            <w:i/>
          </w:rPr>
          <w:t>kemfsed@gmail.go.ke</w:t>
        </w:r>
      </w:hyperlink>
    </w:p>
    <w:p w14:paraId="3640965A" w14:textId="5F3386E3" w:rsidR="007E4331" w:rsidRDefault="00C60674" w:rsidP="00C60674">
      <w:pPr>
        <w:tabs>
          <w:tab w:val="left" w:pos="2845"/>
        </w:tabs>
        <w:spacing w:after="0"/>
        <w:ind w:hanging="187"/>
        <w:rPr>
          <w:rFonts w:cstheme="minorHAnsi"/>
          <w:i/>
        </w:rPr>
      </w:pPr>
      <w:r>
        <w:rPr>
          <w:rFonts w:cstheme="minorHAnsi"/>
          <w:i/>
        </w:rPr>
        <w:tab/>
      </w:r>
      <w:r>
        <w:rPr>
          <w:rFonts w:cstheme="minorHAnsi"/>
          <w:i/>
        </w:rPr>
        <w:tab/>
      </w:r>
    </w:p>
    <w:p w14:paraId="49FCBD4D" w14:textId="174B7CED" w:rsidR="00BD215E" w:rsidRPr="00B3101F" w:rsidRDefault="00BD215E" w:rsidP="00C97059">
      <w:pPr>
        <w:spacing w:after="0" w:line="240" w:lineRule="auto"/>
        <w:rPr>
          <w:rStyle w:val="Hyperlink"/>
          <w:rFonts w:ascii="Times New Roman" w:hAnsi="Times New Roman" w:cs="Times New Roman"/>
          <w:b/>
          <w:bCs/>
          <w:iCs/>
          <w:color w:val="2E74B5" w:themeColor="accent1" w:themeShade="BF"/>
          <w:u w:val="none"/>
        </w:rPr>
      </w:pPr>
      <w:bookmarkStart w:id="1" w:name="_Toc337531273"/>
      <w:bookmarkStart w:id="2" w:name="_Toc434444102"/>
      <w:bookmarkStart w:id="3" w:name="_Toc457435691"/>
      <w:bookmarkStart w:id="4" w:name="_Toc398495173"/>
      <w:r w:rsidRPr="00C60674">
        <w:rPr>
          <w:rFonts w:ascii="Times New Roman" w:hAnsi="Times New Roman" w:cs="Times New Roman"/>
        </w:rPr>
        <w:br w:type="page"/>
      </w:r>
      <w:r w:rsidRPr="00B3101F">
        <w:rPr>
          <w:rStyle w:val="Hyperlink"/>
          <w:rFonts w:ascii="Times New Roman" w:hAnsi="Times New Roman" w:cs="Times New Roman"/>
          <w:b/>
          <w:bCs/>
          <w:iCs/>
          <w:color w:val="2E74B5" w:themeColor="accent1" w:themeShade="BF"/>
          <w:u w:val="none"/>
        </w:rPr>
        <w:lastRenderedPageBreak/>
        <w:t>ABBREVIATIONS AND ACRONYMS</w:t>
      </w:r>
    </w:p>
    <w:p w14:paraId="7FF70817" w14:textId="77777777" w:rsidR="00BD215E" w:rsidRPr="002B1DC5" w:rsidRDefault="00BD215E" w:rsidP="00BD215E">
      <w:pPr>
        <w:spacing w:after="0" w:line="240" w:lineRule="auto"/>
      </w:pPr>
    </w:p>
    <w:tbl>
      <w:tblPr>
        <w:tblW w:w="0" w:type="auto"/>
        <w:tblLook w:val="04A0" w:firstRow="1" w:lastRow="0" w:firstColumn="1" w:lastColumn="0" w:noHBand="0" w:noVBand="1"/>
      </w:tblPr>
      <w:tblGrid>
        <w:gridCol w:w="3323"/>
        <w:gridCol w:w="5643"/>
      </w:tblGrid>
      <w:tr w:rsidR="00BD215E" w:rsidRPr="002B1DC5" w14:paraId="3FC08829" w14:textId="77777777" w:rsidTr="006F46F6">
        <w:tc>
          <w:tcPr>
            <w:tcW w:w="3323" w:type="dxa"/>
            <w:vAlign w:val="center"/>
          </w:tcPr>
          <w:p w14:paraId="42FE4CD9"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AWP/B</w:t>
            </w:r>
          </w:p>
        </w:tc>
        <w:tc>
          <w:tcPr>
            <w:tcW w:w="5643" w:type="dxa"/>
            <w:vAlign w:val="center"/>
          </w:tcPr>
          <w:p w14:paraId="30D6E94A"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Annual Work plan &amp; Budget</w:t>
            </w:r>
          </w:p>
        </w:tc>
      </w:tr>
      <w:tr w:rsidR="00BD215E" w:rsidRPr="002B1DC5" w14:paraId="486EFB83" w14:textId="77777777" w:rsidTr="006F46F6">
        <w:tc>
          <w:tcPr>
            <w:tcW w:w="3323" w:type="dxa"/>
            <w:vAlign w:val="center"/>
          </w:tcPr>
          <w:p w14:paraId="58346349"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BMU</w:t>
            </w:r>
          </w:p>
        </w:tc>
        <w:tc>
          <w:tcPr>
            <w:tcW w:w="5643" w:type="dxa"/>
            <w:vAlign w:val="center"/>
          </w:tcPr>
          <w:p w14:paraId="6CD1D1EA"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Beach Management Unit</w:t>
            </w:r>
          </w:p>
        </w:tc>
      </w:tr>
      <w:tr w:rsidR="00BD215E" w:rsidRPr="002B1DC5" w14:paraId="7CFF853E" w14:textId="77777777" w:rsidTr="006F46F6">
        <w:tc>
          <w:tcPr>
            <w:tcW w:w="3323" w:type="dxa"/>
            <w:vAlign w:val="center"/>
          </w:tcPr>
          <w:p w14:paraId="64B3B405"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CAS</w:t>
            </w:r>
          </w:p>
        </w:tc>
        <w:tc>
          <w:tcPr>
            <w:tcW w:w="5643" w:type="dxa"/>
            <w:vAlign w:val="center"/>
          </w:tcPr>
          <w:p w14:paraId="5D0DFF14"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Catch Assessment Survey</w:t>
            </w:r>
          </w:p>
        </w:tc>
      </w:tr>
      <w:tr w:rsidR="00BD215E" w:rsidRPr="002B1DC5" w14:paraId="00BEF8F2" w14:textId="77777777" w:rsidTr="006F46F6">
        <w:tc>
          <w:tcPr>
            <w:tcW w:w="3323" w:type="dxa"/>
            <w:vAlign w:val="center"/>
          </w:tcPr>
          <w:p w14:paraId="71A799B3"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CBOs</w:t>
            </w:r>
          </w:p>
        </w:tc>
        <w:tc>
          <w:tcPr>
            <w:tcW w:w="5643" w:type="dxa"/>
            <w:vAlign w:val="center"/>
          </w:tcPr>
          <w:p w14:paraId="45C063BC"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Community Based Organization</w:t>
            </w:r>
          </w:p>
        </w:tc>
      </w:tr>
      <w:tr w:rsidR="00BD215E" w:rsidRPr="002B1DC5" w14:paraId="1ED30565" w14:textId="77777777" w:rsidTr="006F46F6">
        <w:tc>
          <w:tcPr>
            <w:tcW w:w="3323" w:type="dxa"/>
            <w:vAlign w:val="center"/>
          </w:tcPr>
          <w:p w14:paraId="396100A1"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CDF</w:t>
            </w:r>
          </w:p>
        </w:tc>
        <w:tc>
          <w:tcPr>
            <w:tcW w:w="5643" w:type="dxa"/>
            <w:vAlign w:val="center"/>
          </w:tcPr>
          <w:p w14:paraId="5961FA7A"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County Director of Fisheries</w:t>
            </w:r>
          </w:p>
        </w:tc>
      </w:tr>
      <w:tr w:rsidR="00BD215E" w:rsidRPr="002B1DC5" w14:paraId="5F671709" w14:textId="77777777" w:rsidTr="006F46F6">
        <w:tc>
          <w:tcPr>
            <w:tcW w:w="3323" w:type="dxa"/>
            <w:vAlign w:val="center"/>
          </w:tcPr>
          <w:p w14:paraId="2082BCD3"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CECMs</w:t>
            </w:r>
          </w:p>
        </w:tc>
        <w:tc>
          <w:tcPr>
            <w:tcW w:w="5643" w:type="dxa"/>
            <w:vAlign w:val="center"/>
          </w:tcPr>
          <w:p w14:paraId="5292A8EB"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 xml:space="preserve">County Executive Committee Members </w:t>
            </w:r>
          </w:p>
        </w:tc>
      </w:tr>
      <w:tr w:rsidR="00BD215E" w:rsidRPr="002B1DC5" w14:paraId="2EBFD3C7" w14:textId="77777777" w:rsidTr="006F46F6">
        <w:tc>
          <w:tcPr>
            <w:tcW w:w="3323" w:type="dxa"/>
            <w:vAlign w:val="center"/>
          </w:tcPr>
          <w:p w14:paraId="10EBA20B"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CIGs</w:t>
            </w:r>
          </w:p>
        </w:tc>
        <w:tc>
          <w:tcPr>
            <w:tcW w:w="5643" w:type="dxa"/>
            <w:vAlign w:val="center"/>
          </w:tcPr>
          <w:p w14:paraId="3AB43772"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Common Interest Group</w:t>
            </w:r>
          </w:p>
        </w:tc>
      </w:tr>
      <w:tr w:rsidR="00BD215E" w:rsidRPr="002B1DC5" w14:paraId="71149A09" w14:textId="77777777" w:rsidTr="006F46F6">
        <w:tc>
          <w:tcPr>
            <w:tcW w:w="3323" w:type="dxa"/>
            <w:vAlign w:val="center"/>
          </w:tcPr>
          <w:p w14:paraId="102C3816"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CMA</w:t>
            </w:r>
          </w:p>
        </w:tc>
        <w:tc>
          <w:tcPr>
            <w:tcW w:w="5643" w:type="dxa"/>
            <w:vAlign w:val="center"/>
          </w:tcPr>
          <w:p w14:paraId="0B705FB7"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Co-Management Area</w:t>
            </w:r>
          </w:p>
        </w:tc>
      </w:tr>
      <w:tr w:rsidR="00BD215E" w:rsidRPr="002B1DC5" w14:paraId="6E5C6A20" w14:textId="77777777" w:rsidTr="006F46F6">
        <w:tc>
          <w:tcPr>
            <w:tcW w:w="3323" w:type="dxa"/>
            <w:vAlign w:val="center"/>
          </w:tcPr>
          <w:p w14:paraId="3E665211"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CO</w:t>
            </w:r>
          </w:p>
        </w:tc>
        <w:tc>
          <w:tcPr>
            <w:tcW w:w="5643" w:type="dxa"/>
            <w:vAlign w:val="center"/>
          </w:tcPr>
          <w:p w14:paraId="76672752"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County Officer</w:t>
            </w:r>
          </w:p>
        </w:tc>
      </w:tr>
      <w:tr w:rsidR="00BD215E" w:rsidRPr="002B1DC5" w14:paraId="0D123AD1" w14:textId="77777777" w:rsidTr="006F46F6">
        <w:tc>
          <w:tcPr>
            <w:tcW w:w="3323" w:type="dxa"/>
            <w:vAlign w:val="center"/>
          </w:tcPr>
          <w:p w14:paraId="6A6038D8"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CPC</w:t>
            </w:r>
          </w:p>
        </w:tc>
        <w:tc>
          <w:tcPr>
            <w:tcW w:w="5643" w:type="dxa"/>
            <w:vAlign w:val="center"/>
          </w:tcPr>
          <w:p w14:paraId="0871B3FA"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County Project Coordinator</w:t>
            </w:r>
          </w:p>
        </w:tc>
      </w:tr>
      <w:tr w:rsidR="00BD215E" w:rsidRPr="002B1DC5" w14:paraId="228B5BD7" w14:textId="77777777" w:rsidTr="006F46F6">
        <w:tc>
          <w:tcPr>
            <w:tcW w:w="3323" w:type="dxa"/>
            <w:vAlign w:val="center"/>
          </w:tcPr>
          <w:p w14:paraId="0F6711DC"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CPIU</w:t>
            </w:r>
          </w:p>
        </w:tc>
        <w:tc>
          <w:tcPr>
            <w:tcW w:w="5643" w:type="dxa"/>
            <w:vAlign w:val="center"/>
          </w:tcPr>
          <w:p w14:paraId="0024E5AA"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County Project Implementation Unit</w:t>
            </w:r>
          </w:p>
        </w:tc>
      </w:tr>
      <w:tr w:rsidR="00BD215E" w:rsidRPr="002B1DC5" w14:paraId="7896D373" w14:textId="77777777" w:rsidTr="006F46F6">
        <w:tc>
          <w:tcPr>
            <w:tcW w:w="3323" w:type="dxa"/>
            <w:vAlign w:val="center"/>
          </w:tcPr>
          <w:p w14:paraId="574EF99C"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CPSC</w:t>
            </w:r>
          </w:p>
        </w:tc>
        <w:tc>
          <w:tcPr>
            <w:tcW w:w="5643" w:type="dxa"/>
            <w:vAlign w:val="center"/>
          </w:tcPr>
          <w:p w14:paraId="0BCAA7DF"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County Project Steering Committee</w:t>
            </w:r>
          </w:p>
        </w:tc>
      </w:tr>
      <w:tr w:rsidR="00BD215E" w:rsidRPr="002B1DC5" w14:paraId="23385DE2" w14:textId="77777777" w:rsidTr="006F46F6">
        <w:tc>
          <w:tcPr>
            <w:tcW w:w="3323" w:type="dxa"/>
            <w:vAlign w:val="center"/>
          </w:tcPr>
          <w:p w14:paraId="4D3AE0E2"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CTAC</w:t>
            </w:r>
          </w:p>
        </w:tc>
        <w:tc>
          <w:tcPr>
            <w:tcW w:w="5643" w:type="dxa"/>
            <w:vAlign w:val="center"/>
          </w:tcPr>
          <w:p w14:paraId="66D20C8D"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County Technical Advisory Committee</w:t>
            </w:r>
          </w:p>
        </w:tc>
      </w:tr>
      <w:tr w:rsidR="00BD215E" w:rsidRPr="002B1DC5" w14:paraId="389BF15D" w14:textId="77777777" w:rsidTr="006F46F6">
        <w:tc>
          <w:tcPr>
            <w:tcW w:w="3323" w:type="dxa"/>
            <w:vAlign w:val="center"/>
          </w:tcPr>
          <w:p w14:paraId="447666B7"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CTO</w:t>
            </w:r>
          </w:p>
        </w:tc>
        <w:tc>
          <w:tcPr>
            <w:tcW w:w="5643" w:type="dxa"/>
            <w:vAlign w:val="center"/>
          </w:tcPr>
          <w:p w14:paraId="0D4F5C7D"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County Technical Officer</w:t>
            </w:r>
          </w:p>
        </w:tc>
      </w:tr>
      <w:tr w:rsidR="00BD215E" w:rsidRPr="002B1DC5" w14:paraId="1EC0D6DE" w14:textId="77777777" w:rsidTr="006F46F6">
        <w:tc>
          <w:tcPr>
            <w:tcW w:w="3323" w:type="dxa"/>
            <w:vAlign w:val="center"/>
          </w:tcPr>
          <w:p w14:paraId="51876157"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ECCL</w:t>
            </w:r>
          </w:p>
        </w:tc>
        <w:tc>
          <w:tcPr>
            <w:tcW w:w="5643" w:type="dxa"/>
            <w:vAlign w:val="center"/>
          </w:tcPr>
          <w:p w14:paraId="51AE174D"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Enhanced Coastal Community Livelihoods</w:t>
            </w:r>
          </w:p>
        </w:tc>
      </w:tr>
      <w:tr w:rsidR="00BD215E" w:rsidRPr="002B1DC5" w14:paraId="2D2406C1" w14:textId="77777777" w:rsidTr="006F46F6">
        <w:tc>
          <w:tcPr>
            <w:tcW w:w="3323" w:type="dxa"/>
            <w:vAlign w:val="center"/>
          </w:tcPr>
          <w:p w14:paraId="66FFB9B8"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ERA</w:t>
            </w:r>
          </w:p>
        </w:tc>
        <w:tc>
          <w:tcPr>
            <w:tcW w:w="5643" w:type="dxa"/>
            <w:vAlign w:val="center"/>
          </w:tcPr>
          <w:p w14:paraId="7B84B516"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Ecological Risk Assessment</w:t>
            </w:r>
          </w:p>
        </w:tc>
      </w:tr>
      <w:tr w:rsidR="00BD215E" w:rsidRPr="002B1DC5" w14:paraId="6D0A0607" w14:textId="77777777" w:rsidTr="006F46F6">
        <w:tc>
          <w:tcPr>
            <w:tcW w:w="3323" w:type="dxa"/>
            <w:vAlign w:val="center"/>
          </w:tcPr>
          <w:p w14:paraId="5A23D408"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EoI</w:t>
            </w:r>
          </w:p>
        </w:tc>
        <w:tc>
          <w:tcPr>
            <w:tcW w:w="5643" w:type="dxa"/>
            <w:vAlign w:val="center"/>
          </w:tcPr>
          <w:p w14:paraId="2B8A2068"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Expression of Interest</w:t>
            </w:r>
          </w:p>
        </w:tc>
      </w:tr>
      <w:tr w:rsidR="00BD215E" w:rsidRPr="002B1DC5" w14:paraId="017E677F" w14:textId="77777777" w:rsidTr="006F46F6">
        <w:tc>
          <w:tcPr>
            <w:tcW w:w="3323" w:type="dxa"/>
            <w:vAlign w:val="center"/>
          </w:tcPr>
          <w:p w14:paraId="349628FD"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ESIA</w:t>
            </w:r>
          </w:p>
        </w:tc>
        <w:tc>
          <w:tcPr>
            <w:tcW w:w="5643" w:type="dxa"/>
            <w:vAlign w:val="center"/>
          </w:tcPr>
          <w:p w14:paraId="7FAF41DB"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Environmental and Social Impact Assessment</w:t>
            </w:r>
          </w:p>
        </w:tc>
      </w:tr>
      <w:tr w:rsidR="00BD215E" w:rsidRPr="002B1DC5" w14:paraId="2F8938FD" w14:textId="77777777" w:rsidTr="006F46F6">
        <w:tc>
          <w:tcPr>
            <w:tcW w:w="3323" w:type="dxa"/>
            <w:vAlign w:val="center"/>
          </w:tcPr>
          <w:p w14:paraId="69552D34"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ESMF</w:t>
            </w:r>
          </w:p>
        </w:tc>
        <w:tc>
          <w:tcPr>
            <w:tcW w:w="5643" w:type="dxa"/>
            <w:vAlign w:val="center"/>
          </w:tcPr>
          <w:p w14:paraId="03B41B55"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Environmental &amp; Social Management Framework</w:t>
            </w:r>
          </w:p>
        </w:tc>
      </w:tr>
      <w:tr w:rsidR="00BD215E" w:rsidRPr="002B1DC5" w14:paraId="6104EF24" w14:textId="77777777" w:rsidTr="006F46F6">
        <w:tc>
          <w:tcPr>
            <w:tcW w:w="3323" w:type="dxa"/>
            <w:vAlign w:val="center"/>
          </w:tcPr>
          <w:p w14:paraId="3E5C02B9"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ESMP</w:t>
            </w:r>
          </w:p>
        </w:tc>
        <w:tc>
          <w:tcPr>
            <w:tcW w:w="5643" w:type="dxa"/>
            <w:vAlign w:val="center"/>
          </w:tcPr>
          <w:p w14:paraId="6AE1519D"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Environmental &amp; Social Management Plan</w:t>
            </w:r>
          </w:p>
        </w:tc>
      </w:tr>
      <w:tr w:rsidR="00BD215E" w:rsidRPr="002B1DC5" w14:paraId="525DC4E5" w14:textId="77777777" w:rsidTr="006F46F6">
        <w:tc>
          <w:tcPr>
            <w:tcW w:w="3323" w:type="dxa"/>
            <w:vAlign w:val="center"/>
          </w:tcPr>
          <w:p w14:paraId="155722B4"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ESSO</w:t>
            </w:r>
          </w:p>
        </w:tc>
        <w:tc>
          <w:tcPr>
            <w:tcW w:w="5643" w:type="dxa"/>
            <w:vAlign w:val="center"/>
          </w:tcPr>
          <w:p w14:paraId="4ADB1913"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Environmental &amp; Social Safeguards Officer</w:t>
            </w:r>
          </w:p>
        </w:tc>
      </w:tr>
      <w:tr w:rsidR="00BD215E" w:rsidRPr="002B1DC5" w14:paraId="4254AAAE" w14:textId="77777777" w:rsidTr="006F46F6">
        <w:tc>
          <w:tcPr>
            <w:tcW w:w="3323" w:type="dxa"/>
            <w:vAlign w:val="center"/>
          </w:tcPr>
          <w:p w14:paraId="72575A9B"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FAO</w:t>
            </w:r>
          </w:p>
        </w:tc>
        <w:tc>
          <w:tcPr>
            <w:tcW w:w="5643" w:type="dxa"/>
            <w:vAlign w:val="center"/>
          </w:tcPr>
          <w:p w14:paraId="1C3BEF36"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Food and Agricultural Organization</w:t>
            </w:r>
          </w:p>
        </w:tc>
      </w:tr>
      <w:tr w:rsidR="00BD215E" w:rsidRPr="002B1DC5" w14:paraId="5533B422" w14:textId="77777777" w:rsidTr="006F46F6">
        <w:tc>
          <w:tcPr>
            <w:tcW w:w="3323" w:type="dxa"/>
            <w:vAlign w:val="center"/>
          </w:tcPr>
          <w:p w14:paraId="4524BAAA"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FIMS</w:t>
            </w:r>
          </w:p>
        </w:tc>
        <w:tc>
          <w:tcPr>
            <w:tcW w:w="5643" w:type="dxa"/>
            <w:vAlign w:val="center"/>
          </w:tcPr>
          <w:p w14:paraId="2D19E35A"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Fisheries Integrated management System</w:t>
            </w:r>
          </w:p>
        </w:tc>
      </w:tr>
      <w:tr w:rsidR="00BD215E" w:rsidRPr="002B1DC5" w14:paraId="6EA01289" w14:textId="77777777" w:rsidTr="006F46F6">
        <w:tc>
          <w:tcPr>
            <w:tcW w:w="3323" w:type="dxa"/>
            <w:vAlign w:val="center"/>
          </w:tcPr>
          <w:p w14:paraId="3B925E49"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GEMS</w:t>
            </w:r>
          </w:p>
        </w:tc>
        <w:tc>
          <w:tcPr>
            <w:tcW w:w="5643" w:type="dxa"/>
            <w:vAlign w:val="center"/>
          </w:tcPr>
          <w:p w14:paraId="7937D981"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Geo-enabled Monitoring and Supervision</w:t>
            </w:r>
          </w:p>
        </w:tc>
      </w:tr>
      <w:tr w:rsidR="00BD215E" w:rsidRPr="002B1DC5" w14:paraId="7ADD4006" w14:textId="77777777" w:rsidTr="006F46F6">
        <w:tc>
          <w:tcPr>
            <w:tcW w:w="3323" w:type="dxa"/>
            <w:vAlign w:val="center"/>
          </w:tcPr>
          <w:p w14:paraId="0DF40889"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GOK</w:t>
            </w:r>
          </w:p>
        </w:tc>
        <w:tc>
          <w:tcPr>
            <w:tcW w:w="5643" w:type="dxa"/>
            <w:vAlign w:val="center"/>
          </w:tcPr>
          <w:p w14:paraId="65F81F7F"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Gov’t of Kenya</w:t>
            </w:r>
          </w:p>
        </w:tc>
      </w:tr>
      <w:tr w:rsidR="00BD215E" w:rsidRPr="002B1DC5" w14:paraId="5A103D8D" w14:textId="77777777" w:rsidTr="006F46F6">
        <w:tc>
          <w:tcPr>
            <w:tcW w:w="3323" w:type="dxa"/>
            <w:vAlign w:val="center"/>
          </w:tcPr>
          <w:p w14:paraId="14EE0DCF"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GRC/M</w:t>
            </w:r>
          </w:p>
        </w:tc>
        <w:tc>
          <w:tcPr>
            <w:tcW w:w="5643" w:type="dxa"/>
            <w:vAlign w:val="center"/>
          </w:tcPr>
          <w:p w14:paraId="0B9479C5"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Grievance Redress Committee/Mechanism</w:t>
            </w:r>
          </w:p>
        </w:tc>
      </w:tr>
      <w:tr w:rsidR="00BD215E" w:rsidRPr="002B1DC5" w14:paraId="5E3C93C9" w14:textId="77777777" w:rsidTr="006F46F6">
        <w:tc>
          <w:tcPr>
            <w:tcW w:w="3323" w:type="dxa"/>
            <w:vAlign w:val="center"/>
          </w:tcPr>
          <w:p w14:paraId="3C1632E6"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IDA</w:t>
            </w:r>
          </w:p>
        </w:tc>
        <w:tc>
          <w:tcPr>
            <w:tcW w:w="5643" w:type="dxa"/>
            <w:vAlign w:val="center"/>
          </w:tcPr>
          <w:p w14:paraId="3AAB71E1"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International Development Organization</w:t>
            </w:r>
          </w:p>
        </w:tc>
      </w:tr>
      <w:tr w:rsidR="00BD215E" w:rsidRPr="002B1DC5" w14:paraId="524ED74B" w14:textId="77777777" w:rsidTr="006F46F6">
        <w:trPr>
          <w:trHeight w:val="242"/>
        </w:trPr>
        <w:tc>
          <w:tcPr>
            <w:tcW w:w="3323" w:type="dxa"/>
            <w:vAlign w:val="center"/>
          </w:tcPr>
          <w:p w14:paraId="54FE780F"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IFR</w:t>
            </w:r>
          </w:p>
        </w:tc>
        <w:tc>
          <w:tcPr>
            <w:tcW w:w="5643" w:type="dxa"/>
            <w:vAlign w:val="center"/>
          </w:tcPr>
          <w:p w14:paraId="4150C2D2"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Interim Financial Returns</w:t>
            </w:r>
          </w:p>
        </w:tc>
      </w:tr>
      <w:tr w:rsidR="00BD215E" w:rsidRPr="002B1DC5" w14:paraId="37CEAE75" w14:textId="77777777" w:rsidTr="006F46F6">
        <w:trPr>
          <w:trHeight w:val="242"/>
        </w:trPr>
        <w:tc>
          <w:tcPr>
            <w:tcW w:w="3323" w:type="dxa"/>
            <w:vAlign w:val="center"/>
          </w:tcPr>
          <w:p w14:paraId="35A62C64"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IOTC</w:t>
            </w:r>
          </w:p>
        </w:tc>
        <w:tc>
          <w:tcPr>
            <w:tcW w:w="5643" w:type="dxa"/>
            <w:vAlign w:val="center"/>
          </w:tcPr>
          <w:p w14:paraId="4301D17E"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Indian Ocean Tuna Commission</w:t>
            </w:r>
          </w:p>
        </w:tc>
      </w:tr>
      <w:tr w:rsidR="00BD215E" w:rsidRPr="002B1DC5" w14:paraId="37989E7C" w14:textId="77777777" w:rsidTr="006F46F6">
        <w:tc>
          <w:tcPr>
            <w:tcW w:w="3323" w:type="dxa"/>
            <w:vAlign w:val="center"/>
          </w:tcPr>
          <w:p w14:paraId="0F07969F"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IOWB</w:t>
            </w:r>
          </w:p>
        </w:tc>
        <w:tc>
          <w:tcPr>
            <w:tcW w:w="5643" w:type="dxa"/>
            <w:vAlign w:val="center"/>
          </w:tcPr>
          <w:p w14:paraId="312A1C9E"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Indian Ocean Water Bodies</w:t>
            </w:r>
          </w:p>
        </w:tc>
      </w:tr>
      <w:tr w:rsidR="00BD215E" w:rsidRPr="002B1DC5" w14:paraId="3DE49BA0" w14:textId="77777777" w:rsidTr="006F46F6">
        <w:tc>
          <w:tcPr>
            <w:tcW w:w="3323" w:type="dxa"/>
            <w:vAlign w:val="center"/>
          </w:tcPr>
          <w:p w14:paraId="7504C0A7" w14:textId="77777777" w:rsidR="00BD215E" w:rsidRPr="002B1DC5" w:rsidRDefault="00BD215E" w:rsidP="006F46F6">
            <w:pPr>
              <w:spacing w:after="0" w:line="276" w:lineRule="auto"/>
              <w:rPr>
                <w:rFonts w:ascii="Times New Roman" w:hAnsi="Times New Roman" w:cs="Times New Roman"/>
              </w:rPr>
            </w:pPr>
            <w:r w:rsidRPr="002B1DC5">
              <w:rPr>
                <w:rFonts w:ascii="Times New Roman" w:hAnsi="Times New Roman" w:cs="Times New Roman"/>
              </w:rPr>
              <w:t>JCMA</w:t>
            </w:r>
          </w:p>
        </w:tc>
        <w:tc>
          <w:tcPr>
            <w:tcW w:w="5643" w:type="dxa"/>
            <w:vAlign w:val="center"/>
          </w:tcPr>
          <w:p w14:paraId="525FBD0E" w14:textId="77777777" w:rsidR="00BD215E" w:rsidRPr="002B1DC5" w:rsidRDefault="00BD215E" w:rsidP="00BD215E">
            <w:pPr>
              <w:pStyle w:val="ListParagraph"/>
              <w:numPr>
                <w:ilvl w:val="0"/>
                <w:numId w:val="1"/>
              </w:numPr>
              <w:spacing w:after="0" w:line="276" w:lineRule="auto"/>
              <w:rPr>
                <w:rFonts w:ascii="Times New Roman" w:hAnsi="Times New Roman" w:cs="Times New Roman"/>
              </w:rPr>
            </w:pPr>
            <w:r w:rsidRPr="002B1DC5">
              <w:rPr>
                <w:rFonts w:ascii="Times New Roman" w:hAnsi="Times New Roman" w:cs="Times New Roman"/>
              </w:rPr>
              <w:t>Joint Co-Management Area</w:t>
            </w:r>
          </w:p>
        </w:tc>
      </w:tr>
      <w:tr w:rsidR="00BD215E" w:rsidRPr="002B1DC5" w14:paraId="389B2E6B" w14:textId="77777777" w:rsidTr="006F46F6">
        <w:tc>
          <w:tcPr>
            <w:tcW w:w="3323" w:type="dxa"/>
            <w:vAlign w:val="center"/>
          </w:tcPr>
          <w:p w14:paraId="0633254A"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KeFS</w:t>
            </w:r>
          </w:p>
        </w:tc>
        <w:tc>
          <w:tcPr>
            <w:tcW w:w="5643" w:type="dxa"/>
            <w:vAlign w:val="center"/>
          </w:tcPr>
          <w:p w14:paraId="732A4B64"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Kenya Fisheries Service</w:t>
            </w:r>
          </w:p>
        </w:tc>
      </w:tr>
      <w:tr w:rsidR="00BD215E" w:rsidRPr="002B1DC5" w14:paraId="67A4D1C5" w14:textId="77777777" w:rsidTr="006F46F6">
        <w:tc>
          <w:tcPr>
            <w:tcW w:w="3323" w:type="dxa"/>
            <w:vAlign w:val="center"/>
          </w:tcPr>
          <w:p w14:paraId="345098B6"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MCS</w:t>
            </w:r>
          </w:p>
        </w:tc>
        <w:tc>
          <w:tcPr>
            <w:tcW w:w="5643" w:type="dxa"/>
            <w:vAlign w:val="center"/>
          </w:tcPr>
          <w:p w14:paraId="12FF4FCB"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Monitoring, Control &amp; Surveillance</w:t>
            </w:r>
          </w:p>
        </w:tc>
      </w:tr>
      <w:tr w:rsidR="00BD215E" w:rsidRPr="002B1DC5" w14:paraId="7DD2FD7E" w14:textId="77777777" w:rsidTr="006F46F6">
        <w:tc>
          <w:tcPr>
            <w:tcW w:w="3323" w:type="dxa"/>
            <w:vAlign w:val="center"/>
          </w:tcPr>
          <w:p w14:paraId="39106728"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M&amp;EO</w:t>
            </w:r>
          </w:p>
        </w:tc>
        <w:tc>
          <w:tcPr>
            <w:tcW w:w="5643" w:type="dxa"/>
            <w:vAlign w:val="center"/>
          </w:tcPr>
          <w:p w14:paraId="45523549"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Monitoring and Evaluation Officer</w:t>
            </w:r>
          </w:p>
        </w:tc>
      </w:tr>
      <w:tr w:rsidR="00BD215E" w:rsidRPr="002B1DC5" w14:paraId="76DD3EC1" w14:textId="77777777" w:rsidTr="006F46F6">
        <w:tc>
          <w:tcPr>
            <w:tcW w:w="3323" w:type="dxa"/>
            <w:vAlign w:val="center"/>
          </w:tcPr>
          <w:p w14:paraId="2253D205"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MSP</w:t>
            </w:r>
          </w:p>
        </w:tc>
        <w:tc>
          <w:tcPr>
            <w:tcW w:w="5643" w:type="dxa"/>
            <w:vAlign w:val="center"/>
          </w:tcPr>
          <w:p w14:paraId="04ACDE6A"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Marine Spatial Plan</w:t>
            </w:r>
          </w:p>
        </w:tc>
      </w:tr>
      <w:tr w:rsidR="00BD215E" w:rsidRPr="002B1DC5" w14:paraId="52B740F0" w14:textId="77777777" w:rsidTr="006F46F6">
        <w:tc>
          <w:tcPr>
            <w:tcW w:w="3323" w:type="dxa"/>
            <w:vAlign w:val="center"/>
          </w:tcPr>
          <w:p w14:paraId="2F1A35FA"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NAMARET</w:t>
            </w:r>
          </w:p>
        </w:tc>
        <w:tc>
          <w:tcPr>
            <w:tcW w:w="5643" w:type="dxa"/>
            <w:vAlign w:val="center"/>
          </w:tcPr>
          <w:p w14:paraId="1B95890C"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National Mari culture Training Centre</w:t>
            </w:r>
          </w:p>
        </w:tc>
      </w:tr>
      <w:tr w:rsidR="00BD215E" w:rsidRPr="002B1DC5" w14:paraId="3A6A793D" w14:textId="77777777" w:rsidTr="006F46F6">
        <w:tc>
          <w:tcPr>
            <w:tcW w:w="3323" w:type="dxa"/>
            <w:vAlign w:val="center"/>
          </w:tcPr>
          <w:p w14:paraId="5B431E23" w14:textId="77777777" w:rsidR="00BD215E" w:rsidRPr="002B1DC5" w:rsidRDefault="00BD215E" w:rsidP="006F46F6">
            <w:pPr>
              <w:tabs>
                <w:tab w:val="left" w:pos="1055"/>
              </w:tabs>
              <w:spacing w:after="0"/>
              <w:rPr>
                <w:rFonts w:ascii="Times New Roman" w:hAnsi="Times New Roman" w:cs="Times New Roman"/>
              </w:rPr>
            </w:pPr>
            <w:r w:rsidRPr="002B1DC5">
              <w:rPr>
                <w:rFonts w:ascii="Times New Roman" w:hAnsi="Times New Roman" w:cs="Times New Roman"/>
              </w:rPr>
              <w:t>NPC</w:t>
            </w:r>
          </w:p>
        </w:tc>
        <w:tc>
          <w:tcPr>
            <w:tcW w:w="5643" w:type="dxa"/>
            <w:vAlign w:val="center"/>
          </w:tcPr>
          <w:p w14:paraId="38E81495"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National Project Coordinator</w:t>
            </w:r>
          </w:p>
        </w:tc>
      </w:tr>
      <w:tr w:rsidR="00BD215E" w:rsidRPr="002B1DC5" w14:paraId="729D991C" w14:textId="77777777" w:rsidTr="006F46F6">
        <w:tc>
          <w:tcPr>
            <w:tcW w:w="3323" w:type="dxa"/>
            <w:vAlign w:val="center"/>
          </w:tcPr>
          <w:p w14:paraId="21B9DC39"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NPCU</w:t>
            </w:r>
          </w:p>
        </w:tc>
        <w:tc>
          <w:tcPr>
            <w:tcW w:w="5643" w:type="dxa"/>
            <w:vAlign w:val="center"/>
          </w:tcPr>
          <w:p w14:paraId="72423FFC"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National Project Coordination Unit</w:t>
            </w:r>
          </w:p>
        </w:tc>
      </w:tr>
      <w:tr w:rsidR="00BD215E" w:rsidRPr="002B1DC5" w14:paraId="43CFC235" w14:textId="77777777" w:rsidTr="006F46F6">
        <w:tc>
          <w:tcPr>
            <w:tcW w:w="3323" w:type="dxa"/>
            <w:vAlign w:val="center"/>
          </w:tcPr>
          <w:p w14:paraId="2307BD09"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NPOA</w:t>
            </w:r>
          </w:p>
        </w:tc>
        <w:tc>
          <w:tcPr>
            <w:tcW w:w="5643" w:type="dxa"/>
            <w:vAlign w:val="center"/>
          </w:tcPr>
          <w:p w14:paraId="7AEBD177"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National Plan of Action</w:t>
            </w:r>
          </w:p>
        </w:tc>
      </w:tr>
      <w:tr w:rsidR="00BD215E" w:rsidRPr="002B1DC5" w14:paraId="64BACF28" w14:textId="77777777" w:rsidTr="006F46F6">
        <w:tc>
          <w:tcPr>
            <w:tcW w:w="3323" w:type="dxa"/>
            <w:vAlign w:val="center"/>
          </w:tcPr>
          <w:p w14:paraId="145A4E63"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NPSC</w:t>
            </w:r>
          </w:p>
        </w:tc>
        <w:tc>
          <w:tcPr>
            <w:tcW w:w="5643" w:type="dxa"/>
            <w:vAlign w:val="center"/>
          </w:tcPr>
          <w:p w14:paraId="677DEB5A"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National Project Steering Committee</w:t>
            </w:r>
          </w:p>
        </w:tc>
      </w:tr>
      <w:tr w:rsidR="00BD215E" w:rsidRPr="002B1DC5" w14:paraId="22C017A7" w14:textId="77777777" w:rsidTr="006F46F6">
        <w:tc>
          <w:tcPr>
            <w:tcW w:w="3323" w:type="dxa"/>
            <w:vAlign w:val="center"/>
          </w:tcPr>
          <w:p w14:paraId="244F3A9D"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PDO</w:t>
            </w:r>
          </w:p>
        </w:tc>
        <w:tc>
          <w:tcPr>
            <w:tcW w:w="5643" w:type="dxa"/>
            <w:vAlign w:val="center"/>
          </w:tcPr>
          <w:p w14:paraId="0E886CBC"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Project Development Objective</w:t>
            </w:r>
          </w:p>
        </w:tc>
      </w:tr>
      <w:tr w:rsidR="00BD215E" w:rsidRPr="002B1DC5" w14:paraId="106D3B52" w14:textId="77777777" w:rsidTr="006F46F6">
        <w:tc>
          <w:tcPr>
            <w:tcW w:w="3323" w:type="dxa"/>
            <w:vAlign w:val="center"/>
          </w:tcPr>
          <w:p w14:paraId="3E5833B7"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PGM</w:t>
            </w:r>
          </w:p>
        </w:tc>
        <w:tc>
          <w:tcPr>
            <w:tcW w:w="5643" w:type="dxa"/>
            <w:vAlign w:val="center"/>
          </w:tcPr>
          <w:p w14:paraId="58C4C959"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Project Grants Manual</w:t>
            </w:r>
          </w:p>
        </w:tc>
      </w:tr>
      <w:tr w:rsidR="00BD215E" w:rsidRPr="002B1DC5" w14:paraId="6B8F5616" w14:textId="77777777" w:rsidTr="006F46F6">
        <w:tc>
          <w:tcPr>
            <w:tcW w:w="3323" w:type="dxa"/>
            <w:vAlign w:val="center"/>
          </w:tcPr>
          <w:p w14:paraId="4989600D"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PTAC</w:t>
            </w:r>
          </w:p>
        </w:tc>
        <w:tc>
          <w:tcPr>
            <w:tcW w:w="5643" w:type="dxa"/>
            <w:vAlign w:val="center"/>
          </w:tcPr>
          <w:p w14:paraId="3636B375"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Project Technical Advisory Committee.</w:t>
            </w:r>
          </w:p>
        </w:tc>
      </w:tr>
      <w:tr w:rsidR="00BD215E" w:rsidRPr="002B1DC5" w14:paraId="1E356628" w14:textId="77777777" w:rsidTr="006F46F6">
        <w:tc>
          <w:tcPr>
            <w:tcW w:w="3323" w:type="dxa"/>
            <w:vAlign w:val="center"/>
          </w:tcPr>
          <w:p w14:paraId="74E667E0"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RFP</w:t>
            </w:r>
          </w:p>
        </w:tc>
        <w:tc>
          <w:tcPr>
            <w:tcW w:w="5643" w:type="dxa"/>
            <w:vAlign w:val="center"/>
          </w:tcPr>
          <w:p w14:paraId="462BED24"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Request for Proposal</w:t>
            </w:r>
          </w:p>
        </w:tc>
      </w:tr>
      <w:tr w:rsidR="00BD215E" w:rsidRPr="002B1DC5" w14:paraId="073C11B8" w14:textId="77777777" w:rsidTr="006F46F6">
        <w:tc>
          <w:tcPr>
            <w:tcW w:w="3323" w:type="dxa"/>
            <w:vAlign w:val="center"/>
          </w:tcPr>
          <w:p w14:paraId="019CCB7A"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lastRenderedPageBreak/>
              <w:t>SAIC</w:t>
            </w:r>
          </w:p>
        </w:tc>
        <w:tc>
          <w:tcPr>
            <w:tcW w:w="5643" w:type="dxa"/>
            <w:vAlign w:val="center"/>
          </w:tcPr>
          <w:p w14:paraId="7736AA9C"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Social Audit and Integrity Committee</w:t>
            </w:r>
          </w:p>
        </w:tc>
      </w:tr>
      <w:tr w:rsidR="00BD215E" w:rsidRPr="002B1DC5" w14:paraId="1750DEB5" w14:textId="77777777" w:rsidTr="006F46F6">
        <w:tc>
          <w:tcPr>
            <w:tcW w:w="3323" w:type="dxa"/>
            <w:vAlign w:val="center"/>
          </w:tcPr>
          <w:p w14:paraId="26808634"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SDBE&amp;F</w:t>
            </w:r>
          </w:p>
        </w:tc>
        <w:tc>
          <w:tcPr>
            <w:tcW w:w="5643" w:type="dxa"/>
            <w:vAlign w:val="center"/>
          </w:tcPr>
          <w:p w14:paraId="2BA941DF"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State Department for Blue Economy &amp; Fisheries</w:t>
            </w:r>
          </w:p>
        </w:tc>
      </w:tr>
      <w:tr w:rsidR="00BD215E" w:rsidRPr="002B1DC5" w14:paraId="4F5CCC57" w14:textId="77777777" w:rsidTr="006F46F6">
        <w:tc>
          <w:tcPr>
            <w:tcW w:w="3323" w:type="dxa"/>
            <w:vAlign w:val="center"/>
          </w:tcPr>
          <w:p w14:paraId="147C7F4D"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SESA</w:t>
            </w:r>
          </w:p>
        </w:tc>
        <w:tc>
          <w:tcPr>
            <w:tcW w:w="5643" w:type="dxa"/>
            <w:vAlign w:val="center"/>
          </w:tcPr>
          <w:p w14:paraId="072C73A2"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Strategic Environmental and Social Assessment</w:t>
            </w:r>
          </w:p>
        </w:tc>
      </w:tr>
      <w:tr w:rsidR="00BD215E" w:rsidRPr="002B1DC5" w14:paraId="0714B00D" w14:textId="77777777" w:rsidTr="006F46F6">
        <w:tc>
          <w:tcPr>
            <w:tcW w:w="3323" w:type="dxa"/>
            <w:vAlign w:val="center"/>
          </w:tcPr>
          <w:p w14:paraId="3618122D"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SOPs</w:t>
            </w:r>
          </w:p>
        </w:tc>
        <w:tc>
          <w:tcPr>
            <w:tcW w:w="5643" w:type="dxa"/>
            <w:vAlign w:val="center"/>
          </w:tcPr>
          <w:p w14:paraId="547E29C1"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Standard Operating Procedure</w:t>
            </w:r>
          </w:p>
        </w:tc>
      </w:tr>
      <w:tr w:rsidR="00BD215E" w:rsidRPr="002B1DC5" w14:paraId="56848027" w14:textId="77777777" w:rsidTr="006F46F6">
        <w:tc>
          <w:tcPr>
            <w:tcW w:w="3323" w:type="dxa"/>
            <w:vAlign w:val="center"/>
          </w:tcPr>
          <w:p w14:paraId="3FB29B85"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SMEs</w:t>
            </w:r>
          </w:p>
        </w:tc>
        <w:tc>
          <w:tcPr>
            <w:tcW w:w="5643" w:type="dxa"/>
            <w:vAlign w:val="center"/>
          </w:tcPr>
          <w:p w14:paraId="42050B04"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Small &amp; Medium Enterprises</w:t>
            </w:r>
          </w:p>
        </w:tc>
      </w:tr>
      <w:tr w:rsidR="00BD215E" w:rsidRPr="002B1DC5" w14:paraId="1A050494" w14:textId="77777777" w:rsidTr="006F46F6">
        <w:tc>
          <w:tcPr>
            <w:tcW w:w="3323" w:type="dxa"/>
            <w:vAlign w:val="center"/>
          </w:tcPr>
          <w:p w14:paraId="343540FE"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STEP</w:t>
            </w:r>
          </w:p>
        </w:tc>
        <w:tc>
          <w:tcPr>
            <w:tcW w:w="5643" w:type="dxa"/>
            <w:vAlign w:val="center"/>
          </w:tcPr>
          <w:p w14:paraId="7A0B2E88"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System Tracking Exchange in Procurement</w:t>
            </w:r>
          </w:p>
        </w:tc>
      </w:tr>
      <w:tr w:rsidR="00342671" w:rsidRPr="002B1DC5" w14:paraId="077C1CD0" w14:textId="77777777" w:rsidTr="006F46F6">
        <w:tc>
          <w:tcPr>
            <w:tcW w:w="3323" w:type="dxa"/>
            <w:vAlign w:val="center"/>
          </w:tcPr>
          <w:p w14:paraId="2E701DED" w14:textId="0661FB80" w:rsidR="00342671" w:rsidRPr="00342671" w:rsidRDefault="00342671" w:rsidP="006F46F6">
            <w:pPr>
              <w:spacing w:after="0"/>
              <w:rPr>
                <w:rFonts w:ascii="Times New Roman" w:hAnsi="Times New Roman" w:cs="Times New Roman"/>
              </w:rPr>
            </w:pPr>
            <w:r w:rsidRPr="00342671">
              <w:rPr>
                <w:rFonts w:ascii="Times New Roman" w:hAnsi="Times New Roman" w:cs="Times New Roman"/>
              </w:rPr>
              <w:t>SWAG</w:t>
            </w:r>
          </w:p>
        </w:tc>
        <w:tc>
          <w:tcPr>
            <w:tcW w:w="5643" w:type="dxa"/>
            <w:vAlign w:val="center"/>
          </w:tcPr>
          <w:p w14:paraId="1E38E37E" w14:textId="17C6260B" w:rsidR="00342671" w:rsidRPr="00342671" w:rsidRDefault="00342671" w:rsidP="00BD215E">
            <w:pPr>
              <w:pStyle w:val="ListParagraph"/>
              <w:numPr>
                <w:ilvl w:val="0"/>
                <w:numId w:val="1"/>
              </w:numPr>
              <w:spacing w:after="0"/>
              <w:rPr>
                <w:rFonts w:ascii="Times New Roman" w:hAnsi="Times New Roman" w:cs="Times New Roman"/>
              </w:rPr>
            </w:pPr>
            <w:r w:rsidRPr="00342671">
              <w:rPr>
                <w:rFonts w:ascii="Times New Roman" w:hAnsi="Times New Roman" w:cs="Times New Roman"/>
              </w:rPr>
              <w:t>Sector Working Group on Agriculture, Policy, Standards &amp; Legislation</w:t>
            </w:r>
          </w:p>
        </w:tc>
      </w:tr>
      <w:tr w:rsidR="00BD215E" w:rsidRPr="002B1DC5" w14:paraId="40DB6809" w14:textId="77777777" w:rsidTr="006F46F6">
        <w:tc>
          <w:tcPr>
            <w:tcW w:w="3323" w:type="dxa"/>
            <w:vAlign w:val="center"/>
          </w:tcPr>
          <w:p w14:paraId="4D8D6E44"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TA</w:t>
            </w:r>
          </w:p>
        </w:tc>
        <w:tc>
          <w:tcPr>
            <w:tcW w:w="5643" w:type="dxa"/>
            <w:vAlign w:val="center"/>
          </w:tcPr>
          <w:p w14:paraId="45CC1200"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Technical Assistance</w:t>
            </w:r>
          </w:p>
        </w:tc>
      </w:tr>
      <w:tr w:rsidR="00BD215E" w:rsidRPr="002B1DC5" w14:paraId="175CB228" w14:textId="77777777" w:rsidTr="006F46F6">
        <w:tc>
          <w:tcPr>
            <w:tcW w:w="3323" w:type="dxa"/>
            <w:vAlign w:val="center"/>
          </w:tcPr>
          <w:p w14:paraId="3C32F989"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TNC</w:t>
            </w:r>
          </w:p>
        </w:tc>
        <w:tc>
          <w:tcPr>
            <w:tcW w:w="5643" w:type="dxa"/>
            <w:vAlign w:val="center"/>
          </w:tcPr>
          <w:p w14:paraId="0A9BD590"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The Nature Conservancy</w:t>
            </w:r>
          </w:p>
        </w:tc>
      </w:tr>
      <w:tr w:rsidR="00BD215E" w:rsidRPr="002B1DC5" w14:paraId="619B80E4" w14:textId="77777777" w:rsidTr="006F46F6">
        <w:tc>
          <w:tcPr>
            <w:tcW w:w="3323" w:type="dxa"/>
            <w:vAlign w:val="center"/>
          </w:tcPr>
          <w:p w14:paraId="5A2B6EE3"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TVET</w:t>
            </w:r>
          </w:p>
        </w:tc>
        <w:tc>
          <w:tcPr>
            <w:tcW w:w="5643" w:type="dxa"/>
            <w:vAlign w:val="center"/>
          </w:tcPr>
          <w:p w14:paraId="4F49E9CF"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Technical &amp; Vocational Educational &amp; Training</w:t>
            </w:r>
          </w:p>
        </w:tc>
      </w:tr>
      <w:tr w:rsidR="00BD215E" w:rsidRPr="002B1DC5" w14:paraId="7F177747" w14:textId="77777777" w:rsidTr="006F46F6">
        <w:tc>
          <w:tcPr>
            <w:tcW w:w="3323" w:type="dxa"/>
            <w:vAlign w:val="center"/>
          </w:tcPr>
          <w:p w14:paraId="25AC8ABD" w14:textId="77777777" w:rsidR="00BD215E" w:rsidRPr="002B1DC5" w:rsidRDefault="00BD215E" w:rsidP="006F46F6">
            <w:pPr>
              <w:spacing w:after="0"/>
              <w:rPr>
                <w:rFonts w:ascii="Times New Roman" w:hAnsi="Times New Roman" w:cs="Times New Roman"/>
              </w:rPr>
            </w:pPr>
            <w:r w:rsidRPr="002B1DC5">
              <w:rPr>
                <w:rFonts w:ascii="Times New Roman" w:hAnsi="Times New Roman" w:cs="Times New Roman"/>
              </w:rPr>
              <w:t>VMGs</w:t>
            </w:r>
          </w:p>
        </w:tc>
        <w:tc>
          <w:tcPr>
            <w:tcW w:w="5643" w:type="dxa"/>
            <w:vAlign w:val="center"/>
          </w:tcPr>
          <w:p w14:paraId="67533B51" w14:textId="77777777" w:rsidR="00BD215E" w:rsidRPr="002B1DC5" w:rsidRDefault="00BD215E" w:rsidP="00BD215E">
            <w:pPr>
              <w:pStyle w:val="ListParagraph"/>
              <w:numPr>
                <w:ilvl w:val="0"/>
                <w:numId w:val="1"/>
              </w:numPr>
              <w:spacing w:after="0"/>
              <w:rPr>
                <w:rFonts w:ascii="Times New Roman" w:hAnsi="Times New Roman" w:cs="Times New Roman"/>
              </w:rPr>
            </w:pPr>
            <w:r w:rsidRPr="002B1DC5">
              <w:rPr>
                <w:rFonts w:ascii="Times New Roman" w:hAnsi="Times New Roman" w:cs="Times New Roman"/>
              </w:rPr>
              <w:t xml:space="preserve">Vulnerable and Marginalized Groups </w:t>
            </w:r>
          </w:p>
        </w:tc>
      </w:tr>
    </w:tbl>
    <w:p w14:paraId="5FEE334C" w14:textId="77777777" w:rsidR="007E4331" w:rsidRPr="00F54556" w:rsidRDefault="007E4331">
      <w:pPr>
        <w:pStyle w:val="Heading1"/>
        <w:ind w:left="549"/>
        <w:rPr>
          <w:rFonts w:ascii="Times New Roman" w:hAnsi="Times New Roman" w:cs="Times New Roman"/>
          <w:color w:val="548DD4"/>
          <w:sz w:val="22"/>
          <w:szCs w:val="22"/>
          <w14:textFill>
            <w14:solidFill>
              <w14:srgbClr w14:val="548DD4">
                <w14:lumMod w14:val="85000"/>
                <w14:lumOff w14:val="15000"/>
              </w14:srgbClr>
            </w14:solidFill>
          </w14:textFill>
        </w:rPr>
      </w:pPr>
    </w:p>
    <w:p w14:paraId="5032E1D2" w14:textId="77777777" w:rsidR="007E4331" w:rsidRPr="00F54556" w:rsidRDefault="007E4331">
      <w:pPr>
        <w:pStyle w:val="Heading1"/>
        <w:ind w:left="549"/>
        <w:rPr>
          <w:rFonts w:ascii="Times New Roman" w:hAnsi="Times New Roman" w:cs="Times New Roman"/>
          <w:color w:val="548DD4"/>
          <w:sz w:val="22"/>
          <w:szCs w:val="22"/>
          <w14:textFill>
            <w14:solidFill>
              <w14:srgbClr w14:val="548DD4">
                <w14:lumMod w14:val="85000"/>
                <w14:lumOff w14:val="15000"/>
              </w14:srgbClr>
            </w14:solidFill>
          </w14:textFill>
        </w:rPr>
      </w:pPr>
    </w:p>
    <w:p w14:paraId="4B0E0EC1" w14:textId="77777777" w:rsidR="007E4331" w:rsidRPr="00F54556" w:rsidRDefault="00FC6515">
      <w:pPr>
        <w:rPr>
          <w:rFonts w:ascii="Times New Roman" w:eastAsiaTheme="majorEastAsia" w:hAnsi="Times New Roman" w:cs="Times New Roman"/>
          <w:color w:val="548DD4"/>
        </w:rPr>
      </w:pPr>
      <w:r w:rsidRPr="00F54556">
        <w:rPr>
          <w:rFonts w:ascii="Times New Roman" w:hAnsi="Times New Roman" w:cs="Times New Roman"/>
          <w:color w:val="548DD4"/>
        </w:rPr>
        <w:br w:type="page"/>
      </w:r>
    </w:p>
    <w:p w14:paraId="0D40115E" w14:textId="6DDCAE95" w:rsidR="00B3101F" w:rsidRPr="00CD1D76" w:rsidRDefault="00FC6515" w:rsidP="00CD1D76">
      <w:pPr>
        <w:spacing w:after="0"/>
        <w:jc w:val="center"/>
        <w:rPr>
          <w:rFonts w:ascii="Times New Roman" w:hAnsi="Times New Roman" w:cs="Times New Roman"/>
          <w:b/>
          <w:bCs/>
          <w:highlight w:val="yellow"/>
        </w:rPr>
      </w:pPr>
      <w:bookmarkStart w:id="5" w:name="_Toc103490384"/>
      <w:bookmarkEnd w:id="1"/>
      <w:bookmarkEnd w:id="2"/>
      <w:bookmarkEnd w:id="3"/>
      <w:r w:rsidRPr="00CD1D76">
        <w:rPr>
          <w:rFonts w:ascii="Times New Roman" w:hAnsi="Times New Roman" w:cs="Times New Roman"/>
          <w:b/>
          <w:bCs/>
        </w:rPr>
        <w:lastRenderedPageBreak/>
        <w:t>TABLE OF CONTENTS</w:t>
      </w:r>
      <w:bookmarkEnd w:id="5"/>
    </w:p>
    <w:p w14:paraId="5C77F248" w14:textId="77777777" w:rsidR="007E4331" w:rsidRPr="00F54556" w:rsidRDefault="007E4331" w:rsidP="00B3101F">
      <w:pPr>
        <w:spacing w:after="0" w:line="240" w:lineRule="auto"/>
        <w:rPr>
          <w:rFonts w:ascii="Times New Roman" w:hAnsi="Times New Roman" w:cs="Times New Roman"/>
          <w:b/>
          <w:highlight w:val="yellow"/>
        </w:rPr>
      </w:pPr>
    </w:p>
    <w:sdt>
      <w:sdtPr>
        <w:rPr>
          <w:rFonts w:ascii="Times New Roman" w:eastAsiaTheme="minorHAnsi" w:hAnsi="Times New Roman" w:cs="Times New Roman"/>
          <w:color w:val="auto"/>
          <w:sz w:val="22"/>
          <w:szCs w:val="22"/>
          <w:highlight w:val="yellow"/>
        </w:rPr>
        <w:id w:val="2143917519"/>
        <w:docPartObj>
          <w:docPartGallery w:val="Table of Contents"/>
          <w:docPartUnique/>
        </w:docPartObj>
      </w:sdtPr>
      <w:sdtEndPr>
        <w:rPr>
          <w:rFonts w:eastAsiaTheme="minorEastAsia"/>
          <w:b/>
          <w:bCs/>
        </w:rPr>
      </w:sdtEndPr>
      <w:sdtContent>
        <w:p w14:paraId="6DE6EBF2" w14:textId="77777777" w:rsidR="007E4331" w:rsidRPr="00F54556" w:rsidRDefault="007E4331">
          <w:pPr>
            <w:pStyle w:val="TOCHeading1"/>
            <w:spacing w:before="0" w:line="120" w:lineRule="auto"/>
            <w:rPr>
              <w:rFonts w:ascii="Times New Roman" w:hAnsi="Times New Roman" w:cs="Times New Roman"/>
              <w:color w:val="000000"/>
              <w:sz w:val="22"/>
              <w:szCs w:val="22"/>
              <w:highlight w:val="yellow"/>
              <w14:textFill>
                <w14:solidFill>
                  <w14:srgbClr w14:val="000000">
                    <w14:lumMod w14:val="85000"/>
                    <w14:lumOff w14:val="15000"/>
                  </w14:srgbClr>
                </w14:solidFill>
              </w14:textFill>
            </w:rPr>
          </w:pPr>
        </w:p>
        <w:p w14:paraId="735107DF" w14:textId="7B52745E" w:rsidR="009F2C91" w:rsidRDefault="00FC6515">
          <w:pPr>
            <w:pStyle w:val="TOC1"/>
            <w:tabs>
              <w:tab w:val="right" w:leader="dot" w:pos="9350"/>
            </w:tabs>
            <w:rPr>
              <w:noProof/>
              <w:kern w:val="2"/>
              <w14:ligatures w14:val="standardContextual"/>
            </w:rPr>
          </w:pPr>
          <w:r w:rsidRPr="00F54556">
            <w:rPr>
              <w:rFonts w:ascii="Times New Roman" w:hAnsi="Times New Roman" w:cs="Times New Roman"/>
              <w:highlight w:val="yellow"/>
            </w:rPr>
            <w:fldChar w:fldCharType="begin"/>
          </w:r>
          <w:r w:rsidRPr="00F54556">
            <w:rPr>
              <w:rFonts w:ascii="Times New Roman" w:hAnsi="Times New Roman" w:cs="Times New Roman"/>
              <w:highlight w:val="yellow"/>
            </w:rPr>
            <w:instrText xml:space="preserve"> TOC \o "1-3" \h \z \u </w:instrText>
          </w:r>
          <w:r w:rsidRPr="00F54556">
            <w:rPr>
              <w:rFonts w:ascii="Times New Roman" w:hAnsi="Times New Roman" w:cs="Times New Roman"/>
              <w:highlight w:val="yellow"/>
            </w:rPr>
            <w:fldChar w:fldCharType="separate"/>
          </w:r>
          <w:hyperlink w:anchor="_Toc181003551" w:history="1">
            <w:r w:rsidR="009F2C91" w:rsidRPr="00D61289">
              <w:rPr>
                <w:rStyle w:val="Hyperlink"/>
                <w:rFonts w:ascii="Times New Roman" w:hAnsi="Times New Roman" w:cs="Times New Roman"/>
                <w:b/>
                <w:bCs/>
                <w:noProof/>
              </w:rPr>
              <w:t>List of Tables</w:t>
            </w:r>
            <w:r w:rsidR="009F2C91">
              <w:rPr>
                <w:noProof/>
                <w:webHidden/>
              </w:rPr>
              <w:tab/>
            </w:r>
            <w:r w:rsidR="009F2C91">
              <w:rPr>
                <w:noProof/>
                <w:webHidden/>
              </w:rPr>
              <w:fldChar w:fldCharType="begin"/>
            </w:r>
            <w:r w:rsidR="009F2C91">
              <w:rPr>
                <w:noProof/>
                <w:webHidden/>
              </w:rPr>
              <w:instrText xml:space="preserve"> PAGEREF _Toc181003551 \h </w:instrText>
            </w:r>
            <w:r w:rsidR="009F2C91">
              <w:rPr>
                <w:noProof/>
                <w:webHidden/>
              </w:rPr>
            </w:r>
            <w:r w:rsidR="009F2C91">
              <w:rPr>
                <w:noProof/>
                <w:webHidden/>
              </w:rPr>
              <w:fldChar w:fldCharType="separate"/>
            </w:r>
            <w:r w:rsidR="009F2C91">
              <w:rPr>
                <w:noProof/>
                <w:webHidden/>
              </w:rPr>
              <w:t>5</w:t>
            </w:r>
            <w:r w:rsidR="009F2C91">
              <w:rPr>
                <w:noProof/>
                <w:webHidden/>
              </w:rPr>
              <w:fldChar w:fldCharType="end"/>
            </w:r>
          </w:hyperlink>
        </w:p>
        <w:p w14:paraId="06A7DBB1" w14:textId="50EFF2EF" w:rsidR="009F2C91" w:rsidRDefault="001E435D">
          <w:pPr>
            <w:pStyle w:val="TOC1"/>
            <w:tabs>
              <w:tab w:val="left" w:pos="660"/>
              <w:tab w:val="right" w:leader="dot" w:pos="9350"/>
            </w:tabs>
            <w:rPr>
              <w:noProof/>
              <w:kern w:val="2"/>
              <w14:ligatures w14:val="standardContextual"/>
            </w:rPr>
          </w:pPr>
          <w:hyperlink w:anchor="_Toc181003552" w:history="1">
            <w:r w:rsidR="009F2C91" w:rsidRPr="00D61289">
              <w:rPr>
                <w:rStyle w:val="Hyperlink"/>
                <w:rFonts w:ascii="Times New Roman" w:hAnsi="Times New Roman" w:cs="Times New Roman"/>
                <w:b/>
                <w:bCs/>
                <w:noProof/>
              </w:rPr>
              <w:t>1.0</w:t>
            </w:r>
            <w:r w:rsidR="009F2C91">
              <w:rPr>
                <w:noProof/>
                <w:kern w:val="2"/>
                <w14:ligatures w14:val="standardContextual"/>
              </w:rPr>
              <w:tab/>
            </w:r>
            <w:r w:rsidR="009F2C91" w:rsidRPr="00D61289">
              <w:rPr>
                <w:rStyle w:val="Hyperlink"/>
                <w:rFonts w:ascii="Times New Roman" w:hAnsi="Times New Roman" w:cs="Times New Roman"/>
                <w:b/>
                <w:bCs/>
                <w:noProof/>
              </w:rPr>
              <w:t>INTRODUCTION</w:t>
            </w:r>
            <w:r w:rsidR="009F2C91">
              <w:rPr>
                <w:noProof/>
                <w:webHidden/>
              </w:rPr>
              <w:tab/>
            </w:r>
            <w:r w:rsidR="009F2C91">
              <w:rPr>
                <w:noProof/>
                <w:webHidden/>
              </w:rPr>
              <w:fldChar w:fldCharType="begin"/>
            </w:r>
            <w:r w:rsidR="009F2C91">
              <w:rPr>
                <w:noProof/>
                <w:webHidden/>
              </w:rPr>
              <w:instrText xml:space="preserve"> PAGEREF _Toc181003552 \h </w:instrText>
            </w:r>
            <w:r w:rsidR="009F2C91">
              <w:rPr>
                <w:noProof/>
                <w:webHidden/>
              </w:rPr>
            </w:r>
            <w:r w:rsidR="009F2C91">
              <w:rPr>
                <w:noProof/>
                <w:webHidden/>
              </w:rPr>
              <w:fldChar w:fldCharType="separate"/>
            </w:r>
            <w:r w:rsidR="009F2C91">
              <w:rPr>
                <w:noProof/>
                <w:webHidden/>
              </w:rPr>
              <w:t>6</w:t>
            </w:r>
            <w:r w:rsidR="009F2C91">
              <w:rPr>
                <w:noProof/>
                <w:webHidden/>
              </w:rPr>
              <w:fldChar w:fldCharType="end"/>
            </w:r>
          </w:hyperlink>
        </w:p>
        <w:p w14:paraId="70A3DB82" w14:textId="103ACCFC" w:rsidR="009F2C91" w:rsidRPr="009D1AAE" w:rsidRDefault="001E435D">
          <w:pPr>
            <w:pStyle w:val="TOC2"/>
            <w:tabs>
              <w:tab w:val="left" w:pos="880"/>
              <w:tab w:val="right" w:leader="dot" w:pos="9350"/>
            </w:tabs>
            <w:rPr>
              <w:b/>
              <w:bCs/>
              <w:noProof/>
              <w:kern w:val="2"/>
              <w14:ligatures w14:val="standardContextual"/>
            </w:rPr>
          </w:pPr>
          <w:hyperlink w:anchor="_Toc181003553" w:history="1">
            <w:r w:rsidR="009F2C91" w:rsidRPr="009D1AAE">
              <w:rPr>
                <w:rStyle w:val="Hyperlink"/>
                <w:rFonts w:ascii="Times New Roman" w:hAnsi="Times New Roman" w:cs="Times New Roman"/>
                <w:b/>
                <w:bCs/>
                <w:noProof/>
              </w:rPr>
              <w:t>1.1</w:t>
            </w:r>
            <w:r w:rsidR="009F2C91" w:rsidRPr="009D1AAE">
              <w:rPr>
                <w:b/>
                <w:bCs/>
                <w:noProof/>
                <w:kern w:val="2"/>
                <w14:ligatures w14:val="standardContextual"/>
              </w:rPr>
              <w:tab/>
            </w:r>
            <w:r w:rsidR="009F2C91" w:rsidRPr="009D1AAE">
              <w:rPr>
                <w:rStyle w:val="Hyperlink"/>
                <w:rFonts w:ascii="Times New Roman" w:hAnsi="Times New Roman" w:cs="Times New Roman"/>
                <w:b/>
                <w:bCs/>
                <w:noProof/>
              </w:rPr>
              <w:t>Project Background</w:t>
            </w:r>
            <w:r w:rsidR="009F2C91" w:rsidRPr="009D1AAE">
              <w:rPr>
                <w:b/>
                <w:bCs/>
                <w:noProof/>
                <w:webHidden/>
              </w:rPr>
              <w:tab/>
            </w:r>
            <w:r w:rsidR="009F2C91" w:rsidRPr="009D1AAE">
              <w:rPr>
                <w:b/>
                <w:bCs/>
                <w:noProof/>
                <w:webHidden/>
              </w:rPr>
              <w:fldChar w:fldCharType="begin"/>
            </w:r>
            <w:r w:rsidR="009F2C91" w:rsidRPr="009D1AAE">
              <w:rPr>
                <w:b/>
                <w:bCs/>
                <w:noProof/>
                <w:webHidden/>
              </w:rPr>
              <w:instrText xml:space="preserve"> PAGEREF _Toc181003553 \h </w:instrText>
            </w:r>
            <w:r w:rsidR="009F2C91" w:rsidRPr="009D1AAE">
              <w:rPr>
                <w:b/>
                <w:bCs/>
                <w:noProof/>
                <w:webHidden/>
              </w:rPr>
            </w:r>
            <w:r w:rsidR="009F2C91" w:rsidRPr="009D1AAE">
              <w:rPr>
                <w:b/>
                <w:bCs/>
                <w:noProof/>
                <w:webHidden/>
              </w:rPr>
              <w:fldChar w:fldCharType="separate"/>
            </w:r>
            <w:r w:rsidR="009F2C91" w:rsidRPr="009D1AAE">
              <w:rPr>
                <w:b/>
                <w:bCs/>
                <w:noProof/>
                <w:webHidden/>
              </w:rPr>
              <w:t>6</w:t>
            </w:r>
            <w:r w:rsidR="009F2C91" w:rsidRPr="009D1AAE">
              <w:rPr>
                <w:b/>
                <w:bCs/>
                <w:noProof/>
                <w:webHidden/>
              </w:rPr>
              <w:fldChar w:fldCharType="end"/>
            </w:r>
          </w:hyperlink>
        </w:p>
        <w:p w14:paraId="5928EBA2" w14:textId="5E2B068C" w:rsidR="009F2C91" w:rsidRPr="009D1AAE" w:rsidRDefault="001E435D">
          <w:pPr>
            <w:pStyle w:val="TOC2"/>
            <w:tabs>
              <w:tab w:val="left" w:pos="880"/>
              <w:tab w:val="right" w:leader="dot" w:pos="9350"/>
            </w:tabs>
            <w:rPr>
              <w:b/>
              <w:bCs/>
              <w:noProof/>
              <w:kern w:val="2"/>
              <w14:ligatures w14:val="standardContextual"/>
            </w:rPr>
          </w:pPr>
          <w:hyperlink w:anchor="_Toc181003554" w:history="1">
            <w:r w:rsidR="009F2C91" w:rsidRPr="009D1AAE">
              <w:rPr>
                <w:rStyle w:val="Hyperlink"/>
                <w:rFonts w:ascii="Times New Roman" w:hAnsi="Times New Roman" w:cs="Times New Roman"/>
                <w:b/>
                <w:bCs/>
                <w:noProof/>
              </w:rPr>
              <w:t>1.2</w:t>
            </w:r>
            <w:r w:rsidR="009F2C91" w:rsidRPr="009D1AAE">
              <w:rPr>
                <w:b/>
                <w:bCs/>
                <w:noProof/>
                <w:kern w:val="2"/>
                <w14:ligatures w14:val="standardContextual"/>
              </w:rPr>
              <w:tab/>
            </w:r>
            <w:r w:rsidR="009F2C91" w:rsidRPr="009D1AAE">
              <w:rPr>
                <w:rStyle w:val="Hyperlink"/>
                <w:rFonts w:ascii="Times New Roman" w:hAnsi="Times New Roman" w:cs="Times New Roman"/>
                <w:b/>
                <w:bCs/>
                <w:noProof/>
              </w:rPr>
              <w:t>Project Development Objective</w:t>
            </w:r>
            <w:r w:rsidR="009F2C91" w:rsidRPr="009D1AAE">
              <w:rPr>
                <w:b/>
                <w:bCs/>
                <w:noProof/>
                <w:webHidden/>
              </w:rPr>
              <w:tab/>
            </w:r>
            <w:r w:rsidR="009F2C91" w:rsidRPr="009D1AAE">
              <w:rPr>
                <w:b/>
                <w:bCs/>
                <w:noProof/>
                <w:webHidden/>
              </w:rPr>
              <w:fldChar w:fldCharType="begin"/>
            </w:r>
            <w:r w:rsidR="009F2C91" w:rsidRPr="009D1AAE">
              <w:rPr>
                <w:b/>
                <w:bCs/>
                <w:noProof/>
                <w:webHidden/>
              </w:rPr>
              <w:instrText xml:space="preserve"> PAGEREF _Toc181003554 \h </w:instrText>
            </w:r>
            <w:r w:rsidR="009F2C91" w:rsidRPr="009D1AAE">
              <w:rPr>
                <w:b/>
                <w:bCs/>
                <w:noProof/>
                <w:webHidden/>
              </w:rPr>
            </w:r>
            <w:r w:rsidR="009F2C91" w:rsidRPr="009D1AAE">
              <w:rPr>
                <w:b/>
                <w:bCs/>
                <w:noProof/>
                <w:webHidden/>
              </w:rPr>
              <w:fldChar w:fldCharType="separate"/>
            </w:r>
            <w:r w:rsidR="009F2C91" w:rsidRPr="009D1AAE">
              <w:rPr>
                <w:b/>
                <w:bCs/>
                <w:noProof/>
                <w:webHidden/>
              </w:rPr>
              <w:t>6</w:t>
            </w:r>
            <w:r w:rsidR="009F2C91" w:rsidRPr="009D1AAE">
              <w:rPr>
                <w:b/>
                <w:bCs/>
                <w:noProof/>
                <w:webHidden/>
              </w:rPr>
              <w:fldChar w:fldCharType="end"/>
            </w:r>
          </w:hyperlink>
        </w:p>
        <w:p w14:paraId="11E484CA" w14:textId="13BC5139" w:rsidR="009F2C91" w:rsidRPr="009D1AAE" w:rsidRDefault="001E435D">
          <w:pPr>
            <w:pStyle w:val="TOC2"/>
            <w:tabs>
              <w:tab w:val="left" w:pos="880"/>
              <w:tab w:val="right" w:leader="dot" w:pos="9350"/>
            </w:tabs>
            <w:rPr>
              <w:b/>
              <w:bCs/>
              <w:noProof/>
              <w:kern w:val="2"/>
              <w14:ligatures w14:val="standardContextual"/>
            </w:rPr>
          </w:pPr>
          <w:hyperlink w:anchor="_Toc181003555" w:history="1">
            <w:r w:rsidR="009F2C91" w:rsidRPr="009D1AAE">
              <w:rPr>
                <w:rStyle w:val="Hyperlink"/>
                <w:rFonts w:ascii="Times New Roman" w:hAnsi="Times New Roman" w:cs="Times New Roman"/>
                <w:b/>
                <w:bCs/>
                <w:noProof/>
              </w:rPr>
              <w:t>1.3</w:t>
            </w:r>
            <w:r w:rsidR="009F2C91" w:rsidRPr="009D1AAE">
              <w:rPr>
                <w:b/>
                <w:bCs/>
                <w:noProof/>
                <w:kern w:val="2"/>
                <w14:ligatures w14:val="standardContextual"/>
              </w:rPr>
              <w:tab/>
            </w:r>
            <w:r w:rsidR="009F2C91" w:rsidRPr="009D1AAE">
              <w:rPr>
                <w:rStyle w:val="Hyperlink"/>
                <w:rFonts w:ascii="Times New Roman" w:hAnsi="Times New Roman" w:cs="Times New Roman"/>
                <w:b/>
                <w:bCs/>
                <w:noProof/>
              </w:rPr>
              <w:t>Project area and Components</w:t>
            </w:r>
            <w:r w:rsidR="009F2C91" w:rsidRPr="009D1AAE">
              <w:rPr>
                <w:b/>
                <w:bCs/>
                <w:noProof/>
                <w:webHidden/>
              </w:rPr>
              <w:tab/>
            </w:r>
            <w:r w:rsidR="009F2C91" w:rsidRPr="009D1AAE">
              <w:rPr>
                <w:b/>
                <w:bCs/>
                <w:noProof/>
                <w:webHidden/>
              </w:rPr>
              <w:fldChar w:fldCharType="begin"/>
            </w:r>
            <w:r w:rsidR="009F2C91" w:rsidRPr="009D1AAE">
              <w:rPr>
                <w:b/>
                <w:bCs/>
                <w:noProof/>
                <w:webHidden/>
              </w:rPr>
              <w:instrText xml:space="preserve"> PAGEREF _Toc181003555 \h </w:instrText>
            </w:r>
            <w:r w:rsidR="009F2C91" w:rsidRPr="009D1AAE">
              <w:rPr>
                <w:b/>
                <w:bCs/>
                <w:noProof/>
                <w:webHidden/>
              </w:rPr>
            </w:r>
            <w:r w:rsidR="009F2C91" w:rsidRPr="009D1AAE">
              <w:rPr>
                <w:b/>
                <w:bCs/>
                <w:noProof/>
                <w:webHidden/>
              </w:rPr>
              <w:fldChar w:fldCharType="separate"/>
            </w:r>
            <w:r w:rsidR="009F2C91" w:rsidRPr="009D1AAE">
              <w:rPr>
                <w:b/>
                <w:bCs/>
                <w:noProof/>
                <w:webHidden/>
              </w:rPr>
              <w:t>6</w:t>
            </w:r>
            <w:r w:rsidR="009F2C91" w:rsidRPr="009D1AAE">
              <w:rPr>
                <w:b/>
                <w:bCs/>
                <w:noProof/>
                <w:webHidden/>
              </w:rPr>
              <w:fldChar w:fldCharType="end"/>
            </w:r>
          </w:hyperlink>
        </w:p>
        <w:p w14:paraId="06C6F22F" w14:textId="6D253CB6" w:rsidR="009F2C91" w:rsidRPr="009D1AAE" w:rsidRDefault="001E435D">
          <w:pPr>
            <w:pStyle w:val="TOC2"/>
            <w:tabs>
              <w:tab w:val="left" w:pos="880"/>
              <w:tab w:val="right" w:leader="dot" w:pos="9350"/>
            </w:tabs>
            <w:rPr>
              <w:b/>
              <w:bCs/>
              <w:noProof/>
              <w:kern w:val="2"/>
              <w14:ligatures w14:val="standardContextual"/>
            </w:rPr>
          </w:pPr>
          <w:hyperlink w:anchor="_Toc181003556" w:history="1">
            <w:r w:rsidR="009F2C91" w:rsidRPr="009D1AAE">
              <w:rPr>
                <w:rStyle w:val="Hyperlink"/>
                <w:rFonts w:ascii="Times New Roman" w:hAnsi="Times New Roman" w:cs="Times New Roman"/>
                <w:b/>
                <w:bCs/>
                <w:noProof/>
              </w:rPr>
              <w:t>1.4</w:t>
            </w:r>
            <w:r w:rsidR="009F2C91" w:rsidRPr="009D1AAE">
              <w:rPr>
                <w:b/>
                <w:bCs/>
                <w:noProof/>
                <w:kern w:val="2"/>
                <w14:ligatures w14:val="standardContextual"/>
              </w:rPr>
              <w:tab/>
            </w:r>
            <w:r w:rsidR="009F2C91" w:rsidRPr="009D1AAE">
              <w:rPr>
                <w:rStyle w:val="Hyperlink"/>
                <w:rFonts w:ascii="Times New Roman" w:hAnsi="Times New Roman" w:cs="Times New Roman"/>
                <w:b/>
                <w:bCs/>
                <w:noProof/>
              </w:rPr>
              <w:t>Key Milestones</w:t>
            </w:r>
            <w:r w:rsidR="009F2C91" w:rsidRPr="009D1AAE">
              <w:rPr>
                <w:b/>
                <w:bCs/>
                <w:noProof/>
                <w:webHidden/>
              </w:rPr>
              <w:tab/>
            </w:r>
            <w:r w:rsidR="009F2C91" w:rsidRPr="009D1AAE">
              <w:rPr>
                <w:b/>
                <w:bCs/>
                <w:noProof/>
                <w:webHidden/>
              </w:rPr>
              <w:fldChar w:fldCharType="begin"/>
            </w:r>
            <w:r w:rsidR="009F2C91" w:rsidRPr="009D1AAE">
              <w:rPr>
                <w:b/>
                <w:bCs/>
                <w:noProof/>
                <w:webHidden/>
              </w:rPr>
              <w:instrText xml:space="preserve"> PAGEREF _Toc181003556 \h </w:instrText>
            </w:r>
            <w:r w:rsidR="009F2C91" w:rsidRPr="009D1AAE">
              <w:rPr>
                <w:b/>
                <w:bCs/>
                <w:noProof/>
                <w:webHidden/>
              </w:rPr>
            </w:r>
            <w:r w:rsidR="009F2C91" w:rsidRPr="009D1AAE">
              <w:rPr>
                <w:b/>
                <w:bCs/>
                <w:noProof/>
                <w:webHidden/>
              </w:rPr>
              <w:fldChar w:fldCharType="separate"/>
            </w:r>
            <w:r w:rsidR="009F2C91" w:rsidRPr="009D1AAE">
              <w:rPr>
                <w:b/>
                <w:bCs/>
                <w:noProof/>
                <w:webHidden/>
              </w:rPr>
              <w:t>7</w:t>
            </w:r>
            <w:r w:rsidR="009F2C91" w:rsidRPr="009D1AAE">
              <w:rPr>
                <w:b/>
                <w:bCs/>
                <w:noProof/>
                <w:webHidden/>
              </w:rPr>
              <w:fldChar w:fldCharType="end"/>
            </w:r>
          </w:hyperlink>
        </w:p>
        <w:p w14:paraId="19459C6A" w14:textId="2C0644E6" w:rsidR="009F2C91" w:rsidRDefault="001E435D">
          <w:pPr>
            <w:pStyle w:val="TOC2"/>
            <w:tabs>
              <w:tab w:val="left" w:pos="880"/>
              <w:tab w:val="right" w:leader="dot" w:pos="9350"/>
            </w:tabs>
            <w:rPr>
              <w:noProof/>
              <w:kern w:val="2"/>
              <w14:ligatures w14:val="standardContextual"/>
            </w:rPr>
          </w:pPr>
          <w:hyperlink w:anchor="_Toc181003557" w:history="1">
            <w:r w:rsidR="009F2C91" w:rsidRPr="009D1AAE">
              <w:rPr>
                <w:rStyle w:val="Hyperlink"/>
                <w:rFonts w:ascii="Times New Roman" w:hAnsi="Times New Roman" w:cs="Times New Roman"/>
                <w:b/>
                <w:bCs/>
                <w:noProof/>
              </w:rPr>
              <w:t>1.5</w:t>
            </w:r>
            <w:r w:rsidR="009F2C91" w:rsidRPr="009D1AAE">
              <w:rPr>
                <w:b/>
                <w:bCs/>
                <w:noProof/>
                <w:kern w:val="2"/>
                <w14:ligatures w14:val="standardContextual"/>
              </w:rPr>
              <w:tab/>
            </w:r>
            <w:r w:rsidR="009F2C91" w:rsidRPr="009D1AAE">
              <w:rPr>
                <w:rStyle w:val="Hyperlink"/>
                <w:rFonts w:ascii="Times New Roman" w:hAnsi="Times New Roman" w:cs="Times New Roman"/>
                <w:b/>
                <w:bCs/>
                <w:noProof/>
              </w:rPr>
              <w:t>Key Project Targets</w:t>
            </w:r>
            <w:r w:rsidR="009F2C91" w:rsidRPr="009D1AAE">
              <w:rPr>
                <w:b/>
                <w:bCs/>
                <w:noProof/>
                <w:webHidden/>
              </w:rPr>
              <w:tab/>
            </w:r>
            <w:r w:rsidR="009F2C91" w:rsidRPr="009D1AAE">
              <w:rPr>
                <w:b/>
                <w:bCs/>
                <w:noProof/>
                <w:webHidden/>
              </w:rPr>
              <w:fldChar w:fldCharType="begin"/>
            </w:r>
            <w:r w:rsidR="009F2C91" w:rsidRPr="009D1AAE">
              <w:rPr>
                <w:b/>
                <w:bCs/>
                <w:noProof/>
                <w:webHidden/>
              </w:rPr>
              <w:instrText xml:space="preserve"> PAGEREF _Toc181003557 \h </w:instrText>
            </w:r>
            <w:r w:rsidR="009F2C91" w:rsidRPr="009D1AAE">
              <w:rPr>
                <w:b/>
                <w:bCs/>
                <w:noProof/>
                <w:webHidden/>
              </w:rPr>
            </w:r>
            <w:r w:rsidR="009F2C91" w:rsidRPr="009D1AAE">
              <w:rPr>
                <w:b/>
                <w:bCs/>
                <w:noProof/>
                <w:webHidden/>
              </w:rPr>
              <w:fldChar w:fldCharType="separate"/>
            </w:r>
            <w:r w:rsidR="009F2C91" w:rsidRPr="009D1AAE">
              <w:rPr>
                <w:b/>
                <w:bCs/>
                <w:noProof/>
                <w:webHidden/>
              </w:rPr>
              <w:t>7</w:t>
            </w:r>
            <w:r w:rsidR="009F2C91" w:rsidRPr="009D1AAE">
              <w:rPr>
                <w:b/>
                <w:bCs/>
                <w:noProof/>
                <w:webHidden/>
              </w:rPr>
              <w:fldChar w:fldCharType="end"/>
            </w:r>
          </w:hyperlink>
        </w:p>
        <w:p w14:paraId="1E8E4FD9" w14:textId="0A6A3753" w:rsidR="009F2C91" w:rsidRDefault="001E435D">
          <w:pPr>
            <w:pStyle w:val="TOC1"/>
            <w:tabs>
              <w:tab w:val="left" w:pos="660"/>
              <w:tab w:val="right" w:leader="dot" w:pos="9350"/>
            </w:tabs>
            <w:rPr>
              <w:noProof/>
              <w:kern w:val="2"/>
              <w14:ligatures w14:val="standardContextual"/>
            </w:rPr>
          </w:pPr>
          <w:hyperlink w:anchor="_Toc181003558" w:history="1">
            <w:r w:rsidR="009F2C91" w:rsidRPr="00D61289">
              <w:rPr>
                <w:rStyle w:val="Hyperlink"/>
                <w:rFonts w:ascii="Times New Roman" w:hAnsi="Times New Roman" w:cs="Times New Roman"/>
                <w:b/>
                <w:bCs/>
                <w:noProof/>
              </w:rPr>
              <w:t>2.0</w:t>
            </w:r>
            <w:r w:rsidR="009F2C91">
              <w:rPr>
                <w:noProof/>
                <w:kern w:val="2"/>
                <w14:ligatures w14:val="standardContextual"/>
              </w:rPr>
              <w:tab/>
            </w:r>
            <w:r w:rsidR="009F2C91" w:rsidRPr="00D61289">
              <w:rPr>
                <w:rStyle w:val="Hyperlink"/>
                <w:rFonts w:ascii="Times New Roman" w:hAnsi="Times New Roman" w:cs="Times New Roman"/>
                <w:b/>
                <w:bCs/>
                <w:noProof/>
              </w:rPr>
              <w:t>PLANNED ACTIVITIES AND IMPLEMENTAION DURING THE QUARTER</w:t>
            </w:r>
            <w:r w:rsidR="009F2C91">
              <w:rPr>
                <w:noProof/>
                <w:webHidden/>
              </w:rPr>
              <w:tab/>
            </w:r>
            <w:r w:rsidR="009F2C91">
              <w:rPr>
                <w:noProof/>
                <w:webHidden/>
              </w:rPr>
              <w:fldChar w:fldCharType="begin"/>
            </w:r>
            <w:r w:rsidR="009F2C91">
              <w:rPr>
                <w:noProof/>
                <w:webHidden/>
              </w:rPr>
              <w:instrText xml:space="preserve"> PAGEREF _Toc181003558 \h </w:instrText>
            </w:r>
            <w:r w:rsidR="009F2C91">
              <w:rPr>
                <w:noProof/>
                <w:webHidden/>
              </w:rPr>
            </w:r>
            <w:r w:rsidR="009F2C91">
              <w:rPr>
                <w:noProof/>
                <w:webHidden/>
              </w:rPr>
              <w:fldChar w:fldCharType="separate"/>
            </w:r>
            <w:r w:rsidR="009F2C91">
              <w:rPr>
                <w:noProof/>
                <w:webHidden/>
              </w:rPr>
              <w:t>7</w:t>
            </w:r>
            <w:r w:rsidR="009F2C91">
              <w:rPr>
                <w:noProof/>
                <w:webHidden/>
              </w:rPr>
              <w:fldChar w:fldCharType="end"/>
            </w:r>
          </w:hyperlink>
        </w:p>
        <w:p w14:paraId="5499FA4B" w14:textId="59D96CEB" w:rsidR="009F2C91" w:rsidRDefault="001E435D">
          <w:pPr>
            <w:pStyle w:val="TOC2"/>
            <w:tabs>
              <w:tab w:val="right" w:leader="dot" w:pos="9350"/>
            </w:tabs>
            <w:rPr>
              <w:noProof/>
              <w:kern w:val="2"/>
              <w14:ligatures w14:val="standardContextual"/>
            </w:rPr>
          </w:pPr>
          <w:hyperlink w:anchor="_Toc181003559" w:history="1">
            <w:r w:rsidR="009F2C91" w:rsidRPr="00D61289">
              <w:rPr>
                <w:rStyle w:val="Hyperlink"/>
                <w:rFonts w:ascii="Times New Roman" w:hAnsi="Times New Roman" w:cs="Times New Roman"/>
                <w:b/>
                <w:bCs/>
                <w:noProof/>
              </w:rPr>
              <w:t>2.1 Component 1: Governance and Management of Marine Fisheries</w:t>
            </w:r>
            <w:r w:rsidR="009F2C91">
              <w:rPr>
                <w:noProof/>
                <w:webHidden/>
              </w:rPr>
              <w:tab/>
            </w:r>
            <w:r w:rsidR="009F2C91">
              <w:rPr>
                <w:noProof/>
                <w:webHidden/>
              </w:rPr>
              <w:fldChar w:fldCharType="begin"/>
            </w:r>
            <w:r w:rsidR="009F2C91">
              <w:rPr>
                <w:noProof/>
                <w:webHidden/>
              </w:rPr>
              <w:instrText xml:space="preserve"> PAGEREF _Toc181003559 \h </w:instrText>
            </w:r>
            <w:r w:rsidR="009F2C91">
              <w:rPr>
                <w:noProof/>
                <w:webHidden/>
              </w:rPr>
            </w:r>
            <w:r w:rsidR="009F2C91">
              <w:rPr>
                <w:noProof/>
                <w:webHidden/>
              </w:rPr>
              <w:fldChar w:fldCharType="separate"/>
            </w:r>
            <w:r w:rsidR="009F2C91">
              <w:rPr>
                <w:noProof/>
                <w:webHidden/>
              </w:rPr>
              <w:t>7</w:t>
            </w:r>
            <w:r w:rsidR="009F2C91">
              <w:rPr>
                <w:noProof/>
                <w:webHidden/>
              </w:rPr>
              <w:fldChar w:fldCharType="end"/>
            </w:r>
          </w:hyperlink>
        </w:p>
        <w:p w14:paraId="3223ED82" w14:textId="02F62E5B" w:rsidR="009F2C91" w:rsidRPr="009D1AAE" w:rsidRDefault="001E435D">
          <w:pPr>
            <w:pStyle w:val="TOC3"/>
            <w:rPr>
              <w:noProof/>
              <w:kern w:val="2"/>
              <w14:ligatures w14:val="standardContextual"/>
            </w:rPr>
          </w:pPr>
          <w:hyperlink w:anchor="_Toc181003560" w:history="1">
            <w:r w:rsidR="009F2C91" w:rsidRPr="009D1AAE">
              <w:rPr>
                <w:rStyle w:val="Hyperlink"/>
                <w:rFonts w:ascii="Times New Roman" w:hAnsi="Times New Roman" w:cs="Times New Roman"/>
                <w:noProof/>
                <w:color w:val="auto"/>
              </w:rPr>
              <w:t>2.1.1</w:t>
            </w:r>
            <w:r w:rsidR="009F2C91" w:rsidRPr="009D1AAE">
              <w:rPr>
                <w:noProof/>
                <w:kern w:val="2"/>
                <w14:ligatures w14:val="standardContextual"/>
              </w:rPr>
              <w:tab/>
            </w:r>
            <w:r w:rsidR="009F2C91" w:rsidRPr="009D1AAE">
              <w:rPr>
                <w:rStyle w:val="Hyperlink"/>
                <w:rFonts w:ascii="Times New Roman" w:hAnsi="Times New Roman" w:cs="Times New Roman"/>
                <w:noProof/>
                <w:color w:val="auto"/>
              </w:rPr>
              <w:t>Sub-component 1.1: Enhance Governance of Marine Fisheries and Blue Economy</w:t>
            </w:r>
            <w:r w:rsidR="009F2C91" w:rsidRPr="009D1AAE">
              <w:rPr>
                <w:noProof/>
                <w:webHidden/>
              </w:rPr>
              <w:tab/>
            </w:r>
            <w:r w:rsidR="009F2C91" w:rsidRPr="009D1AAE">
              <w:rPr>
                <w:noProof/>
                <w:webHidden/>
              </w:rPr>
              <w:fldChar w:fldCharType="begin"/>
            </w:r>
            <w:r w:rsidR="009F2C91" w:rsidRPr="009D1AAE">
              <w:rPr>
                <w:noProof/>
                <w:webHidden/>
              </w:rPr>
              <w:instrText xml:space="preserve"> PAGEREF _Toc181003560 \h </w:instrText>
            </w:r>
            <w:r w:rsidR="009F2C91" w:rsidRPr="009D1AAE">
              <w:rPr>
                <w:noProof/>
                <w:webHidden/>
              </w:rPr>
            </w:r>
            <w:r w:rsidR="009F2C91" w:rsidRPr="009D1AAE">
              <w:rPr>
                <w:noProof/>
                <w:webHidden/>
              </w:rPr>
              <w:fldChar w:fldCharType="separate"/>
            </w:r>
            <w:r w:rsidR="009F2C91" w:rsidRPr="009D1AAE">
              <w:rPr>
                <w:noProof/>
                <w:webHidden/>
              </w:rPr>
              <w:t>7</w:t>
            </w:r>
            <w:r w:rsidR="009F2C91" w:rsidRPr="009D1AAE">
              <w:rPr>
                <w:noProof/>
                <w:webHidden/>
              </w:rPr>
              <w:fldChar w:fldCharType="end"/>
            </w:r>
          </w:hyperlink>
        </w:p>
        <w:p w14:paraId="275B5B09" w14:textId="689837C6" w:rsidR="009F2C91" w:rsidRPr="009D1AAE" w:rsidRDefault="001E435D">
          <w:pPr>
            <w:pStyle w:val="TOC3"/>
            <w:rPr>
              <w:noProof/>
              <w:kern w:val="2"/>
              <w14:ligatures w14:val="standardContextual"/>
            </w:rPr>
          </w:pPr>
          <w:hyperlink w:anchor="_Toc181003561" w:history="1">
            <w:r w:rsidR="009F2C91" w:rsidRPr="009D1AAE">
              <w:rPr>
                <w:rStyle w:val="Hyperlink"/>
                <w:rFonts w:ascii="Times New Roman" w:hAnsi="Times New Roman" w:cs="Times New Roman"/>
                <w:noProof/>
                <w:color w:val="auto"/>
              </w:rPr>
              <w:t>2.1.2</w:t>
            </w:r>
            <w:r w:rsidR="009F2C91" w:rsidRPr="009D1AAE">
              <w:rPr>
                <w:noProof/>
                <w:kern w:val="2"/>
                <w14:ligatures w14:val="standardContextual"/>
              </w:rPr>
              <w:tab/>
            </w:r>
            <w:r w:rsidR="009F2C91" w:rsidRPr="009D1AAE">
              <w:rPr>
                <w:rStyle w:val="Hyperlink"/>
                <w:rFonts w:ascii="Times New Roman" w:hAnsi="Times New Roman" w:cs="Times New Roman"/>
                <w:noProof/>
                <w:color w:val="auto"/>
              </w:rPr>
              <w:t>Sub-component 1.2: Improved Management of Nearshore Fisheries</w:t>
            </w:r>
            <w:r w:rsidR="009F2C91" w:rsidRPr="009D1AAE">
              <w:rPr>
                <w:noProof/>
                <w:webHidden/>
              </w:rPr>
              <w:tab/>
            </w:r>
            <w:r w:rsidR="009F2C91" w:rsidRPr="009D1AAE">
              <w:rPr>
                <w:noProof/>
                <w:webHidden/>
              </w:rPr>
              <w:fldChar w:fldCharType="begin"/>
            </w:r>
            <w:r w:rsidR="009F2C91" w:rsidRPr="009D1AAE">
              <w:rPr>
                <w:noProof/>
                <w:webHidden/>
              </w:rPr>
              <w:instrText xml:space="preserve"> PAGEREF _Toc181003561 \h </w:instrText>
            </w:r>
            <w:r w:rsidR="009F2C91" w:rsidRPr="009D1AAE">
              <w:rPr>
                <w:noProof/>
                <w:webHidden/>
              </w:rPr>
            </w:r>
            <w:r w:rsidR="009F2C91" w:rsidRPr="009D1AAE">
              <w:rPr>
                <w:noProof/>
                <w:webHidden/>
              </w:rPr>
              <w:fldChar w:fldCharType="separate"/>
            </w:r>
            <w:r w:rsidR="009F2C91" w:rsidRPr="009D1AAE">
              <w:rPr>
                <w:noProof/>
                <w:webHidden/>
              </w:rPr>
              <w:t>21</w:t>
            </w:r>
            <w:r w:rsidR="009F2C91" w:rsidRPr="009D1AAE">
              <w:rPr>
                <w:noProof/>
                <w:webHidden/>
              </w:rPr>
              <w:fldChar w:fldCharType="end"/>
            </w:r>
          </w:hyperlink>
        </w:p>
        <w:p w14:paraId="76C034B2" w14:textId="5C7A0379" w:rsidR="009F2C91" w:rsidRDefault="001E435D">
          <w:pPr>
            <w:pStyle w:val="TOC3"/>
            <w:rPr>
              <w:noProof/>
              <w:kern w:val="2"/>
              <w14:ligatures w14:val="standardContextual"/>
            </w:rPr>
          </w:pPr>
          <w:hyperlink w:anchor="_Toc181003562" w:history="1">
            <w:r w:rsidR="009F2C91" w:rsidRPr="009D1AAE">
              <w:rPr>
                <w:rStyle w:val="Hyperlink"/>
                <w:rFonts w:ascii="Times New Roman" w:hAnsi="Times New Roman" w:cs="Times New Roman"/>
                <w:noProof/>
              </w:rPr>
              <w:t>2.1.3 Sub-Component 1.3: Infrastructure Development for Fisheries Management</w:t>
            </w:r>
            <w:r w:rsidR="009F2C91" w:rsidRPr="009D1AAE">
              <w:rPr>
                <w:noProof/>
                <w:webHidden/>
              </w:rPr>
              <w:tab/>
            </w:r>
            <w:r w:rsidR="009F2C91" w:rsidRPr="009D1AAE">
              <w:rPr>
                <w:noProof/>
                <w:webHidden/>
              </w:rPr>
              <w:fldChar w:fldCharType="begin"/>
            </w:r>
            <w:r w:rsidR="009F2C91" w:rsidRPr="009D1AAE">
              <w:rPr>
                <w:noProof/>
                <w:webHidden/>
              </w:rPr>
              <w:instrText xml:space="preserve"> PAGEREF _Toc181003562 \h </w:instrText>
            </w:r>
            <w:r w:rsidR="009F2C91" w:rsidRPr="009D1AAE">
              <w:rPr>
                <w:noProof/>
                <w:webHidden/>
              </w:rPr>
            </w:r>
            <w:r w:rsidR="009F2C91" w:rsidRPr="009D1AAE">
              <w:rPr>
                <w:noProof/>
                <w:webHidden/>
              </w:rPr>
              <w:fldChar w:fldCharType="separate"/>
            </w:r>
            <w:r w:rsidR="009F2C91" w:rsidRPr="009D1AAE">
              <w:rPr>
                <w:noProof/>
                <w:webHidden/>
              </w:rPr>
              <w:t>23</w:t>
            </w:r>
            <w:r w:rsidR="009F2C91" w:rsidRPr="009D1AAE">
              <w:rPr>
                <w:noProof/>
                <w:webHidden/>
              </w:rPr>
              <w:fldChar w:fldCharType="end"/>
            </w:r>
          </w:hyperlink>
        </w:p>
        <w:p w14:paraId="46B274FE" w14:textId="45EE448C" w:rsidR="009F2C91" w:rsidRDefault="001E435D">
          <w:pPr>
            <w:pStyle w:val="TOC2"/>
            <w:tabs>
              <w:tab w:val="right" w:leader="dot" w:pos="9350"/>
            </w:tabs>
            <w:rPr>
              <w:noProof/>
              <w:kern w:val="2"/>
              <w14:ligatures w14:val="standardContextual"/>
            </w:rPr>
          </w:pPr>
          <w:hyperlink w:anchor="_Toc181003563" w:history="1">
            <w:r w:rsidR="009F2C91" w:rsidRPr="00D61289">
              <w:rPr>
                <w:rStyle w:val="Hyperlink"/>
                <w:rFonts w:ascii="Times New Roman" w:hAnsi="Times New Roman" w:cs="Times New Roman"/>
                <w:b/>
                <w:bCs/>
                <w:noProof/>
              </w:rPr>
              <w:t>2.2 Component 2: Coastal Community Empowerment and Livelihoods</w:t>
            </w:r>
            <w:r w:rsidR="009F2C91">
              <w:rPr>
                <w:noProof/>
                <w:webHidden/>
              </w:rPr>
              <w:tab/>
            </w:r>
            <w:r w:rsidR="009F2C91">
              <w:rPr>
                <w:noProof/>
                <w:webHidden/>
              </w:rPr>
              <w:fldChar w:fldCharType="begin"/>
            </w:r>
            <w:r w:rsidR="009F2C91">
              <w:rPr>
                <w:noProof/>
                <w:webHidden/>
              </w:rPr>
              <w:instrText xml:space="preserve"> PAGEREF _Toc181003563 \h </w:instrText>
            </w:r>
            <w:r w:rsidR="009F2C91">
              <w:rPr>
                <w:noProof/>
                <w:webHidden/>
              </w:rPr>
            </w:r>
            <w:r w:rsidR="009F2C91">
              <w:rPr>
                <w:noProof/>
                <w:webHidden/>
              </w:rPr>
              <w:fldChar w:fldCharType="separate"/>
            </w:r>
            <w:r w:rsidR="009F2C91">
              <w:rPr>
                <w:noProof/>
                <w:webHidden/>
              </w:rPr>
              <w:t>28</w:t>
            </w:r>
            <w:r w:rsidR="009F2C91">
              <w:rPr>
                <w:noProof/>
                <w:webHidden/>
              </w:rPr>
              <w:fldChar w:fldCharType="end"/>
            </w:r>
          </w:hyperlink>
        </w:p>
        <w:p w14:paraId="473F1681" w14:textId="00B371F6" w:rsidR="009F2C91" w:rsidRPr="009D1AAE" w:rsidRDefault="001E435D">
          <w:pPr>
            <w:pStyle w:val="TOC3"/>
            <w:rPr>
              <w:noProof/>
              <w:kern w:val="2"/>
              <w14:ligatures w14:val="standardContextual"/>
            </w:rPr>
          </w:pPr>
          <w:hyperlink w:anchor="_Toc181003564" w:history="1">
            <w:r w:rsidR="009F2C91" w:rsidRPr="009D1AAE">
              <w:rPr>
                <w:rStyle w:val="Hyperlink"/>
                <w:rFonts w:ascii="Times New Roman" w:hAnsi="Times New Roman" w:cs="Times New Roman"/>
                <w:noProof/>
                <w:color w:val="auto"/>
              </w:rPr>
              <w:t>2.2.1</w:t>
            </w:r>
            <w:r w:rsidR="009F2C91" w:rsidRPr="009D1AAE">
              <w:rPr>
                <w:noProof/>
                <w:kern w:val="2"/>
                <w14:ligatures w14:val="standardContextual"/>
              </w:rPr>
              <w:tab/>
            </w:r>
            <w:r w:rsidR="009F2C91" w:rsidRPr="009D1AAE">
              <w:rPr>
                <w:rStyle w:val="Hyperlink"/>
                <w:rFonts w:ascii="Times New Roman" w:hAnsi="Times New Roman" w:cs="Times New Roman"/>
                <w:noProof/>
                <w:color w:val="auto"/>
              </w:rPr>
              <w:t>Sub-Component 2.1:  Enhanced Coastal Community Livelihoods</w:t>
            </w:r>
            <w:r w:rsidR="009F2C91" w:rsidRPr="009D1AAE">
              <w:rPr>
                <w:noProof/>
                <w:webHidden/>
              </w:rPr>
              <w:tab/>
            </w:r>
            <w:r w:rsidR="009F2C91" w:rsidRPr="009D1AAE">
              <w:rPr>
                <w:noProof/>
                <w:webHidden/>
              </w:rPr>
              <w:fldChar w:fldCharType="begin"/>
            </w:r>
            <w:r w:rsidR="009F2C91" w:rsidRPr="009D1AAE">
              <w:rPr>
                <w:noProof/>
                <w:webHidden/>
              </w:rPr>
              <w:instrText xml:space="preserve"> PAGEREF _Toc181003564 \h </w:instrText>
            </w:r>
            <w:r w:rsidR="009F2C91" w:rsidRPr="009D1AAE">
              <w:rPr>
                <w:noProof/>
                <w:webHidden/>
              </w:rPr>
            </w:r>
            <w:r w:rsidR="009F2C91" w:rsidRPr="009D1AAE">
              <w:rPr>
                <w:noProof/>
                <w:webHidden/>
              </w:rPr>
              <w:fldChar w:fldCharType="separate"/>
            </w:r>
            <w:r w:rsidR="009F2C91" w:rsidRPr="009D1AAE">
              <w:rPr>
                <w:noProof/>
                <w:webHidden/>
              </w:rPr>
              <w:t>28</w:t>
            </w:r>
            <w:r w:rsidR="009F2C91" w:rsidRPr="009D1AAE">
              <w:rPr>
                <w:noProof/>
                <w:webHidden/>
              </w:rPr>
              <w:fldChar w:fldCharType="end"/>
            </w:r>
          </w:hyperlink>
        </w:p>
        <w:p w14:paraId="5A4F31B9" w14:textId="42212F1C" w:rsidR="009F2C91" w:rsidRPr="009D1AAE" w:rsidRDefault="001E435D">
          <w:pPr>
            <w:pStyle w:val="TOC3"/>
            <w:rPr>
              <w:noProof/>
              <w:kern w:val="2"/>
              <w14:ligatures w14:val="standardContextual"/>
            </w:rPr>
          </w:pPr>
          <w:hyperlink w:anchor="_Toc181003565" w:history="1">
            <w:r w:rsidR="009F2C91" w:rsidRPr="009D1AAE">
              <w:rPr>
                <w:rStyle w:val="Hyperlink"/>
                <w:rFonts w:ascii="Times New Roman" w:hAnsi="Times New Roman" w:cs="Times New Roman"/>
                <w:noProof/>
              </w:rPr>
              <w:t>2.2.2 Sub Component 2.2: Support Services for Livelihood Enhancement and Capacity Dev</w:t>
            </w:r>
            <w:r w:rsidR="009D1AAE">
              <w:rPr>
                <w:rStyle w:val="Hyperlink"/>
                <w:rFonts w:ascii="Times New Roman" w:hAnsi="Times New Roman" w:cs="Times New Roman"/>
                <w:noProof/>
              </w:rPr>
              <w:t>’t</w:t>
            </w:r>
            <w:r w:rsidR="009F2C91" w:rsidRPr="009D1AAE">
              <w:rPr>
                <w:noProof/>
                <w:webHidden/>
              </w:rPr>
              <w:tab/>
            </w:r>
            <w:r w:rsidR="009F2C91" w:rsidRPr="009D1AAE">
              <w:rPr>
                <w:noProof/>
                <w:webHidden/>
              </w:rPr>
              <w:fldChar w:fldCharType="begin"/>
            </w:r>
            <w:r w:rsidR="009F2C91" w:rsidRPr="009D1AAE">
              <w:rPr>
                <w:noProof/>
                <w:webHidden/>
              </w:rPr>
              <w:instrText xml:space="preserve"> PAGEREF _Toc181003565 \h </w:instrText>
            </w:r>
            <w:r w:rsidR="009F2C91" w:rsidRPr="009D1AAE">
              <w:rPr>
                <w:noProof/>
                <w:webHidden/>
              </w:rPr>
            </w:r>
            <w:r w:rsidR="009F2C91" w:rsidRPr="009D1AAE">
              <w:rPr>
                <w:noProof/>
                <w:webHidden/>
              </w:rPr>
              <w:fldChar w:fldCharType="separate"/>
            </w:r>
            <w:r w:rsidR="009F2C91" w:rsidRPr="009D1AAE">
              <w:rPr>
                <w:noProof/>
                <w:webHidden/>
              </w:rPr>
              <w:t>31</w:t>
            </w:r>
            <w:r w:rsidR="009F2C91" w:rsidRPr="009D1AAE">
              <w:rPr>
                <w:noProof/>
                <w:webHidden/>
              </w:rPr>
              <w:fldChar w:fldCharType="end"/>
            </w:r>
          </w:hyperlink>
        </w:p>
        <w:p w14:paraId="2B335E66" w14:textId="00BA37A2" w:rsidR="009F2C91" w:rsidRDefault="001E435D">
          <w:pPr>
            <w:pStyle w:val="TOC2"/>
            <w:tabs>
              <w:tab w:val="left" w:pos="880"/>
              <w:tab w:val="right" w:leader="dot" w:pos="9350"/>
            </w:tabs>
            <w:rPr>
              <w:noProof/>
              <w:kern w:val="2"/>
              <w14:ligatures w14:val="standardContextual"/>
            </w:rPr>
          </w:pPr>
          <w:hyperlink w:anchor="_Toc181003566" w:history="1">
            <w:r w:rsidR="009F2C91" w:rsidRPr="00D61289">
              <w:rPr>
                <w:rStyle w:val="Hyperlink"/>
                <w:rFonts w:ascii="Times New Roman" w:hAnsi="Times New Roman" w:cs="Times New Roman"/>
                <w:b/>
                <w:bCs/>
                <w:noProof/>
              </w:rPr>
              <w:t>2.3</w:t>
            </w:r>
            <w:r w:rsidR="009F2C91">
              <w:rPr>
                <w:noProof/>
                <w:kern w:val="2"/>
                <w14:ligatures w14:val="standardContextual"/>
              </w:rPr>
              <w:tab/>
            </w:r>
            <w:r w:rsidR="009F2C91" w:rsidRPr="00D61289">
              <w:rPr>
                <w:rStyle w:val="Hyperlink"/>
                <w:rFonts w:ascii="Times New Roman" w:hAnsi="Times New Roman" w:cs="Times New Roman"/>
                <w:b/>
                <w:bCs/>
                <w:noProof/>
              </w:rPr>
              <w:t>Component 3: Project Management, Monitoring &amp; Evaluation</w:t>
            </w:r>
            <w:r w:rsidR="009F2C91">
              <w:rPr>
                <w:noProof/>
                <w:webHidden/>
              </w:rPr>
              <w:tab/>
            </w:r>
            <w:r w:rsidR="009F2C91">
              <w:rPr>
                <w:noProof/>
                <w:webHidden/>
              </w:rPr>
              <w:fldChar w:fldCharType="begin"/>
            </w:r>
            <w:r w:rsidR="009F2C91">
              <w:rPr>
                <w:noProof/>
                <w:webHidden/>
              </w:rPr>
              <w:instrText xml:space="preserve"> PAGEREF _Toc181003566 \h </w:instrText>
            </w:r>
            <w:r w:rsidR="009F2C91">
              <w:rPr>
                <w:noProof/>
                <w:webHidden/>
              </w:rPr>
            </w:r>
            <w:r w:rsidR="009F2C91">
              <w:rPr>
                <w:noProof/>
                <w:webHidden/>
              </w:rPr>
              <w:fldChar w:fldCharType="separate"/>
            </w:r>
            <w:r w:rsidR="009F2C91">
              <w:rPr>
                <w:noProof/>
                <w:webHidden/>
              </w:rPr>
              <w:t>32</w:t>
            </w:r>
            <w:r w:rsidR="009F2C91">
              <w:rPr>
                <w:noProof/>
                <w:webHidden/>
              </w:rPr>
              <w:fldChar w:fldCharType="end"/>
            </w:r>
          </w:hyperlink>
        </w:p>
        <w:p w14:paraId="6CB940E0" w14:textId="32A4A8DA" w:rsidR="009F2C91" w:rsidRPr="007E0758" w:rsidRDefault="001E435D">
          <w:pPr>
            <w:pStyle w:val="TOC3"/>
            <w:rPr>
              <w:noProof/>
              <w:kern w:val="2"/>
              <w14:ligatures w14:val="standardContextual"/>
            </w:rPr>
          </w:pPr>
          <w:hyperlink w:anchor="_Toc181003567" w:history="1">
            <w:r w:rsidR="009F2C91" w:rsidRPr="007E0758">
              <w:rPr>
                <w:rStyle w:val="Hyperlink"/>
                <w:rFonts w:ascii="Times New Roman" w:hAnsi="Times New Roman" w:cs="Times New Roman"/>
                <w:noProof/>
              </w:rPr>
              <w:t>2.3.1</w:t>
            </w:r>
            <w:r w:rsidR="009F2C91" w:rsidRPr="007E0758">
              <w:rPr>
                <w:noProof/>
                <w:kern w:val="2"/>
                <w14:ligatures w14:val="standardContextual"/>
              </w:rPr>
              <w:tab/>
            </w:r>
            <w:r w:rsidR="009F2C91" w:rsidRPr="007E0758">
              <w:rPr>
                <w:rStyle w:val="Hyperlink"/>
                <w:rFonts w:ascii="Times New Roman" w:hAnsi="Times New Roman" w:cs="Times New Roman"/>
                <w:noProof/>
              </w:rPr>
              <w:t>Project Oversight and Coordination</w:t>
            </w:r>
            <w:r w:rsidR="009F2C91" w:rsidRPr="007E0758">
              <w:rPr>
                <w:noProof/>
                <w:webHidden/>
              </w:rPr>
              <w:tab/>
            </w:r>
            <w:r w:rsidR="009F2C91" w:rsidRPr="007E0758">
              <w:rPr>
                <w:noProof/>
                <w:webHidden/>
              </w:rPr>
              <w:fldChar w:fldCharType="begin"/>
            </w:r>
            <w:r w:rsidR="009F2C91" w:rsidRPr="007E0758">
              <w:rPr>
                <w:noProof/>
                <w:webHidden/>
              </w:rPr>
              <w:instrText xml:space="preserve"> PAGEREF _Toc181003567 \h </w:instrText>
            </w:r>
            <w:r w:rsidR="009F2C91" w:rsidRPr="007E0758">
              <w:rPr>
                <w:noProof/>
                <w:webHidden/>
              </w:rPr>
            </w:r>
            <w:r w:rsidR="009F2C91" w:rsidRPr="007E0758">
              <w:rPr>
                <w:noProof/>
                <w:webHidden/>
              </w:rPr>
              <w:fldChar w:fldCharType="separate"/>
            </w:r>
            <w:r w:rsidR="009F2C91" w:rsidRPr="007E0758">
              <w:rPr>
                <w:noProof/>
                <w:webHidden/>
              </w:rPr>
              <w:t>32</w:t>
            </w:r>
            <w:r w:rsidR="009F2C91" w:rsidRPr="007E0758">
              <w:rPr>
                <w:noProof/>
                <w:webHidden/>
              </w:rPr>
              <w:fldChar w:fldCharType="end"/>
            </w:r>
          </w:hyperlink>
        </w:p>
        <w:p w14:paraId="19FAB8B4" w14:textId="6E898401" w:rsidR="009F2C91" w:rsidRPr="007E0758" w:rsidRDefault="001E435D">
          <w:pPr>
            <w:pStyle w:val="TOC3"/>
            <w:rPr>
              <w:noProof/>
              <w:kern w:val="2"/>
              <w14:ligatures w14:val="standardContextual"/>
            </w:rPr>
          </w:pPr>
          <w:hyperlink w:anchor="_Toc181003568" w:history="1">
            <w:r w:rsidR="009F2C91" w:rsidRPr="00B729D1">
              <w:rPr>
                <w:rStyle w:val="Hyperlink"/>
                <w:rFonts w:ascii="Times New Roman" w:hAnsi="Times New Roman" w:cs="Times New Roman"/>
                <w:noProof/>
              </w:rPr>
              <w:t>2.3.2</w:t>
            </w:r>
            <w:r w:rsidR="009F2C91" w:rsidRPr="00B729D1">
              <w:rPr>
                <w:noProof/>
                <w:kern w:val="2"/>
                <w14:ligatures w14:val="standardContextual"/>
              </w:rPr>
              <w:tab/>
            </w:r>
            <w:r w:rsidR="009F2C91" w:rsidRPr="00B729D1">
              <w:rPr>
                <w:rStyle w:val="Hyperlink"/>
                <w:rFonts w:ascii="Times New Roman" w:hAnsi="Times New Roman" w:cs="Times New Roman"/>
                <w:noProof/>
              </w:rPr>
              <w:t>Financial Management and Disbursement</w:t>
            </w:r>
            <w:r w:rsidR="009F2C91" w:rsidRPr="00B729D1">
              <w:rPr>
                <w:noProof/>
                <w:webHidden/>
              </w:rPr>
              <w:tab/>
            </w:r>
            <w:r w:rsidR="009F2C91" w:rsidRPr="00B729D1">
              <w:rPr>
                <w:noProof/>
                <w:webHidden/>
              </w:rPr>
              <w:fldChar w:fldCharType="begin"/>
            </w:r>
            <w:r w:rsidR="009F2C91" w:rsidRPr="00B729D1">
              <w:rPr>
                <w:noProof/>
                <w:webHidden/>
              </w:rPr>
              <w:instrText xml:space="preserve"> PAGEREF _Toc181003568 \h </w:instrText>
            </w:r>
            <w:r w:rsidR="009F2C91" w:rsidRPr="00B729D1">
              <w:rPr>
                <w:noProof/>
                <w:webHidden/>
              </w:rPr>
            </w:r>
            <w:r w:rsidR="009F2C91" w:rsidRPr="00B729D1">
              <w:rPr>
                <w:noProof/>
                <w:webHidden/>
              </w:rPr>
              <w:fldChar w:fldCharType="separate"/>
            </w:r>
            <w:r w:rsidR="009F2C91" w:rsidRPr="00B729D1">
              <w:rPr>
                <w:noProof/>
                <w:webHidden/>
              </w:rPr>
              <w:t>33</w:t>
            </w:r>
            <w:r w:rsidR="009F2C91" w:rsidRPr="00B729D1">
              <w:rPr>
                <w:noProof/>
                <w:webHidden/>
              </w:rPr>
              <w:fldChar w:fldCharType="end"/>
            </w:r>
          </w:hyperlink>
        </w:p>
        <w:p w14:paraId="428C9773" w14:textId="015A6E90" w:rsidR="009F2C91" w:rsidRPr="007E0758" w:rsidRDefault="001E435D">
          <w:pPr>
            <w:pStyle w:val="TOC3"/>
            <w:rPr>
              <w:noProof/>
              <w:kern w:val="2"/>
              <w14:ligatures w14:val="standardContextual"/>
            </w:rPr>
          </w:pPr>
          <w:hyperlink w:anchor="_Toc181003569" w:history="1">
            <w:r w:rsidR="009F2C91" w:rsidRPr="007E0758">
              <w:rPr>
                <w:rStyle w:val="Hyperlink"/>
                <w:rFonts w:ascii="Times New Roman" w:hAnsi="Times New Roman" w:cs="Times New Roman"/>
                <w:noProof/>
              </w:rPr>
              <w:t>2.3.3</w:t>
            </w:r>
            <w:r w:rsidR="009F2C91" w:rsidRPr="007E0758">
              <w:rPr>
                <w:noProof/>
                <w:kern w:val="2"/>
                <w14:ligatures w14:val="standardContextual"/>
              </w:rPr>
              <w:tab/>
            </w:r>
            <w:r w:rsidR="009F2C91" w:rsidRPr="007E0758">
              <w:rPr>
                <w:rStyle w:val="Hyperlink"/>
                <w:rFonts w:ascii="Times New Roman" w:hAnsi="Times New Roman" w:cs="Times New Roman"/>
                <w:noProof/>
              </w:rPr>
              <w:t>Procurement</w:t>
            </w:r>
            <w:r w:rsidR="009F2C91" w:rsidRPr="007E0758">
              <w:rPr>
                <w:noProof/>
                <w:webHidden/>
              </w:rPr>
              <w:tab/>
            </w:r>
            <w:r w:rsidR="009F2C91" w:rsidRPr="007E0758">
              <w:rPr>
                <w:noProof/>
                <w:webHidden/>
              </w:rPr>
              <w:fldChar w:fldCharType="begin"/>
            </w:r>
            <w:r w:rsidR="009F2C91" w:rsidRPr="007E0758">
              <w:rPr>
                <w:noProof/>
                <w:webHidden/>
              </w:rPr>
              <w:instrText xml:space="preserve"> PAGEREF _Toc181003569 \h </w:instrText>
            </w:r>
            <w:r w:rsidR="009F2C91" w:rsidRPr="007E0758">
              <w:rPr>
                <w:noProof/>
                <w:webHidden/>
              </w:rPr>
            </w:r>
            <w:r w:rsidR="009F2C91" w:rsidRPr="007E0758">
              <w:rPr>
                <w:noProof/>
                <w:webHidden/>
              </w:rPr>
              <w:fldChar w:fldCharType="separate"/>
            </w:r>
            <w:r w:rsidR="009F2C91" w:rsidRPr="007E0758">
              <w:rPr>
                <w:noProof/>
                <w:webHidden/>
              </w:rPr>
              <w:t>35</w:t>
            </w:r>
            <w:r w:rsidR="009F2C91" w:rsidRPr="007E0758">
              <w:rPr>
                <w:noProof/>
                <w:webHidden/>
              </w:rPr>
              <w:fldChar w:fldCharType="end"/>
            </w:r>
          </w:hyperlink>
        </w:p>
        <w:p w14:paraId="269AEA40" w14:textId="781EDE82" w:rsidR="009F2C91" w:rsidRPr="007E0758" w:rsidRDefault="001E435D">
          <w:pPr>
            <w:pStyle w:val="TOC3"/>
            <w:rPr>
              <w:noProof/>
              <w:kern w:val="2"/>
              <w14:ligatures w14:val="standardContextual"/>
            </w:rPr>
          </w:pPr>
          <w:hyperlink w:anchor="_Toc181003570" w:history="1">
            <w:r w:rsidR="009F2C91" w:rsidRPr="007E0758">
              <w:rPr>
                <w:rStyle w:val="Hyperlink"/>
                <w:rFonts w:ascii="Times New Roman" w:hAnsi="Times New Roman" w:cs="Times New Roman"/>
                <w:noProof/>
                <w:lang w:val="en-GB"/>
              </w:rPr>
              <w:t>2.3.4</w:t>
            </w:r>
            <w:r w:rsidR="009F2C91" w:rsidRPr="007E0758">
              <w:rPr>
                <w:noProof/>
                <w:kern w:val="2"/>
                <w14:ligatures w14:val="standardContextual"/>
              </w:rPr>
              <w:tab/>
            </w:r>
            <w:r w:rsidR="009F2C91" w:rsidRPr="007E0758">
              <w:rPr>
                <w:rStyle w:val="Hyperlink"/>
                <w:rFonts w:ascii="Times New Roman" w:hAnsi="Times New Roman" w:cs="Times New Roman"/>
                <w:noProof/>
                <w:lang w:val="en-GB"/>
              </w:rPr>
              <w:t>Environmental and Social Safeguards Compliance</w:t>
            </w:r>
            <w:r w:rsidR="009F2C91" w:rsidRPr="007E0758">
              <w:rPr>
                <w:noProof/>
                <w:webHidden/>
              </w:rPr>
              <w:tab/>
            </w:r>
            <w:r w:rsidR="009F2C91" w:rsidRPr="007E0758">
              <w:rPr>
                <w:noProof/>
                <w:webHidden/>
              </w:rPr>
              <w:fldChar w:fldCharType="begin"/>
            </w:r>
            <w:r w:rsidR="009F2C91" w:rsidRPr="007E0758">
              <w:rPr>
                <w:noProof/>
                <w:webHidden/>
              </w:rPr>
              <w:instrText xml:space="preserve"> PAGEREF _Toc181003570 \h </w:instrText>
            </w:r>
            <w:r w:rsidR="009F2C91" w:rsidRPr="007E0758">
              <w:rPr>
                <w:noProof/>
                <w:webHidden/>
              </w:rPr>
            </w:r>
            <w:r w:rsidR="009F2C91" w:rsidRPr="007E0758">
              <w:rPr>
                <w:noProof/>
                <w:webHidden/>
              </w:rPr>
              <w:fldChar w:fldCharType="separate"/>
            </w:r>
            <w:r w:rsidR="009F2C91" w:rsidRPr="007E0758">
              <w:rPr>
                <w:noProof/>
                <w:webHidden/>
              </w:rPr>
              <w:t>36</w:t>
            </w:r>
            <w:r w:rsidR="009F2C91" w:rsidRPr="007E0758">
              <w:rPr>
                <w:noProof/>
                <w:webHidden/>
              </w:rPr>
              <w:fldChar w:fldCharType="end"/>
            </w:r>
          </w:hyperlink>
        </w:p>
        <w:p w14:paraId="20195A11" w14:textId="3938A353" w:rsidR="009F2C91" w:rsidRPr="007E0758" w:rsidRDefault="001E435D">
          <w:pPr>
            <w:pStyle w:val="TOC3"/>
            <w:rPr>
              <w:noProof/>
              <w:kern w:val="2"/>
              <w14:ligatures w14:val="standardContextual"/>
            </w:rPr>
          </w:pPr>
          <w:hyperlink w:anchor="_Toc181003571" w:history="1">
            <w:r w:rsidR="009F2C91" w:rsidRPr="007E0758">
              <w:rPr>
                <w:rStyle w:val="Hyperlink"/>
                <w:rFonts w:ascii="Times New Roman" w:hAnsi="Times New Roman" w:cs="Times New Roman"/>
                <w:noProof/>
                <w:lang w:val="en-GB"/>
              </w:rPr>
              <w:t>2.3.5</w:t>
            </w:r>
            <w:r w:rsidR="009F2C91" w:rsidRPr="007E0758">
              <w:rPr>
                <w:noProof/>
                <w:kern w:val="2"/>
                <w14:ligatures w14:val="standardContextual"/>
              </w:rPr>
              <w:tab/>
            </w:r>
            <w:r w:rsidR="009F2C91" w:rsidRPr="007E0758">
              <w:rPr>
                <w:rStyle w:val="Hyperlink"/>
                <w:rFonts w:ascii="Times New Roman" w:hAnsi="Times New Roman" w:cs="Times New Roman"/>
                <w:noProof/>
                <w:lang w:val="en-GB"/>
              </w:rPr>
              <w:t>Monitoring and Evaluation</w:t>
            </w:r>
            <w:r w:rsidR="009F2C91" w:rsidRPr="007E0758">
              <w:rPr>
                <w:noProof/>
                <w:webHidden/>
              </w:rPr>
              <w:tab/>
            </w:r>
            <w:r w:rsidR="009F2C91" w:rsidRPr="007E0758">
              <w:rPr>
                <w:noProof/>
                <w:webHidden/>
              </w:rPr>
              <w:fldChar w:fldCharType="begin"/>
            </w:r>
            <w:r w:rsidR="009F2C91" w:rsidRPr="007E0758">
              <w:rPr>
                <w:noProof/>
                <w:webHidden/>
              </w:rPr>
              <w:instrText xml:space="preserve"> PAGEREF _Toc181003571 \h </w:instrText>
            </w:r>
            <w:r w:rsidR="009F2C91" w:rsidRPr="007E0758">
              <w:rPr>
                <w:noProof/>
                <w:webHidden/>
              </w:rPr>
            </w:r>
            <w:r w:rsidR="009F2C91" w:rsidRPr="007E0758">
              <w:rPr>
                <w:noProof/>
                <w:webHidden/>
              </w:rPr>
              <w:fldChar w:fldCharType="separate"/>
            </w:r>
            <w:r w:rsidR="009F2C91" w:rsidRPr="007E0758">
              <w:rPr>
                <w:noProof/>
                <w:webHidden/>
              </w:rPr>
              <w:t>41</w:t>
            </w:r>
            <w:r w:rsidR="009F2C91" w:rsidRPr="007E0758">
              <w:rPr>
                <w:noProof/>
                <w:webHidden/>
              </w:rPr>
              <w:fldChar w:fldCharType="end"/>
            </w:r>
          </w:hyperlink>
        </w:p>
        <w:p w14:paraId="07A0F63A" w14:textId="79CF4BA7" w:rsidR="009F2C91" w:rsidRPr="007E0758" w:rsidRDefault="001E435D">
          <w:pPr>
            <w:pStyle w:val="TOC3"/>
            <w:rPr>
              <w:noProof/>
              <w:kern w:val="2"/>
              <w14:ligatures w14:val="standardContextual"/>
            </w:rPr>
          </w:pPr>
          <w:hyperlink w:anchor="_Toc181003572" w:history="1">
            <w:r w:rsidR="009F2C91" w:rsidRPr="007E0758">
              <w:rPr>
                <w:rStyle w:val="Hyperlink"/>
                <w:rFonts w:ascii="Times New Roman" w:hAnsi="Times New Roman" w:cs="Times New Roman"/>
                <w:noProof/>
                <w:color w:val="auto"/>
                <w:lang w:val="en-GB"/>
              </w:rPr>
              <w:t>2.3.6</w:t>
            </w:r>
            <w:r w:rsidR="009F2C91" w:rsidRPr="007E0758">
              <w:rPr>
                <w:noProof/>
                <w:kern w:val="2"/>
                <w14:ligatures w14:val="standardContextual"/>
              </w:rPr>
              <w:tab/>
            </w:r>
            <w:r w:rsidR="009F2C91" w:rsidRPr="007E0758">
              <w:rPr>
                <w:rStyle w:val="Hyperlink"/>
                <w:rFonts w:ascii="Times New Roman" w:hAnsi="Times New Roman" w:cs="Times New Roman"/>
                <w:noProof/>
                <w:color w:val="auto"/>
                <w:lang w:val="en-GB"/>
              </w:rPr>
              <w:t>Project Communication</w:t>
            </w:r>
            <w:r w:rsidR="009F2C91" w:rsidRPr="007E0758">
              <w:rPr>
                <w:noProof/>
                <w:webHidden/>
              </w:rPr>
              <w:tab/>
            </w:r>
            <w:r w:rsidR="009F2C91" w:rsidRPr="007E0758">
              <w:rPr>
                <w:noProof/>
                <w:webHidden/>
              </w:rPr>
              <w:fldChar w:fldCharType="begin"/>
            </w:r>
            <w:r w:rsidR="009F2C91" w:rsidRPr="007E0758">
              <w:rPr>
                <w:noProof/>
                <w:webHidden/>
              </w:rPr>
              <w:instrText xml:space="preserve"> PAGEREF _Toc181003572 \h </w:instrText>
            </w:r>
            <w:r w:rsidR="009F2C91" w:rsidRPr="007E0758">
              <w:rPr>
                <w:noProof/>
                <w:webHidden/>
              </w:rPr>
            </w:r>
            <w:r w:rsidR="009F2C91" w:rsidRPr="007E0758">
              <w:rPr>
                <w:noProof/>
                <w:webHidden/>
              </w:rPr>
              <w:fldChar w:fldCharType="separate"/>
            </w:r>
            <w:r w:rsidR="009F2C91" w:rsidRPr="007E0758">
              <w:rPr>
                <w:noProof/>
                <w:webHidden/>
              </w:rPr>
              <w:t>41</w:t>
            </w:r>
            <w:r w:rsidR="009F2C91" w:rsidRPr="007E0758">
              <w:rPr>
                <w:noProof/>
                <w:webHidden/>
              </w:rPr>
              <w:fldChar w:fldCharType="end"/>
            </w:r>
          </w:hyperlink>
        </w:p>
        <w:p w14:paraId="4512BD73" w14:textId="6D4C48E6" w:rsidR="009F2C91" w:rsidRDefault="001E435D">
          <w:pPr>
            <w:pStyle w:val="TOC1"/>
            <w:tabs>
              <w:tab w:val="left" w:pos="660"/>
              <w:tab w:val="right" w:leader="dot" w:pos="9350"/>
            </w:tabs>
            <w:rPr>
              <w:noProof/>
              <w:kern w:val="2"/>
              <w14:ligatures w14:val="standardContextual"/>
            </w:rPr>
          </w:pPr>
          <w:hyperlink w:anchor="_Toc181003573" w:history="1">
            <w:r w:rsidR="009F2C91" w:rsidRPr="00D61289">
              <w:rPr>
                <w:rStyle w:val="Hyperlink"/>
                <w:rFonts w:ascii="Times New Roman" w:hAnsi="Times New Roman" w:cs="Times New Roman"/>
                <w:b/>
                <w:bCs/>
                <w:noProof/>
              </w:rPr>
              <w:t>3.0</w:t>
            </w:r>
            <w:r w:rsidR="009F2C91">
              <w:rPr>
                <w:noProof/>
                <w:kern w:val="2"/>
                <w14:ligatures w14:val="standardContextual"/>
              </w:rPr>
              <w:tab/>
            </w:r>
            <w:r w:rsidR="009F2C91" w:rsidRPr="00D61289">
              <w:rPr>
                <w:rStyle w:val="Hyperlink"/>
                <w:rFonts w:ascii="Times New Roman" w:hAnsi="Times New Roman" w:cs="Times New Roman"/>
                <w:b/>
                <w:bCs/>
                <w:noProof/>
              </w:rPr>
              <w:t>IMPLEMENTATION CHALLENGES</w:t>
            </w:r>
            <w:r w:rsidR="009F2C91">
              <w:rPr>
                <w:noProof/>
                <w:webHidden/>
              </w:rPr>
              <w:tab/>
            </w:r>
            <w:r w:rsidR="009F2C91">
              <w:rPr>
                <w:noProof/>
                <w:webHidden/>
              </w:rPr>
              <w:fldChar w:fldCharType="begin"/>
            </w:r>
            <w:r w:rsidR="009F2C91">
              <w:rPr>
                <w:noProof/>
                <w:webHidden/>
              </w:rPr>
              <w:instrText xml:space="preserve"> PAGEREF _Toc181003573 \h </w:instrText>
            </w:r>
            <w:r w:rsidR="009F2C91">
              <w:rPr>
                <w:noProof/>
                <w:webHidden/>
              </w:rPr>
            </w:r>
            <w:r w:rsidR="009F2C91">
              <w:rPr>
                <w:noProof/>
                <w:webHidden/>
              </w:rPr>
              <w:fldChar w:fldCharType="separate"/>
            </w:r>
            <w:r w:rsidR="009F2C91">
              <w:rPr>
                <w:noProof/>
                <w:webHidden/>
              </w:rPr>
              <w:t>43</w:t>
            </w:r>
            <w:r w:rsidR="009F2C91">
              <w:rPr>
                <w:noProof/>
                <w:webHidden/>
              </w:rPr>
              <w:fldChar w:fldCharType="end"/>
            </w:r>
          </w:hyperlink>
        </w:p>
        <w:p w14:paraId="7AFACF52" w14:textId="4EF24256" w:rsidR="009F2C91" w:rsidRDefault="001E435D">
          <w:pPr>
            <w:pStyle w:val="TOC1"/>
            <w:tabs>
              <w:tab w:val="right" w:leader="dot" w:pos="9350"/>
            </w:tabs>
            <w:rPr>
              <w:noProof/>
              <w:kern w:val="2"/>
              <w14:ligatures w14:val="standardContextual"/>
            </w:rPr>
          </w:pPr>
          <w:hyperlink w:anchor="_Toc181003574" w:history="1">
            <w:r w:rsidR="009F2C91" w:rsidRPr="00D61289">
              <w:rPr>
                <w:rStyle w:val="Hyperlink"/>
                <w:rFonts w:ascii="Times New Roman" w:hAnsi="Times New Roman" w:cs="Times New Roman"/>
                <w:b/>
                <w:bCs/>
                <w:noProof/>
              </w:rPr>
              <w:t>ANNEXES</w:t>
            </w:r>
            <w:r w:rsidR="009F2C91">
              <w:rPr>
                <w:noProof/>
                <w:webHidden/>
              </w:rPr>
              <w:tab/>
            </w:r>
            <w:r w:rsidR="009F2C91">
              <w:rPr>
                <w:noProof/>
                <w:webHidden/>
              </w:rPr>
              <w:fldChar w:fldCharType="begin"/>
            </w:r>
            <w:r w:rsidR="009F2C91">
              <w:rPr>
                <w:noProof/>
                <w:webHidden/>
              </w:rPr>
              <w:instrText xml:space="preserve"> PAGEREF _Toc181003574 \h </w:instrText>
            </w:r>
            <w:r w:rsidR="009F2C91">
              <w:rPr>
                <w:noProof/>
                <w:webHidden/>
              </w:rPr>
            </w:r>
            <w:r w:rsidR="009F2C91">
              <w:rPr>
                <w:noProof/>
                <w:webHidden/>
              </w:rPr>
              <w:fldChar w:fldCharType="separate"/>
            </w:r>
            <w:r w:rsidR="009F2C91">
              <w:rPr>
                <w:noProof/>
                <w:webHidden/>
              </w:rPr>
              <w:t>44</w:t>
            </w:r>
            <w:r w:rsidR="009F2C91">
              <w:rPr>
                <w:noProof/>
                <w:webHidden/>
              </w:rPr>
              <w:fldChar w:fldCharType="end"/>
            </w:r>
          </w:hyperlink>
        </w:p>
        <w:p w14:paraId="6F0D7CF7" w14:textId="02F0883C" w:rsidR="007E4331" w:rsidRPr="00F54556" w:rsidRDefault="00FC6515">
          <w:pPr>
            <w:spacing w:after="0" w:line="240" w:lineRule="auto"/>
            <w:rPr>
              <w:rFonts w:ascii="Times New Roman" w:eastAsiaTheme="minorHAnsi" w:hAnsi="Times New Roman" w:cs="Times New Roman"/>
              <w:highlight w:val="yellow"/>
            </w:rPr>
          </w:pPr>
          <w:r w:rsidRPr="00F54556">
            <w:rPr>
              <w:rFonts w:ascii="Times New Roman" w:hAnsi="Times New Roman" w:cs="Times New Roman"/>
              <w:b/>
              <w:bCs/>
              <w:highlight w:val="yellow"/>
            </w:rPr>
            <w:fldChar w:fldCharType="end"/>
          </w:r>
        </w:p>
      </w:sdtContent>
    </w:sdt>
    <w:p w14:paraId="73800D9B" w14:textId="77777777" w:rsidR="007E4331" w:rsidRPr="00F54556" w:rsidRDefault="007E4331">
      <w:pPr>
        <w:rPr>
          <w:rFonts w:ascii="Times New Roman" w:hAnsi="Times New Roman" w:cs="Times New Roman"/>
          <w:highlight w:val="yellow"/>
        </w:rPr>
      </w:pPr>
    </w:p>
    <w:p w14:paraId="0F5DB2E1" w14:textId="77777777" w:rsidR="001F5321" w:rsidRDefault="001F5321" w:rsidP="00683368">
      <w:pPr>
        <w:pStyle w:val="Heading1"/>
        <w:rPr>
          <w:color w:val="4472C4" w:themeColor="accent5"/>
          <w:highlight w:val="yellow"/>
        </w:rPr>
      </w:pPr>
    </w:p>
    <w:p w14:paraId="6967354E" w14:textId="77777777" w:rsidR="001F5321" w:rsidRPr="001F5321" w:rsidRDefault="001F5321" w:rsidP="001F5321">
      <w:pPr>
        <w:rPr>
          <w:highlight w:val="yellow"/>
        </w:rPr>
      </w:pPr>
    </w:p>
    <w:p w14:paraId="1B8E5661" w14:textId="77777777" w:rsidR="001F5321" w:rsidRPr="001F5321" w:rsidRDefault="001F5321" w:rsidP="001F5321">
      <w:pPr>
        <w:rPr>
          <w:highlight w:val="yellow"/>
        </w:rPr>
      </w:pPr>
    </w:p>
    <w:p w14:paraId="60D8944A" w14:textId="168CD99F" w:rsidR="001F5321" w:rsidRPr="001F5321" w:rsidRDefault="001F5321" w:rsidP="001F5321">
      <w:pPr>
        <w:tabs>
          <w:tab w:val="left" w:pos="2019"/>
        </w:tabs>
      </w:pPr>
      <w:r w:rsidRPr="001F5321">
        <w:tab/>
      </w:r>
    </w:p>
    <w:p w14:paraId="45131CE7" w14:textId="6FBDC50E" w:rsidR="006308DB" w:rsidRDefault="00FC6515" w:rsidP="00683368">
      <w:pPr>
        <w:pStyle w:val="Heading1"/>
        <w:rPr>
          <w:rFonts w:ascii="Times New Roman" w:hAnsi="Times New Roman" w:cs="Times New Roman"/>
          <w:b/>
          <w:bCs/>
          <w:sz w:val="22"/>
          <w:szCs w:val="22"/>
        </w:rPr>
      </w:pPr>
      <w:r w:rsidRPr="001F5321">
        <w:rPr>
          <w:highlight w:val="yellow"/>
        </w:rPr>
        <w:br w:type="page"/>
      </w:r>
      <w:bookmarkStart w:id="6" w:name="_Toc181003551"/>
      <w:r w:rsidR="00CD1D76" w:rsidRPr="00683368">
        <w:rPr>
          <w:rFonts w:ascii="Times New Roman" w:hAnsi="Times New Roman" w:cs="Times New Roman"/>
          <w:b/>
          <w:bCs/>
          <w:sz w:val="22"/>
          <w:szCs w:val="22"/>
        </w:rPr>
        <w:lastRenderedPageBreak/>
        <w:t xml:space="preserve">List </w:t>
      </w:r>
      <w:r w:rsidR="00CD1D76">
        <w:rPr>
          <w:rFonts w:ascii="Times New Roman" w:hAnsi="Times New Roman" w:cs="Times New Roman"/>
          <w:b/>
          <w:bCs/>
          <w:sz w:val="22"/>
          <w:szCs w:val="22"/>
        </w:rPr>
        <w:t>o</w:t>
      </w:r>
      <w:r w:rsidR="00CD1D76" w:rsidRPr="00683368">
        <w:rPr>
          <w:rFonts w:ascii="Times New Roman" w:hAnsi="Times New Roman" w:cs="Times New Roman"/>
          <w:b/>
          <w:bCs/>
          <w:sz w:val="22"/>
          <w:szCs w:val="22"/>
        </w:rPr>
        <w:t>f Tables</w:t>
      </w:r>
      <w:bookmarkEnd w:id="6"/>
    </w:p>
    <w:p w14:paraId="426DE319" w14:textId="77777777" w:rsidR="003004DF" w:rsidRPr="004B5972" w:rsidRDefault="003004DF" w:rsidP="003004DF">
      <w:pPr>
        <w:spacing w:after="0"/>
      </w:pPr>
    </w:p>
    <w:p w14:paraId="7B901891" w14:textId="06F43D2C" w:rsidR="00A546B5" w:rsidRPr="004B5972" w:rsidRDefault="003004DF">
      <w:pPr>
        <w:pStyle w:val="TableofFigures"/>
        <w:tabs>
          <w:tab w:val="right" w:leader="dot" w:pos="9350"/>
        </w:tabs>
        <w:rPr>
          <w:noProof/>
          <w:kern w:val="2"/>
          <w14:ligatures w14:val="standardContextual"/>
        </w:rPr>
      </w:pPr>
      <w:r w:rsidRPr="004B5972">
        <w:fldChar w:fldCharType="begin"/>
      </w:r>
      <w:r w:rsidRPr="004B5972">
        <w:instrText xml:space="preserve"> TOC \h \z \c "Table" </w:instrText>
      </w:r>
      <w:r w:rsidRPr="004B5972">
        <w:fldChar w:fldCharType="separate"/>
      </w:r>
      <w:hyperlink w:anchor="_Toc181198883" w:history="1">
        <w:r w:rsidR="00A546B5" w:rsidRPr="004B5972">
          <w:rPr>
            <w:rStyle w:val="Hyperlink"/>
            <w:rFonts w:ascii="Times New Roman" w:hAnsi="Times New Roman" w:cs="Times New Roman"/>
            <w:noProof/>
          </w:rPr>
          <w:t>Table 1: BMUs achieving at least 4 annual performance targets</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_Toc181198883 \h </w:instrText>
        </w:r>
        <w:r w:rsidR="00A546B5" w:rsidRPr="004B5972">
          <w:rPr>
            <w:noProof/>
            <w:webHidden/>
          </w:rPr>
        </w:r>
        <w:r w:rsidR="00A546B5" w:rsidRPr="004B5972">
          <w:rPr>
            <w:noProof/>
            <w:webHidden/>
          </w:rPr>
          <w:fldChar w:fldCharType="separate"/>
        </w:r>
        <w:r w:rsidR="00A546B5" w:rsidRPr="004B5972">
          <w:rPr>
            <w:noProof/>
            <w:webHidden/>
          </w:rPr>
          <w:t>22</w:t>
        </w:r>
        <w:r w:rsidR="00A546B5" w:rsidRPr="004B5972">
          <w:rPr>
            <w:noProof/>
            <w:webHidden/>
          </w:rPr>
          <w:fldChar w:fldCharType="end"/>
        </w:r>
      </w:hyperlink>
    </w:p>
    <w:p w14:paraId="620B7739" w14:textId="24D7DDCC" w:rsidR="00A546B5" w:rsidRPr="004B5972" w:rsidRDefault="001E435D">
      <w:pPr>
        <w:pStyle w:val="TableofFigures"/>
        <w:tabs>
          <w:tab w:val="right" w:leader="dot" w:pos="9350"/>
        </w:tabs>
        <w:rPr>
          <w:noProof/>
          <w:kern w:val="2"/>
          <w14:ligatures w14:val="standardContextual"/>
        </w:rPr>
      </w:pPr>
      <w:hyperlink w:anchor="_Toc181198884" w:history="1">
        <w:r w:rsidR="00A546B5" w:rsidRPr="004B5972">
          <w:rPr>
            <w:rStyle w:val="Hyperlink"/>
            <w:rFonts w:ascii="Times New Roman" w:hAnsi="Times New Roman" w:cs="Times New Roman"/>
            <w:noProof/>
          </w:rPr>
          <w:t>Table 2: Number of Sub-projects in Phases 1&amp;2 and Beneficiaries</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_Toc181198884 \h </w:instrText>
        </w:r>
        <w:r w:rsidR="00A546B5" w:rsidRPr="004B5972">
          <w:rPr>
            <w:noProof/>
            <w:webHidden/>
          </w:rPr>
        </w:r>
        <w:r w:rsidR="00A546B5" w:rsidRPr="004B5972">
          <w:rPr>
            <w:noProof/>
            <w:webHidden/>
          </w:rPr>
          <w:fldChar w:fldCharType="separate"/>
        </w:r>
        <w:r w:rsidR="00A546B5" w:rsidRPr="004B5972">
          <w:rPr>
            <w:noProof/>
            <w:webHidden/>
          </w:rPr>
          <w:t>28</w:t>
        </w:r>
        <w:r w:rsidR="00A546B5" w:rsidRPr="004B5972">
          <w:rPr>
            <w:noProof/>
            <w:webHidden/>
          </w:rPr>
          <w:fldChar w:fldCharType="end"/>
        </w:r>
      </w:hyperlink>
    </w:p>
    <w:p w14:paraId="6CE9ABFB" w14:textId="08F024F3" w:rsidR="00A546B5" w:rsidRPr="004B5972" w:rsidRDefault="001E435D">
      <w:pPr>
        <w:pStyle w:val="TableofFigures"/>
        <w:tabs>
          <w:tab w:val="right" w:leader="dot" w:pos="9350"/>
        </w:tabs>
        <w:rPr>
          <w:noProof/>
          <w:kern w:val="2"/>
          <w14:ligatures w14:val="standardContextual"/>
        </w:rPr>
      </w:pPr>
      <w:hyperlink w:anchor="_Toc181198885" w:history="1">
        <w:r w:rsidR="00A546B5" w:rsidRPr="004B5972">
          <w:rPr>
            <w:rStyle w:val="Hyperlink"/>
            <w:rFonts w:ascii="Times New Roman" w:hAnsi="Times New Roman" w:cs="Times New Roman"/>
            <w:noProof/>
          </w:rPr>
          <w:t>Table 3: Subprojects Implementation Progress</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_Toc181198885 \h </w:instrText>
        </w:r>
        <w:r w:rsidR="00A546B5" w:rsidRPr="004B5972">
          <w:rPr>
            <w:noProof/>
            <w:webHidden/>
          </w:rPr>
        </w:r>
        <w:r w:rsidR="00A546B5" w:rsidRPr="004B5972">
          <w:rPr>
            <w:noProof/>
            <w:webHidden/>
          </w:rPr>
          <w:fldChar w:fldCharType="separate"/>
        </w:r>
        <w:r w:rsidR="00A546B5" w:rsidRPr="004B5972">
          <w:rPr>
            <w:noProof/>
            <w:webHidden/>
          </w:rPr>
          <w:t>29</w:t>
        </w:r>
        <w:r w:rsidR="00A546B5" w:rsidRPr="004B5972">
          <w:rPr>
            <w:noProof/>
            <w:webHidden/>
          </w:rPr>
          <w:fldChar w:fldCharType="end"/>
        </w:r>
      </w:hyperlink>
    </w:p>
    <w:p w14:paraId="5B77BA10" w14:textId="32175CD7" w:rsidR="00A546B5" w:rsidRPr="004B5972" w:rsidRDefault="001E435D">
      <w:pPr>
        <w:pStyle w:val="TableofFigures"/>
        <w:tabs>
          <w:tab w:val="right" w:leader="dot" w:pos="9350"/>
        </w:tabs>
        <w:rPr>
          <w:noProof/>
          <w:kern w:val="2"/>
          <w14:ligatures w14:val="standardContextual"/>
        </w:rPr>
      </w:pPr>
      <w:hyperlink w:anchor="_Toc181198886" w:history="1">
        <w:r w:rsidR="00A546B5" w:rsidRPr="004B5972">
          <w:rPr>
            <w:rStyle w:val="Hyperlink"/>
            <w:rFonts w:ascii="Times New Roman" w:hAnsi="Times New Roman" w:cs="Times New Roman"/>
            <w:noProof/>
          </w:rPr>
          <w:t>Table 4: Phase 3 Subproject Approved for funding</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_Toc181198886 \h </w:instrText>
        </w:r>
        <w:r w:rsidR="00A546B5" w:rsidRPr="004B5972">
          <w:rPr>
            <w:noProof/>
            <w:webHidden/>
          </w:rPr>
        </w:r>
        <w:r w:rsidR="00A546B5" w:rsidRPr="004B5972">
          <w:rPr>
            <w:noProof/>
            <w:webHidden/>
          </w:rPr>
          <w:fldChar w:fldCharType="separate"/>
        </w:r>
        <w:r w:rsidR="00A546B5" w:rsidRPr="004B5972">
          <w:rPr>
            <w:noProof/>
            <w:webHidden/>
          </w:rPr>
          <w:t>30</w:t>
        </w:r>
        <w:r w:rsidR="00A546B5" w:rsidRPr="004B5972">
          <w:rPr>
            <w:noProof/>
            <w:webHidden/>
          </w:rPr>
          <w:fldChar w:fldCharType="end"/>
        </w:r>
      </w:hyperlink>
    </w:p>
    <w:p w14:paraId="1B29D7A6" w14:textId="02FEF25A" w:rsidR="00A546B5" w:rsidRPr="004B5972" w:rsidRDefault="001E435D">
      <w:pPr>
        <w:pStyle w:val="TableofFigures"/>
        <w:tabs>
          <w:tab w:val="right" w:leader="dot" w:pos="9350"/>
        </w:tabs>
        <w:rPr>
          <w:noProof/>
          <w:kern w:val="2"/>
          <w14:ligatures w14:val="standardContextual"/>
        </w:rPr>
      </w:pPr>
      <w:hyperlink w:anchor="_Toc181198887" w:history="1">
        <w:r w:rsidR="00A546B5" w:rsidRPr="004B5972">
          <w:rPr>
            <w:rStyle w:val="Hyperlink"/>
            <w:rFonts w:ascii="Times New Roman" w:hAnsi="Times New Roman" w:cs="Times New Roman"/>
            <w:noProof/>
          </w:rPr>
          <w:t>Table 5: Phase 3 proposals by category</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_Toc181198887 \h </w:instrText>
        </w:r>
        <w:r w:rsidR="00A546B5" w:rsidRPr="004B5972">
          <w:rPr>
            <w:noProof/>
            <w:webHidden/>
          </w:rPr>
        </w:r>
        <w:r w:rsidR="00A546B5" w:rsidRPr="004B5972">
          <w:rPr>
            <w:noProof/>
            <w:webHidden/>
          </w:rPr>
          <w:fldChar w:fldCharType="separate"/>
        </w:r>
        <w:r w:rsidR="00A546B5" w:rsidRPr="004B5972">
          <w:rPr>
            <w:noProof/>
            <w:webHidden/>
          </w:rPr>
          <w:t>30</w:t>
        </w:r>
        <w:r w:rsidR="00A546B5" w:rsidRPr="004B5972">
          <w:rPr>
            <w:noProof/>
            <w:webHidden/>
          </w:rPr>
          <w:fldChar w:fldCharType="end"/>
        </w:r>
      </w:hyperlink>
    </w:p>
    <w:p w14:paraId="2F42BAFF" w14:textId="313D91B4" w:rsidR="00A546B5" w:rsidRPr="004B5972" w:rsidRDefault="001E435D">
      <w:pPr>
        <w:pStyle w:val="TableofFigures"/>
        <w:tabs>
          <w:tab w:val="right" w:leader="dot" w:pos="9350"/>
        </w:tabs>
        <w:rPr>
          <w:noProof/>
          <w:kern w:val="2"/>
          <w14:ligatures w14:val="standardContextual"/>
        </w:rPr>
      </w:pPr>
      <w:hyperlink w:anchor="_Toc181198888" w:history="1">
        <w:r w:rsidR="00A546B5" w:rsidRPr="004B5972">
          <w:rPr>
            <w:rStyle w:val="Hyperlink"/>
            <w:rFonts w:ascii="Times New Roman" w:hAnsi="Times New Roman" w:cs="Times New Roman"/>
            <w:noProof/>
          </w:rPr>
          <w:t>Table 6: Subprojects Implemented under SPs Supervision</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_Toc181198888 \h </w:instrText>
        </w:r>
        <w:r w:rsidR="00A546B5" w:rsidRPr="004B5972">
          <w:rPr>
            <w:noProof/>
            <w:webHidden/>
          </w:rPr>
        </w:r>
        <w:r w:rsidR="00A546B5" w:rsidRPr="004B5972">
          <w:rPr>
            <w:noProof/>
            <w:webHidden/>
          </w:rPr>
          <w:fldChar w:fldCharType="separate"/>
        </w:r>
        <w:r w:rsidR="00A546B5" w:rsidRPr="004B5972">
          <w:rPr>
            <w:noProof/>
            <w:webHidden/>
          </w:rPr>
          <w:t>31</w:t>
        </w:r>
        <w:r w:rsidR="00A546B5" w:rsidRPr="004B5972">
          <w:rPr>
            <w:noProof/>
            <w:webHidden/>
          </w:rPr>
          <w:fldChar w:fldCharType="end"/>
        </w:r>
      </w:hyperlink>
    </w:p>
    <w:p w14:paraId="2E0C8B40" w14:textId="6F597B12" w:rsidR="00A546B5" w:rsidRPr="004B5972" w:rsidRDefault="001E435D">
      <w:pPr>
        <w:pStyle w:val="TableofFigures"/>
        <w:tabs>
          <w:tab w:val="right" w:leader="dot" w:pos="9350"/>
        </w:tabs>
        <w:rPr>
          <w:noProof/>
          <w:kern w:val="2"/>
          <w14:ligatures w14:val="standardContextual"/>
        </w:rPr>
      </w:pPr>
      <w:hyperlink w:anchor="_Toc181198889" w:history="1">
        <w:r w:rsidR="00A546B5" w:rsidRPr="004B5972">
          <w:rPr>
            <w:rStyle w:val="Hyperlink"/>
            <w:rFonts w:ascii="Times New Roman" w:hAnsi="Times New Roman" w:cs="Times New Roman"/>
            <w:noProof/>
          </w:rPr>
          <w:t>Table 7: Scholarships and Internship Beneficiaries</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_Toc181198889 \h </w:instrText>
        </w:r>
        <w:r w:rsidR="00A546B5" w:rsidRPr="004B5972">
          <w:rPr>
            <w:noProof/>
            <w:webHidden/>
          </w:rPr>
        </w:r>
        <w:r w:rsidR="00A546B5" w:rsidRPr="004B5972">
          <w:rPr>
            <w:noProof/>
            <w:webHidden/>
          </w:rPr>
          <w:fldChar w:fldCharType="separate"/>
        </w:r>
        <w:r w:rsidR="00A546B5" w:rsidRPr="004B5972">
          <w:rPr>
            <w:noProof/>
            <w:webHidden/>
          </w:rPr>
          <w:t>31</w:t>
        </w:r>
        <w:r w:rsidR="00A546B5" w:rsidRPr="004B5972">
          <w:rPr>
            <w:noProof/>
            <w:webHidden/>
          </w:rPr>
          <w:fldChar w:fldCharType="end"/>
        </w:r>
      </w:hyperlink>
    </w:p>
    <w:p w14:paraId="3246DC16" w14:textId="3414E860" w:rsidR="00A546B5" w:rsidRPr="004B5972" w:rsidRDefault="001E435D">
      <w:pPr>
        <w:pStyle w:val="TableofFigures"/>
        <w:tabs>
          <w:tab w:val="right" w:leader="dot" w:pos="9350"/>
        </w:tabs>
        <w:rPr>
          <w:noProof/>
          <w:kern w:val="2"/>
          <w14:ligatures w14:val="standardContextual"/>
        </w:rPr>
      </w:pPr>
      <w:hyperlink w:anchor="_Toc181198890" w:history="1">
        <w:r w:rsidR="00A546B5" w:rsidRPr="004B5972">
          <w:rPr>
            <w:rStyle w:val="Hyperlink"/>
            <w:rFonts w:ascii="Times New Roman" w:hAnsi="Times New Roman" w:cs="Times New Roman"/>
            <w:noProof/>
          </w:rPr>
          <w:t>Table 8: Number of community members trained</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_Toc181198890 \h </w:instrText>
        </w:r>
        <w:r w:rsidR="00A546B5" w:rsidRPr="004B5972">
          <w:rPr>
            <w:noProof/>
            <w:webHidden/>
          </w:rPr>
        </w:r>
        <w:r w:rsidR="00A546B5" w:rsidRPr="004B5972">
          <w:rPr>
            <w:noProof/>
            <w:webHidden/>
          </w:rPr>
          <w:fldChar w:fldCharType="separate"/>
        </w:r>
        <w:r w:rsidR="00A546B5" w:rsidRPr="004B5972">
          <w:rPr>
            <w:noProof/>
            <w:webHidden/>
          </w:rPr>
          <w:t>32</w:t>
        </w:r>
        <w:r w:rsidR="00A546B5" w:rsidRPr="004B5972">
          <w:rPr>
            <w:noProof/>
            <w:webHidden/>
          </w:rPr>
          <w:fldChar w:fldCharType="end"/>
        </w:r>
      </w:hyperlink>
    </w:p>
    <w:p w14:paraId="6375F68E" w14:textId="02140327" w:rsidR="00A546B5" w:rsidRPr="004B5972" w:rsidRDefault="001E435D">
      <w:pPr>
        <w:pStyle w:val="TableofFigures"/>
        <w:tabs>
          <w:tab w:val="right" w:leader="dot" w:pos="9350"/>
        </w:tabs>
        <w:rPr>
          <w:noProof/>
          <w:kern w:val="2"/>
          <w14:ligatures w14:val="standardContextual"/>
        </w:rPr>
      </w:pPr>
      <w:hyperlink w:anchor="_Toc181198891" w:history="1">
        <w:r w:rsidR="00A546B5" w:rsidRPr="004B5972">
          <w:rPr>
            <w:rStyle w:val="Hyperlink"/>
            <w:rFonts w:ascii="Times New Roman" w:hAnsi="Times New Roman" w:cs="Times New Roman"/>
            <w:noProof/>
          </w:rPr>
          <w:t>Table 9: Budget Variations (Reductions &amp; Increments)</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_Toc181198891 \h </w:instrText>
        </w:r>
        <w:r w:rsidR="00A546B5" w:rsidRPr="004B5972">
          <w:rPr>
            <w:noProof/>
            <w:webHidden/>
          </w:rPr>
        </w:r>
        <w:r w:rsidR="00A546B5" w:rsidRPr="004B5972">
          <w:rPr>
            <w:noProof/>
            <w:webHidden/>
          </w:rPr>
          <w:fldChar w:fldCharType="separate"/>
        </w:r>
        <w:r w:rsidR="00A546B5" w:rsidRPr="004B5972">
          <w:rPr>
            <w:noProof/>
            <w:webHidden/>
          </w:rPr>
          <w:t>33</w:t>
        </w:r>
        <w:r w:rsidR="00A546B5" w:rsidRPr="004B5972">
          <w:rPr>
            <w:noProof/>
            <w:webHidden/>
          </w:rPr>
          <w:fldChar w:fldCharType="end"/>
        </w:r>
      </w:hyperlink>
    </w:p>
    <w:p w14:paraId="3F809920" w14:textId="51BE9958" w:rsidR="00A546B5" w:rsidRPr="004B5972" w:rsidRDefault="001E435D">
      <w:pPr>
        <w:pStyle w:val="TableofFigures"/>
        <w:tabs>
          <w:tab w:val="right" w:leader="dot" w:pos="9350"/>
        </w:tabs>
        <w:rPr>
          <w:noProof/>
          <w:kern w:val="2"/>
          <w14:ligatures w14:val="standardContextual"/>
        </w:rPr>
      </w:pPr>
      <w:hyperlink w:anchor="_Toc181198892" w:history="1">
        <w:r w:rsidR="00A546B5" w:rsidRPr="004B5972">
          <w:rPr>
            <w:rStyle w:val="Hyperlink"/>
            <w:rFonts w:ascii="Times New Roman" w:hAnsi="Times New Roman" w:cs="Times New Roman"/>
            <w:noProof/>
          </w:rPr>
          <w:t>Table 11: Project Expenditure FY 2023/2024</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_Toc181198892 \h </w:instrText>
        </w:r>
        <w:r w:rsidR="00A546B5" w:rsidRPr="004B5972">
          <w:rPr>
            <w:noProof/>
            <w:webHidden/>
          </w:rPr>
        </w:r>
        <w:r w:rsidR="00A546B5" w:rsidRPr="004B5972">
          <w:rPr>
            <w:noProof/>
            <w:webHidden/>
          </w:rPr>
          <w:fldChar w:fldCharType="separate"/>
        </w:r>
        <w:r w:rsidR="00A546B5" w:rsidRPr="004B5972">
          <w:rPr>
            <w:noProof/>
            <w:webHidden/>
          </w:rPr>
          <w:t>34</w:t>
        </w:r>
        <w:r w:rsidR="00A546B5" w:rsidRPr="004B5972">
          <w:rPr>
            <w:noProof/>
            <w:webHidden/>
          </w:rPr>
          <w:fldChar w:fldCharType="end"/>
        </w:r>
      </w:hyperlink>
    </w:p>
    <w:p w14:paraId="437F3DE9" w14:textId="6807AB31" w:rsidR="00A546B5" w:rsidRPr="004B5972" w:rsidRDefault="001E435D">
      <w:pPr>
        <w:pStyle w:val="TableofFigures"/>
        <w:tabs>
          <w:tab w:val="right" w:leader="dot" w:pos="9350"/>
        </w:tabs>
        <w:rPr>
          <w:noProof/>
          <w:kern w:val="2"/>
          <w14:ligatures w14:val="standardContextual"/>
        </w:rPr>
      </w:pPr>
      <w:hyperlink w:anchor="_Toc181198893" w:history="1">
        <w:r w:rsidR="00A546B5" w:rsidRPr="004B5972">
          <w:rPr>
            <w:rStyle w:val="Hyperlink"/>
            <w:rFonts w:ascii="Times New Roman" w:hAnsi="Times New Roman" w:cs="Times New Roman"/>
            <w:noProof/>
          </w:rPr>
          <w:t>Table 12: Grants Disbursement to CIGs</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_Toc181198893 \h </w:instrText>
        </w:r>
        <w:r w:rsidR="00A546B5" w:rsidRPr="004B5972">
          <w:rPr>
            <w:noProof/>
            <w:webHidden/>
          </w:rPr>
        </w:r>
        <w:r w:rsidR="00A546B5" w:rsidRPr="004B5972">
          <w:rPr>
            <w:noProof/>
            <w:webHidden/>
          </w:rPr>
          <w:fldChar w:fldCharType="separate"/>
        </w:r>
        <w:r w:rsidR="00A546B5" w:rsidRPr="004B5972">
          <w:rPr>
            <w:noProof/>
            <w:webHidden/>
          </w:rPr>
          <w:t>35</w:t>
        </w:r>
        <w:r w:rsidR="00A546B5" w:rsidRPr="004B5972">
          <w:rPr>
            <w:noProof/>
            <w:webHidden/>
          </w:rPr>
          <w:fldChar w:fldCharType="end"/>
        </w:r>
      </w:hyperlink>
    </w:p>
    <w:p w14:paraId="0376F2F5" w14:textId="0B8D6A97" w:rsidR="00A546B5" w:rsidRPr="004B5972" w:rsidRDefault="001E435D">
      <w:pPr>
        <w:pStyle w:val="TableofFigures"/>
        <w:tabs>
          <w:tab w:val="right" w:leader="dot" w:pos="9350"/>
        </w:tabs>
        <w:rPr>
          <w:noProof/>
          <w:kern w:val="2"/>
          <w14:ligatures w14:val="standardContextual"/>
        </w:rPr>
      </w:pPr>
      <w:hyperlink w:anchor="_Toc181198894" w:history="1">
        <w:r w:rsidR="00A546B5" w:rsidRPr="004B5972">
          <w:rPr>
            <w:rStyle w:val="Hyperlink"/>
            <w:rFonts w:ascii="Times New Roman" w:hAnsi="Times New Roman" w:cs="Times New Roman"/>
            <w:noProof/>
          </w:rPr>
          <w:t>Table 13: Details of Procurement - FY 2024/2025</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_Toc181198894 \h </w:instrText>
        </w:r>
        <w:r w:rsidR="00A546B5" w:rsidRPr="004B5972">
          <w:rPr>
            <w:noProof/>
            <w:webHidden/>
          </w:rPr>
        </w:r>
        <w:r w:rsidR="00A546B5" w:rsidRPr="004B5972">
          <w:rPr>
            <w:noProof/>
            <w:webHidden/>
          </w:rPr>
          <w:fldChar w:fldCharType="separate"/>
        </w:r>
        <w:r w:rsidR="00A546B5" w:rsidRPr="004B5972">
          <w:rPr>
            <w:noProof/>
            <w:webHidden/>
          </w:rPr>
          <w:t>35</w:t>
        </w:r>
        <w:r w:rsidR="00A546B5" w:rsidRPr="004B5972">
          <w:rPr>
            <w:noProof/>
            <w:webHidden/>
          </w:rPr>
          <w:fldChar w:fldCharType="end"/>
        </w:r>
      </w:hyperlink>
    </w:p>
    <w:p w14:paraId="05535648" w14:textId="311C4643" w:rsidR="00A546B5" w:rsidRPr="004B5972" w:rsidRDefault="001E435D">
      <w:pPr>
        <w:pStyle w:val="TableofFigures"/>
        <w:tabs>
          <w:tab w:val="right" w:leader="dot" w:pos="9350"/>
        </w:tabs>
        <w:rPr>
          <w:noProof/>
          <w:kern w:val="2"/>
          <w14:ligatures w14:val="standardContextual"/>
        </w:rPr>
      </w:pPr>
      <w:hyperlink w:anchor="_Toc181198895" w:history="1">
        <w:r w:rsidR="00A546B5" w:rsidRPr="004B5972">
          <w:rPr>
            <w:rStyle w:val="Hyperlink"/>
            <w:rFonts w:ascii="Times New Roman" w:hAnsi="Times New Roman" w:cs="Times New Roman"/>
            <w:noProof/>
          </w:rPr>
          <w:t>Table 14: World Bank Operation Policies Triggered by KEMFSED</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_Toc181198895 \h </w:instrText>
        </w:r>
        <w:r w:rsidR="00A546B5" w:rsidRPr="004B5972">
          <w:rPr>
            <w:noProof/>
            <w:webHidden/>
          </w:rPr>
        </w:r>
        <w:r w:rsidR="00A546B5" w:rsidRPr="004B5972">
          <w:rPr>
            <w:noProof/>
            <w:webHidden/>
          </w:rPr>
          <w:fldChar w:fldCharType="separate"/>
        </w:r>
        <w:r w:rsidR="00A546B5" w:rsidRPr="004B5972">
          <w:rPr>
            <w:noProof/>
            <w:webHidden/>
          </w:rPr>
          <w:t>36</w:t>
        </w:r>
        <w:r w:rsidR="00A546B5" w:rsidRPr="004B5972">
          <w:rPr>
            <w:noProof/>
            <w:webHidden/>
          </w:rPr>
          <w:fldChar w:fldCharType="end"/>
        </w:r>
      </w:hyperlink>
    </w:p>
    <w:p w14:paraId="6921C140" w14:textId="16F9CA27" w:rsidR="00A546B5" w:rsidRPr="004B5972" w:rsidRDefault="001E435D">
      <w:pPr>
        <w:pStyle w:val="TableofFigures"/>
        <w:tabs>
          <w:tab w:val="right" w:leader="dot" w:pos="9350"/>
        </w:tabs>
        <w:rPr>
          <w:noProof/>
          <w:kern w:val="2"/>
          <w14:ligatures w14:val="standardContextual"/>
        </w:rPr>
      </w:pPr>
      <w:hyperlink w:anchor="_Toc181198896" w:history="1">
        <w:r w:rsidR="00A546B5" w:rsidRPr="004B5972">
          <w:rPr>
            <w:rStyle w:val="Hyperlink"/>
            <w:rFonts w:ascii="Times New Roman" w:hAnsi="Times New Roman" w:cs="Times New Roman"/>
            <w:noProof/>
          </w:rPr>
          <w:t>Table 15: Environmental and Social Compliance on Sub-Component 1.3</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_Toc181198896 \h </w:instrText>
        </w:r>
        <w:r w:rsidR="00A546B5" w:rsidRPr="004B5972">
          <w:rPr>
            <w:noProof/>
            <w:webHidden/>
          </w:rPr>
        </w:r>
        <w:r w:rsidR="00A546B5" w:rsidRPr="004B5972">
          <w:rPr>
            <w:noProof/>
            <w:webHidden/>
          </w:rPr>
          <w:fldChar w:fldCharType="separate"/>
        </w:r>
        <w:r w:rsidR="00A546B5" w:rsidRPr="004B5972">
          <w:rPr>
            <w:noProof/>
            <w:webHidden/>
          </w:rPr>
          <w:t>36</w:t>
        </w:r>
        <w:r w:rsidR="00A546B5" w:rsidRPr="004B5972">
          <w:rPr>
            <w:noProof/>
            <w:webHidden/>
          </w:rPr>
          <w:fldChar w:fldCharType="end"/>
        </w:r>
      </w:hyperlink>
    </w:p>
    <w:p w14:paraId="4EFF9DD3" w14:textId="0521D94F" w:rsidR="00A546B5" w:rsidRPr="004B5972" w:rsidRDefault="001E435D">
      <w:pPr>
        <w:pStyle w:val="TableofFigures"/>
        <w:tabs>
          <w:tab w:val="right" w:leader="dot" w:pos="9350"/>
        </w:tabs>
        <w:rPr>
          <w:noProof/>
          <w:kern w:val="2"/>
          <w14:ligatures w14:val="standardContextual"/>
        </w:rPr>
      </w:pPr>
      <w:hyperlink w:anchor="_Toc181198897" w:history="1">
        <w:r w:rsidR="00A546B5" w:rsidRPr="004B5972">
          <w:rPr>
            <w:rStyle w:val="Hyperlink"/>
            <w:rFonts w:ascii="Times New Roman" w:hAnsi="Times New Roman" w:cs="Times New Roman"/>
            <w:noProof/>
          </w:rPr>
          <w:t>Table 16: Safeguards Compliance within SPs</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_Toc181198897 \h </w:instrText>
        </w:r>
        <w:r w:rsidR="00A546B5" w:rsidRPr="004B5972">
          <w:rPr>
            <w:noProof/>
            <w:webHidden/>
          </w:rPr>
        </w:r>
        <w:r w:rsidR="00A546B5" w:rsidRPr="004B5972">
          <w:rPr>
            <w:noProof/>
            <w:webHidden/>
          </w:rPr>
          <w:fldChar w:fldCharType="separate"/>
        </w:r>
        <w:r w:rsidR="00A546B5" w:rsidRPr="004B5972">
          <w:rPr>
            <w:noProof/>
            <w:webHidden/>
          </w:rPr>
          <w:t>37</w:t>
        </w:r>
        <w:r w:rsidR="00A546B5" w:rsidRPr="004B5972">
          <w:rPr>
            <w:noProof/>
            <w:webHidden/>
          </w:rPr>
          <w:fldChar w:fldCharType="end"/>
        </w:r>
      </w:hyperlink>
    </w:p>
    <w:p w14:paraId="3F567EDF" w14:textId="3010885F" w:rsidR="00A546B5" w:rsidRPr="004B5972" w:rsidRDefault="001E435D">
      <w:pPr>
        <w:pStyle w:val="TableofFigures"/>
        <w:tabs>
          <w:tab w:val="right" w:leader="dot" w:pos="9350"/>
        </w:tabs>
        <w:rPr>
          <w:noProof/>
          <w:kern w:val="2"/>
          <w14:ligatures w14:val="standardContextual"/>
        </w:rPr>
      </w:pPr>
      <w:hyperlink w:anchor="_Toc181198898" w:history="1">
        <w:r w:rsidR="00A546B5" w:rsidRPr="004B5972">
          <w:rPr>
            <w:rStyle w:val="Hyperlink"/>
            <w:rFonts w:ascii="Times New Roman" w:hAnsi="Times New Roman" w:cs="Times New Roman"/>
            <w:noProof/>
          </w:rPr>
          <w:t>Table 17: Environmental Manuals</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_Toc181198898 \h </w:instrText>
        </w:r>
        <w:r w:rsidR="00A546B5" w:rsidRPr="004B5972">
          <w:rPr>
            <w:noProof/>
            <w:webHidden/>
          </w:rPr>
        </w:r>
        <w:r w:rsidR="00A546B5" w:rsidRPr="004B5972">
          <w:rPr>
            <w:noProof/>
            <w:webHidden/>
          </w:rPr>
          <w:fldChar w:fldCharType="separate"/>
        </w:r>
        <w:r w:rsidR="00A546B5" w:rsidRPr="004B5972">
          <w:rPr>
            <w:noProof/>
            <w:webHidden/>
          </w:rPr>
          <w:t>38</w:t>
        </w:r>
        <w:r w:rsidR="00A546B5" w:rsidRPr="004B5972">
          <w:rPr>
            <w:noProof/>
            <w:webHidden/>
          </w:rPr>
          <w:fldChar w:fldCharType="end"/>
        </w:r>
      </w:hyperlink>
    </w:p>
    <w:p w14:paraId="744DF4F8" w14:textId="17B95EB2" w:rsidR="00A546B5" w:rsidRPr="004B5972" w:rsidRDefault="001E435D">
      <w:pPr>
        <w:pStyle w:val="TableofFigures"/>
        <w:tabs>
          <w:tab w:val="right" w:leader="dot" w:pos="9350"/>
        </w:tabs>
        <w:rPr>
          <w:noProof/>
          <w:kern w:val="2"/>
          <w14:ligatures w14:val="standardContextual"/>
        </w:rPr>
      </w:pPr>
      <w:hyperlink w:anchor="_Toc181198899" w:history="1">
        <w:r w:rsidR="00A546B5" w:rsidRPr="004B5972">
          <w:rPr>
            <w:rStyle w:val="Hyperlink"/>
            <w:rFonts w:ascii="Times New Roman" w:hAnsi="Times New Roman" w:cs="Times New Roman"/>
            <w:noProof/>
          </w:rPr>
          <w:t>Table 18: E&amp;S Safeguards Compliance for Component 2</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_Toc181198899 \h </w:instrText>
        </w:r>
        <w:r w:rsidR="00A546B5" w:rsidRPr="004B5972">
          <w:rPr>
            <w:noProof/>
            <w:webHidden/>
          </w:rPr>
        </w:r>
        <w:r w:rsidR="00A546B5" w:rsidRPr="004B5972">
          <w:rPr>
            <w:noProof/>
            <w:webHidden/>
          </w:rPr>
          <w:fldChar w:fldCharType="separate"/>
        </w:r>
        <w:r w:rsidR="00A546B5" w:rsidRPr="004B5972">
          <w:rPr>
            <w:noProof/>
            <w:webHidden/>
          </w:rPr>
          <w:t>38</w:t>
        </w:r>
        <w:r w:rsidR="00A546B5" w:rsidRPr="004B5972">
          <w:rPr>
            <w:noProof/>
            <w:webHidden/>
          </w:rPr>
          <w:fldChar w:fldCharType="end"/>
        </w:r>
      </w:hyperlink>
    </w:p>
    <w:p w14:paraId="6DBBC4A1" w14:textId="602915F7" w:rsidR="00A546B5" w:rsidRPr="004B5972" w:rsidRDefault="001E435D">
      <w:pPr>
        <w:pStyle w:val="TableofFigures"/>
        <w:tabs>
          <w:tab w:val="right" w:leader="dot" w:pos="9350"/>
        </w:tabs>
        <w:rPr>
          <w:noProof/>
          <w:kern w:val="2"/>
          <w14:ligatures w14:val="standardContextual"/>
        </w:rPr>
      </w:pPr>
      <w:hyperlink w:anchor="_Toc181198900" w:history="1">
        <w:r w:rsidR="00A546B5" w:rsidRPr="004B5972">
          <w:rPr>
            <w:rStyle w:val="Hyperlink"/>
            <w:rFonts w:ascii="Times New Roman" w:hAnsi="Times New Roman" w:cs="Times New Roman"/>
            <w:noProof/>
          </w:rPr>
          <w:t>Table 19 Gender Mainstreaming in KEMFSED Activities</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_Toc181198900 \h </w:instrText>
        </w:r>
        <w:r w:rsidR="00A546B5" w:rsidRPr="004B5972">
          <w:rPr>
            <w:noProof/>
            <w:webHidden/>
          </w:rPr>
        </w:r>
        <w:r w:rsidR="00A546B5" w:rsidRPr="004B5972">
          <w:rPr>
            <w:noProof/>
            <w:webHidden/>
          </w:rPr>
          <w:fldChar w:fldCharType="separate"/>
        </w:r>
        <w:r w:rsidR="00A546B5" w:rsidRPr="004B5972">
          <w:rPr>
            <w:noProof/>
            <w:webHidden/>
          </w:rPr>
          <w:t>39</w:t>
        </w:r>
        <w:r w:rsidR="00A546B5" w:rsidRPr="004B5972">
          <w:rPr>
            <w:noProof/>
            <w:webHidden/>
          </w:rPr>
          <w:fldChar w:fldCharType="end"/>
        </w:r>
      </w:hyperlink>
    </w:p>
    <w:p w14:paraId="57733C1D" w14:textId="4173DA6A" w:rsidR="00A546B5" w:rsidRPr="004B5972" w:rsidRDefault="001E435D">
      <w:pPr>
        <w:pStyle w:val="TableofFigures"/>
        <w:tabs>
          <w:tab w:val="right" w:leader="dot" w:pos="9350"/>
        </w:tabs>
        <w:rPr>
          <w:noProof/>
          <w:kern w:val="2"/>
          <w14:ligatures w14:val="standardContextual"/>
        </w:rPr>
      </w:pPr>
      <w:hyperlink w:anchor="_Toc181198901" w:history="1">
        <w:r w:rsidR="00A546B5" w:rsidRPr="004B5972">
          <w:rPr>
            <w:rStyle w:val="Hyperlink"/>
            <w:rFonts w:ascii="Times New Roman" w:hAnsi="Times New Roman" w:cs="Times New Roman"/>
            <w:noProof/>
          </w:rPr>
          <w:t>Table 20: Land Document in Ken MFSED Activities</w:t>
        </w:r>
        <w:r w:rsidR="00A546B5" w:rsidRPr="004B5972">
          <w:rPr>
            <w:noProof/>
            <w:webHidden/>
          </w:rPr>
          <w:tab/>
        </w:r>
        <w:r w:rsidR="00A546B5" w:rsidRPr="004B5972">
          <w:rPr>
            <w:noProof/>
            <w:webHidden/>
          </w:rPr>
          <w:fldChar w:fldCharType="begin"/>
        </w:r>
        <w:r w:rsidR="00A546B5" w:rsidRPr="004B5972">
          <w:rPr>
            <w:noProof/>
            <w:webHidden/>
          </w:rPr>
          <w:instrText xml:space="preserve"> PAGEREF _Toc181198901 \h </w:instrText>
        </w:r>
        <w:r w:rsidR="00A546B5" w:rsidRPr="004B5972">
          <w:rPr>
            <w:noProof/>
            <w:webHidden/>
          </w:rPr>
        </w:r>
        <w:r w:rsidR="00A546B5" w:rsidRPr="004B5972">
          <w:rPr>
            <w:noProof/>
            <w:webHidden/>
          </w:rPr>
          <w:fldChar w:fldCharType="separate"/>
        </w:r>
        <w:r w:rsidR="00A546B5" w:rsidRPr="004B5972">
          <w:rPr>
            <w:noProof/>
            <w:webHidden/>
          </w:rPr>
          <w:t>40</w:t>
        </w:r>
        <w:r w:rsidR="00A546B5" w:rsidRPr="004B5972">
          <w:rPr>
            <w:noProof/>
            <w:webHidden/>
          </w:rPr>
          <w:fldChar w:fldCharType="end"/>
        </w:r>
      </w:hyperlink>
    </w:p>
    <w:p w14:paraId="59A29640" w14:textId="7AD60677" w:rsidR="00E93A2B" w:rsidRPr="004B5972" w:rsidRDefault="003004DF" w:rsidP="00E93A2B">
      <w:r w:rsidRPr="004B5972">
        <w:fldChar w:fldCharType="end"/>
      </w:r>
    </w:p>
    <w:p w14:paraId="1B1B0EC1" w14:textId="77777777" w:rsidR="00E93A2B" w:rsidRDefault="00E93A2B" w:rsidP="00E93A2B"/>
    <w:p w14:paraId="3433F2B7" w14:textId="7168B802" w:rsidR="006308DB" w:rsidRPr="0053117E" w:rsidRDefault="006308DB" w:rsidP="006308DB">
      <w:pPr>
        <w:spacing w:after="0"/>
        <w:rPr>
          <w:rFonts w:ascii="Times New Roman" w:hAnsi="Times New Roman" w:cs="Times New Roman"/>
        </w:rPr>
      </w:pPr>
    </w:p>
    <w:p w14:paraId="6AF33AD4" w14:textId="2DF0F286" w:rsidR="00322983" w:rsidRPr="00F54556" w:rsidRDefault="00322983" w:rsidP="006308DB">
      <w:pPr>
        <w:spacing w:after="0" w:line="240" w:lineRule="auto"/>
        <w:rPr>
          <w:rFonts w:ascii="Times New Roman" w:hAnsi="Times New Roman" w:cs="Times New Roman"/>
          <w:color w:val="2E74B5" w:themeColor="accent1" w:themeShade="BF"/>
          <w:highlight w:val="yellow"/>
        </w:rPr>
      </w:pPr>
      <w:r w:rsidRPr="00F54556">
        <w:rPr>
          <w:rFonts w:ascii="Times New Roman" w:hAnsi="Times New Roman" w:cs="Times New Roman"/>
          <w:color w:val="2E74B5" w:themeColor="accent1" w:themeShade="BF"/>
          <w:highlight w:val="yellow"/>
        </w:rPr>
        <w:br w:type="page"/>
      </w:r>
    </w:p>
    <w:p w14:paraId="0E07D3C6" w14:textId="6A71BB24" w:rsidR="002C20FA" w:rsidRPr="005F57DA" w:rsidRDefault="002C20FA" w:rsidP="00C409C9">
      <w:pPr>
        <w:pStyle w:val="Heading1"/>
        <w:shd w:val="clear" w:color="auto" w:fill="FFF2CC" w:themeFill="accent4" w:themeFillTint="33"/>
        <w:rPr>
          <w:rFonts w:ascii="Times New Roman" w:hAnsi="Times New Roman" w:cs="Times New Roman"/>
          <w:b/>
          <w:bCs/>
          <w:color w:val="4472C4" w:themeColor="accent5"/>
          <w:sz w:val="22"/>
          <w:szCs w:val="22"/>
        </w:rPr>
      </w:pPr>
      <w:bookmarkStart w:id="7" w:name="_Toc159415392"/>
      <w:bookmarkStart w:id="8" w:name="_Toc181003552"/>
      <w:bookmarkStart w:id="9" w:name="_Toc103714598"/>
      <w:r w:rsidRPr="005F57DA">
        <w:rPr>
          <w:rFonts w:ascii="Times New Roman" w:hAnsi="Times New Roman" w:cs="Times New Roman"/>
          <w:b/>
          <w:bCs/>
          <w:color w:val="4472C4" w:themeColor="accent5"/>
          <w:sz w:val="22"/>
          <w:szCs w:val="22"/>
        </w:rPr>
        <w:lastRenderedPageBreak/>
        <w:t>1.0</w:t>
      </w:r>
      <w:r w:rsidR="005F57DA">
        <w:rPr>
          <w:rFonts w:ascii="Times New Roman" w:hAnsi="Times New Roman" w:cs="Times New Roman"/>
          <w:b/>
          <w:bCs/>
          <w:color w:val="4472C4" w:themeColor="accent5"/>
          <w:sz w:val="22"/>
          <w:szCs w:val="22"/>
        </w:rPr>
        <w:tab/>
      </w:r>
      <w:r w:rsidRPr="005F57DA">
        <w:rPr>
          <w:rFonts w:ascii="Times New Roman" w:hAnsi="Times New Roman" w:cs="Times New Roman"/>
          <w:b/>
          <w:bCs/>
          <w:color w:val="4472C4" w:themeColor="accent5"/>
          <w:sz w:val="22"/>
          <w:szCs w:val="22"/>
        </w:rPr>
        <w:t>INTRODUCTION</w:t>
      </w:r>
      <w:bookmarkEnd w:id="7"/>
      <w:bookmarkEnd w:id="8"/>
    </w:p>
    <w:p w14:paraId="5D540EB9" w14:textId="77777777" w:rsidR="002C20FA" w:rsidRPr="00A4495C" w:rsidRDefault="002C20FA" w:rsidP="002C20FA">
      <w:pPr>
        <w:pStyle w:val="Heading1"/>
        <w:spacing w:before="0"/>
        <w:rPr>
          <w:rFonts w:ascii="Times New Roman" w:hAnsi="Times New Roman" w:cs="Times New Roman"/>
          <w:b/>
          <w:bCs/>
          <w:color w:val="auto"/>
          <w:sz w:val="22"/>
          <w:szCs w:val="22"/>
        </w:rPr>
      </w:pPr>
      <w:bookmarkStart w:id="10" w:name="_Toc159415393"/>
    </w:p>
    <w:p w14:paraId="7CC5A718" w14:textId="77777777" w:rsidR="002C20FA" w:rsidRPr="00CD1D76" w:rsidRDefault="002C20FA" w:rsidP="00CD1D76">
      <w:pPr>
        <w:pStyle w:val="Heading2"/>
        <w:rPr>
          <w:rFonts w:ascii="Times New Roman" w:hAnsi="Times New Roman" w:cs="Times New Roman"/>
          <w:b/>
          <w:bCs/>
          <w:sz w:val="22"/>
          <w:szCs w:val="22"/>
        </w:rPr>
      </w:pPr>
      <w:bookmarkStart w:id="11" w:name="_Toc181003553"/>
      <w:r w:rsidRPr="00CD1D76">
        <w:rPr>
          <w:rFonts w:ascii="Times New Roman" w:hAnsi="Times New Roman" w:cs="Times New Roman"/>
          <w:b/>
          <w:bCs/>
          <w:sz w:val="22"/>
          <w:szCs w:val="22"/>
        </w:rPr>
        <w:t>1.1</w:t>
      </w:r>
      <w:r w:rsidRPr="00CD1D76">
        <w:rPr>
          <w:rFonts w:ascii="Times New Roman" w:hAnsi="Times New Roman" w:cs="Times New Roman"/>
          <w:b/>
          <w:bCs/>
          <w:sz w:val="22"/>
          <w:szCs w:val="22"/>
        </w:rPr>
        <w:tab/>
        <w:t>Project Background</w:t>
      </w:r>
      <w:bookmarkEnd w:id="10"/>
      <w:bookmarkEnd w:id="11"/>
      <w:r w:rsidRPr="00CD1D76">
        <w:rPr>
          <w:rFonts w:ascii="Times New Roman" w:hAnsi="Times New Roman" w:cs="Times New Roman"/>
          <w:b/>
          <w:bCs/>
          <w:sz w:val="22"/>
          <w:szCs w:val="22"/>
        </w:rPr>
        <w:t xml:space="preserve"> </w:t>
      </w:r>
    </w:p>
    <w:p w14:paraId="45A84665" w14:textId="77777777" w:rsidR="002C20FA" w:rsidRPr="00A4495C" w:rsidRDefault="002C20FA" w:rsidP="002C20FA">
      <w:pPr>
        <w:spacing w:line="276" w:lineRule="auto"/>
        <w:jc w:val="both"/>
        <w:rPr>
          <w:rFonts w:ascii="Times New Roman" w:hAnsi="Times New Roman" w:cs="Times New Roman"/>
        </w:rPr>
      </w:pPr>
      <w:r w:rsidRPr="00A4495C">
        <w:rPr>
          <w:rFonts w:ascii="Times New Roman" w:hAnsi="Times New Roman" w:cs="Times New Roman"/>
        </w:rPr>
        <w:t xml:space="preserve">The Government of Kenya, through the State Department for Blue Economy and Fisheries, (SDBE&amp;F) and with support from the World Bank, is implementing the Kenya Marine Fisheries and Socio-Economic Development (KEMFSED) project, which aims at supporting the country in its efforts to leverage emerging opportunities in the Blue Economy. The project </w:t>
      </w:r>
      <w:r w:rsidRPr="00A4495C">
        <w:rPr>
          <w:rFonts w:ascii="Times New Roman" w:hAnsi="Times New Roman" w:cs="Times New Roman"/>
          <w:color w:val="000000" w:themeColor="text1"/>
        </w:rPr>
        <w:t>aims to strengthen the management of fisheries that are priority to coastal livelihoods, thereby securing stocks at sustainable levels of harvesting. Further, it is expected to strengthen coastal households’ access to complementary livelihood activities towards diversifying sources of household income to reduce dependence on capture fishing. By better managing and conserving marine resources, reducing illegal fishing activity, and enhancing the value of the fish products in the value chains, the sector is expected to enhance its contribution to the overall economy.</w:t>
      </w:r>
    </w:p>
    <w:p w14:paraId="63A16223" w14:textId="77777777" w:rsidR="002C20FA" w:rsidRPr="00CD1D76" w:rsidRDefault="002C20FA" w:rsidP="002C20FA">
      <w:pPr>
        <w:pStyle w:val="Heading2"/>
        <w:rPr>
          <w:rFonts w:ascii="Times New Roman" w:hAnsi="Times New Roman" w:cs="Times New Roman"/>
          <w:b/>
          <w:bCs/>
          <w:color w:val="auto"/>
          <w:sz w:val="22"/>
          <w:szCs w:val="22"/>
        </w:rPr>
      </w:pPr>
      <w:bookmarkStart w:id="12" w:name="_Toc159415394"/>
      <w:bookmarkStart w:id="13" w:name="_Toc181003554"/>
      <w:r w:rsidRPr="00CD1D76">
        <w:rPr>
          <w:rFonts w:ascii="Times New Roman" w:hAnsi="Times New Roman" w:cs="Times New Roman"/>
          <w:b/>
          <w:bCs/>
          <w:color w:val="auto"/>
          <w:sz w:val="22"/>
          <w:szCs w:val="22"/>
        </w:rPr>
        <w:t>1.2</w:t>
      </w:r>
      <w:r w:rsidRPr="00CD1D76">
        <w:rPr>
          <w:rFonts w:ascii="Times New Roman" w:hAnsi="Times New Roman" w:cs="Times New Roman"/>
          <w:b/>
          <w:bCs/>
          <w:color w:val="auto"/>
          <w:sz w:val="22"/>
          <w:szCs w:val="22"/>
        </w:rPr>
        <w:tab/>
        <w:t>Project Development Objective</w:t>
      </w:r>
      <w:bookmarkEnd w:id="12"/>
      <w:bookmarkEnd w:id="13"/>
    </w:p>
    <w:p w14:paraId="413EC390" w14:textId="77777777" w:rsidR="002C20FA" w:rsidRPr="00A4495C" w:rsidRDefault="002C20FA" w:rsidP="002C20FA">
      <w:pPr>
        <w:spacing w:line="276" w:lineRule="auto"/>
        <w:jc w:val="both"/>
        <w:rPr>
          <w:rFonts w:ascii="Times New Roman" w:hAnsi="Times New Roman" w:cs="Times New Roman"/>
          <w:b/>
          <w:bCs/>
        </w:rPr>
      </w:pPr>
      <w:r w:rsidRPr="00A4495C">
        <w:rPr>
          <w:rFonts w:ascii="Times New Roman" w:hAnsi="Times New Roman" w:cs="Times New Roman"/>
        </w:rPr>
        <w:t>The Project Development Objective (PDO) is to improve management of priority fisheries and mariculture and increase access to complementary livelihood activities in coastal communities. The PDO is expected to be achieved through</w:t>
      </w:r>
      <w:r w:rsidRPr="00A4495C">
        <w:rPr>
          <w:rFonts w:ascii="Times New Roman" w:hAnsi="Times New Roman" w:cs="Times New Roman"/>
          <w:b/>
          <w:bCs/>
          <w:lang w:val="en-GB"/>
        </w:rPr>
        <w:t xml:space="preserve"> </w:t>
      </w:r>
      <w:r w:rsidRPr="00A4495C">
        <w:rPr>
          <w:rFonts w:ascii="Times New Roman" w:hAnsi="Times New Roman" w:cs="Times New Roman"/>
          <w:lang w:val="en-GB"/>
        </w:rPr>
        <w:t>Improving</w:t>
      </w:r>
      <w:r w:rsidRPr="00A4495C">
        <w:rPr>
          <w:rFonts w:ascii="Times New Roman" w:hAnsi="Times New Roman" w:cs="Times New Roman"/>
          <w:b/>
          <w:bCs/>
          <w:lang w:val="en-GB"/>
        </w:rPr>
        <w:t xml:space="preserve"> </w:t>
      </w:r>
      <w:r w:rsidRPr="00A4495C">
        <w:rPr>
          <w:rFonts w:ascii="Times New Roman" w:hAnsi="Times New Roman" w:cs="Times New Roman"/>
          <w:lang w:val="en-GB"/>
        </w:rPr>
        <w:t xml:space="preserve">Governance and Management of Marine Fisheries and infrastructure; technical and financial incentives for complimentary livelihoods and diversification of income sources for </w:t>
      </w:r>
      <w:r w:rsidRPr="00A4495C">
        <w:rPr>
          <w:rFonts w:ascii="Times New Roman" w:hAnsi="Times New Roman" w:cs="Times New Roman"/>
        </w:rPr>
        <w:t>Coastal Communities and Project Management and coordination of project activities</w:t>
      </w:r>
      <w:r w:rsidRPr="00A4495C">
        <w:rPr>
          <w:rFonts w:ascii="Times New Roman" w:hAnsi="Times New Roman" w:cs="Times New Roman"/>
          <w:b/>
          <w:bCs/>
        </w:rPr>
        <w:t xml:space="preserve"> </w:t>
      </w:r>
      <w:r w:rsidRPr="00A4495C">
        <w:rPr>
          <w:rFonts w:ascii="Times New Roman" w:hAnsi="Times New Roman" w:cs="Times New Roman"/>
        </w:rPr>
        <w:t>interventions</w:t>
      </w:r>
      <w:r w:rsidRPr="00A4495C">
        <w:rPr>
          <w:rFonts w:ascii="Times New Roman" w:hAnsi="Times New Roman" w:cs="Times New Roman"/>
          <w:b/>
          <w:bCs/>
        </w:rPr>
        <w:t>.</w:t>
      </w:r>
    </w:p>
    <w:p w14:paraId="1FE145E7" w14:textId="77777777" w:rsidR="002C20FA" w:rsidRPr="00CD1D76" w:rsidRDefault="002C20FA" w:rsidP="002C20FA">
      <w:pPr>
        <w:pStyle w:val="Heading2"/>
        <w:rPr>
          <w:rFonts w:ascii="Times New Roman" w:hAnsi="Times New Roman" w:cs="Times New Roman"/>
          <w:b/>
          <w:bCs/>
          <w:color w:val="auto"/>
          <w:sz w:val="22"/>
          <w:szCs w:val="22"/>
        </w:rPr>
      </w:pPr>
      <w:bookmarkStart w:id="14" w:name="_Toc159415395"/>
      <w:bookmarkStart w:id="15" w:name="_Toc181003555"/>
      <w:r w:rsidRPr="00CD1D76">
        <w:rPr>
          <w:rFonts w:ascii="Times New Roman" w:hAnsi="Times New Roman" w:cs="Times New Roman"/>
          <w:b/>
          <w:bCs/>
          <w:color w:val="auto"/>
          <w:sz w:val="22"/>
          <w:szCs w:val="22"/>
        </w:rPr>
        <w:t>1.3</w:t>
      </w:r>
      <w:r w:rsidRPr="00CD1D76">
        <w:rPr>
          <w:rFonts w:ascii="Times New Roman" w:hAnsi="Times New Roman" w:cs="Times New Roman"/>
          <w:b/>
          <w:bCs/>
          <w:color w:val="auto"/>
          <w:sz w:val="22"/>
          <w:szCs w:val="22"/>
        </w:rPr>
        <w:tab/>
        <w:t>Project area and Components</w:t>
      </w:r>
      <w:bookmarkEnd w:id="14"/>
      <w:bookmarkEnd w:id="15"/>
    </w:p>
    <w:p w14:paraId="2043798C" w14:textId="77777777" w:rsidR="002C20FA" w:rsidRPr="00A4495C" w:rsidRDefault="002C20FA" w:rsidP="002C20FA">
      <w:pPr>
        <w:spacing w:line="276" w:lineRule="auto"/>
        <w:jc w:val="both"/>
        <w:rPr>
          <w:rFonts w:ascii="Times New Roman" w:hAnsi="Times New Roman" w:cs="Times New Roman"/>
        </w:rPr>
      </w:pPr>
      <w:r w:rsidRPr="00A4495C">
        <w:rPr>
          <w:rFonts w:ascii="Times New Roman" w:hAnsi="Times New Roman" w:cs="Times New Roman"/>
        </w:rPr>
        <w:t>The project is</w:t>
      </w:r>
      <w:r w:rsidRPr="00A4495C">
        <w:rPr>
          <w:rFonts w:ascii="Times New Roman" w:hAnsi="Times New Roman" w:cs="Times New Roman"/>
          <w:b/>
        </w:rPr>
        <w:t xml:space="preserve"> </w:t>
      </w:r>
      <w:r w:rsidRPr="00A4495C">
        <w:rPr>
          <w:rFonts w:ascii="Times New Roman" w:hAnsi="Times New Roman" w:cs="Times New Roman"/>
        </w:rPr>
        <w:t>being implemented in the five coastal counties of Kenya namely; Kwale, Mombasa, Kilifi, Tana River and Lamu. The Project is implemented through three distinct components, namely:</w:t>
      </w:r>
    </w:p>
    <w:p w14:paraId="579AC667" w14:textId="77777777" w:rsidR="002C20FA" w:rsidRPr="00A4495C" w:rsidRDefault="002C20FA" w:rsidP="001E435D">
      <w:pPr>
        <w:pStyle w:val="NoSpacing"/>
        <w:numPr>
          <w:ilvl w:val="0"/>
          <w:numId w:val="21"/>
        </w:numPr>
        <w:spacing w:line="276" w:lineRule="auto"/>
        <w:jc w:val="both"/>
        <w:rPr>
          <w:rFonts w:ascii="Times New Roman" w:hAnsi="Times New Roman" w:cs="Times New Roman"/>
        </w:rPr>
      </w:pPr>
      <w:bookmarkStart w:id="16" w:name="_Hlk523011348"/>
      <w:r w:rsidRPr="00A4495C">
        <w:rPr>
          <w:rFonts w:ascii="Times New Roman" w:hAnsi="Times New Roman" w:cs="Times New Roman"/>
          <w:i/>
        </w:rPr>
        <w:t xml:space="preserve">Component 1: </w:t>
      </w:r>
      <w:r w:rsidRPr="00A4495C">
        <w:rPr>
          <w:rFonts w:ascii="Times New Roman" w:hAnsi="Times New Roman" w:cs="Times New Roman"/>
          <w:bCs/>
          <w:i/>
        </w:rPr>
        <w:t>Improved Governance and Management of Marine Fisheries</w:t>
      </w:r>
      <w:r w:rsidRPr="00A4495C">
        <w:rPr>
          <w:rFonts w:ascii="Times New Roman" w:hAnsi="Times New Roman" w:cs="Times New Roman"/>
          <w:b/>
        </w:rPr>
        <w:t xml:space="preserve"> </w:t>
      </w:r>
      <w:r w:rsidRPr="00A4495C">
        <w:rPr>
          <w:rFonts w:ascii="Times New Roman" w:hAnsi="Times New Roman" w:cs="Times New Roman"/>
        </w:rPr>
        <w:t>- the component contributes to the PDO by supporting improvement of management of marine fisheries in Kenyan waters. It comprises the following sub-components:</w:t>
      </w:r>
    </w:p>
    <w:p w14:paraId="67BA2F63" w14:textId="77777777" w:rsidR="002C20FA" w:rsidRPr="00A4495C" w:rsidRDefault="002C20FA" w:rsidP="001E435D">
      <w:pPr>
        <w:pStyle w:val="ListParagraph"/>
        <w:numPr>
          <w:ilvl w:val="0"/>
          <w:numId w:val="23"/>
        </w:numPr>
        <w:spacing w:after="0" w:line="276" w:lineRule="auto"/>
        <w:ind w:left="1170" w:hanging="450"/>
        <w:jc w:val="both"/>
        <w:rPr>
          <w:rFonts w:ascii="Times New Roman" w:hAnsi="Times New Roman" w:cs="Times New Roman"/>
        </w:rPr>
      </w:pPr>
      <w:r w:rsidRPr="00A4495C">
        <w:rPr>
          <w:rFonts w:ascii="Times New Roman" w:hAnsi="Times New Roman" w:cs="Times New Roman"/>
        </w:rPr>
        <w:t xml:space="preserve">Sub-component 1.1: Enhanced Governance of Marine Fisheries and Blue Economy </w:t>
      </w:r>
    </w:p>
    <w:p w14:paraId="6CB8DE3A" w14:textId="77777777" w:rsidR="002C20FA" w:rsidRPr="00A4495C" w:rsidRDefault="002C20FA" w:rsidP="001E435D">
      <w:pPr>
        <w:pStyle w:val="ListParagraph"/>
        <w:numPr>
          <w:ilvl w:val="0"/>
          <w:numId w:val="23"/>
        </w:numPr>
        <w:spacing w:after="0" w:line="276" w:lineRule="auto"/>
        <w:ind w:left="1170" w:hanging="450"/>
        <w:jc w:val="both"/>
        <w:rPr>
          <w:rFonts w:ascii="Times New Roman" w:hAnsi="Times New Roman" w:cs="Times New Roman"/>
        </w:rPr>
      </w:pPr>
      <w:r w:rsidRPr="00A4495C">
        <w:rPr>
          <w:rFonts w:ascii="Times New Roman" w:hAnsi="Times New Roman" w:cs="Times New Roman"/>
        </w:rPr>
        <w:t xml:space="preserve">Sub-component 1.2: Improved Management of Near Shore Fisheries </w:t>
      </w:r>
    </w:p>
    <w:p w14:paraId="0B323B2E" w14:textId="77777777" w:rsidR="002C20FA" w:rsidRPr="00A4495C" w:rsidRDefault="002C20FA" w:rsidP="001E435D">
      <w:pPr>
        <w:pStyle w:val="ListParagraph"/>
        <w:numPr>
          <w:ilvl w:val="0"/>
          <w:numId w:val="23"/>
        </w:numPr>
        <w:spacing w:after="0" w:line="276" w:lineRule="auto"/>
        <w:ind w:left="1170" w:hanging="450"/>
        <w:jc w:val="both"/>
        <w:rPr>
          <w:rFonts w:ascii="Times New Roman" w:hAnsi="Times New Roman" w:cs="Times New Roman"/>
        </w:rPr>
      </w:pPr>
      <w:r w:rsidRPr="00A4495C">
        <w:rPr>
          <w:rFonts w:ascii="Times New Roman" w:hAnsi="Times New Roman" w:cs="Times New Roman"/>
        </w:rPr>
        <w:t>Sub-component 1.3: Infrastructure Development for Fisheries Management</w:t>
      </w:r>
    </w:p>
    <w:p w14:paraId="2114FA9A" w14:textId="77777777" w:rsidR="002C20FA" w:rsidRPr="00A4495C" w:rsidRDefault="002C20FA" w:rsidP="002C20FA">
      <w:pPr>
        <w:pStyle w:val="ListParagraph"/>
        <w:spacing w:line="276" w:lineRule="auto"/>
        <w:ind w:left="1170"/>
        <w:jc w:val="both"/>
        <w:rPr>
          <w:rFonts w:ascii="Times New Roman" w:hAnsi="Times New Roman" w:cs="Times New Roman"/>
        </w:rPr>
      </w:pPr>
    </w:p>
    <w:bookmarkEnd w:id="16"/>
    <w:p w14:paraId="3CDEA3D6" w14:textId="77777777" w:rsidR="002C20FA" w:rsidRPr="00A4495C" w:rsidRDefault="002C20FA" w:rsidP="001E435D">
      <w:pPr>
        <w:pStyle w:val="NoSpacing"/>
        <w:numPr>
          <w:ilvl w:val="0"/>
          <w:numId w:val="21"/>
        </w:numPr>
        <w:spacing w:line="276" w:lineRule="auto"/>
        <w:jc w:val="both"/>
        <w:rPr>
          <w:rFonts w:ascii="Times New Roman" w:hAnsi="Times New Roman" w:cs="Times New Roman"/>
        </w:rPr>
      </w:pPr>
      <w:r w:rsidRPr="00A4495C">
        <w:rPr>
          <w:rFonts w:ascii="Times New Roman" w:hAnsi="Times New Roman" w:cs="Times New Roman"/>
          <w:i/>
        </w:rPr>
        <w:t xml:space="preserve">Component 2: </w:t>
      </w:r>
      <w:r w:rsidRPr="00A4495C">
        <w:rPr>
          <w:rFonts w:ascii="Times New Roman" w:eastAsia="Calibri" w:hAnsi="Times New Roman" w:cs="Times New Roman"/>
          <w:i/>
        </w:rPr>
        <w:t>Coastal Community Empowerment and Livelihoods</w:t>
      </w:r>
      <w:r w:rsidRPr="00A4495C">
        <w:rPr>
          <w:rFonts w:ascii="Times New Roman" w:eastAsia="Calibri" w:hAnsi="Times New Roman" w:cs="Times New Roman"/>
          <w:b/>
        </w:rPr>
        <w:t xml:space="preserve"> - </w:t>
      </w:r>
      <w:r w:rsidRPr="00A4495C">
        <w:rPr>
          <w:rFonts w:ascii="Times New Roman" w:hAnsi="Times New Roman" w:cs="Times New Roman"/>
        </w:rPr>
        <w:t>The component contributes to the PDO by strengthening livelihoods in coastal communities through a combination of technical and financial support for the implementation of 3 categories of demand driven projects namely; livelihood, social welfare, and environmental sub-projects; provision of scholarship grants and complementary capacity-building and mentoring of beneficiaries. Its activities are implemented through the following two sub-components:</w:t>
      </w:r>
    </w:p>
    <w:p w14:paraId="444023EE" w14:textId="77777777" w:rsidR="002C20FA" w:rsidRPr="00A4495C" w:rsidRDefault="002C20FA" w:rsidP="001E435D">
      <w:pPr>
        <w:pStyle w:val="ListParagraph"/>
        <w:numPr>
          <w:ilvl w:val="0"/>
          <w:numId w:val="22"/>
        </w:numPr>
        <w:spacing w:after="0" w:line="276" w:lineRule="auto"/>
        <w:ind w:left="1080"/>
        <w:jc w:val="both"/>
        <w:rPr>
          <w:rFonts w:ascii="Times New Roman" w:hAnsi="Times New Roman" w:cs="Times New Roman"/>
        </w:rPr>
      </w:pPr>
      <w:r w:rsidRPr="00A4495C">
        <w:rPr>
          <w:rFonts w:ascii="Times New Roman" w:hAnsi="Times New Roman" w:cs="Times New Roman"/>
        </w:rPr>
        <w:t>Sub-Component 2.1: Enhanced Coastal Community Livelihoods (ECCL)</w:t>
      </w:r>
    </w:p>
    <w:p w14:paraId="6BAF3D78" w14:textId="77777777" w:rsidR="002C20FA" w:rsidRPr="00A4495C" w:rsidRDefault="002C20FA" w:rsidP="001E435D">
      <w:pPr>
        <w:pStyle w:val="ListParagraph"/>
        <w:numPr>
          <w:ilvl w:val="0"/>
          <w:numId w:val="22"/>
        </w:numPr>
        <w:spacing w:after="0" w:line="276" w:lineRule="auto"/>
        <w:ind w:left="1080"/>
        <w:jc w:val="both"/>
        <w:rPr>
          <w:rFonts w:ascii="Times New Roman" w:hAnsi="Times New Roman" w:cs="Times New Roman"/>
        </w:rPr>
      </w:pPr>
      <w:r w:rsidRPr="00A4495C">
        <w:rPr>
          <w:rFonts w:ascii="Times New Roman" w:hAnsi="Times New Roman" w:cs="Times New Roman"/>
        </w:rPr>
        <w:t>Sub-Component 2.2: Support Services for Livelihood Enhancement and Capacity Development</w:t>
      </w:r>
    </w:p>
    <w:p w14:paraId="3CD626E5" w14:textId="77777777" w:rsidR="002C20FA" w:rsidRPr="00A4495C" w:rsidRDefault="002C20FA" w:rsidP="002C20FA">
      <w:pPr>
        <w:pStyle w:val="ListParagraph"/>
        <w:spacing w:line="240" w:lineRule="auto"/>
        <w:ind w:left="780"/>
        <w:jc w:val="both"/>
        <w:rPr>
          <w:rFonts w:ascii="Times New Roman" w:hAnsi="Times New Roman" w:cs="Times New Roman"/>
        </w:rPr>
      </w:pPr>
    </w:p>
    <w:p w14:paraId="7E9EF43B" w14:textId="77777777" w:rsidR="002C20FA" w:rsidRPr="00A4495C" w:rsidRDefault="002C20FA" w:rsidP="001E435D">
      <w:pPr>
        <w:pStyle w:val="NoSpacing"/>
        <w:numPr>
          <w:ilvl w:val="0"/>
          <w:numId w:val="21"/>
        </w:numPr>
        <w:spacing w:line="276" w:lineRule="auto"/>
        <w:jc w:val="both"/>
        <w:rPr>
          <w:rFonts w:ascii="Times New Roman" w:hAnsi="Times New Roman" w:cs="Times New Roman"/>
          <w:b/>
        </w:rPr>
      </w:pPr>
      <w:r w:rsidRPr="00A4495C">
        <w:rPr>
          <w:rFonts w:ascii="Times New Roman" w:hAnsi="Times New Roman" w:cs="Times New Roman"/>
          <w:i/>
          <w:color w:val="0D0D0D"/>
        </w:rPr>
        <w:t>Component 3: Project Management</w:t>
      </w:r>
      <w:r w:rsidRPr="00A4495C">
        <w:rPr>
          <w:rFonts w:ascii="Times New Roman" w:hAnsi="Times New Roman" w:cs="Times New Roman"/>
          <w:b/>
          <w:color w:val="0D0D0D"/>
        </w:rPr>
        <w:t xml:space="preserve"> </w:t>
      </w:r>
      <w:r w:rsidRPr="00A4495C">
        <w:rPr>
          <w:rFonts w:ascii="Times New Roman" w:hAnsi="Times New Roman" w:cs="Times New Roman"/>
          <w:color w:val="0D0D0D"/>
        </w:rPr>
        <w:t xml:space="preserve">- </w:t>
      </w:r>
      <w:r w:rsidRPr="00A4495C">
        <w:rPr>
          <w:rFonts w:ascii="Times New Roman" w:hAnsi="Times New Roman" w:cs="Times New Roman"/>
        </w:rPr>
        <w:t xml:space="preserve">The component finances support for project management at both National Project Coordination Unit (NPCU) and each of the County Project Implementation Unit (CPIU) in the five participating counties to ensure coordinated and timely execution of project activities. The CPIUs in all the five counties are also instrumental in supporting the delivery of community-based activities within the second component. </w:t>
      </w:r>
    </w:p>
    <w:p w14:paraId="330C81DB" w14:textId="77777777" w:rsidR="002C20FA" w:rsidRPr="00A4495C" w:rsidRDefault="002C20FA" w:rsidP="002C20FA">
      <w:pPr>
        <w:pStyle w:val="NoSpacing"/>
        <w:spacing w:line="276" w:lineRule="auto"/>
        <w:ind w:left="720"/>
        <w:jc w:val="both"/>
        <w:rPr>
          <w:rFonts w:ascii="Times New Roman" w:hAnsi="Times New Roman" w:cs="Times New Roman"/>
          <w:b/>
        </w:rPr>
      </w:pPr>
    </w:p>
    <w:p w14:paraId="01DE834E" w14:textId="77777777" w:rsidR="002C20FA" w:rsidRPr="00CD1D76" w:rsidRDefault="002C20FA" w:rsidP="002C20FA">
      <w:pPr>
        <w:pStyle w:val="Heading2"/>
        <w:rPr>
          <w:rFonts w:ascii="Times New Roman" w:hAnsi="Times New Roman" w:cs="Times New Roman"/>
          <w:b/>
          <w:bCs/>
          <w:color w:val="auto"/>
          <w:sz w:val="22"/>
          <w:szCs w:val="22"/>
        </w:rPr>
      </w:pPr>
      <w:bookmarkStart w:id="17" w:name="_Toc159415396"/>
      <w:bookmarkStart w:id="18" w:name="_Toc181003556"/>
      <w:r w:rsidRPr="00CD1D76">
        <w:rPr>
          <w:rFonts w:ascii="Times New Roman" w:hAnsi="Times New Roman" w:cs="Times New Roman"/>
          <w:b/>
          <w:bCs/>
          <w:color w:val="auto"/>
          <w:sz w:val="22"/>
          <w:szCs w:val="22"/>
        </w:rPr>
        <w:t>1.4</w:t>
      </w:r>
      <w:r w:rsidRPr="00CD1D76">
        <w:rPr>
          <w:rFonts w:ascii="Times New Roman" w:hAnsi="Times New Roman" w:cs="Times New Roman"/>
          <w:b/>
          <w:bCs/>
          <w:color w:val="auto"/>
          <w:sz w:val="22"/>
          <w:szCs w:val="22"/>
        </w:rPr>
        <w:tab/>
        <w:t>Key Milestones</w:t>
      </w:r>
      <w:bookmarkEnd w:id="17"/>
      <w:bookmarkEnd w:id="18"/>
    </w:p>
    <w:p w14:paraId="50600B85" w14:textId="77777777" w:rsidR="002C20FA" w:rsidRPr="00A4495C" w:rsidRDefault="002C20FA" w:rsidP="002C20FA">
      <w:pPr>
        <w:spacing w:after="0" w:line="120" w:lineRule="auto"/>
        <w:jc w:val="both"/>
        <w:rPr>
          <w:rFonts w:ascii="Times New Roman" w:hAnsi="Times New Roman" w:cs="Times New Roman"/>
        </w:rPr>
      </w:pPr>
    </w:p>
    <w:p w14:paraId="0FA6D266" w14:textId="77777777" w:rsidR="002C20FA" w:rsidRPr="00A4495C" w:rsidRDefault="002C20FA" w:rsidP="002C20FA">
      <w:pPr>
        <w:spacing w:after="0" w:line="276" w:lineRule="auto"/>
        <w:jc w:val="both"/>
        <w:rPr>
          <w:rFonts w:ascii="Times New Roman" w:hAnsi="Times New Roman" w:cs="Times New Roman"/>
        </w:rPr>
      </w:pPr>
      <w:r w:rsidRPr="00A4495C">
        <w:rPr>
          <w:rFonts w:ascii="Times New Roman" w:hAnsi="Times New Roman" w:cs="Times New Roman"/>
        </w:rPr>
        <w:t>The list below details the project key milestones:</w:t>
      </w:r>
    </w:p>
    <w:p w14:paraId="0DE25ED0" w14:textId="77777777" w:rsidR="002C20FA" w:rsidRPr="00A4495C" w:rsidRDefault="002C20FA" w:rsidP="001E435D">
      <w:pPr>
        <w:pStyle w:val="ListParagraph"/>
        <w:numPr>
          <w:ilvl w:val="0"/>
          <w:numId w:val="2"/>
        </w:numPr>
        <w:spacing w:after="0" w:line="276" w:lineRule="auto"/>
        <w:jc w:val="both"/>
        <w:rPr>
          <w:rFonts w:ascii="Times New Roman" w:hAnsi="Times New Roman" w:cs="Times New Roman"/>
          <w:bCs/>
        </w:rPr>
      </w:pPr>
      <w:r w:rsidRPr="00A4495C">
        <w:rPr>
          <w:rFonts w:ascii="Times New Roman" w:hAnsi="Times New Roman" w:cs="Times New Roman"/>
          <w:bCs/>
        </w:rPr>
        <w:t xml:space="preserve">Project Negotiations in Nairobi </w:t>
      </w:r>
      <w:r w:rsidRPr="00A4495C">
        <w:rPr>
          <w:rFonts w:ascii="Times New Roman" w:hAnsi="Times New Roman" w:cs="Times New Roman"/>
          <w:bCs/>
        </w:rPr>
        <w:tab/>
      </w:r>
      <w:r w:rsidRPr="00A4495C">
        <w:rPr>
          <w:rFonts w:ascii="Times New Roman" w:hAnsi="Times New Roman" w:cs="Times New Roman"/>
          <w:bCs/>
        </w:rPr>
        <w:tab/>
        <w:t>- 13</w:t>
      </w:r>
      <w:r w:rsidRPr="00A4495C">
        <w:rPr>
          <w:rFonts w:ascii="Times New Roman" w:hAnsi="Times New Roman" w:cs="Times New Roman"/>
          <w:bCs/>
          <w:vertAlign w:val="superscript"/>
        </w:rPr>
        <w:t>th</w:t>
      </w:r>
      <w:r w:rsidRPr="00A4495C">
        <w:rPr>
          <w:rFonts w:ascii="Times New Roman" w:hAnsi="Times New Roman" w:cs="Times New Roman"/>
          <w:bCs/>
        </w:rPr>
        <w:t xml:space="preserve"> January 2020</w:t>
      </w:r>
    </w:p>
    <w:p w14:paraId="405BF72D" w14:textId="77777777" w:rsidR="002C20FA" w:rsidRPr="00A4495C" w:rsidRDefault="002C20FA" w:rsidP="001E435D">
      <w:pPr>
        <w:pStyle w:val="ListParagraph"/>
        <w:numPr>
          <w:ilvl w:val="0"/>
          <w:numId w:val="2"/>
        </w:numPr>
        <w:spacing w:after="0" w:line="276" w:lineRule="auto"/>
        <w:jc w:val="both"/>
        <w:rPr>
          <w:rFonts w:ascii="Times New Roman" w:hAnsi="Times New Roman" w:cs="Times New Roman"/>
          <w:bCs/>
        </w:rPr>
      </w:pPr>
      <w:r w:rsidRPr="00A4495C">
        <w:rPr>
          <w:rFonts w:ascii="Times New Roman" w:hAnsi="Times New Roman" w:cs="Times New Roman"/>
          <w:bCs/>
        </w:rPr>
        <w:t>Project Approval</w:t>
      </w:r>
      <w:r w:rsidRPr="00A4495C">
        <w:rPr>
          <w:rFonts w:ascii="Times New Roman" w:hAnsi="Times New Roman" w:cs="Times New Roman"/>
          <w:bCs/>
        </w:rPr>
        <w:tab/>
      </w:r>
      <w:r w:rsidRPr="00A4495C">
        <w:rPr>
          <w:rFonts w:ascii="Times New Roman" w:hAnsi="Times New Roman" w:cs="Times New Roman"/>
          <w:bCs/>
        </w:rPr>
        <w:tab/>
      </w:r>
      <w:r w:rsidRPr="00A4495C">
        <w:rPr>
          <w:rFonts w:ascii="Times New Roman" w:hAnsi="Times New Roman" w:cs="Times New Roman"/>
          <w:bCs/>
        </w:rPr>
        <w:tab/>
        <w:t>- 10</w:t>
      </w:r>
      <w:r w:rsidRPr="00A4495C">
        <w:rPr>
          <w:rFonts w:ascii="Times New Roman" w:hAnsi="Times New Roman" w:cs="Times New Roman"/>
          <w:bCs/>
          <w:vertAlign w:val="superscript"/>
        </w:rPr>
        <w:t>th</w:t>
      </w:r>
      <w:r w:rsidRPr="00A4495C">
        <w:rPr>
          <w:rFonts w:ascii="Times New Roman" w:hAnsi="Times New Roman" w:cs="Times New Roman"/>
          <w:bCs/>
        </w:rPr>
        <w:t xml:space="preserve"> March, 2020</w:t>
      </w:r>
    </w:p>
    <w:p w14:paraId="23265A3B" w14:textId="77777777" w:rsidR="002C20FA" w:rsidRPr="00A4495C" w:rsidRDefault="002C20FA" w:rsidP="001E435D">
      <w:pPr>
        <w:pStyle w:val="ListParagraph"/>
        <w:numPr>
          <w:ilvl w:val="0"/>
          <w:numId w:val="2"/>
        </w:numPr>
        <w:spacing w:after="0" w:line="276" w:lineRule="auto"/>
        <w:jc w:val="both"/>
        <w:rPr>
          <w:rFonts w:ascii="Times New Roman" w:hAnsi="Times New Roman" w:cs="Times New Roman"/>
          <w:bCs/>
        </w:rPr>
      </w:pPr>
      <w:r w:rsidRPr="00A4495C">
        <w:rPr>
          <w:rFonts w:ascii="Times New Roman" w:hAnsi="Times New Roman" w:cs="Times New Roman"/>
          <w:bCs/>
        </w:rPr>
        <w:t>Financing Agreement signing</w:t>
      </w:r>
      <w:r w:rsidRPr="00A4495C">
        <w:rPr>
          <w:rFonts w:ascii="Times New Roman" w:hAnsi="Times New Roman" w:cs="Times New Roman"/>
          <w:bCs/>
        </w:rPr>
        <w:tab/>
      </w:r>
      <w:r w:rsidRPr="00A4495C">
        <w:rPr>
          <w:rFonts w:ascii="Times New Roman" w:hAnsi="Times New Roman" w:cs="Times New Roman"/>
          <w:bCs/>
        </w:rPr>
        <w:tab/>
        <w:t>- 2</w:t>
      </w:r>
      <w:r w:rsidRPr="00A4495C">
        <w:rPr>
          <w:rFonts w:ascii="Times New Roman" w:hAnsi="Times New Roman" w:cs="Times New Roman"/>
          <w:bCs/>
          <w:vertAlign w:val="superscript"/>
        </w:rPr>
        <w:t>nd</w:t>
      </w:r>
      <w:r w:rsidRPr="00A4495C">
        <w:rPr>
          <w:rFonts w:ascii="Times New Roman" w:hAnsi="Times New Roman" w:cs="Times New Roman"/>
          <w:bCs/>
        </w:rPr>
        <w:t xml:space="preserve"> June 2020</w:t>
      </w:r>
    </w:p>
    <w:p w14:paraId="11605DF5" w14:textId="77777777" w:rsidR="002C20FA" w:rsidRPr="00A4495C" w:rsidRDefault="002C20FA" w:rsidP="001E435D">
      <w:pPr>
        <w:pStyle w:val="ListParagraph"/>
        <w:numPr>
          <w:ilvl w:val="0"/>
          <w:numId w:val="2"/>
        </w:numPr>
        <w:spacing w:after="0" w:line="276" w:lineRule="auto"/>
        <w:jc w:val="both"/>
        <w:rPr>
          <w:rFonts w:ascii="Times New Roman" w:hAnsi="Times New Roman" w:cs="Times New Roman"/>
          <w:bCs/>
        </w:rPr>
      </w:pPr>
      <w:r w:rsidRPr="00A4495C">
        <w:rPr>
          <w:rFonts w:ascii="Times New Roman" w:hAnsi="Times New Roman" w:cs="Times New Roman"/>
          <w:bCs/>
        </w:rPr>
        <w:t>Project effectiveness</w:t>
      </w:r>
      <w:r w:rsidRPr="00A4495C">
        <w:rPr>
          <w:rFonts w:ascii="Times New Roman" w:hAnsi="Times New Roman" w:cs="Times New Roman"/>
          <w:bCs/>
        </w:rPr>
        <w:tab/>
      </w:r>
      <w:r w:rsidRPr="00A4495C">
        <w:rPr>
          <w:rFonts w:ascii="Times New Roman" w:hAnsi="Times New Roman" w:cs="Times New Roman"/>
          <w:bCs/>
        </w:rPr>
        <w:tab/>
      </w:r>
      <w:r w:rsidRPr="00A4495C">
        <w:rPr>
          <w:rFonts w:ascii="Times New Roman" w:hAnsi="Times New Roman" w:cs="Times New Roman"/>
          <w:bCs/>
        </w:rPr>
        <w:tab/>
        <w:t>- 10</w:t>
      </w:r>
      <w:r w:rsidRPr="00A4495C">
        <w:rPr>
          <w:rFonts w:ascii="Times New Roman" w:hAnsi="Times New Roman" w:cs="Times New Roman"/>
          <w:bCs/>
          <w:vertAlign w:val="superscript"/>
        </w:rPr>
        <w:t>th</w:t>
      </w:r>
      <w:r w:rsidRPr="00A4495C">
        <w:rPr>
          <w:rFonts w:ascii="Times New Roman" w:hAnsi="Times New Roman" w:cs="Times New Roman"/>
          <w:bCs/>
        </w:rPr>
        <w:t xml:space="preserve"> August 2020</w:t>
      </w:r>
    </w:p>
    <w:p w14:paraId="39012F49" w14:textId="77777777" w:rsidR="002C20FA" w:rsidRPr="00A4495C" w:rsidRDefault="002C20FA" w:rsidP="001E435D">
      <w:pPr>
        <w:pStyle w:val="ListParagraph"/>
        <w:numPr>
          <w:ilvl w:val="0"/>
          <w:numId w:val="2"/>
        </w:numPr>
        <w:spacing w:after="0" w:line="276" w:lineRule="auto"/>
        <w:jc w:val="both"/>
        <w:rPr>
          <w:rFonts w:ascii="Times New Roman" w:hAnsi="Times New Roman" w:cs="Times New Roman"/>
          <w:bCs/>
        </w:rPr>
      </w:pPr>
      <w:r w:rsidRPr="00A4495C">
        <w:rPr>
          <w:rFonts w:ascii="Times New Roman" w:hAnsi="Times New Roman" w:cs="Times New Roman"/>
          <w:bCs/>
        </w:rPr>
        <w:t>Front end fees payment</w:t>
      </w:r>
      <w:r w:rsidRPr="00A4495C">
        <w:rPr>
          <w:rFonts w:ascii="Times New Roman" w:hAnsi="Times New Roman" w:cs="Times New Roman"/>
          <w:bCs/>
        </w:rPr>
        <w:tab/>
      </w:r>
      <w:r w:rsidRPr="00A4495C">
        <w:rPr>
          <w:rFonts w:ascii="Times New Roman" w:hAnsi="Times New Roman" w:cs="Times New Roman"/>
          <w:bCs/>
        </w:rPr>
        <w:tab/>
      </w:r>
      <w:r w:rsidRPr="00A4495C">
        <w:rPr>
          <w:rFonts w:ascii="Times New Roman" w:hAnsi="Times New Roman" w:cs="Times New Roman"/>
          <w:bCs/>
        </w:rPr>
        <w:tab/>
        <w:t>- 23</w:t>
      </w:r>
      <w:r w:rsidRPr="00A4495C">
        <w:rPr>
          <w:rFonts w:ascii="Times New Roman" w:hAnsi="Times New Roman" w:cs="Times New Roman"/>
          <w:bCs/>
          <w:vertAlign w:val="superscript"/>
        </w:rPr>
        <w:t>rd</w:t>
      </w:r>
      <w:r w:rsidRPr="00A4495C">
        <w:rPr>
          <w:rFonts w:ascii="Times New Roman" w:hAnsi="Times New Roman" w:cs="Times New Roman"/>
          <w:bCs/>
        </w:rPr>
        <w:t xml:space="preserve"> November, 2020</w:t>
      </w:r>
    </w:p>
    <w:p w14:paraId="7D7FCE98" w14:textId="77777777" w:rsidR="002C20FA" w:rsidRPr="00A4495C" w:rsidRDefault="002C20FA" w:rsidP="001E435D">
      <w:pPr>
        <w:pStyle w:val="ListParagraph"/>
        <w:numPr>
          <w:ilvl w:val="0"/>
          <w:numId w:val="2"/>
        </w:numPr>
        <w:spacing w:after="0" w:line="276" w:lineRule="auto"/>
        <w:jc w:val="both"/>
        <w:rPr>
          <w:rFonts w:ascii="Times New Roman" w:hAnsi="Times New Roman" w:cs="Times New Roman"/>
          <w:bCs/>
        </w:rPr>
      </w:pPr>
      <w:r w:rsidRPr="00A4495C">
        <w:rPr>
          <w:rFonts w:ascii="Times New Roman" w:hAnsi="Times New Roman" w:cs="Times New Roman"/>
          <w:bCs/>
        </w:rPr>
        <w:t>Project launch</w:t>
      </w:r>
      <w:r w:rsidRPr="00A4495C">
        <w:rPr>
          <w:rFonts w:ascii="Times New Roman" w:hAnsi="Times New Roman" w:cs="Times New Roman"/>
          <w:bCs/>
        </w:rPr>
        <w:tab/>
      </w:r>
      <w:r w:rsidRPr="00A4495C">
        <w:rPr>
          <w:rFonts w:ascii="Times New Roman" w:hAnsi="Times New Roman" w:cs="Times New Roman"/>
          <w:bCs/>
        </w:rPr>
        <w:tab/>
      </w:r>
      <w:r w:rsidRPr="00A4495C">
        <w:rPr>
          <w:rFonts w:ascii="Times New Roman" w:hAnsi="Times New Roman" w:cs="Times New Roman"/>
          <w:bCs/>
        </w:rPr>
        <w:tab/>
      </w:r>
      <w:r w:rsidRPr="00A4495C">
        <w:rPr>
          <w:rFonts w:ascii="Times New Roman" w:hAnsi="Times New Roman" w:cs="Times New Roman"/>
          <w:bCs/>
        </w:rPr>
        <w:tab/>
        <w:t>- 26</w:t>
      </w:r>
      <w:r w:rsidRPr="00A4495C">
        <w:rPr>
          <w:rFonts w:ascii="Times New Roman" w:hAnsi="Times New Roman" w:cs="Times New Roman"/>
          <w:bCs/>
          <w:vertAlign w:val="superscript"/>
        </w:rPr>
        <w:t>th</w:t>
      </w:r>
      <w:r w:rsidRPr="00A4495C">
        <w:rPr>
          <w:rFonts w:ascii="Times New Roman" w:hAnsi="Times New Roman" w:cs="Times New Roman"/>
          <w:bCs/>
        </w:rPr>
        <w:t xml:space="preserve"> July, 2021</w:t>
      </w:r>
    </w:p>
    <w:p w14:paraId="2B259D93" w14:textId="77777777" w:rsidR="002C20FA" w:rsidRPr="00A4495C" w:rsidRDefault="002C20FA" w:rsidP="001E435D">
      <w:pPr>
        <w:pStyle w:val="ListParagraph"/>
        <w:numPr>
          <w:ilvl w:val="0"/>
          <w:numId w:val="2"/>
        </w:numPr>
        <w:spacing w:after="0" w:line="276" w:lineRule="auto"/>
        <w:jc w:val="both"/>
        <w:rPr>
          <w:rFonts w:ascii="Times New Roman" w:hAnsi="Times New Roman" w:cs="Times New Roman"/>
          <w:bCs/>
        </w:rPr>
      </w:pPr>
      <w:r w:rsidRPr="00A4495C">
        <w:rPr>
          <w:rFonts w:ascii="Times New Roman" w:hAnsi="Times New Roman" w:cs="Times New Roman"/>
          <w:bCs/>
        </w:rPr>
        <w:t>Project cost</w:t>
      </w:r>
      <w:r w:rsidRPr="00A4495C">
        <w:rPr>
          <w:rFonts w:ascii="Times New Roman" w:hAnsi="Times New Roman" w:cs="Times New Roman"/>
          <w:bCs/>
        </w:rPr>
        <w:tab/>
      </w:r>
      <w:r w:rsidRPr="00A4495C">
        <w:rPr>
          <w:rFonts w:ascii="Times New Roman" w:hAnsi="Times New Roman" w:cs="Times New Roman"/>
          <w:bCs/>
        </w:rPr>
        <w:tab/>
      </w:r>
      <w:r w:rsidRPr="00A4495C">
        <w:rPr>
          <w:rFonts w:ascii="Times New Roman" w:hAnsi="Times New Roman" w:cs="Times New Roman"/>
          <w:bCs/>
        </w:rPr>
        <w:tab/>
      </w:r>
      <w:r w:rsidRPr="00A4495C">
        <w:rPr>
          <w:rFonts w:ascii="Times New Roman" w:hAnsi="Times New Roman" w:cs="Times New Roman"/>
          <w:bCs/>
        </w:rPr>
        <w:tab/>
        <w:t>- 10 Billion Kshs</w:t>
      </w:r>
    </w:p>
    <w:p w14:paraId="5D1AC9B9" w14:textId="77777777" w:rsidR="002C20FA" w:rsidRPr="00A4495C" w:rsidRDefault="002C20FA" w:rsidP="002C20FA">
      <w:pPr>
        <w:spacing w:after="0" w:line="276" w:lineRule="auto"/>
        <w:jc w:val="both"/>
        <w:rPr>
          <w:rFonts w:ascii="Times New Roman" w:hAnsi="Times New Roman" w:cs="Times New Roman"/>
          <w:bCs/>
        </w:rPr>
      </w:pPr>
    </w:p>
    <w:p w14:paraId="67B99652" w14:textId="6E9E91B6" w:rsidR="002C20FA" w:rsidRPr="00CD1D76" w:rsidRDefault="002C20FA" w:rsidP="000B1C8A">
      <w:pPr>
        <w:pStyle w:val="Heading2"/>
        <w:tabs>
          <w:tab w:val="left" w:pos="180"/>
        </w:tabs>
        <w:rPr>
          <w:rFonts w:ascii="Times New Roman" w:hAnsi="Times New Roman" w:cs="Times New Roman"/>
          <w:b/>
          <w:bCs/>
          <w:color w:val="auto"/>
          <w:sz w:val="22"/>
          <w:szCs w:val="22"/>
        </w:rPr>
      </w:pPr>
      <w:bookmarkStart w:id="19" w:name="_Toc122125041"/>
      <w:bookmarkStart w:id="20" w:name="_Toc159415397"/>
      <w:bookmarkStart w:id="21" w:name="_Toc181003557"/>
      <w:r w:rsidRPr="00CD1D76">
        <w:rPr>
          <w:rFonts w:ascii="Times New Roman" w:hAnsi="Times New Roman" w:cs="Times New Roman"/>
          <w:b/>
          <w:bCs/>
          <w:color w:val="auto"/>
          <w:sz w:val="22"/>
          <w:szCs w:val="22"/>
        </w:rPr>
        <w:t>1.5</w:t>
      </w:r>
      <w:r w:rsidR="000B1C8A">
        <w:rPr>
          <w:rFonts w:ascii="Times New Roman" w:hAnsi="Times New Roman" w:cs="Times New Roman"/>
          <w:b/>
          <w:bCs/>
          <w:color w:val="auto"/>
          <w:sz w:val="22"/>
          <w:szCs w:val="22"/>
        </w:rPr>
        <w:tab/>
      </w:r>
      <w:r w:rsidRPr="00CD1D76">
        <w:rPr>
          <w:rFonts w:ascii="Times New Roman" w:hAnsi="Times New Roman" w:cs="Times New Roman"/>
          <w:b/>
          <w:bCs/>
          <w:color w:val="auto"/>
          <w:sz w:val="22"/>
          <w:szCs w:val="22"/>
        </w:rPr>
        <w:t>Key Project Targets</w:t>
      </w:r>
      <w:bookmarkEnd w:id="19"/>
      <w:bookmarkEnd w:id="20"/>
      <w:bookmarkEnd w:id="21"/>
    </w:p>
    <w:p w14:paraId="55C8B901" w14:textId="77777777" w:rsidR="002C20FA" w:rsidRPr="00A4495C" w:rsidRDefault="002C20FA" w:rsidP="002C20FA">
      <w:pPr>
        <w:spacing w:after="0"/>
        <w:rPr>
          <w:rFonts w:ascii="Times New Roman" w:hAnsi="Times New Roman" w:cs="Times New Roman"/>
        </w:rPr>
      </w:pPr>
      <w:r w:rsidRPr="00A4495C">
        <w:rPr>
          <w:rFonts w:ascii="Times New Roman" w:hAnsi="Times New Roman" w:cs="Times New Roman"/>
        </w:rPr>
        <w:t>The key project targets to be realized at the end of the project implementation are as follows:</w:t>
      </w:r>
    </w:p>
    <w:p w14:paraId="106E46D0" w14:textId="77777777" w:rsidR="002C20FA" w:rsidRPr="00A4495C" w:rsidRDefault="002C20FA" w:rsidP="001E435D">
      <w:pPr>
        <w:numPr>
          <w:ilvl w:val="0"/>
          <w:numId w:val="20"/>
        </w:numPr>
        <w:spacing w:after="0"/>
        <w:rPr>
          <w:rFonts w:ascii="Times New Roman" w:hAnsi="Times New Roman" w:cs="Times New Roman"/>
        </w:rPr>
      </w:pPr>
      <w:r w:rsidRPr="00A4495C">
        <w:rPr>
          <w:rFonts w:ascii="Times New Roman" w:hAnsi="Times New Roman" w:cs="Times New Roman"/>
        </w:rPr>
        <w:t xml:space="preserve">Policies, regulations, national plans of actions for fisheries and mariculture completed. </w:t>
      </w:r>
      <w:r w:rsidRPr="00A4495C">
        <w:rPr>
          <w:rFonts w:ascii="Times New Roman" w:hAnsi="Times New Roman" w:cs="Times New Roman"/>
          <w:bCs/>
        </w:rPr>
        <w:t>A target of 5 documents.</w:t>
      </w:r>
    </w:p>
    <w:p w14:paraId="719F5F2B" w14:textId="77777777" w:rsidR="002C20FA" w:rsidRPr="00A4495C" w:rsidRDefault="002C20FA" w:rsidP="001E435D">
      <w:pPr>
        <w:numPr>
          <w:ilvl w:val="0"/>
          <w:numId w:val="20"/>
        </w:numPr>
        <w:spacing w:after="0"/>
        <w:rPr>
          <w:rFonts w:ascii="Times New Roman" w:hAnsi="Times New Roman" w:cs="Times New Roman"/>
        </w:rPr>
      </w:pPr>
      <w:r w:rsidRPr="00A4495C">
        <w:rPr>
          <w:rFonts w:ascii="Times New Roman" w:hAnsi="Times New Roman" w:cs="Times New Roman"/>
          <w:bCs/>
        </w:rPr>
        <w:t xml:space="preserve">Marine Spatial Plan </w:t>
      </w:r>
      <w:r w:rsidRPr="00A4495C">
        <w:rPr>
          <w:rFonts w:ascii="Times New Roman" w:hAnsi="Times New Roman" w:cs="Times New Roman"/>
        </w:rPr>
        <w:t>(MSP) developed.</w:t>
      </w:r>
    </w:p>
    <w:p w14:paraId="0A12EB03" w14:textId="77777777" w:rsidR="002C20FA" w:rsidRPr="00A4495C" w:rsidRDefault="002C20FA" w:rsidP="001E435D">
      <w:pPr>
        <w:pStyle w:val="ListParagraph"/>
        <w:numPr>
          <w:ilvl w:val="0"/>
          <w:numId w:val="20"/>
        </w:numPr>
        <w:spacing w:after="0" w:line="276" w:lineRule="auto"/>
        <w:rPr>
          <w:rFonts w:ascii="Times New Roman" w:hAnsi="Times New Roman" w:cs="Times New Roman"/>
        </w:rPr>
      </w:pPr>
      <w:r w:rsidRPr="00A4495C">
        <w:rPr>
          <w:rFonts w:ascii="Times New Roman" w:hAnsi="Times New Roman" w:cs="Times New Roman"/>
        </w:rPr>
        <w:t xml:space="preserve">Improved Monitoring, Control and Surveillance (MCS) capacity, reduced illegal, unreported and unregulated (IUU) impacts;  </w:t>
      </w:r>
    </w:p>
    <w:p w14:paraId="12CE8545" w14:textId="77777777" w:rsidR="002C20FA" w:rsidRPr="00A4495C" w:rsidRDefault="002C20FA" w:rsidP="001E435D">
      <w:pPr>
        <w:numPr>
          <w:ilvl w:val="0"/>
          <w:numId w:val="20"/>
        </w:numPr>
        <w:spacing w:after="0"/>
        <w:rPr>
          <w:rFonts w:ascii="Times New Roman" w:hAnsi="Times New Roman" w:cs="Times New Roman"/>
        </w:rPr>
      </w:pPr>
      <w:r w:rsidRPr="00A4495C">
        <w:rPr>
          <w:rFonts w:ascii="Times New Roman" w:hAnsi="Times New Roman" w:cs="Times New Roman"/>
        </w:rPr>
        <w:t xml:space="preserve">Fisheries infrastructure developed/upgraded; target – construction and completion of </w:t>
      </w:r>
      <w:r w:rsidRPr="00A4495C">
        <w:rPr>
          <w:rFonts w:ascii="Times New Roman" w:hAnsi="Times New Roman" w:cs="Times New Roman"/>
          <w:bCs/>
        </w:rPr>
        <w:t>Uvuvi house</w:t>
      </w:r>
      <w:r w:rsidRPr="00A4495C">
        <w:rPr>
          <w:rFonts w:ascii="Times New Roman" w:hAnsi="Times New Roman" w:cs="Times New Roman"/>
        </w:rPr>
        <w:t xml:space="preserve"> and </w:t>
      </w:r>
      <w:r w:rsidRPr="00A4495C">
        <w:rPr>
          <w:rFonts w:ascii="Times New Roman" w:hAnsi="Times New Roman" w:cs="Times New Roman"/>
          <w:bCs/>
        </w:rPr>
        <w:t xml:space="preserve">National Mariculture Training Centre (NAMARET). A total of </w:t>
      </w:r>
      <w:r w:rsidRPr="00A4495C">
        <w:rPr>
          <w:rFonts w:ascii="Times New Roman" w:hAnsi="Times New Roman" w:cs="Times New Roman"/>
        </w:rPr>
        <w:t xml:space="preserve">5 </w:t>
      </w:r>
      <w:r w:rsidRPr="00A4495C">
        <w:rPr>
          <w:rFonts w:ascii="Times New Roman" w:hAnsi="Times New Roman" w:cs="Times New Roman"/>
          <w:bCs/>
        </w:rPr>
        <w:t>fish landing sites and 7 fisheries offices in the counties developed/upgraded.</w:t>
      </w:r>
    </w:p>
    <w:p w14:paraId="17DB5DDE" w14:textId="77777777" w:rsidR="002C20FA" w:rsidRPr="00A4495C" w:rsidRDefault="002C20FA" w:rsidP="001E435D">
      <w:pPr>
        <w:numPr>
          <w:ilvl w:val="0"/>
          <w:numId w:val="20"/>
        </w:numPr>
        <w:spacing w:after="0"/>
        <w:rPr>
          <w:rFonts w:ascii="Times New Roman" w:hAnsi="Times New Roman" w:cs="Times New Roman"/>
        </w:rPr>
      </w:pPr>
      <w:r w:rsidRPr="00A4495C">
        <w:rPr>
          <w:rFonts w:ascii="Times New Roman" w:hAnsi="Times New Roman" w:cs="Times New Roman"/>
        </w:rPr>
        <w:t xml:space="preserve">Grants delivered to members of Common Interest Groups (CIGs), </w:t>
      </w:r>
      <w:r w:rsidRPr="00A4495C">
        <w:rPr>
          <w:rFonts w:ascii="Times New Roman" w:hAnsi="Times New Roman" w:cs="Times New Roman"/>
          <w:bCs/>
        </w:rPr>
        <w:t>target of 22,000 beneficiaries of which 50% (11,000) are women.</w:t>
      </w:r>
    </w:p>
    <w:p w14:paraId="55ACD128" w14:textId="77777777" w:rsidR="002C20FA" w:rsidRPr="00A4495C" w:rsidRDefault="002C20FA" w:rsidP="001E435D">
      <w:pPr>
        <w:numPr>
          <w:ilvl w:val="0"/>
          <w:numId w:val="20"/>
        </w:numPr>
        <w:spacing w:after="0"/>
        <w:rPr>
          <w:rFonts w:ascii="Times New Roman" w:hAnsi="Times New Roman" w:cs="Times New Roman"/>
        </w:rPr>
      </w:pPr>
      <w:r w:rsidRPr="00A4495C">
        <w:rPr>
          <w:rFonts w:ascii="Times New Roman" w:hAnsi="Times New Roman" w:cs="Times New Roman"/>
        </w:rPr>
        <w:t xml:space="preserve">Improved basic social infrastructure to benefit coastal households - a </w:t>
      </w:r>
      <w:r w:rsidRPr="00A4495C">
        <w:rPr>
          <w:rFonts w:ascii="Times New Roman" w:hAnsi="Times New Roman" w:cs="Times New Roman"/>
          <w:bCs/>
        </w:rPr>
        <w:t>target of 75 social infrastructure facilities.</w:t>
      </w:r>
    </w:p>
    <w:p w14:paraId="61E0DE9F" w14:textId="77777777" w:rsidR="002C20FA" w:rsidRPr="00A4495C" w:rsidRDefault="002C20FA" w:rsidP="001E435D">
      <w:pPr>
        <w:numPr>
          <w:ilvl w:val="0"/>
          <w:numId w:val="20"/>
        </w:numPr>
        <w:spacing w:after="0"/>
        <w:rPr>
          <w:rFonts w:ascii="Times New Roman" w:hAnsi="Times New Roman" w:cs="Times New Roman"/>
        </w:rPr>
      </w:pPr>
      <w:r w:rsidRPr="00A4495C">
        <w:rPr>
          <w:rFonts w:ascii="Times New Roman" w:hAnsi="Times New Roman" w:cs="Times New Roman"/>
        </w:rPr>
        <w:t xml:space="preserve">Beneficiaries with access to livelihood - related training and/or technical assistance – a </w:t>
      </w:r>
      <w:r w:rsidRPr="00A4495C">
        <w:rPr>
          <w:rFonts w:ascii="Times New Roman" w:hAnsi="Times New Roman" w:cs="Times New Roman"/>
          <w:bCs/>
        </w:rPr>
        <w:t>target of 90,000 beneficiaries of which 45,000 are women.</w:t>
      </w:r>
    </w:p>
    <w:p w14:paraId="0AC9539B" w14:textId="77777777" w:rsidR="002C20FA" w:rsidRPr="00A4495C" w:rsidRDefault="002C20FA" w:rsidP="001E435D">
      <w:pPr>
        <w:numPr>
          <w:ilvl w:val="0"/>
          <w:numId w:val="20"/>
        </w:numPr>
        <w:rPr>
          <w:rFonts w:ascii="Times New Roman" w:hAnsi="Times New Roman" w:cs="Times New Roman"/>
        </w:rPr>
      </w:pPr>
      <w:r w:rsidRPr="00A4495C">
        <w:rPr>
          <w:rFonts w:ascii="Times New Roman" w:hAnsi="Times New Roman" w:cs="Times New Roman"/>
        </w:rPr>
        <w:t xml:space="preserve">Annual Mariculture production increased from </w:t>
      </w:r>
      <w:r w:rsidRPr="00A4495C">
        <w:rPr>
          <w:rFonts w:ascii="Times New Roman" w:hAnsi="Times New Roman" w:cs="Times New Roman"/>
          <w:bCs/>
        </w:rPr>
        <w:t>37MT to 150MT.</w:t>
      </w:r>
    </w:p>
    <w:p w14:paraId="7D102117" w14:textId="5D4FDE40" w:rsidR="00C97059" w:rsidRPr="00C97059" w:rsidRDefault="00C97059" w:rsidP="00C409C9">
      <w:pPr>
        <w:pStyle w:val="Heading1"/>
        <w:shd w:val="clear" w:color="auto" w:fill="FFF2CC" w:themeFill="accent4" w:themeFillTint="33"/>
        <w:rPr>
          <w:rFonts w:ascii="Times New Roman" w:hAnsi="Times New Roman" w:cs="Times New Roman"/>
          <w:b/>
          <w:bCs/>
          <w:color w:val="4472C4" w:themeColor="accent5"/>
          <w:sz w:val="22"/>
          <w:szCs w:val="22"/>
        </w:rPr>
      </w:pPr>
      <w:bookmarkStart w:id="22" w:name="_Toc122125042"/>
      <w:bookmarkStart w:id="23" w:name="_Toc159415398"/>
      <w:bookmarkStart w:id="24" w:name="_Toc181003558"/>
      <w:bookmarkEnd w:id="4"/>
      <w:bookmarkEnd w:id="9"/>
      <w:r w:rsidRPr="00C97059">
        <w:rPr>
          <w:rFonts w:ascii="Times New Roman" w:hAnsi="Times New Roman" w:cs="Times New Roman"/>
          <w:b/>
          <w:bCs/>
          <w:color w:val="4472C4" w:themeColor="accent5"/>
          <w:sz w:val="22"/>
          <w:szCs w:val="22"/>
        </w:rPr>
        <w:t>2.0</w:t>
      </w:r>
      <w:r w:rsidRPr="00C97059">
        <w:rPr>
          <w:rFonts w:ascii="Times New Roman" w:hAnsi="Times New Roman" w:cs="Times New Roman"/>
          <w:b/>
          <w:bCs/>
          <w:color w:val="4472C4" w:themeColor="accent5"/>
          <w:sz w:val="22"/>
          <w:szCs w:val="22"/>
        </w:rPr>
        <w:tab/>
        <w:t xml:space="preserve">PLANNED ACTIVITIES AND IMPLEMENTAION </w:t>
      </w:r>
      <w:bookmarkEnd w:id="22"/>
      <w:bookmarkEnd w:id="23"/>
      <w:bookmarkEnd w:id="24"/>
      <w:r w:rsidR="00A20951">
        <w:rPr>
          <w:rFonts w:ascii="Times New Roman" w:hAnsi="Times New Roman" w:cs="Times New Roman"/>
          <w:b/>
          <w:bCs/>
          <w:color w:val="4472C4" w:themeColor="accent5"/>
          <w:sz w:val="22"/>
          <w:szCs w:val="22"/>
        </w:rPr>
        <w:t>PROGRESS</w:t>
      </w:r>
    </w:p>
    <w:p w14:paraId="6ED274E0" w14:textId="77777777" w:rsidR="00C97059" w:rsidRPr="00A4495C" w:rsidRDefault="00C97059" w:rsidP="00C97059">
      <w:pPr>
        <w:pStyle w:val="ListParagraph"/>
        <w:spacing w:line="120" w:lineRule="auto"/>
        <w:ind w:left="446"/>
        <w:rPr>
          <w:rFonts w:ascii="Times New Roman" w:hAnsi="Times New Roman" w:cs="Times New Roman"/>
        </w:rPr>
      </w:pPr>
    </w:p>
    <w:p w14:paraId="1ADAA997" w14:textId="77777777" w:rsidR="00C97059" w:rsidRPr="00A4495C" w:rsidRDefault="00C97059" w:rsidP="00C97059">
      <w:pPr>
        <w:pStyle w:val="Heading2"/>
        <w:rPr>
          <w:rFonts w:ascii="Times New Roman" w:hAnsi="Times New Roman" w:cs="Times New Roman"/>
          <w:b/>
          <w:bCs/>
          <w:sz w:val="22"/>
          <w:szCs w:val="22"/>
        </w:rPr>
      </w:pPr>
      <w:bookmarkStart w:id="25" w:name="_Toc159415399"/>
      <w:bookmarkStart w:id="26" w:name="_Toc181003559"/>
      <w:r w:rsidRPr="00A4495C">
        <w:rPr>
          <w:rFonts w:ascii="Times New Roman" w:hAnsi="Times New Roman" w:cs="Times New Roman"/>
          <w:b/>
          <w:bCs/>
          <w:sz w:val="22"/>
          <w:szCs w:val="22"/>
        </w:rPr>
        <w:t>2.1 Component 1: Governance and Management of Marine Fisheries</w:t>
      </w:r>
      <w:bookmarkEnd w:id="25"/>
      <w:bookmarkEnd w:id="26"/>
    </w:p>
    <w:p w14:paraId="51A8D534" w14:textId="77777777" w:rsidR="00C97059" w:rsidRPr="00A4495C" w:rsidRDefault="00C97059" w:rsidP="00C97059">
      <w:pPr>
        <w:spacing w:after="0" w:line="120" w:lineRule="auto"/>
        <w:rPr>
          <w:rFonts w:ascii="Times New Roman" w:hAnsi="Times New Roman" w:cs="Times New Roman"/>
        </w:rPr>
      </w:pPr>
    </w:p>
    <w:p w14:paraId="55081371" w14:textId="77777777" w:rsidR="00C97059" w:rsidRPr="00A4495C" w:rsidRDefault="00C97059" w:rsidP="00C97059">
      <w:pPr>
        <w:spacing w:after="0"/>
        <w:rPr>
          <w:rFonts w:ascii="Times New Roman" w:hAnsi="Times New Roman" w:cs="Times New Roman"/>
          <w:bCs/>
        </w:rPr>
      </w:pPr>
      <w:r w:rsidRPr="00A4495C">
        <w:rPr>
          <w:rFonts w:ascii="Times New Roman" w:hAnsi="Times New Roman" w:cs="Times New Roman"/>
          <w:bCs/>
        </w:rPr>
        <w:t>The component supports improvement of management of marine fisheries in Kenyan waters. The planned activities and key achievements to-date are as detailed below:</w:t>
      </w:r>
    </w:p>
    <w:p w14:paraId="31DEB0F1" w14:textId="77777777" w:rsidR="00C97059" w:rsidRPr="00A4495C" w:rsidRDefault="00C97059" w:rsidP="00C97059">
      <w:pPr>
        <w:spacing w:after="0"/>
        <w:rPr>
          <w:rFonts w:ascii="Times New Roman" w:hAnsi="Times New Roman" w:cs="Times New Roman"/>
          <w:bCs/>
        </w:rPr>
      </w:pPr>
    </w:p>
    <w:p w14:paraId="4736CDB0" w14:textId="77777777" w:rsidR="00C97059" w:rsidRPr="00A4495C" w:rsidRDefault="00C97059" w:rsidP="00C97059">
      <w:pPr>
        <w:pStyle w:val="Heading3"/>
        <w:spacing w:before="0"/>
        <w:rPr>
          <w:rFonts w:ascii="Times New Roman" w:hAnsi="Times New Roman" w:cs="Times New Roman"/>
          <w:b/>
          <w:color w:val="000000"/>
          <w:sz w:val="22"/>
          <w:szCs w:val="22"/>
          <w14:textFill>
            <w14:solidFill>
              <w14:srgbClr w14:val="000000">
                <w14:lumMod w14:val="95000"/>
                <w14:lumOff w14:val="5000"/>
              </w14:srgbClr>
            </w14:solidFill>
          </w14:textFill>
        </w:rPr>
      </w:pPr>
      <w:bookmarkStart w:id="27" w:name="_Toc159415400"/>
      <w:bookmarkStart w:id="28" w:name="_Toc181003560"/>
      <w:r w:rsidRPr="00A4495C">
        <w:rPr>
          <w:rFonts w:ascii="Times New Roman" w:hAnsi="Times New Roman" w:cs="Times New Roman"/>
          <w:b/>
          <w:color w:val="000000"/>
          <w:sz w:val="22"/>
          <w:szCs w:val="22"/>
          <w14:textFill>
            <w14:solidFill>
              <w14:srgbClr w14:val="000000">
                <w14:lumMod w14:val="95000"/>
                <w14:lumOff w14:val="5000"/>
              </w14:srgbClr>
            </w14:solidFill>
          </w14:textFill>
        </w:rPr>
        <w:t>2.1.1</w:t>
      </w:r>
      <w:r w:rsidRPr="00A4495C">
        <w:rPr>
          <w:rFonts w:ascii="Times New Roman" w:hAnsi="Times New Roman" w:cs="Times New Roman"/>
          <w:b/>
          <w:color w:val="000000"/>
          <w:sz w:val="22"/>
          <w:szCs w:val="22"/>
          <w14:textFill>
            <w14:solidFill>
              <w14:srgbClr w14:val="000000">
                <w14:lumMod w14:val="95000"/>
                <w14:lumOff w14:val="5000"/>
              </w14:srgbClr>
            </w14:solidFill>
          </w14:textFill>
        </w:rPr>
        <w:tab/>
        <w:t>Sub-component 1.1: Enhance Governance of Marine Fisheries and Blue Economy</w:t>
      </w:r>
      <w:bookmarkEnd w:id="27"/>
      <w:bookmarkEnd w:id="28"/>
      <w:r w:rsidRPr="00A4495C">
        <w:rPr>
          <w:rFonts w:ascii="Times New Roman" w:hAnsi="Times New Roman" w:cs="Times New Roman"/>
          <w:b/>
          <w:color w:val="000000"/>
          <w:sz w:val="22"/>
          <w:szCs w:val="22"/>
          <w14:textFill>
            <w14:solidFill>
              <w14:srgbClr w14:val="000000">
                <w14:lumMod w14:val="95000"/>
                <w14:lumOff w14:val="5000"/>
              </w14:srgbClr>
            </w14:solidFill>
          </w14:textFill>
        </w:rPr>
        <w:t xml:space="preserve"> </w:t>
      </w:r>
    </w:p>
    <w:p w14:paraId="70E239D3" w14:textId="77777777" w:rsidR="00AC639B" w:rsidRPr="00F54556" w:rsidRDefault="00AC639B" w:rsidP="00D44D43">
      <w:pPr>
        <w:spacing w:after="0" w:line="240" w:lineRule="auto"/>
        <w:rPr>
          <w:rFonts w:ascii="Times New Roman" w:hAnsi="Times New Roman" w:cs="Times New Roman"/>
          <w:b/>
        </w:rPr>
      </w:pPr>
    </w:p>
    <w:p w14:paraId="12757512" w14:textId="77777777" w:rsidR="00FA6A9B" w:rsidRDefault="00FA6A9B">
      <w:pPr>
        <w:spacing w:after="0" w:line="240" w:lineRule="auto"/>
        <w:rPr>
          <w:rFonts w:ascii="Times New Roman" w:hAnsi="Times New Roman" w:cs="Times New Roman"/>
          <w:b/>
          <w:i/>
          <w:color w:val="4472C4" w:themeColor="accent5"/>
        </w:rPr>
      </w:pPr>
      <w:r>
        <w:rPr>
          <w:rFonts w:ascii="Times New Roman" w:hAnsi="Times New Roman" w:cs="Times New Roman"/>
          <w:b/>
          <w:i/>
          <w:color w:val="4472C4" w:themeColor="accent5"/>
        </w:rPr>
        <w:br w:type="page"/>
      </w:r>
    </w:p>
    <w:p w14:paraId="56C63DDF" w14:textId="378207E4" w:rsidR="00AC639B" w:rsidRPr="00F54556" w:rsidRDefault="00C2222C" w:rsidP="00AC639B">
      <w:pPr>
        <w:spacing w:after="0" w:line="276" w:lineRule="auto"/>
        <w:rPr>
          <w:rFonts w:ascii="Times New Roman" w:hAnsi="Times New Roman" w:cs="Times New Roman"/>
          <w:b/>
          <w:i/>
          <w:color w:val="4472C4" w:themeColor="accent5"/>
        </w:rPr>
      </w:pPr>
      <w:r w:rsidRPr="00F54556">
        <w:rPr>
          <w:rFonts w:ascii="Times New Roman" w:hAnsi="Times New Roman" w:cs="Times New Roman"/>
          <w:b/>
          <w:i/>
          <w:color w:val="4472C4" w:themeColor="accent5"/>
        </w:rPr>
        <w:t>2.1.1.1</w:t>
      </w:r>
      <w:r w:rsidRPr="00F54556">
        <w:rPr>
          <w:rFonts w:ascii="Times New Roman" w:hAnsi="Times New Roman" w:cs="Times New Roman"/>
          <w:b/>
          <w:i/>
          <w:color w:val="4472C4" w:themeColor="accent5"/>
        </w:rPr>
        <w:tab/>
      </w:r>
      <w:r w:rsidR="00FC6515" w:rsidRPr="00F54556">
        <w:rPr>
          <w:rFonts w:ascii="Times New Roman" w:hAnsi="Times New Roman" w:cs="Times New Roman"/>
          <w:b/>
          <w:i/>
          <w:color w:val="4472C4" w:themeColor="accent5"/>
        </w:rPr>
        <w:t xml:space="preserve"> </w:t>
      </w:r>
      <w:r w:rsidR="00E86669">
        <w:rPr>
          <w:rFonts w:ascii="Times New Roman" w:hAnsi="Times New Roman" w:cs="Times New Roman"/>
          <w:b/>
          <w:i/>
          <w:color w:val="4472C4" w:themeColor="accent5"/>
        </w:rPr>
        <w:t>Output</w:t>
      </w:r>
      <w:r w:rsidR="00FC6515" w:rsidRPr="00F54556">
        <w:rPr>
          <w:rFonts w:ascii="Times New Roman" w:hAnsi="Times New Roman" w:cs="Times New Roman"/>
          <w:b/>
          <w:i/>
          <w:color w:val="4472C4" w:themeColor="accent5"/>
        </w:rPr>
        <w:t xml:space="preserve">: </w:t>
      </w:r>
      <w:r w:rsidR="00AC639B" w:rsidRPr="00F54556">
        <w:rPr>
          <w:rFonts w:ascii="Times New Roman" w:hAnsi="Times New Roman" w:cs="Times New Roman"/>
          <w:b/>
          <w:i/>
          <w:color w:val="4472C4" w:themeColor="accent5"/>
        </w:rPr>
        <w:t>Improved governance and management of priority fisheries</w:t>
      </w:r>
    </w:p>
    <w:p w14:paraId="6A42723B" w14:textId="77777777" w:rsidR="007E4331" w:rsidRPr="00F54556" w:rsidRDefault="007E4331">
      <w:pPr>
        <w:spacing w:after="0" w:line="120" w:lineRule="auto"/>
        <w:rPr>
          <w:rFonts w:ascii="Times New Roman" w:hAnsi="Times New Roman" w:cs="Times New Roman"/>
        </w:rPr>
      </w:pPr>
    </w:p>
    <w:tbl>
      <w:tblPr>
        <w:tblStyle w:val="TableGrid"/>
        <w:tblW w:w="9625" w:type="dxa"/>
        <w:jc w:val="center"/>
        <w:tblLook w:val="04A0" w:firstRow="1" w:lastRow="0" w:firstColumn="1" w:lastColumn="0" w:noHBand="0" w:noVBand="1"/>
      </w:tblPr>
      <w:tblGrid>
        <w:gridCol w:w="2520"/>
        <w:gridCol w:w="3240"/>
        <w:gridCol w:w="3865"/>
      </w:tblGrid>
      <w:tr w:rsidR="001D731F" w:rsidRPr="00FA78DB" w14:paraId="7703F125" w14:textId="77777777" w:rsidTr="000A073D">
        <w:trPr>
          <w:jc w:val="center"/>
        </w:trPr>
        <w:tc>
          <w:tcPr>
            <w:tcW w:w="2520" w:type="dxa"/>
            <w:shd w:val="clear" w:color="auto" w:fill="A6A6A6" w:themeFill="background1" w:themeFillShade="A6"/>
          </w:tcPr>
          <w:p w14:paraId="08A96E22" w14:textId="77777777" w:rsidR="001D731F" w:rsidRPr="00FA78DB" w:rsidRDefault="001D731F" w:rsidP="009C5F1E">
            <w:pPr>
              <w:spacing w:line="276" w:lineRule="auto"/>
              <w:rPr>
                <w:rFonts w:ascii="Times New Roman" w:hAnsi="Times New Roman" w:cs="Times New Roman"/>
                <w:b/>
                <w:bCs/>
              </w:rPr>
            </w:pPr>
            <w:r w:rsidRPr="00FA78DB">
              <w:rPr>
                <w:rFonts w:ascii="Times New Roman" w:hAnsi="Times New Roman" w:cs="Times New Roman"/>
                <w:b/>
                <w:bCs/>
              </w:rPr>
              <w:t>Result Indicator</w:t>
            </w:r>
          </w:p>
        </w:tc>
        <w:tc>
          <w:tcPr>
            <w:tcW w:w="3240" w:type="dxa"/>
            <w:shd w:val="clear" w:color="auto" w:fill="A6A6A6" w:themeFill="background1" w:themeFillShade="A6"/>
          </w:tcPr>
          <w:p w14:paraId="66F2D1B6" w14:textId="77777777" w:rsidR="001D731F" w:rsidRPr="00FA78DB" w:rsidRDefault="001D731F" w:rsidP="009C5F1E">
            <w:pPr>
              <w:spacing w:line="276" w:lineRule="auto"/>
              <w:rPr>
                <w:rFonts w:ascii="Times New Roman" w:hAnsi="Times New Roman" w:cs="Times New Roman"/>
                <w:b/>
                <w:bCs/>
              </w:rPr>
            </w:pPr>
            <w:r w:rsidRPr="00FA78DB">
              <w:rPr>
                <w:rFonts w:ascii="Times New Roman" w:hAnsi="Times New Roman" w:cs="Times New Roman"/>
                <w:b/>
                <w:bCs/>
              </w:rPr>
              <w:t>Planned Activity</w:t>
            </w:r>
          </w:p>
        </w:tc>
        <w:tc>
          <w:tcPr>
            <w:tcW w:w="3865" w:type="dxa"/>
            <w:shd w:val="clear" w:color="auto" w:fill="A6A6A6" w:themeFill="background1" w:themeFillShade="A6"/>
          </w:tcPr>
          <w:p w14:paraId="0C641846" w14:textId="77777777" w:rsidR="001D731F" w:rsidRPr="00FA78DB" w:rsidRDefault="001D731F" w:rsidP="009C5F1E">
            <w:pPr>
              <w:spacing w:line="276" w:lineRule="auto"/>
              <w:rPr>
                <w:rFonts w:ascii="Times New Roman" w:hAnsi="Times New Roman" w:cs="Times New Roman"/>
                <w:b/>
                <w:bCs/>
              </w:rPr>
            </w:pPr>
            <w:r w:rsidRPr="00FA78DB">
              <w:rPr>
                <w:rFonts w:ascii="Times New Roman" w:hAnsi="Times New Roman" w:cs="Times New Roman"/>
                <w:b/>
                <w:bCs/>
              </w:rPr>
              <w:t>Progress</w:t>
            </w:r>
          </w:p>
        </w:tc>
      </w:tr>
      <w:tr w:rsidR="001D731F" w:rsidRPr="00FA78DB" w14:paraId="38FE7B7B" w14:textId="77777777" w:rsidTr="000A073D">
        <w:trPr>
          <w:jc w:val="center"/>
        </w:trPr>
        <w:tc>
          <w:tcPr>
            <w:tcW w:w="2520" w:type="dxa"/>
            <w:vMerge w:val="restart"/>
            <w:shd w:val="clear" w:color="auto" w:fill="auto"/>
          </w:tcPr>
          <w:p w14:paraId="3F35E7D6" w14:textId="6BFC7764" w:rsidR="001D731F" w:rsidRPr="00FA78DB" w:rsidRDefault="0044062E" w:rsidP="009C5F1E">
            <w:pPr>
              <w:spacing w:line="276" w:lineRule="auto"/>
              <w:rPr>
                <w:rFonts w:ascii="Times New Roman" w:hAnsi="Times New Roman" w:cs="Times New Roman"/>
                <w:b/>
                <w:bCs/>
              </w:rPr>
            </w:pPr>
            <w:r w:rsidRPr="008003D1">
              <w:rPr>
                <w:rFonts w:ascii="Times New Roman" w:hAnsi="Times New Roman" w:cs="Times New Roman"/>
                <w:sz w:val="20"/>
                <w:szCs w:val="20"/>
              </w:rPr>
              <w:t>Policies, regulations and national plans of action (NPOAs) for fisheries and mariculture completed and submitted to Cabinet (Number).</w:t>
            </w:r>
          </w:p>
        </w:tc>
        <w:tc>
          <w:tcPr>
            <w:tcW w:w="3240" w:type="dxa"/>
            <w:shd w:val="clear" w:color="auto" w:fill="auto"/>
          </w:tcPr>
          <w:p w14:paraId="120BD922" w14:textId="77777777" w:rsidR="001D731F" w:rsidRPr="00E432B6" w:rsidRDefault="001D731F" w:rsidP="001E435D">
            <w:pPr>
              <w:pStyle w:val="ListParagraph"/>
              <w:numPr>
                <w:ilvl w:val="0"/>
                <w:numId w:val="50"/>
              </w:numPr>
              <w:spacing w:after="0" w:line="276" w:lineRule="auto"/>
              <w:ind w:left="424" w:hanging="424"/>
              <w:rPr>
                <w:rFonts w:ascii="Times New Roman" w:hAnsi="Times New Roman" w:cs="Times New Roman"/>
              </w:rPr>
            </w:pPr>
            <w:r w:rsidRPr="00E432B6">
              <w:rPr>
                <w:rFonts w:ascii="Times New Roman" w:eastAsia="Tahoma" w:hAnsi="Times New Roman" w:cs="Times New Roman"/>
              </w:rPr>
              <w:t>Review of the Aquaculture Policy.</w:t>
            </w:r>
          </w:p>
        </w:tc>
        <w:tc>
          <w:tcPr>
            <w:tcW w:w="3865" w:type="dxa"/>
            <w:shd w:val="clear" w:color="auto" w:fill="auto"/>
          </w:tcPr>
          <w:p w14:paraId="5379C4DF" w14:textId="77777777" w:rsidR="00C00FDB" w:rsidRDefault="00C00FDB" w:rsidP="001E435D">
            <w:pPr>
              <w:pStyle w:val="ListParagraph"/>
              <w:numPr>
                <w:ilvl w:val="0"/>
                <w:numId w:val="38"/>
              </w:numPr>
              <w:spacing w:after="0" w:line="276" w:lineRule="auto"/>
              <w:ind w:left="241" w:hanging="255"/>
              <w:rPr>
                <w:rFonts w:ascii="Times New Roman" w:hAnsi="Times New Roman" w:cs="Times New Roman"/>
              </w:rPr>
            </w:pPr>
            <w:r>
              <w:rPr>
                <w:rFonts w:ascii="Times New Roman" w:hAnsi="Times New Roman" w:cs="Times New Roman"/>
              </w:rPr>
              <w:t xml:space="preserve">Draft revised by the </w:t>
            </w:r>
            <w:r w:rsidR="00E06C14" w:rsidRPr="00E432B6">
              <w:rPr>
                <w:rFonts w:ascii="Times New Roman" w:hAnsi="Times New Roman" w:cs="Times New Roman"/>
              </w:rPr>
              <w:t>t</w:t>
            </w:r>
            <w:r w:rsidR="001D731F" w:rsidRPr="00E432B6">
              <w:rPr>
                <w:rFonts w:ascii="Times New Roman" w:hAnsi="Times New Roman" w:cs="Times New Roman"/>
              </w:rPr>
              <w:t xml:space="preserve">echnical </w:t>
            </w:r>
            <w:r w:rsidR="00E06C14" w:rsidRPr="00E432B6">
              <w:rPr>
                <w:rFonts w:ascii="Times New Roman" w:hAnsi="Times New Roman" w:cs="Times New Roman"/>
              </w:rPr>
              <w:t xml:space="preserve">team </w:t>
            </w:r>
            <w:r w:rsidR="00E432B6" w:rsidRPr="00E432B6">
              <w:rPr>
                <w:rFonts w:ascii="Times New Roman" w:hAnsi="Times New Roman" w:cs="Times New Roman"/>
              </w:rPr>
              <w:t>from</w:t>
            </w:r>
            <w:r w:rsidR="00E06C14" w:rsidRPr="00E432B6">
              <w:rPr>
                <w:rFonts w:ascii="Times New Roman" w:hAnsi="Times New Roman" w:cs="Times New Roman"/>
              </w:rPr>
              <w:t xml:space="preserve"> 14</w:t>
            </w:r>
            <w:r w:rsidR="00E06C14" w:rsidRPr="00E432B6">
              <w:rPr>
                <w:rFonts w:ascii="Times New Roman" w:hAnsi="Times New Roman" w:cs="Times New Roman"/>
                <w:vertAlign w:val="superscript"/>
              </w:rPr>
              <w:t>th</w:t>
            </w:r>
            <w:r w:rsidR="00E06C14" w:rsidRPr="00E432B6">
              <w:rPr>
                <w:rFonts w:ascii="Times New Roman" w:hAnsi="Times New Roman" w:cs="Times New Roman"/>
              </w:rPr>
              <w:t xml:space="preserve"> t</w:t>
            </w:r>
            <w:r w:rsidR="00E432B6" w:rsidRPr="00E432B6">
              <w:rPr>
                <w:rFonts w:ascii="Times New Roman" w:hAnsi="Times New Roman" w:cs="Times New Roman"/>
              </w:rPr>
              <w:t>o</w:t>
            </w:r>
            <w:r w:rsidR="00E06C14" w:rsidRPr="00E432B6">
              <w:rPr>
                <w:rFonts w:ascii="Times New Roman" w:hAnsi="Times New Roman" w:cs="Times New Roman"/>
              </w:rPr>
              <w:t>17</w:t>
            </w:r>
            <w:r w:rsidR="00E06C14" w:rsidRPr="00E432B6">
              <w:rPr>
                <w:rFonts w:ascii="Times New Roman" w:hAnsi="Times New Roman" w:cs="Times New Roman"/>
                <w:vertAlign w:val="superscript"/>
              </w:rPr>
              <w:t>th</w:t>
            </w:r>
            <w:r w:rsidR="00E06C14" w:rsidRPr="00E432B6">
              <w:rPr>
                <w:rFonts w:ascii="Times New Roman" w:hAnsi="Times New Roman" w:cs="Times New Roman"/>
              </w:rPr>
              <w:t xml:space="preserve"> October 2024</w:t>
            </w:r>
            <w:r>
              <w:rPr>
                <w:rFonts w:ascii="Times New Roman" w:hAnsi="Times New Roman" w:cs="Times New Roman"/>
              </w:rPr>
              <w:t xml:space="preserve">, and the updated version presented to </w:t>
            </w:r>
            <w:r w:rsidR="00E432B6" w:rsidRPr="00E432B6">
              <w:rPr>
                <w:rFonts w:ascii="Times New Roman" w:hAnsi="Times New Roman" w:cs="Times New Roman"/>
              </w:rPr>
              <w:t>SWAG on 18</w:t>
            </w:r>
            <w:r w:rsidR="00E432B6" w:rsidRPr="002A138B">
              <w:rPr>
                <w:rFonts w:ascii="Times New Roman" w:hAnsi="Times New Roman" w:cs="Times New Roman"/>
                <w:vertAlign w:val="superscript"/>
              </w:rPr>
              <w:t>th</w:t>
            </w:r>
            <w:r w:rsidR="00E432B6" w:rsidRPr="00E432B6">
              <w:rPr>
                <w:rFonts w:ascii="Times New Roman" w:hAnsi="Times New Roman" w:cs="Times New Roman"/>
              </w:rPr>
              <w:t xml:space="preserve"> October 2024</w:t>
            </w:r>
            <w:r>
              <w:rPr>
                <w:rFonts w:ascii="Times New Roman" w:hAnsi="Times New Roman" w:cs="Times New Roman"/>
              </w:rPr>
              <w:t xml:space="preserve">. </w:t>
            </w:r>
          </w:p>
          <w:p w14:paraId="66111925" w14:textId="4EA7DD3D" w:rsidR="001D731F" w:rsidRPr="00E432B6" w:rsidRDefault="00C00FDB" w:rsidP="001E435D">
            <w:pPr>
              <w:pStyle w:val="ListParagraph"/>
              <w:numPr>
                <w:ilvl w:val="0"/>
                <w:numId w:val="38"/>
              </w:numPr>
              <w:spacing w:after="0" w:line="276" w:lineRule="auto"/>
              <w:ind w:left="241" w:hanging="255"/>
              <w:rPr>
                <w:rFonts w:ascii="Times New Roman" w:hAnsi="Times New Roman" w:cs="Times New Roman"/>
              </w:rPr>
            </w:pPr>
            <w:r>
              <w:rPr>
                <w:rFonts w:ascii="Times New Roman" w:hAnsi="Times New Roman" w:cs="Times New Roman"/>
              </w:rPr>
              <w:t>The n</w:t>
            </w:r>
            <w:r w:rsidR="00E06C14" w:rsidRPr="00E432B6">
              <w:rPr>
                <w:rFonts w:ascii="Times New Roman" w:hAnsi="Times New Roman" w:cs="Times New Roman"/>
              </w:rPr>
              <w:t>ational validation meeting</w:t>
            </w:r>
            <w:r>
              <w:rPr>
                <w:rFonts w:ascii="Times New Roman" w:hAnsi="Times New Roman" w:cs="Times New Roman"/>
              </w:rPr>
              <w:t xml:space="preserve"> planned for </w:t>
            </w:r>
            <w:r w:rsidR="00E06C14" w:rsidRPr="00E432B6">
              <w:rPr>
                <w:rFonts w:ascii="Times New Roman" w:hAnsi="Times New Roman" w:cs="Times New Roman"/>
              </w:rPr>
              <w:t>30</w:t>
            </w:r>
            <w:r w:rsidR="002A138B" w:rsidRPr="002A138B">
              <w:rPr>
                <w:rFonts w:ascii="Times New Roman" w:hAnsi="Times New Roman" w:cs="Times New Roman"/>
                <w:vertAlign w:val="superscript"/>
              </w:rPr>
              <w:t>th</w:t>
            </w:r>
            <w:r w:rsidR="002A138B">
              <w:rPr>
                <w:rFonts w:ascii="Times New Roman" w:hAnsi="Times New Roman" w:cs="Times New Roman"/>
              </w:rPr>
              <w:t xml:space="preserve"> November, 2024</w:t>
            </w:r>
            <w:r>
              <w:rPr>
                <w:rFonts w:ascii="Times New Roman" w:hAnsi="Times New Roman" w:cs="Times New Roman"/>
              </w:rPr>
              <w:t>.</w:t>
            </w:r>
          </w:p>
        </w:tc>
      </w:tr>
      <w:tr w:rsidR="001D731F" w:rsidRPr="00FA78DB" w14:paraId="6E143829" w14:textId="77777777" w:rsidTr="000A073D">
        <w:trPr>
          <w:jc w:val="center"/>
        </w:trPr>
        <w:tc>
          <w:tcPr>
            <w:tcW w:w="2520" w:type="dxa"/>
            <w:vMerge/>
            <w:shd w:val="clear" w:color="auto" w:fill="auto"/>
          </w:tcPr>
          <w:p w14:paraId="15D3EBC3" w14:textId="77777777" w:rsidR="001D731F" w:rsidRPr="00FA78DB" w:rsidRDefault="001D731F" w:rsidP="009C5F1E">
            <w:pPr>
              <w:spacing w:line="276" w:lineRule="auto"/>
              <w:rPr>
                <w:rFonts w:ascii="Times New Roman" w:hAnsi="Times New Roman" w:cs="Times New Roman"/>
                <w:b/>
                <w:bCs/>
              </w:rPr>
            </w:pPr>
          </w:p>
        </w:tc>
        <w:tc>
          <w:tcPr>
            <w:tcW w:w="3240" w:type="dxa"/>
            <w:shd w:val="clear" w:color="auto" w:fill="auto"/>
          </w:tcPr>
          <w:p w14:paraId="7E0855A7" w14:textId="14DE7B68" w:rsidR="001D731F" w:rsidRPr="00FA78DB" w:rsidRDefault="00412D33" w:rsidP="001E435D">
            <w:pPr>
              <w:pStyle w:val="ListParagraph"/>
              <w:numPr>
                <w:ilvl w:val="0"/>
                <w:numId w:val="50"/>
              </w:numPr>
              <w:spacing w:after="0" w:line="276" w:lineRule="auto"/>
              <w:ind w:left="424" w:hanging="424"/>
              <w:rPr>
                <w:rFonts w:ascii="Times New Roman" w:hAnsi="Times New Roman" w:cs="Times New Roman"/>
              </w:rPr>
            </w:pPr>
            <w:r>
              <w:rPr>
                <w:rFonts w:ascii="Times New Roman" w:eastAsia="Tahoma" w:hAnsi="Times New Roman" w:cs="Times New Roman"/>
              </w:rPr>
              <w:t>Develop</w:t>
            </w:r>
            <w:r w:rsidR="001D731F" w:rsidRPr="00FA78DB">
              <w:rPr>
                <w:rFonts w:ascii="Times New Roman" w:eastAsia="Tahoma" w:hAnsi="Times New Roman" w:cs="Times New Roman"/>
              </w:rPr>
              <w:t xml:space="preserve"> National Plan of Action (NPOA) for sharks. </w:t>
            </w:r>
          </w:p>
        </w:tc>
        <w:tc>
          <w:tcPr>
            <w:tcW w:w="3865" w:type="dxa"/>
            <w:shd w:val="clear" w:color="auto" w:fill="auto"/>
          </w:tcPr>
          <w:p w14:paraId="341647D2" w14:textId="05CA5C83" w:rsidR="002A138B" w:rsidRPr="002A138B" w:rsidRDefault="00BA33EC" w:rsidP="001E435D">
            <w:pPr>
              <w:pStyle w:val="ListParagraph"/>
              <w:numPr>
                <w:ilvl w:val="0"/>
                <w:numId w:val="78"/>
              </w:numPr>
              <w:spacing w:after="0" w:line="240" w:lineRule="auto"/>
              <w:ind w:left="241" w:hanging="241"/>
              <w:rPr>
                <w:rFonts w:ascii="Times New Roman" w:hAnsi="Times New Roman" w:cs="Times New Roman"/>
              </w:rPr>
            </w:pPr>
            <w:r w:rsidRPr="002A138B">
              <w:rPr>
                <w:rFonts w:ascii="Times New Roman" w:hAnsi="Times New Roman" w:cs="Times New Roman"/>
              </w:rPr>
              <w:t xml:space="preserve">Draft NPOA sharks presented to County Executive Committee Members </w:t>
            </w:r>
            <w:r w:rsidR="002A138B" w:rsidRPr="002A138B">
              <w:rPr>
                <w:rFonts w:ascii="Times New Roman" w:hAnsi="Times New Roman" w:cs="Times New Roman"/>
              </w:rPr>
              <w:t xml:space="preserve">(CECMs) </w:t>
            </w:r>
            <w:r w:rsidRPr="002A138B">
              <w:rPr>
                <w:rFonts w:ascii="Times New Roman" w:hAnsi="Times New Roman" w:cs="Times New Roman"/>
              </w:rPr>
              <w:t>caucus and county technical team on 14</w:t>
            </w:r>
            <w:r w:rsidR="002A138B" w:rsidRPr="002A138B">
              <w:rPr>
                <w:rFonts w:ascii="Times New Roman" w:hAnsi="Times New Roman" w:cs="Times New Roman"/>
                <w:vertAlign w:val="superscript"/>
              </w:rPr>
              <w:t>th</w:t>
            </w:r>
            <w:r w:rsidR="002A138B" w:rsidRPr="002A138B">
              <w:rPr>
                <w:rFonts w:ascii="Times New Roman" w:hAnsi="Times New Roman" w:cs="Times New Roman"/>
              </w:rPr>
              <w:t xml:space="preserve"> June, </w:t>
            </w:r>
            <w:r w:rsidRPr="002A138B">
              <w:rPr>
                <w:rFonts w:ascii="Times New Roman" w:hAnsi="Times New Roman" w:cs="Times New Roman"/>
              </w:rPr>
              <w:t>2024</w:t>
            </w:r>
            <w:r w:rsidR="002A138B" w:rsidRPr="002A138B">
              <w:rPr>
                <w:rFonts w:ascii="Times New Roman" w:hAnsi="Times New Roman" w:cs="Times New Roman"/>
              </w:rPr>
              <w:t>.</w:t>
            </w:r>
          </w:p>
          <w:p w14:paraId="12D8DB2C" w14:textId="5079B3CA" w:rsidR="00BA33EC" w:rsidRPr="002A138B" w:rsidRDefault="002A138B" w:rsidP="001E435D">
            <w:pPr>
              <w:pStyle w:val="ListParagraph"/>
              <w:numPr>
                <w:ilvl w:val="0"/>
                <w:numId w:val="78"/>
              </w:numPr>
              <w:spacing w:after="0" w:line="240" w:lineRule="auto"/>
              <w:ind w:left="241" w:hanging="241"/>
              <w:rPr>
                <w:rFonts w:ascii="Times New Roman" w:hAnsi="Times New Roman" w:cs="Times New Roman"/>
              </w:rPr>
            </w:pPr>
            <w:r w:rsidRPr="002A138B">
              <w:rPr>
                <w:rFonts w:ascii="Times New Roman" w:hAnsi="Times New Roman" w:cs="Times New Roman"/>
              </w:rPr>
              <w:t>The n</w:t>
            </w:r>
            <w:r w:rsidR="00BA33EC" w:rsidRPr="002A138B">
              <w:rPr>
                <w:rFonts w:ascii="Times New Roman" w:hAnsi="Times New Roman" w:cs="Times New Roman"/>
              </w:rPr>
              <w:t xml:space="preserve">ational stakeholder </w:t>
            </w:r>
            <w:r w:rsidRPr="002A138B">
              <w:rPr>
                <w:rFonts w:ascii="Times New Roman" w:hAnsi="Times New Roman" w:cs="Times New Roman"/>
              </w:rPr>
              <w:t>v</w:t>
            </w:r>
            <w:r w:rsidR="00BA33EC" w:rsidRPr="002A138B">
              <w:rPr>
                <w:rFonts w:ascii="Times New Roman" w:hAnsi="Times New Roman" w:cs="Times New Roman"/>
              </w:rPr>
              <w:t>alidation meeting held on 15</w:t>
            </w:r>
            <w:r w:rsidR="00BA33EC" w:rsidRPr="002A138B">
              <w:rPr>
                <w:rFonts w:ascii="Times New Roman" w:hAnsi="Times New Roman" w:cs="Times New Roman"/>
                <w:vertAlign w:val="superscript"/>
              </w:rPr>
              <w:t>th</w:t>
            </w:r>
            <w:r w:rsidR="00BA33EC" w:rsidRPr="002A138B">
              <w:rPr>
                <w:rFonts w:ascii="Times New Roman" w:hAnsi="Times New Roman" w:cs="Times New Roman"/>
              </w:rPr>
              <w:t xml:space="preserve"> June 2024</w:t>
            </w:r>
          </w:p>
          <w:p w14:paraId="22569163" w14:textId="70078F77" w:rsidR="001D731F" w:rsidRPr="002A138B" w:rsidRDefault="001D731F" w:rsidP="001E435D">
            <w:pPr>
              <w:pStyle w:val="ListParagraph"/>
              <w:numPr>
                <w:ilvl w:val="0"/>
                <w:numId w:val="78"/>
              </w:numPr>
              <w:spacing w:after="0" w:line="240" w:lineRule="auto"/>
              <w:ind w:left="241" w:hanging="241"/>
              <w:rPr>
                <w:rFonts w:ascii="Times New Roman" w:hAnsi="Times New Roman" w:cs="Times New Roman"/>
              </w:rPr>
            </w:pPr>
            <w:r w:rsidRPr="002A138B">
              <w:rPr>
                <w:rFonts w:ascii="Times New Roman" w:hAnsi="Times New Roman" w:cs="Times New Roman"/>
              </w:rPr>
              <w:t xml:space="preserve">Final draft submitted to </w:t>
            </w:r>
            <w:r w:rsidR="00412D33" w:rsidRPr="002A138B">
              <w:rPr>
                <w:rFonts w:ascii="Times New Roman" w:hAnsi="Times New Roman" w:cs="Times New Roman"/>
              </w:rPr>
              <w:t>the Director General, KeFS</w:t>
            </w:r>
            <w:r w:rsidR="00BA33EC" w:rsidRPr="002A138B">
              <w:rPr>
                <w:rFonts w:ascii="Times New Roman" w:hAnsi="Times New Roman" w:cs="Times New Roman"/>
              </w:rPr>
              <w:t xml:space="preserve"> </w:t>
            </w:r>
            <w:r w:rsidR="00AA75D6">
              <w:rPr>
                <w:rFonts w:ascii="Times New Roman" w:hAnsi="Times New Roman" w:cs="Times New Roman"/>
              </w:rPr>
              <w:t xml:space="preserve">for </w:t>
            </w:r>
            <w:r w:rsidR="002A138B" w:rsidRPr="002A138B">
              <w:rPr>
                <w:rFonts w:ascii="Times New Roman" w:hAnsi="Times New Roman" w:cs="Times New Roman"/>
              </w:rPr>
              <w:t xml:space="preserve">official </w:t>
            </w:r>
            <w:r w:rsidR="00AA75D6">
              <w:rPr>
                <w:rFonts w:ascii="Times New Roman" w:hAnsi="Times New Roman" w:cs="Times New Roman"/>
              </w:rPr>
              <w:t xml:space="preserve">submission </w:t>
            </w:r>
            <w:r w:rsidR="002A138B" w:rsidRPr="002A138B">
              <w:rPr>
                <w:rFonts w:ascii="Times New Roman" w:hAnsi="Times New Roman" w:cs="Times New Roman"/>
              </w:rPr>
              <w:t>to the PS.</w:t>
            </w:r>
          </w:p>
        </w:tc>
      </w:tr>
      <w:tr w:rsidR="001D731F" w:rsidRPr="00FA78DB" w14:paraId="5457AAAB" w14:textId="77777777" w:rsidTr="000A073D">
        <w:trPr>
          <w:jc w:val="center"/>
        </w:trPr>
        <w:tc>
          <w:tcPr>
            <w:tcW w:w="2520" w:type="dxa"/>
            <w:vMerge/>
            <w:shd w:val="clear" w:color="auto" w:fill="auto"/>
          </w:tcPr>
          <w:p w14:paraId="18BB7BC0" w14:textId="77777777" w:rsidR="001D731F" w:rsidRPr="00FA78DB" w:rsidRDefault="001D731F" w:rsidP="009C5F1E">
            <w:pPr>
              <w:spacing w:line="276" w:lineRule="auto"/>
              <w:rPr>
                <w:rFonts w:ascii="Times New Roman" w:hAnsi="Times New Roman" w:cs="Times New Roman"/>
                <w:b/>
                <w:bCs/>
              </w:rPr>
            </w:pPr>
          </w:p>
        </w:tc>
        <w:tc>
          <w:tcPr>
            <w:tcW w:w="3240" w:type="dxa"/>
            <w:shd w:val="clear" w:color="auto" w:fill="auto"/>
          </w:tcPr>
          <w:p w14:paraId="6B873C28" w14:textId="021C1E7D" w:rsidR="001D731F" w:rsidRPr="00FA78DB" w:rsidRDefault="00412D33" w:rsidP="001E435D">
            <w:pPr>
              <w:pStyle w:val="ListParagraph"/>
              <w:numPr>
                <w:ilvl w:val="0"/>
                <w:numId w:val="50"/>
              </w:numPr>
              <w:spacing w:after="0" w:line="276" w:lineRule="auto"/>
              <w:ind w:left="424" w:hanging="424"/>
              <w:rPr>
                <w:rFonts w:ascii="Times New Roman" w:hAnsi="Times New Roman" w:cs="Times New Roman"/>
              </w:rPr>
            </w:pPr>
            <w:r>
              <w:rPr>
                <w:rFonts w:ascii="Times New Roman" w:hAnsi="Times New Roman" w:cs="Times New Roman"/>
              </w:rPr>
              <w:t xml:space="preserve">Develop </w:t>
            </w:r>
            <w:r w:rsidR="001D731F" w:rsidRPr="00FA78DB">
              <w:rPr>
                <w:rFonts w:ascii="Times New Roman" w:hAnsi="Times New Roman" w:cs="Times New Roman"/>
              </w:rPr>
              <w:t>NPOA for sea turtles and sea bird</w:t>
            </w:r>
            <w:r>
              <w:rPr>
                <w:rFonts w:ascii="Times New Roman" w:hAnsi="Times New Roman" w:cs="Times New Roman"/>
              </w:rPr>
              <w:t>s</w:t>
            </w:r>
            <w:r w:rsidR="001D731F" w:rsidRPr="00FA78DB">
              <w:rPr>
                <w:rFonts w:ascii="Times New Roman" w:hAnsi="Times New Roman" w:cs="Times New Roman"/>
              </w:rPr>
              <w:t>.</w:t>
            </w:r>
            <w:r w:rsidR="001D731F" w:rsidRPr="00FA78DB">
              <w:rPr>
                <w:rFonts w:ascii="Times New Roman" w:eastAsia="Tahoma" w:hAnsi="Times New Roman" w:cs="Times New Roman"/>
              </w:rPr>
              <w:t xml:space="preserve"> </w:t>
            </w:r>
          </w:p>
        </w:tc>
        <w:tc>
          <w:tcPr>
            <w:tcW w:w="3865" w:type="dxa"/>
            <w:shd w:val="clear" w:color="auto" w:fill="auto"/>
          </w:tcPr>
          <w:p w14:paraId="7A6CA90D" w14:textId="77777777" w:rsidR="00B81DA8" w:rsidRDefault="00B41346" w:rsidP="001E435D">
            <w:pPr>
              <w:pStyle w:val="ListParagraph"/>
              <w:numPr>
                <w:ilvl w:val="0"/>
                <w:numId w:val="79"/>
              </w:numPr>
              <w:spacing w:after="0" w:line="240" w:lineRule="auto"/>
              <w:ind w:left="241" w:hanging="241"/>
              <w:rPr>
                <w:rFonts w:ascii="Times New Roman" w:hAnsi="Times New Roman" w:cs="Times New Roman"/>
              </w:rPr>
            </w:pPr>
            <w:r w:rsidRPr="00B41346">
              <w:rPr>
                <w:rFonts w:ascii="Times New Roman" w:hAnsi="Times New Roman" w:cs="Times New Roman"/>
              </w:rPr>
              <w:t>Engaged a consultant in December 2023</w:t>
            </w:r>
            <w:r>
              <w:rPr>
                <w:rFonts w:ascii="Times New Roman" w:hAnsi="Times New Roman" w:cs="Times New Roman"/>
              </w:rPr>
              <w:t>, i</w:t>
            </w:r>
            <w:r w:rsidRPr="00B41346">
              <w:rPr>
                <w:rFonts w:ascii="Times New Roman" w:hAnsi="Times New Roman" w:cs="Times New Roman"/>
              </w:rPr>
              <w:t xml:space="preserve">nception report </w:t>
            </w:r>
            <w:r>
              <w:rPr>
                <w:rFonts w:ascii="Times New Roman" w:hAnsi="Times New Roman" w:cs="Times New Roman"/>
              </w:rPr>
              <w:t xml:space="preserve">submitted in </w:t>
            </w:r>
            <w:r w:rsidRPr="00B41346">
              <w:rPr>
                <w:rFonts w:ascii="Times New Roman" w:hAnsi="Times New Roman" w:cs="Times New Roman"/>
              </w:rPr>
              <w:t>January 2024</w:t>
            </w:r>
            <w:r>
              <w:rPr>
                <w:rFonts w:ascii="Times New Roman" w:hAnsi="Times New Roman" w:cs="Times New Roman"/>
              </w:rPr>
              <w:t xml:space="preserve">, </w:t>
            </w:r>
          </w:p>
          <w:p w14:paraId="78AE0ED5" w14:textId="13E77358" w:rsidR="00B41346" w:rsidRDefault="00B81DA8" w:rsidP="001E435D">
            <w:pPr>
              <w:pStyle w:val="ListParagraph"/>
              <w:numPr>
                <w:ilvl w:val="0"/>
                <w:numId w:val="79"/>
              </w:numPr>
              <w:spacing w:after="0" w:line="240" w:lineRule="auto"/>
              <w:ind w:left="241" w:hanging="241"/>
              <w:rPr>
                <w:rFonts w:ascii="Times New Roman" w:hAnsi="Times New Roman" w:cs="Times New Roman"/>
              </w:rPr>
            </w:pPr>
            <w:r>
              <w:rPr>
                <w:rFonts w:ascii="Times New Roman" w:hAnsi="Times New Roman" w:cs="Times New Roman"/>
              </w:rPr>
              <w:t>B</w:t>
            </w:r>
            <w:r w:rsidR="00B41346" w:rsidRPr="00B41346">
              <w:rPr>
                <w:rFonts w:ascii="Times New Roman" w:hAnsi="Times New Roman" w:cs="Times New Roman"/>
              </w:rPr>
              <w:t>aseline and risk assessment reports</w:t>
            </w:r>
            <w:r w:rsidR="00B41346">
              <w:rPr>
                <w:rFonts w:ascii="Times New Roman" w:hAnsi="Times New Roman" w:cs="Times New Roman"/>
              </w:rPr>
              <w:t xml:space="preserve"> </w:t>
            </w:r>
            <w:r>
              <w:rPr>
                <w:rFonts w:ascii="Times New Roman" w:hAnsi="Times New Roman" w:cs="Times New Roman"/>
              </w:rPr>
              <w:t xml:space="preserve">prepared and </w:t>
            </w:r>
            <w:r w:rsidR="00B41346">
              <w:rPr>
                <w:rFonts w:ascii="Times New Roman" w:hAnsi="Times New Roman" w:cs="Times New Roman"/>
              </w:rPr>
              <w:t xml:space="preserve">submitted in </w:t>
            </w:r>
            <w:r w:rsidR="00B41346" w:rsidRPr="00B41346">
              <w:rPr>
                <w:rFonts w:ascii="Times New Roman" w:hAnsi="Times New Roman" w:cs="Times New Roman"/>
              </w:rPr>
              <w:t>April 2024</w:t>
            </w:r>
            <w:r>
              <w:rPr>
                <w:rFonts w:ascii="Times New Roman" w:hAnsi="Times New Roman" w:cs="Times New Roman"/>
              </w:rPr>
              <w:t>,</w:t>
            </w:r>
            <w:r w:rsidR="00B41346" w:rsidRPr="00B41346">
              <w:rPr>
                <w:rFonts w:ascii="Times New Roman" w:hAnsi="Times New Roman" w:cs="Times New Roman"/>
              </w:rPr>
              <w:t xml:space="preserve"> </w:t>
            </w:r>
          </w:p>
          <w:p w14:paraId="3130DB04" w14:textId="19D87C7B" w:rsidR="00B81DA8" w:rsidRDefault="00B41346" w:rsidP="001E435D">
            <w:pPr>
              <w:pStyle w:val="ListParagraph"/>
              <w:numPr>
                <w:ilvl w:val="0"/>
                <w:numId w:val="79"/>
              </w:numPr>
              <w:spacing w:after="0" w:line="240" w:lineRule="auto"/>
              <w:ind w:left="241" w:hanging="241"/>
              <w:rPr>
                <w:rFonts w:ascii="Times New Roman" w:hAnsi="Times New Roman" w:cs="Times New Roman"/>
              </w:rPr>
            </w:pPr>
            <w:r w:rsidRPr="00B41346">
              <w:rPr>
                <w:rFonts w:ascii="Times New Roman" w:hAnsi="Times New Roman" w:cs="Times New Roman"/>
              </w:rPr>
              <w:t>Consultant submitted</w:t>
            </w:r>
            <w:r w:rsidR="00FA6A9B">
              <w:rPr>
                <w:rFonts w:ascii="Times New Roman" w:hAnsi="Times New Roman" w:cs="Times New Roman"/>
              </w:rPr>
              <w:t xml:space="preserve"> </w:t>
            </w:r>
            <w:r w:rsidRPr="00B41346">
              <w:rPr>
                <w:rFonts w:ascii="Times New Roman" w:hAnsi="Times New Roman" w:cs="Times New Roman"/>
              </w:rPr>
              <w:t>draft NPOAs sea turtle and sea birds on 11</w:t>
            </w:r>
            <w:r w:rsidRPr="00B81DA8">
              <w:rPr>
                <w:rFonts w:ascii="Times New Roman" w:hAnsi="Times New Roman" w:cs="Times New Roman"/>
                <w:vertAlign w:val="superscript"/>
              </w:rPr>
              <w:t>th</w:t>
            </w:r>
            <w:r w:rsidRPr="00B41346">
              <w:rPr>
                <w:rFonts w:ascii="Times New Roman" w:hAnsi="Times New Roman" w:cs="Times New Roman"/>
              </w:rPr>
              <w:t xml:space="preserve"> September 2024</w:t>
            </w:r>
            <w:r w:rsidR="00B81DA8">
              <w:rPr>
                <w:rFonts w:ascii="Times New Roman" w:hAnsi="Times New Roman" w:cs="Times New Roman"/>
              </w:rPr>
              <w:t>,</w:t>
            </w:r>
          </w:p>
          <w:p w14:paraId="4615FB54" w14:textId="486CBA7E" w:rsidR="001D731F" w:rsidRPr="00FA78DB" w:rsidRDefault="00B41346" w:rsidP="001E435D">
            <w:pPr>
              <w:pStyle w:val="ListParagraph"/>
              <w:numPr>
                <w:ilvl w:val="0"/>
                <w:numId w:val="79"/>
              </w:numPr>
              <w:spacing w:after="0" w:line="240" w:lineRule="auto"/>
              <w:ind w:left="241" w:hanging="241"/>
              <w:rPr>
                <w:rFonts w:ascii="Times New Roman" w:hAnsi="Times New Roman" w:cs="Times New Roman"/>
              </w:rPr>
            </w:pPr>
            <w:r w:rsidRPr="00B41346">
              <w:rPr>
                <w:rFonts w:ascii="Times New Roman" w:hAnsi="Times New Roman" w:cs="Times New Roman"/>
              </w:rPr>
              <w:t>Draft NPOA</w:t>
            </w:r>
            <w:r w:rsidR="00B81DA8">
              <w:rPr>
                <w:rFonts w:ascii="Times New Roman" w:hAnsi="Times New Roman" w:cs="Times New Roman"/>
              </w:rPr>
              <w:t xml:space="preserve"> report</w:t>
            </w:r>
            <w:r w:rsidRPr="00B41346">
              <w:rPr>
                <w:rFonts w:ascii="Times New Roman" w:hAnsi="Times New Roman" w:cs="Times New Roman"/>
              </w:rPr>
              <w:t>s</w:t>
            </w:r>
            <w:r w:rsidR="00B81DA8">
              <w:rPr>
                <w:rFonts w:ascii="Times New Roman" w:hAnsi="Times New Roman" w:cs="Times New Roman"/>
              </w:rPr>
              <w:t xml:space="preserve"> </w:t>
            </w:r>
            <w:r w:rsidRPr="00B41346">
              <w:rPr>
                <w:rFonts w:ascii="Times New Roman" w:hAnsi="Times New Roman" w:cs="Times New Roman"/>
              </w:rPr>
              <w:t>presented to SWAG on 18</w:t>
            </w:r>
            <w:r w:rsidRPr="00B81DA8">
              <w:rPr>
                <w:rFonts w:ascii="Times New Roman" w:hAnsi="Times New Roman" w:cs="Times New Roman"/>
                <w:vertAlign w:val="superscript"/>
              </w:rPr>
              <w:t>th</w:t>
            </w:r>
            <w:r w:rsidRPr="00B41346">
              <w:rPr>
                <w:rFonts w:ascii="Times New Roman" w:hAnsi="Times New Roman" w:cs="Times New Roman"/>
              </w:rPr>
              <w:t xml:space="preserve"> October, 2024</w:t>
            </w:r>
            <w:r w:rsidR="00B81DA8">
              <w:rPr>
                <w:rFonts w:ascii="Times New Roman" w:hAnsi="Times New Roman" w:cs="Times New Roman"/>
              </w:rPr>
              <w:t>, and currently a</w:t>
            </w:r>
            <w:r w:rsidRPr="00B41346">
              <w:rPr>
                <w:rFonts w:ascii="Times New Roman" w:hAnsi="Times New Roman" w:cs="Times New Roman"/>
              </w:rPr>
              <w:t>wait</w:t>
            </w:r>
            <w:r w:rsidR="00B81DA8">
              <w:rPr>
                <w:rFonts w:ascii="Times New Roman" w:hAnsi="Times New Roman" w:cs="Times New Roman"/>
              </w:rPr>
              <w:t>ing</w:t>
            </w:r>
            <w:r w:rsidRPr="00B41346">
              <w:rPr>
                <w:rFonts w:ascii="Times New Roman" w:hAnsi="Times New Roman" w:cs="Times New Roman"/>
              </w:rPr>
              <w:t xml:space="preserve"> CECMs caucus and national validation workshop</w:t>
            </w:r>
            <w:r w:rsidR="00B81DA8">
              <w:rPr>
                <w:rFonts w:ascii="Times New Roman" w:hAnsi="Times New Roman" w:cs="Times New Roman"/>
              </w:rPr>
              <w:t>.</w:t>
            </w:r>
          </w:p>
        </w:tc>
      </w:tr>
      <w:tr w:rsidR="001D731F" w:rsidRPr="00FA78DB" w14:paraId="6FA92937" w14:textId="77777777" w:rsidTr="000A073D">
        <w:trPr>
          <w:jc w:val="center"/>
        </w:trPr>
        <w:tc>
          <w:tcPr>
            <w:tcW w:w="2520" w:type="dxa"/>
            <w:vMerge/>
            <w:shd w:val="clear" w:color="auto" w:fill="auto"/>
          </w:tcPr>
          <w:p w14:paraId="423B4434" w14:textId="77777777" w:rsidR="001D731F" w:rsidRPr="00FA78DB" w:rsidRDefault="001D731F" w:rsidP="009C5F1E">
            <w:pPr>
              <w:spacing w:line="276" w:lineRule="auto"/>
              <w:rPr>
                <w:rFonts w:ascii="Times New Roman" w:hAnsi="Times New Roman" w:cs="Times New Roman"/>
                <w:b/>
                <w:bCs/>
              </w:rPr>
            </w:pPr>
          </w:p>
        </w:tc>
        <w:tc>
          <w:tcPr>
            <w:tcW w:w="3240" w:type="dxa"/>
            <w:shd w:val="clear" w:color="auto" w:fill="auto"/>
          </w:tcPr>
          <w:p w14:paraId="76B44FCF" w14:textId="2EABA5DA" w:rsidR="001D731F" w:rsidRPr="00FA78DB" w:rsidRDefault="00295ADB" w:rsidP="001E435D">
            <w:pPr>
              <w:pStyle w:val="ListParagraph"/>
              <w:numPr>
                <w:ilvl w:val="0"/>
                <w:numId w:val="50"/>
              </w:numPr>
              <w:spacing w:after="0" w:line="276" w:lineRule="auto"/>
              <w:ind w:left="424" w:hanging="424"/>
              <w:rPr>
                <w:rFonts w:ascii="Times New Roman" w:hAnsi="Times New Roman" w:cs="Times New Roman"/>
              </w:rPr>
            </w:pPr>
            <w:r>
              <w:rPr>
                <w:rFonts w:ascii="Times New Roman" w:eastAsia="Tahoma" w:hAnsi="Times New Roman" w:cs="Times New Roman"/>
              </w:rPr>
              <w:t xml:space="preserve">Develop </w:t>
            </w:r>
            <w:r w:rsidR="001D731F" w:rsidRPr="00FA78DB">
              <w:rPr>
                <w:rFonts w:ascii="Times New Roman" w:eastAsia="Tahoma" w:hAnsi="Times New Roman" w:cs="Times New Roman"/>
              </w:rPr>
              <w:t>Blue Economy Strategy</w:t>
            </w:r>
          </w:p>
        </w:tc>
        <w:tc>
          <w:tcPr>
            <w:tcW w:w="3865" w:type="dxa"/>
            <w:shd w:val="clear" w:color="auto" w:fill="auto"/>
          </w:tcPr>
          <w:p w14:paraId="6E595022" w14:textId="77777777" w:rsidR="000B01CF" w:rsidRDefault="007450E5" w:rsidP="001E435D">
            <w:pPr>
              <w:pStyle w:val="ListParagraph"/>
              <w:numPr>
                <w:ilvl w:val="0"/>
                <w:numId w:val="80"/>
              </w:numPr>
              <w:spacing w:after="0" w:line="276" w:lineRule="auto"/>
              <w:ind w:left="241" w:hanging="241"/>
              <w:rPr>
                <w:rFonts w:ascii="Times New Roman" w:hAnsi="Times New Roman" w:cs="Times New Roman"/>
              </w:rPr>
            </w:pPr>
            <w:r w:rsidRPr="007450E5">
              <w:rPr>
                <w:rFonts w:ascii="Times New Roman" w:hAnsi="Times New Roman" w:cs="Times New Roman"/>
              </w:rPr>
              <w:t>Contract awarded in July 2024</w:t>
            </w:r>
            <w:r>
              <w:rPr>
                <w:rFonts w:ascii="Times New Roman" w:hAnsi="Times New Roman" w:cs="Times New Roman"/>
              </w:rPr>
              <w:t xml:space="preserve">, inception report was discussed and </w:t>
            </w:r>
            <w:r w:rsidRPr="007450E5">
              <w:rPr>
                <w:rFonts w:ascii="Times New Roman" w:hAnsi="Times New Roman" w:cs="Times New Roman"/>
              </w:rPr>
              <w:t xml:space="preserve">submitted </w:t>
            </w:r>
            <w:r>
              <w:rPr>
                <w:rFonts w:ascii="Times New Roman" w:hAnsi="Times New Roman" w:cs="Times New Roman"/>
              </w:rPr>
              <w:t>on</w:t>
            </w:r>
            <w:r w:rsidRPr="007450E5">
              <w:rPr>
                <w:rFonts w:ascii="Times New Roman" w:hAnsi="Times New Roman" w:cs="Times New Roman"/>
              </w:rPr>
              <w:t xml:space="preserve"> 2nd August 2024</w:t>
            </w:r>
            <w:r>
              <w:rPr>
                <w:rFonts w:ascii="Times New Roman" w:hAnsi="Times New Roman" w:cs="Times New Roman"/>
              </w:rPr>
              <w:t>,</w:t>
            </w:r>
          </w:p>
          <w:p w14:paraId="6F4D6214" w14:textId="77777777" w:rsidR="000B01CF" w:rsidRDefault="007450E5" w:rsidP="001E435D">
            <w:pPr>
              <w:pStyle w:val="ListParagraph"/>
              <w:numPr>
                <w:ilvl w:val="0"/>
                <w:numId w:val="80"/>
              </w:numPr>
              <w:spacing w:after="0" w:line="276" w:lineRule="auto"/>
              <w:ind w:left="241" w:hanging="241"/>
              <w:rPr>
                <w:rFonts w:ascii="Times New Roman" w:hAnsi="Times New Roman" w:cs="Times New Roman"/>
              </w:rPr>
            </w:pPr>
            <w:r w:rsidRPr="000B01CF">
              <w:rPr>
                <w:rFonts w:ascii="Times New Roman" w:hAnsi="Times New Roman" w:cs="Times New Roman"/>
              </w:rPr>
              <w:t>Submitted a draft synthesis report and draft Blue Economy strategy on 7th October 2024 and 15th October 2024 respectively</w:t>
            </w:r>
            <w:r w:rsidR="000B01CF" w:rsidRPr="000B01CF">
              <w:rPr>
                <w:rFonts w:ascii="Times New Roman" w:hAnsi="Times New Roman" w:cs="Times New Roman"/>
              </w:rPr>
              <w:t xml:space="preserve">, </w:t>
            </w:r>
          </w:p>
          <w:p w14:paraId="6AAFA711" w14:textId="0C1D8081" w:rsidR="001D731F" w:rsidRPr="00FA78DB" w:rsidRDefault="000B01CF" w:rsidP="001E435D">
            <w:pPr>
              <w:pStyle w:val="ListParagraph"/>
              <w:numPr>
                <w:ilvl w:val="0"/>
                <w:numId w:val="80"/>
              </w:numPr>
              <w:spacing w:after="0" w:line="276" w:lineRule="auto"/>
              <w:ind w:left="241" w:hanging="241"/>
              <w:rPr>
                <w:rFonts w:ascii="Times New Roman" w:hAnsi="Times New Roman" w:cs="Times New Roman"/>
              </w:rPr>
            </w:pPr>
            <w:r>
              <w:rPr>
                <w:rFonts w:ascii="Times New Roman" w:hAnsi="Times New Roman" w:cs="Times New Roman"/>
              </w:rPr>
              <w:t>S</w:t>
            </w:r>
            <w:r w:rsidRPr="000B01CF">
              <w:rPr>
                <w:rFonts w:ascii="Times New Roman" w:hAnsi="Times New Roman" w:cs="Times New Roman"/>
              </w:rPr>
              <w:t>hared the d</w:t>
            </w:r>
            <w:r w:rsidR="007450E5" w:rsidRPr="000B01CF">
              <w:rPr>
                <w:rFonts w:ascii="Times New Roman" w:hAnsi="Times New Roman" w:cs="Times New Roman"/>
              </w:rPr>
              <w:t>raft BE strategy for technical review</w:t>
            </w:r>
            <w:r>
              <w:rPr>
                <w:rFonts w:ascii="Times New Roman" w:hAnsi="Times New Roman" w:cs="Times New Roman"/>
              </w:rPr>
              <w:t xml:space="preserve">, while the </w:t>
            </w:r>
            <w:r w:rsidR="007450E5">
              <w:rPr>
                <w:rFonts w:ascii="Times New Roman" w:hAnsi="Times New Roman" w:cs="Times New Roman"/>
              </w:rPr>
              <w:t>n</w:t>
            </w:r>
            <w:r w:rsidR="007450E5" w:rsidRPr="007450E5">
              <w:rPr>
                <w:rFonts w:ascii="Times New Roman" w:hAnsi="Times New Roman" w:cs="Times New Roman"/>
              </w:rPr>
              <w:t xml:space="preserve">ational stakeholder consolations and validation </w:t>
            </w:r>
            <w:r w:rsidR="007450E5">
              <w:rPr>
                <w:rFonts w:ascii="Times New Roman" w:hAnsi="Times New Roman" w:cs="Times New Roman"/>
              </w:rPr>
              <w:t xml:space="preserve">are </w:t>
            </w:r>
            <w:r w:rsidR="007450E5" w:rsidRPr="007450E5">
              <w:rPr>
                <w:rFonts w:ascii="Times New Roman" w:hAnsi="Times New Roman" w:cs="Times New Roman"/>
              </w:rPr>
              <w:t xml:space="preserve">planned </w:t>
            </w:r>
            <w:r w:rsidR="007450E5">
              <w:rPr>
                <w:rFonts w:ascii="Times New Roman" w:hAnsi="Times New Roman" w:cs="Times New Roman"/>
              </w:rPr>
              <w:t>for</w:t>
            </w:r>
            <w:r w:rsidR="007450E5" w:rsidRPr="007450E5">
              <w:rPr>
                <w:rFonts w:ascii="Times New Roman" w:hAnsi="Times New Roman" w:cs="Times New Roman"/>
              </w:rPr>
              <w:t xml:space="preserve"> 28th and 29th October 2024</w:t>
            </w:r>
            <w:r w:rsidR="007450E5">
              <w:rPr>
                <w:rFonts w:ascii="Times New Roman" w:hAnsi="Times New Roman" w:cs="Times New Roman"/>
              </w:rPr>
              <w:t xml:space="preserve"> respectively.</w:t>
            </w:r>
          </w:p>
        </w:tc>
      </w:tr>
      <w:tr w:rsidR="001D731F" w:rsidRPr="00FA78DB" w14:paraId="1CE9F50B" w14:textId="77777777" w:rsidTr="000A073D">
        <w:trPr>
          <w:jc w:val="center"/>
        </w:trPr>
        <w:tc>
          <w:tcPr>
            <w:tcW w:w="2520" w:type="dxa"/>
            <w:vMerge/>
            <w:shd w:val="clear" w:color="auto" w:fill="auto"/>
          </w:tcPr>
          <w:p w14:paraId="479F0E5A" w14:textId="77777777" w:rsidR="001D731F" w:rsidRPr="00FA78DB" w:rsidRDefault="001D731F" w:rsidP="009C5F1E">
            <w:pPr>
              <w:spacing w:line="276" w:lineRule="auto"/>
              <w:rPr>
                <w:rFonts w:ascii="Times New Roman" w:hAnsi="Times New Roman" w:cs="Times New Roman"/>
                <w:b/>
                <w:bCs/>
              </w:rPr>
            </w:pPr>
          </w:p>
        </w:tc>
        <w:tc>
          <w:tcPr>
            <w:tcW w:w="3240" w:type="dxa"/>
            <w:shd w:val="clear" w:color="auto" w:fill="auto"/>
          </w:tcPr>
          <w:p w14:paraId="3BF677C6" w14:textId="6EB7D00F" w:rsidR="001D731F" w:rsidRPr="00FA78DB" w:rsidRDefault="00295ADB" w:rsidP="001E435D">
            <w:pPr>
              <w:pStyle w:val="ListParagraph"/>
              <w:numPr>
                <w:ilvl w:val="0"/>
                <w:numId w:val="50"/>
              </w:numPr>
              <w:spacing w:after="0" w:line="276" w:lineRule="auto"/>
              <w:ind w:left="424" w:hanging="424"/>
              <w:rPr>
                <w:rFonts w:ascii="Times New Roman" w:hAnsi="Times New Roman" w:cs="Times New Roman"/>
              </w:rPr>
            </w:pPr>
            <w:r>
              <w:rPr>
                <w:rFonts w:ascii="Times New Roman" w:eastAsia="Tahoma" w:hAnsi="Times New Roman" w:cs="Times New Roman"/>
              </w:rPr>
              <w:t xml:space="preserve">Develop </w:t>
            </w:r>
            <w:r w:rsidR="001D731F" w:rsidRPr="00FA78DB">
              <w:rPr>
                <w:rFonts w:ascii="Times New Roman" w:eastAsia="Tahoma" w:hAnsi="Times New Roman" w:cs="Times New Roman"/>
              </w:rPr>
              <w:t>Blue Economy Master Plan</w:t>
            </w:r>
          </w:p>
        </w:tc>
        <w:tc>
          <w:tcPr>
            <w:tcW w:w="3865" w:type="dxa"/>
            <w:shd w:val="clear" w:color="auto" w:fill="auto"/>
          </w:tcPr>
          <w:p w14:paraId="795DC20A" w14:textId="512B0C7D" w:rsidR="001D731F" w:rsidRPr="00FA78DB" w:rsidRDefault="00325719" w:rsidP="001E435D">
            <w:pPr>
              <w:pStyle w:val="ListParagraph"/>
              <w:numPr>
                <w:ilvl w:val="0"/>
                <w:numId w:val="51"/>
              </w:numPr>
              <w:spacing w:after="0" w:line="276" w:lineRule="auto"/>
              <w:ind w:left="159" w:hanging="159"/>
              <w:rPr>
                <w:rFonts w:ascii="Times New Roman" w:hAnsi="Times New Roman" w:cs="Times New Roman"/>
              </w:rPr>
            </w:pPr>
            <w:r w:rsidRPr="00325719">
              <w:rPr>
                <w:rFonts w:ascii="Times New Roman" w:hAnsi="Times New Roman" w:cs="Times New Roman"/>
              </w:rPr>
              <w:t xml:space="preserve">Revised TORs </w:t>
            </w:r>
            <w:r>
              <w:rPr>
                <w:rFonts w:ascii="Times New Roman" w:hAnsi="Times New Roman" w:cs="Times New Roman"/>
              </w:rPr>
              <w:t xml:space="preserve">for </w:t>
            </w:r>
            <w:r w:rsidRPr="00325719">
              <w:rPr>
                <w:rFonts w:ascii="Times New Roman" w:hAnsi="Times New Roman" w:cs="Times New Roman"/>
              </w:rPr>
              <w:t>BE Masterplan approved by W</w:t>
            </w:r>
            <w:r>
              <w:rPr>
                <w:rFonts w:ascii="Times New Roman" w:hAnsi="Times New Roman" w:cs="Times New Roman"/>
              </w:rPr>
              <w:t xml:space="preserve">orld </w:t>
            </w:r>
            <w:r w:rsidRPr="00325719">
              <w:rPr>
                <w:rFonts w:ascii="Times New Roman" w:hAnsi="Times New Roman" w:cs="Times New Roman"/>
              </w:rPr>
              <w:t>B</w:t>
            </w:r>
            <w:r>
              <w:rPr>
                <w:rFonts w:ascii="Times New Roman" w:hAnsi="Times New Roman" w:cs="Times New Roman"/>
              </w:rPr>
              <w:t xml:space="preserve"> and p</w:t>
            </w:r>
            <w:r w:rsidRPr="00325719">
              <w:rPr>
                <w:rFonts w:ascii="Times New Roman" w:hAnsi="Times New Roman" w:cs="Times New Roman"/>
              </w:rPr>
              <w:t>rocurement process</w:t>
            </w:r>
            <w:r>
              <w:rPr>
                <w:rFonts w:ascii="Times New Roman" w:hAnsi="Times New Roman" w:cs="Times New Roman"/>
              </w:rPr>
              <w:t xml:space="preserve"> initiated.</w:t>
            </w:r>
          </w:p>
        </w:tc>
      </w:tr>
      <w:tr w:rsidR="001D731F" w:rsidRPr="00FA78DB" w14:paraId="07F5857B" w14:textId="77777777" w:rsidTr="000A073D">
        <w:trPr>
          <w:jc w:val="center"/>
        </w:trPr>
        <w:tc>
          <w:tcPr>
            <w:tcW w:w="2520" w:type="dxa"/>
            <w:vMerge/>
            <w:shd w:val="clear" w:color="auto" w:fill="auto"/>
          </w:tcPr>
          <w:p w14:paraId="566A60C4" w14:textId="77777777" w:rsidR="001D731F" w:rsidRPr="00FA78DB" w:rsidRDefault="001D731F" w:rsidP="009C5F1E">
            <w:pPr>
              <w:spacing w:line="276" w:lineRule="auto"/>
              <w:rPr>
                <w:rFonts w:ascii="Times New Roman" w:hAnsi="Times New Roman" w:cs="Times New Roman"/>
                <w:b/>
                <w:bCs/>
              </w:rPr>
            </w:pPr>
          </w:p>
        </w:tc>
        <w:tc>
          <w:tcPr>
            <w:tcW w:w="3240" w:type="dxa"/>
            <w:shd w:val="clear" w:color="auto" w:fill="auto"/>
          </w:tcPr>
          <w:p w14:paraId="4A0F1AC4" w14:textId="51A5AA56" w:rsidR="001D731F" w:rsidRPr="00FA78DB" w:rsidRDefault="00076BC7" w:rsidP="001E435D">
            <w:pPr>
              <w:pStyle w:val="ListParagraph"/>
              <w:numPr>
                <w:ilvl w:val="0"/>
                <w:numId w:val="50"/>
              </w:numPr>
              <w:spacing w:after="0" w:line="276" w:lineRule="auto"/>
              <w:ind w:left="424" w:hanging="424"/>
              <w:rPr>
                <w:rFonts w:ascii="Times New Roman" w:hAnsi="Times New Roman" w:cs="Times New Roman"/>
              </w:rPr>
            </w:pPr>
            <w:r>
              <w:rPr>
                <w:rFonts w:ascii="Times New Roman" w:hAnsi="Times New Roman" w:cs="Times New Roman"/>
                <w:color w:val="000000" w:themeColor="text1"/>
              </w:rPr>
              <w:t xml:space="preserve">Develop </w:t>
            </w:r>
            <w:r w:rsidR="001D731F" w:rsidRPr="00FA78DB">
              <w:rPr>
                <w:rFonts w:ascii="Times New Roman" w:hAnsi="Times New Roman" w:cs="Times New Roman"/>
                <w:color w:val="000000" w:themeColor="text1"/>
              </w:rPr>
              <w:t>Inter-Agency MCS Regulation</w:t>
            </w:r>
            <w:r w:rsidR="00295ADB">
              <w:rPr>
                <w:rFonts w:ascii="Times New Roman" w:hAnsi="Times New Roman" w:cs="Times New Roman"/>
                <w:color w:val="000000" w:themeColor="text1"/>
              </w:rPr>
              <w:t>s</w:t>
            </w:r>
          </w:p>
        </w:tc>
        <w:tc>
          <w:tcPr>
            <w:tcW w:w="3865" w:type="dxa"/>
            <w:shd w:val="clear" w:color="auto" w:fill="auto"/>
          </w:tcPr>
          <w:p w14:paraId="4FAC4856" w14:textId="3AD9A1EE" w:rsidR="00642EEF" w:rsidRPr="00332C3A" w:rsidRDefault="00642EEF" w:rsidP="001E435D">
            <w:pPr>
              <w:pStyle w:val="ListParagraph"/>
              <w:numPr>
                <w:ilvl w:val="0"/>
                <w:numId w:val="81"/>
              </w:numPr>
              <w:spacing w:after="0" w:line="276" w:lineRule="auto"/>
              <w:ind w:left="151" w:hanging="151"/>
              <w:rPr>
                <w:rFonts w:ascii="Times New Roman" w:hAnsi="Times New Roman" w:cs="Times New Roman"/>
              </w:rPr>
            </w:pPr>
            <w:r w:rsidRPr="00332C3A">
              <w:rPr>
                <w:rFonts w:ascii="Times New Roman" w:hAnsi="Times New Roman" w:cs="Times New Roman"/>
              </w:rPr>
              <w:t xml:space="preserve">A 15- member technical team was constituted by the PS </w:t>
            </w:r>
            <w:r w:rsidR="00332C3A">
              <w:rPr>
                <w:rFonts w:ascii="Times New Roman" w:hAnsi="Times New Roman" w:cs="Times New Roman"/>
              </w:rPr>
              <w:t>–</w:t>
            </w:r>
            <w:r w:rsidRPr="00332C3A">
              <w:rPr>
                <w:rFonts w:ascii="Times New Roman" w:hAnsi="Times New Roman" w:cs="Times New Roman"/>
              </w:rPr>
              <w:t xml:space="preserve"> SDBEF</w:t>
            </w:r>
            <w:r w:rsidR="00332C3A">
              <w:rPr>
                <w:rFonts w:ascii="Times New Roman" w:hAnsi="Times New Roman" w:cs="Times New Roman"/>
              </w:rPr>
              <w:t>,</w:t>
            </w:r>
          </w:p>
          <w:p w14:paraId="7797257B" w14:textId="77777777" w:rsidR="00332C3A" w:rsidRDefault="001D731F" w:rsidP="001E435D">
            <w:pPr>
              <w:pStyle w:val="ListParagraph"/>
              <w:numPr>
                <w:ilvl w:val="0"/>
                <w:numId w:val="81"/>
              </w:numPr>
              <w:spacing w:after="0" w:line="276" w:lineRule="auto"/>
              <w:ind w:left="151" w:hanging="151"/>
              <w:rPr>
                <w:rFonts w:ascii="Times New Roman" w:hAnsi="Times New Roman" w:cs="Times New Roman"/>
              </w:rPr>
            </w:pPr>
            <w:r w:rsidRPr="00332C3A">
              <w:rPr>
                <w:rFonts w:ascii="Times New Roman" w:hAnsi="Times New Roman" w:cs="Times New Roman"/>
              </w:rPr>
              <w:t xml:space="preserve">A draft roadmap for development of the regulations </w:t>
            </w:r>
            <w:r w:rsidR="00642EEF" w:rsidRPr="00332C3A">
              <w:rPr>
                <w:rFonts w:ascii="Times New Roman" w:hAnsi="Times New Roman" w:cs="Times New Roman"/>
              </w:rPr>
              <w:t xml:space="preserve">was </w:t>
            </w:r>
            <w:r w:rsidRPr="00332C3A">
              <w:rPr>
                <w:rFonts w:ascii="Times New Roman" w:hAnsi="Times New Roman" w:cs="Times New Roman"/>
              </w:rPr>
              <w:t>agreed upon</w:t>
            </w:r>
            <w:r w:rsidR="00642EEF" w:rsidRPr="00332C3A">
              <w:rPr>
                <w:rFonts w:ascii="Times New Roman" w:hAnsi="Times New Roman" w:cs="Times New Roman"/>
              </w:rPr>
              <w:t xml:space="preserve"> and a </w:t>
            </w:r>
            <w:r w:rsidR="000A073D" w:rsidRPr="00332C3A">
              <w:rPr>
                <w:rFonts w:ascii="Times New Roman" w:hAnsi="Times New Roman" w:cs="Times New Roman"/>
              </w:rPr>
              <w:t>t</w:t>
            </w:r>
            <w:r w:rsidRPr="00332C3A">
              <w:rPr>
                <w:rFonts w:ascii="Times New Roman" w:hAnsi="Times New Roman" w:cs="Times New Roman"/>
              </w:rPr>
              <w:t>echnical committee meeting held in May 2024</w:t>
            </w:r>
            <w:r w:rsidR="00581FC1" w:rsidRPr="00332C3A">
              <w:rPr>
                <w:rFonts w:ascii="Times New Roman" w:hAnsi="Times New Roman" w:cs="Times New Roman"/>
              </w:rPr>
              <w:t xml:space="preserve"> </w:t>
            </w:r>
            <w:r w:rsidR="00332C3A">
              <w:rPr>
                <w:rFonts w:ascii="Times New Roman" w:hAnsi="Times New Roman" w:cs="Times New Roman"/>
              </w:rPr>
              <w:t>to deliberate on the same,</w:t>
            </w:r>
          </w:p>
          <w:p w14:paraId="00493299" w14:textId="32F0E663" w:rsidR="00581FC1" w:rsidRPr="00332C3A" w:rsidRDefault="00332C3A" w:rsidP="001E435D">
            <w:pPr>
              <w:pStyle w:val="ListParagraph"/>
              <w:numPr>
                <w:ilvl w:val="0"/>
                <w:numId w:val="81"/>
              </w:numPr>
              <w:spacing w:after="0" w:line="276" w:lineRule="auto"/>
              <w:ind w:left="151" w:hanging="151"/>
              <w:rPr>
                <w:rFonts w:ascii="Times New Roman" w:hAnsi="Times New Roman" w:cs="Times New Roman"/>
              </w:rPr>
            </w:pPr>
            <w:r>
              <w:rPr>
                <w:rFonts w:ascii="Times New Roman" w:hAnsi="Times New Roman" w:cs="Times New Roman"/>
              </w:rPr>
              <w:t>A</w:t>
            </w:r>
            <w:r w:rsidR="00581FC1" w:rsidRPr="00332C3A">
              <w:rPr>
                <w:rFonts w:ascii="Times New Roman" w:hAnsi="Times New Roman" w:cs="Times New Roman"/>
              </w:rPr>
              <w:t xml:space="preserve"> </w:t>
            </w:r>
            <w:r w:rsidRPr="00332C3A">
              <w:rPr>
                <w:rFonts w:ascii="Times New Roman" w:hAnsi="Times New Roman" w:cs="Times New Roman"/>
              </w:rPr>
              <w:t>zero-draft</w:t>
            </w:r>
            <w:r w:rsidR="001D731F" w:rsidRPr="00332C3A">
              <w:rPr>
                <w:rFonts w:ascii="Times New Roman" w:hAnsi="Times New Roman" w:cs="Times New Roman"/>
              </w:rPr>
              <w:t xml:space="preserve"> </w:t>
            </w:r>
            <w:r>
              <w:rPr>
                <w:rFonts w:ascii="Times New Roman" w:hAnsi="Times New Roman" w:cs="Times New Roman"/>
              </w:rPr>
              <w:t xml:space="preserve">was </w:t>
            </w:r>
            <w:r w:rsidR="00581FC1" w:rsidRPr="00332C3A">
              <w:rPr>
                <w:rFonts w:ascii="Times New Roman" w:hAnsi="Times New Roman" w:cs="Times New Roman"/>
              </w:rPr>
              <w:t>presented to the team in June, 2024, and subsequently submitted the same to SWAG members in 18</w:t>
            </w:r>
            <w:r w:rsidR="00581FC1" w:rsidRPr="00332C3A">
              <w:rPr>
                <w:rFonts w:ascii="Times New Roman" w:hAnsi="Times New Roman" w:cs="Times New Roman"/>
                <w:vertAlign w:val="superscript"/>
              </w:rPr>
              <w:t>th</w:t>
            </w:r>
            <w:r w:rsidR="00581FC1" w:rsidRPr="00332C3A">
              <w:rPr>
                <w:rFonts w:ascii="Times New Roman" w:hAnsi="Times New Roman" w:cs="Times New Roman"/>
              </w:rPr>
              <w:t xml:space="preserve"> October, 2024. </w:t>
            </w:r>
          </w:p>
          <w:p w14:paraId="6FB4D8FE" w14:textId="303BB7C5" w:rsidR="00642EEF" w:rsidRPr="00332C3A" w:rsidRDefault="00581FC1" w:rsidP="001E435D">
            <w:pPr>
              <w:pStyle w:val="ListParagraph"/>
              <w:numPr>
                <w:ilvl w:val="0"/>
                <w:numId w:val="81"/>
              </w:numPr>
              <w:spacing w:after="0" w:line="276" w:lineRule="auto"/>
              <w:ind w:left="151" w:hanging="151"/>
              <w:rPr>
                <w:rFonts w:ascii="Times New Roman" w:hAnsi="Times New Roman" w:cs="Times New Roman"/>
              </w:rPr>
            </w:pPr>
            <w:r w:rsidRPr="00332C3A">
              <w:rPr>
                <w:rFonts w:ascii="Times New Roman" w:hAnsi="Times New Roman" w:cs="Times New Roman"/>
              </w:rPr>
              <w:t xml:space="preserve">County stakeholder </w:t>
            </w:r>
            <w:r w:rsidR="008E2ACA" w:rsidRPr="00332C3A">
              <w:rPr>
                <w:rFonts w:ascii="Times New Roman" w:hAnsi="Times New Roman" w:cs="Times New Roman"/>
              </w:rPr>
              <w:t>consultations</w:t>
            </w:r>
            <w:r w:rsidRPr="00332C3A">
              <w:rPr>
                <w:rFonts w:ascii="Times New Roman" w:hAnsi="Times New Roman" w:cs="Times New Roman"/>
              </w:rPr>
              <w:t xml:space="preserve"> are planned </w:t>
            </w:r>
            <w:r w:rsidR="00332C3A" w:rsidRPr="00332C3A">
              <w:rPr>
                <w:rFonts w:ascii="Times New Roman" w:hAnsi="Times New Roman" w:cs="Times New Roman"/>
              </w:rPr>
              <w:t>for November</w:t>
            </w:r>
            <w:r w:rsidR="00642EEF" w:rsidRPr="00332C3A">
              <w:rPr>
                <w:rFonts w:ascii="Times New Roman" w:hAnsi="Times New Roman" w:cs="Times New Roman"/>
              </w:rPr>
              <w:t xml:space="preserve"> 2024</w:t>
            </w:r>
            <w:r w:rsidR="00332C3A">
              <w:rPr>
                <w:rFonts w:ascii="Times New Roman" w:hAnsi="Times New Roman" w:cs="Times New Roman"/>
              </w:rPr>
              <w:t xml:space="preserve"> to discuss the revised draft</w:t>
            </w:r>
            <w:r w:rsidR="008E2ACA" w:rsidRPr="00332C3A">
              <w:rPr>
                <w:rFonts w:ascii="Times New Roman" w:hAnsi="Times New Roman" w:cs="Times New Roman"/>
              </w:rPr>
              <w:t>.</w:t>
            </w:r>
          </w:p>
        </w:tc>
      </w:tr>
    </w:tbl>
    <w:p w14:paraId="1B43AC6E" w14:textId="77777777" w:rsidR="00296F9E" w:rsidRDefault="00296F9E">
      <w:pPr>
        <w:pStyle w:val="Heading4"/>
        <w:spacing w:before="0"/>
        <w:rPr>
          <w:rFonts w:ascii="Times New Roman" w:hAnsi="Times New Roman" w:cs="Times New Roman"/>
          <w:b/>
          <w:bCs/>
          <w:color w:val="4472C4" w:themeColor="accent5"/>
          <w:lang w:val="en-GB"/>
        </w:rPr>
      </w:pPr>
    </w:p>
    <w:p w14:paraId="4B6626C8" w14:textId="77777777" w:rsidR="00C64632" w:rsidRPr="00C64632" w:rsidRDefault="00C64632" w:rsidP="001E435D">
      <w:pPr>
        <w:pStyle w:val="ListParagraph"/>
        <w:numPr>
          <w:ilvl w:val="0"/>
          <w:numId w:val="82"/>
        </w:numPr>
        <w:spacing w:after="0"/>
        <w:rPr>
          <w:rFonts w:ascii="Times New Roman" w:hAnsi="Times New Roman" w:cs="Times New Roman"/>
          <w:b/>
          <w:bCs/>
        </w:rPr>
      </w:pPr>
      <w:r w:rsidRPr="00C64632">
        <w:rPr>
          <w:rFonts w:ascii="Times New Roman" w:hAnsi="Times New Roman" w:cs="Times New Roman"/>
          <w:b/>
          <w:bCs/>
        </w:rPr>
        <w:t>Challenges/ possible mitigation</w:t>
      </w:r>
    </w:p>
    <w:p w14:paraId="4C865506" w14:textId="1BE3BD9D" w:rsidR="00C64632" w:rsidRPr="00C64632" w:rsidRDefault="00C64632" w:rsidP="00801CCF">
      <w:pPr>
        <w:spacing w:after="0" w:line="276" w:lineRule="auto"/>
        <w:rPr>
          <w:rFonts w:ascii="Times New Roman" w:hAnsi="Times New Roman" w:cs="Times New Roman"/>
        </w:rPr>
      </w:pPr>
      <w:r w:rsidRPr="00C64632">
        <w:rPr>
          <w:rFonts w:ascii="Times New Roman" w:hAnsi="Times New Roman" w:cs="Times New Roman"/>
        </w:rPr>
        <w:t>The following implementation challenges were encountered</w:t>
      </w:r>
      <w:r>
        <w:rPr>
          <w:rFonts w:ascii="Times New Roman" w:hAnsi="Times New Roman" w:cs="Times New Roman"/>
        </w:rPr>
        <w:t>:</w:t>
      </w:r>
    </w:p>
    <w:p w14:paraId="55FA55C2" w14:textId="2083D426" w:rsidR="00C64632" w:rsidRPr="00355E9A" w:rsidRDefault="00C64632" w:rsidP="001E435D">
      <w:pPr>
        <w:pStyle w:val="ListParagraph"/>
        <w:numPr>
          <w:ilvl w:val="0"/>
          <w:numId w:val="86"/>
        </w:numPr>
        <w:spacing w:after="0" w:line="276" w:lineRule="auto"/>
        <w:jc w:val="both"/>
        <w:rPr>
          <w:rFonts w:ascii="Times New Roman" w:hAnsi="Times New Roman" w:cs="Times New Roman"/>
        </w:rPr>
      </w:pPr>
      <w:r w:rsidRPr="00355E9A">
        <w:rPr>
          <w:rFonts w:ascii="Times New Roman" w:hAnsi="Times New Roman" w:cs="Times New Roman"/>
          <w:i/>
          <w:iCs/>
        </w:rPr>
        <w:t>Delay in gazettement of fisheries management plans:</w:t>
      </w:r>
      <w:r w:rsidRPr="00355E9A">
        <w:rPr>
          <w:rFonts w:ascii="Times New Roman" w:hAnsi="Times New Roman" w:cs="Times New Roman"/>
        </w:rPr>
        <w:t xml:space="preserve"> The management measures to be addressed in the plans are included in the revised BMU bylaws within the JCMA plans </w:t>
      </w:r>
    </w:p>
    <w:p w14:paraId="49876A2E" w14:textId="7934401F" w:rsidR="00801CCF" w:rsidRPr="00355E9A" w:rsidRDefault="001E064B" w:rsidP="001E435D">
      <w:pPr>
        <w:pStyle w:val="ListParagraph"/>
        <w:numPr>
          <w:ilvl w:val="0"/>
          <w:numId w:val="86"/>
        </w:numPr>
        <w:spacing w:after="0" w:line="276" w:lineRule="auto"/>
        <w:jc w:val="both"/>
        <w:rPr>
          <w:rFonts w:ascii="Times New Roman" w:hAnsi="Times New Roman" w:cs="Times New Roman"/>
        </w:rPr>
      </w:pPr>
      <w:r>
        <w:rPr>
          <w:rFonts w:ascii="Times New Roman" w:hAnsi="Times New Roman" w:cs="Times New Roman"/>
          <w:i/>
          <w:iCs/>
        </w:rPr>
        <w:t xml:space="preserve">Though </w:t>
      </w:r>
      <w:r w:rsidR="00355E9A">
        <w:rPr>
          <w:rFonts w:ascii="Times New Roman" w:hAnsi="Times New Roman" w:cs="Times New Roman"/>
          <w:i/>
          <w:iCs/>
        </w:rPr>
        <w:t>p</w:t>
      </w:r>
      <w:r w:rsidR="00C64632" w:rsidRPr="00355E9A">
        <w:rPr>
          <w:rFonts w:ascii="Times New Roman" w:hAnsi="Times New Roman" w:cs="Times New Roman"/>
          <w:i/>
          <w:iCs/>
        </w:rPr>
        <w:t xml:space="preserve">ublic participation </w:t>
      </w:r>
      <w:r>
        <w:rPr>
          <w:rFonts w:ascii="Times New Roman" w:hAnsi="Times New Roman" w:cs="Times New Roman"/>
          <w:i/>
          <w:iCs/>
        </w:rPr>
        <w:t xml:space="preserve">has been good </w:t>
      </w:r>
      <w:r w:rsidR="00C64632" w:rsidRPr="00355E9A">
        <w:rPr>
          <w:rFonts w:ascii="Times New Roman" w:hAnsi="Times New Roman" w:cs="Times New Roman"/>
          <w:i/>
          <w:iCs/>
        </w:rPr>
        <w:t>during stakeholder consultation</w:t>
      </w:r>
      <w:r w:rsidR="005870E5">
        <w:rPr>
          <w:rFonts w:ascii="Times New Roman" w:hAnsi="Times New Roman" w:cs="Times New Roman"/>
          <w:i/>
          <w:iCs/>
        </w:rPr>
        <w:t>s, the cost of such engagements has remained high</w:t>
      </w:r>
      <w:r w:rsidR="00C64632" w:rsidRPr="00355E9A">
        <w:rPr>
          <w:rFonts w:ascii="Times New Roman" w:hAnsi="Times New Roman" w:cs="Times New Roman"/>
        </w:rPr>
        <w:t xml:space="preserve">: </w:t>
      </w:r>
      <w:r w:rsidR="005870E5">
        <w:rPr>
          <w:rFonts w:ascii="Times New Roman" w:hAnsi="Times New Roman" w:cs="Times New Roman"/>
        </w:rPr>
        <w:t xml:space="preserve">This has been mitigated through </w:t>
      </w:r>
      <w:r w:rsidR="00C64632" w:rsidRPr="00355E9A">
        <w:rPr>
          <w:rFonts w:ascii="Times New Roman" w:hAnsi="Times New Roman" w:cs="Times New Roman"/>
        </w:rPr>
        <w:t>adopt</w:t>
      </w:r>
      <w:r w:rsidR="005870E5">
        <w:rPr>
          <w:rFonts w:ascii="Times New Roman" w:hAnsi="Times New Roman" w:cs="Times New Roman"/>
        </w:rPr>
        <w:t>ing</w:t>
      </w:r>
      <w:r w:rsidR="00C64632" w:rsidRPr="00355E9A">
        <w:rPr>
          <w:rFonts w:ascii="Times New Roman" w:hAnsi="Times New Roman" w:cs="Times New Roman"/>
        </w:rPr>
        <w:t xml:space="preserve"> the approach of presenting all documents in one committee sitting to fast</w:t>
      </w:r>
      <w:r w:rsidR="003007BA">
        <w:rPr>
          <w:rFonts w:ascii="Times New Roman" w:hAnsi="Times New Roman" w:cs="Times New Roman"/>
        </w:rPr>
        <w:t>-</w:t>
      </w:r>
      <w:r w:rsidR="00C64632" w:rsidRPr="00355E9A">
        <w:rPr>
          <w:rFonts w:ascii="Times New Roman" w:hAnsi="Times New Roman" w:cs="Times New Roman"/>
        </w:rPr>
        <w:t>track inter-governmental and national stakeholder consultation processes</w:t>
      </w:r>
      <w:r w:rsidR="00801CCF" w:rsidRPr="00355E9A">
        <w:rPr>
          <w:rFonts w:ascii="Times New Roman" w:hAnsi="Times New Roman" w:cs="Times New Roman"/>
        </w:rPr>
        <w:t>.</w:t>
      </w:r>
    </w:p>
    <w:p w14:paraId="6F0532A3" w14:textId="77777777" w:rsidR="00801CCF" w:rsidRDefault="00801CCF" w:rsidP="00801CCF">
      <w:pPr>
        <w:spacing w:after="0" w:line="276" w:lineRule="auto"/>
        <w:rPr>
          <w:rFonts w:ascii="Times New Roman" w:hAnsi="Times New Roman" w:cs="Times New Roman"/>
        </w:rPr>
      </w:pPr>
    </w:p>
    <w:p w14:paraId="5D0774C0" w14:textId="72039B8E" w:rsidR="007E4331" w:rsidRPr="00F54556" w:rsidRDefault="00FC6515" w:rsidP="00415BAB">
      <w:pPr>
        <w:pStyle w:val="Heading4"/>
        <w:spacing w:before="0"/>
        <w:ind w:firstLine="360"/>
        <w:rPr>
          <w:rFonts w:ascii="Times New Roman" w:hAnsi="Times New Roman" w:cs="Times New Roman"/>
          <w:b/>
          <w:bCs/>
          <w:color w:val="4472C4" w:themeColor="accent5"/>
          <w:lang w:val="en-GB"/>
        </w:rPr>
      </w:pPr>
      <w:r w:rsidRPr="00F54556">
        <w:rPr>
          <w:rFonts w:ascii="Times New Roman" w:hAnsi="Times New Roman" w:cs="Times New Roman"/>
          <w:b/>
          <w:bCs/>
          <w:color w:val="4472C4" w:themeColor="accent5"/>
          <w:lang w:val="en-GB"/>
        </w:rPr>
        <w:t>2.1.1.2</w:t>
      </w:r>
      <w:r w:rsidRPr="00F54556">
        <w:rPr>
          <w:rFonts w:ascii="Times New Roman" w:hAnsi="Times New Roman" w:cs="Times New Roman"/>
          <w:b/>
          <w:bCs/>
          <w:color w:val="4472C4" w:themeColor="accent5"/>
          <w:lang w:val="en-GB"/>
        </w:rPr>
        <w:tab/>
      </w:r>
      <w:r w:rsidR="00E86669">
        <w:rPr>
          <w:rFonts w:ascii="Times New Roman" w:hAnsi="Times New Roman" w:cs="Times New Roman"/>
          <w:b/>
          <w:bCs/>
          <w:color w:val="4472C4" w:themeColor="accent5"/>
          <w:lang w:val="en-GB"/>
        </w:rPr>
        <w:t>Output</w:t>
      </w:r>
      <w:r w:rsidR="00C2222C" w:rsidRPr="00F54556">
        <w:rPr>
          <w:rFonts w:ascii="Times New Roman" w:hAnsi="Times New Roman" w:cs="Times New Roman"/>
          <w:b/>
          <w:bCs/>
          <w:color w:val="4472C4" w:themeColor="accent5"/>
          <w:lang w:val="en-GB"/>
        </w:rPr>
        <w:t xml:space="preserve">: </w:t>
      </w:r>
      <w:r w:rsidR="00C2222C" w:rsidRPr="00F54556">
        <w:rPr>
          <w:rFonts w:ascii="Times New Roman" w:hAnsi="Times New Roman" w:cs="Times New Roman"/>
          <w:b/>
          <w:color w:val="4472C4" w:themeColor="accent5"/>
        </w:rPr>
        <w:t>A Marine Spatial Plan developed for Kenya</w:t>
      </w:r>
    </w:p>
    <w:p w14:paraId="36B1258E" w14:textId="77777777" w:rsidR="00C2222C" w:rsidRPr="00F54556" w:rsidRDefault="00FC6515" w:rsidP="00C2222C">
      <w:pPr>
        <w:tabs>
          <w:tab w:val="left" w:pos="90"/>
          <w:tab w:val="left" w:pos="180"/>
          <w:tab w:val="left" w:pos="270"/>
          <w:tab w:val="left" w:pos="720"/>
        </w:tabs>
        <w:spacing w:after="0"/>
        <w:jc w:val="both"/>
        <w:rPr>
          <w:rFonts w:ascii="Times New Roman" w:hAnsi="Times New Roman" w:cs="Times New Roman"/>
          <w:color w:val="000000" w:themeColor="text1"/>
        </w:rPr>
      </w:pPr>
      <w:r w:rsidRPr="00F54556">
        <w:rPr>
          <w:rFonts w:ascii="Times New Roman" w:hAnsi="Times New Roman" w:cs="Times New Roman"/>
          <w:color w:val="000000" w:themeColor="text1"/>
        </w:rPr>
        <w:t xml:space="preserve">As indicated in the Results Framework, the entire process of developing the Marine Spatial Plan (MSP) is being assessed through a scoring system based on the number of key interventions completed. The preparation process of the </w:t>
      </w:r>
      <w:r w:rsidR="004E73CC" w:rsidRPr="00F54556">
        <w:rPr>
          <w:rFonts w:ascii="Times New Roman" w:hAnsi="Times New Roman" w:cs="Times New Roman"/>
          <w:color w:val="000000" w:themeColor="text1"/>
        </w:rPr>
        <w:t xml:space="preserve">MSP </w:t>
      </w:r>
      <w:r w:rsidR="00C2222C" w:rsidRPr="00F54556">
        <w:rPr>
          <w:rFonts w:ascii="Times New Roman" w:hAnsi="Times New Roman" w:cs="Times New Roman"/>
          <w:color w:val="000000" w:themeColor="text1"/>
        </w:rPr>
        <w:t xml:space="preserve">involves three phases namely: </w:t>
      </w:r>
    </w:p>
    <w:p w14:paraId="1144CA36" w14:textId="77777777" w:rsidR="00C2222C" w:rsidRPr="00F54556" w:rsidRDefault="00FC6515" w:rsidP="00C2222C">
      <w:pPr>
        <w:tabs>
          <w:tab w:val="left" w:pos="90"/>
          <w:tab w:val="left" w:pos="180"/>
          <w:tab w:val="left" w:pos="270"/>
          <w:tab w:val="left" w:pos="720"/>
        </w:tabs>
        <w:spacing w:after="0"/>
        <w:ind w:left="810" w:hanging="450"/>
        <w:jc w:val="both"/>
        <w:rPr>
          <w:rFonts w:ascii="Times New Roman" w:hAnsi="Times New Roman" w:cs="Times New Roman"/>
          <w:color w:val="000000" w:themeColor="text1"/>
        </w:rPr>
      </w:pPr>
      <w:r w:rsidRPr="00F54556">
        <w:rPr>
          <w:rFonts w:ascii="Times New Roman" w:hAnsi="Times New Roman" w:cs="Times New Roman"/>
          <w:color w:val="000000" w:themeColor="text1"/>
        </w:rPr>
        <w:t xml:space="preserve">a) Pre-planning phase (establishing a governance regime), </w:t>
      </w:r>
    </w:p>
    <w:p w14:paraId="3ACFDBFA" w14:textId="063DE6C3" w:rsidR="00C2222C" w:rsidRPr="00F54556" w:rsidRDefault="00FC6515" w:rsidP="00C2222C">
      <w:pPr>
        <w:tabs>
          <w:tab w:val="left" w:pos="90"/>
          <w:tab w:val="left" w:pos="180"/>
          <w:tab w:val="left" w:pos="270"/>
          <w:tab w:val="left" w:pos="720"/>
        </w:tabs>
        <w:spacing w:after="0"/>
        <w:ind w:left="810" w:hanging="450"/>
        <w:jc w:val="both"/>
        <w:rPr>
          <w:rFonts w:ascii="Times New Roman" w:hAnsi="Times New Roman" w:cs="Times New Roman"/>
          <w:color w:val="000000" w:themeColor="text1"/>
        </w:rPr>
      </w:pPr>
      <w:r w:rsidRPr="00F54556">
        <w:rPr>
          <w:rFonts w:ascii="Times New Roman" w:hAnsi="Times New Roman" w:cs="Times New Roman"/>
          <w:color w:val="000000" w:themeColor="text1"/>
        </w:rPr>
        <w:t>b</w:t>
      </w:r>
      <w:r w:rsidR="00C2222C" w:rsidRPr="00F54556">
        <w:rPr>
          <w:rFonts w:ascii="Times New Roman" w:hAnsi="Times New Roman" w:cs="Times New Roman"/>
          <w:color w:val="000000" w:themeColor="text1"/>
        </w:rPr>
        <w:t>) D</w:t>
      </w:r>
      <w:r w:rsidRPr="00F54556">
        <w:rPr>
          <w:rFonts w:ascii="Times New Roman" w:hAnsi="Times New Roman" w:cs="Times New Roman"/>
          <w:color w:val="000000" w:themeColor="text1"/>
        </w:rPr>
        <w:t xml:space="preserve">ata collection phase, and </w:t>
      </w:r>
    </w:p>
    <w:p w14:paraId="0216CFE2" w14:textId="044363D0" w:rsidR="007E4331" w:rsidRPr="00F54556" w:rsidRDefault="00C2222C" w:rsidP="00C2222C">
      <w:pPr>
        <w:tabs>
          <w:tab w:val="left" w:pos="90"/>
          <w:tab w:val="left" w:pos="180"/>
          <w:tab w:val="left" w:pos="270"/>
          <w:tab w:val="left" w:pos="720"/>
        </w:tabs>
        <w:spacing w:after="0"/>
        <w:ind w:left="810" w:hanging="450"/>
        <w:jc w:val="both"/>
        <w:rPr>
          <w:rFonts w:ascii="Times New Roman" w:hAnsi="Times New Roman" w:cs="Times New Roman"/>
          <w:color w:val="000000" w:themeColor="text1"/>
        </w:rPr>
      </w:pPr>
      <w:r w:rsidRPr="00F54556">
        <w:rPr>
          <w:rFonts w:ascii="Times New Roman" w:hAnsi="Times New Roman" w:cs="Times New Roman"/>
          <w:color w:val="000000" w:themeColor="text1"/>
        </w:rPr>
        <w:t xml:space="preserve">c) </w:t>
      </w:r>
      <w:r w:rsidR="004B4065">
        <w:rPr>
          <w:rFonts w:ascii="Times New Roman" w:hAnsi="Times New Roman" w:cs="Times New Roman"/>
          <w:color w:val="000000" w:themeColor="text1"/>
        </w:rPr>
        <w:t>MSP implementation</w:t>
      </w:r>
      <w:r w:rsidR="00FC6515" w:rsidRPr="00F54556">
        <w:rPr>
          <w:rFonts w:ascii="Times New Roman" w:hAnsi="Times New Roman" w:cs="Times New Roman"/>
          <w:color w:val="000000" w:themeColor="text1"/>
        </w:rPr>
        <w:t xml:space="preserve"> </w:t>
      </w:r>
    </w:p>
    <w:p w14:paraId="43BBA82E" w14:textId="77777777" w:rsidR="00C2222C" w:rsidRPr="00F54556" w:rsidRDefault="00C2222C" w:rsidP="00C2222C">
      <w:pPr>
        <w:tabs>
          <w:tab w:val="left" w:pos="90"/>
          <w:tab w:val="left" w:pos="180"/>
          <w:tab w:val="left" w:pos="270"/>
          <w:tab w:val="left" w:pos="720"/>
        </w:tabs>
        <w:spacing w:after="0"/>
        <w:ind w:left="450" w:hanging="270"/>
        <w:jc w:val="both"/>
        <w:rPr>
          <w:rFonts w:ascii="Times New Roman" w:hAnsi="Times New Roman" w:cs="Times New Roman"/>
          <w:color w:val="000000" w:themeColor="text1"/>
        </w:rPr>
      </w:pPr>
    </w:p>
    <w:p w14:paraId="79B9CDBA" w14:textId="595489FA" w:rsidR="00433FC0" w:rsidRDefault="004A6F01" w:rsidP="007A5A6B">
      <w:pPr>
        <w:tabs>
          <w:tab w:val="left" w:pos="90"/>
          <w:tab w:val="left" w:pos="180"/>
          <w:tab w:val="left" w:pos="270"/>
          <w:tab w:val="left" w:pos="720"/>
        </w:tabs>
        <w:jc w:val="both"/>
        <w:rPr>
          <w:rFonts w:ascii="Times New Roman" w:hAnsi="Times New Roman" w:cs="Times New Roman"/>
          <w:color w:val="000000" w:themeColor="text1"/>
        </w:rPr>
      </w:pPr>
      <w:r w:rsidRPr="00F54556">
        <w:rPr>
          <w:rFonts w:ascii="Times New Roman" w:hAnsi="Times New Roman" w:cs="Times New Roman"/>
          <w:color w:val="000000" w:themeColor="text1"/>
        </w:rPr>
        <w:t>During the review period</w:t>
      </w:r>
      <w:r w:rsidR="009B6F74" w:rsidRPr="00F54556">
        <w:rPr>
          <w:rFonts w:ascii="Times New Roman" w:hAnsi="Times New Roman" w:cs="Times New Roman"/>
          <w:color w:val="000000" w:themeColor="text1"/>
        </w:rPr>
        <w:t>, t</w:t>
      </w:r>
      <w:r w:rsidR="007A5A6B" w:rsidRPr="00F54556">
        <w:rPr>
          <w:rFonts w:ascii="Times New Roman" w:hAnsi="Times New Roman" w:cs="Times New Roman"/>
          <w:color w:val="000000" w:themeColor="text1"/>
        </w:rPr>
        <w:t>he following achievements were realized:</w:t>
      </w:r>
    </w:p>
    <w:tbl>
      <w:tblPr>
        <w:tblStyle w:val="TableGrid"/>
        <w:tblW w:w="9625" w:type="dxa"/>
        <w:jc w:val="center"/>
        <w:tblLayout w:type="fixed"/>
        <w:tblLook w:val="04A0" w:firstRow="1" w:lastRow="0" w:firstColumn="1" w:lastColumn="0" w:noHBand="0" w:noVBand="1"/>
      </w:tblPr>
      <w:tblGrid>
        <w:gridCol w:w="2965"/>
        <w:gridCol w:w="3150"/>
        <w:gridCol w:w="3510"/>
      </w:tblGrid>
      <w:tr w:rsidR="003C53E9" w:rsidRPr="003C53E9" w14:paraId="60C15A29" w14:textId="77777777" w:rsidTr="000A0AAE">
        <w:trPr>
          <w:trHeight w:val="80"/>
          <w:jc w:val="center"/>
        </w:trPr>
        <w:tc>
          <w:tcPr>
            <w:tcW w:w="2965" w:type="dxa"/>
            <w:shd w:val="clear" w:color="auto" w:fill="A6A6A6" w:themeFill="background1" w:themeFillShade="A6"/>
          </w:tcPr>
          <w:p w14:paraId="279B5D1E" w14:textId="798AFFD5" w:rsidR="00293603" w:rsidRPr="003C53E9" w:rsidRDefault="00293603" w:rsidP="003C53E9">
            <w:pPr>
              <w:spacing w:after="0"/>
              <w:rPr>
                <w:rFonts w:ascii="Times New Roman" w:hAnsi="Times New Roman" w:cs="Times New Roman"/>
                <w:b/>
                <w:bCs/>
              </w:rPr>
            </w:pPr>
            <w:r w:rsidRPr="003C53E9">
              <w:rPr>
                <w:rFonts w:ascii="Times New Roman" w:hAnsi="Times New Roman" w:cs="Times New Roman"/>
                <w:b/>
                <w:bCs/>
              </w:rPr>
              <w:t>Result Indicator</w:t>
            </w:r>
            <w:r w:rsidR="00EA1464">
              <w:rPr>
                <w:rFonts w:ascii="Times New Roman" w:hAnsi="Times New Roman" w:cs="Times New Roman"/>
                <w:b/>
                <w:bCs/>
              </w:rPr>
              <w:t>s</w:t>
            </w:r>
          </w:p>
        </w:tc>
        <w:tc>
          <w:tcPr>
            <w:tcW w:w="3150" w:type="dxa"/>
            <w:shd w:val="clear" w:color="auto" w:fill="D0CECE" w:themeFill="background2" w:themeFillShade="E6"/>
          </w:tcPr>
          <w:p w14:paraId="3139D7B5" w14:textId="73104967" w:rsidR="00293603" w:rsidRPr="003C53E9" w:rsidRDefault="00293603" w:rsidP="003C53E9">
            <w:pPr>
              <w:spacing w:after="0"/>
              <w:rPr>
                <w:rFonts w:ascii="Times New Roman" w:hAnsi="Times New Roman" w:cs="Times New Roman"/>
                <w:i/>
                <w:iCs/>
              </w:rPr>
            </w:pPr>
            <w:r w:rsidRPr="003C53E9">
              <w:rPr>
                <w:rFonts w:ascii="Times New Roman" w:hAnsi="Times New Roman" w:cs="Times New Roman"/>
                <w:b/>
                <w:bCs/>
              </w:rPr>
              <w:t>Planned Activity</w:t>
            </w:r>
          </w:p>
        </w:tc>
        <w:tc>
          <w:tcPr>
            <w:tcW w:w="3510" w:type="dxa"/>
            <w:shd w:val="clear" w:color="auto" w:fill="D0CECE" w:themeFill="background2" w:themeFillShade="E6"/>
          </w:tcPr>
          <w:p w14:paraId="284E5937" w14:textId="45C49984" w:rsidR="00293603" w:rsidRPr="003C53E9" w:rsidRDefault="00293603" w:rsidP="003C53E9">
            <w:pPr>
              <w:spacing w:after="0"/>
              <w:rPr>
                <w:rFonts w:ascii="Times New Roman" w:hAnsi="Times New Roman" w:cs="Times New Roman"/>
                <w:b/>
                <w:bCs/>
                <w:i/>
                <w:iCs/>
              </w:rPr>
            </w:pPr>
            <w:r w:rsidRPr="003C53E9">
              <w:rPr>
                <w:rFonts w:ascii="Times New Roman" w:hAnsi="Times New Roman" w:cs="Times New Roman"/>
                <w:b/>
                <w:bCs/>
              </w:rPr>
              <w:t>Progress to-date</w:t>
            </w:r>
          </w:p>
        </w:tc>
      </w:tr>
      <w:tr w:rsidR="003C53E9" w:rsidRPr="003C53E9" w14:paraId="70EC24B5" w14:textId="77777777" w:rsidTr="000A0AAE">
        <w:trPr>
          <w:trHeight w:val="530"/>
          <w:jc w:val="center"/>
        </w:trPr>
        <w:tc>
          <w:tcPr>
            <w:tcW w:w="2965" w:type="dxa"/>
          </w:tcPr>
          <w:p w14:paraId="710C624A" w14:textId="31C8FEBA" w:rsidR="00293603" w:rsidRPr="003C53E9" w:rsidRDefault="00BD03D3" w:rsidP="003C53E9">
            <w:pPr>
              <w:spacing w:after="0"/>
              <w:rPr>
                <w:rFonts w:ascii="Times New Roman" w:hAnsi="Times New Roman" w:cs="Times New Roman"/>
                <w:bCs/>
              </w:rPr>
            </w:pPr>
            <w:r>
              <w:rPr>
                <w:rFonts w:ascii="Times New Roman" w:hAnsi="Times New Roman" w:cs="Times New Roman"/>
                <w:b/>
              </w:rPr>
              <w:t xml:space="preserve">1) </w:t>
            </w:r>
            <w:r w:rsidR="00293603" w:rsidRPr="003C53E9">
              <w:rPr>
                <w:rFonts w:ascii="Times New Roman" w:hAnsi="Times New Roman" w:cs="Times New Roman"/>
                <w:b/>
              </w:rPr>
              <w:t xml:space="preserve">Multi-agency steering committee formed </w:t>
            </w:r>
            <w:r w:rsidR="003C53E9" w:rsidRPr="003C53E9">
              <w:rPr>
                <w:rFonts w:ascii="Times New Roman" w:hAnsi="Times New Roman" w:cs="Times New Roman"/>
                <w:b/>
              </w:rPr>
              <w:t>–</w:t>
            </w:r>
            <w:r w:rsidR="00293603" w:rsidRPr="003C53E9">
              <w:rPr>
                <w:rFonts w:ascii="Times New Roman" w:hAnsi="Times New Roman" w:cs="Times New Roman"/>
                <w:b/>
              </w:rPr>
              <w:t xml:space="preserve"> </w:t>
            </w:r>
            <w:r w:rsidR="003C53E9" w:rsidRPr="003C53E9">
              <w:rPr>
                <w:rFonts w:ascii="Times New Roman" w:hAnsi="Times New Roman" w:cs="Times New Roman"/>
                <w:b/>
              </w:rPr>
              <w:t>(</w:t>
            </w:r>
            <w:r w:rsidR="00293603" w:rsidRPr="003C53E9">
              <w:rPr>
                <w:rFonts w:ascii="Times New Roman" w:hAnsi="Times New Roman" w:cs="Times New Roman"/>
                <w:b/>
              </w:rPr>
              <w:t>100%</w:t>
            </w:r>
            <w:r w:rsidR="003C53E9" w:rsidRPr="003C53E9">
              <w:rPr>
                <w:rFonts w:ascii="Times New Roman" w:hAnsi="Times New Roman" w:cs="Times New Roman"/>
                <w:b/>
              </w:rPr>
              <w:t>)</w:t>
            </w:r>
          </w:p>
        </w:tc>
        <w:tc>
          <w:tcPr>
            <w:tcW w:w="3150" w:type="dxa"/>
          </w:tcPr>
          <w:p w14:paraId="0323B6C9" w14:textId="77777777" w:rsidR="00293603" w:rsidRPr="003C53E9" w:rsidRDefault="00293603" w:rsidP="003C53E9">
            <w:pPr>
              <w:spacing w:after="0"/>
              <w:ind w:left="255" w:hanging="255"/>
              <w:rPr>
                <w:rFonts w:ascii="Times New Roman" w:hAnsi="Times New Roman" w:cs="Times New Roman"/>
                <w:bCs/>
              </w:rPr>
            </w:pPr>
            <w:r w:rsidRPr="003C53E9">
              <w:rPr>
                <w:rFonts w:ascii="Times New Roman" w:hAnsi="Times New Roman" w:cs="Times New Roman"/>
                <w:bCs/>
              </w:rPr>
              <w:t>i) Establish formal management structure for MSP implementation (multi-agency committee, secretariat, and technical working group, meetings to review MSP progress)</w:t>
            </w:r>
          </w:p>
        </w:tc>
        <w:tc>
          <w:tcPr>
            <w:tcW w:w="3510" w:type="dxa"/>
          </w:tcPr>
          <w:p w14:paraId="0C27E0EA" w14:textId="77777777" w:rsidR="00293603" w:rsidRPr="003C53E9" w:rsidRDefault="00293603" w:rsidP="001E435D">
            <w:pPr>
              <w:pStyle w:val="ListParagraph"/>
              <w:numPr>
                <w:ilvl w:val="0"/>
                <w:numId w:val="44"/>
              </w:numPr>
              <w:spacing w:after="0" w:line="240" w:lineRule="auto"/>
              <w:ind w:left="256" w:hanging="270"/>
              <w:rPr>
                <w:rFonts w:ascii="Times New Roman" w:hAnsi="Times New Roman" w:cs="Times New Roman"/>
              </w:rPr>
            </w:pPr>
            <w:r w:rsidRPr="003C53E9">
              <w:rPr>
                <w:rFonts w:ascii="Times New Roman" w:hAnsi="Times New Roman" w:cs="Times New Roman"/>
              </w:rPr>
              <w:t>Multi Agency Steering Committee meeting held on 24 - 25 April 2024, KALRO, Naivasha.</w:t>
            </w:r>
          </w:p>
        </w:tc>
      </w:tr>
      <w:tr w:rsidR="003C53E9" w:rsidRPr="003C53E9" w14:paraId="6E111707" w14:textId="77777777" w:rsidTr="0076685B">
        <w:trPr>
          <w:trHeight w:val="75"/>
          <w:jc w:val="center"/>
        </w:trPr>
        <w:tc>
          <w:tcPr>
            <w:tcW w:w="2965" w:type="dxa"/>
          </w:tcPr>
          <w:p w14:paraId="48F61857" w14:textId="0A907FE1" w:rsidR="00293603" w:rsidRPr="00BD03D3" w:rsidRDefault="00293603" w:rsidP="001E435D">
            <w:pPr>
              <w:pStyle w:val="ListParagraph"/>
              <w:numPr>
                <w:ilvl w:val="0"/>
                <w:numId w:val="115"/>
              </w:numPr>
              <w:spacing w:after="0"/>
              <w:ind w:left="331" w:hanging="270"/>
              <w:rPr>
                <w:rFonts w:ascii="Times New Roman" w:hAnsi="Times New Roman" w:cs="Times New Roman"/>
                <w:b/>
              </w:rPr>
            </w:pPr>
            <w:r w:rsidRPr="00BD03D3">
              <w:rPr>
                <w:rFonts w:ascii="Times New Roman" w:hAnsi="Times New Roman" w:cs="Times New Roman"/>
                <w:b/>
              </w:rPr>
              <w:t>Framework for MSP Implementation prepared</w:t>
            </w:r>
            <w:r w:rsidR="000A0AAE" w:rsidRPr="00BD03D3">
              <w:rPr>
                <w:rFonts w:ascii="Times New Roman" w:hAnsi="Times New Roman" w:cs="Times New Roman"/>
                <w:b/>
              </w:rPr>
              <w:t xml:space="preserve"> - </w:t>
            </w:r>
            <w:r w:rsidRPr="00BD03D3">
              <w:rPr>
                <w:rFonts w:ascii="Times New Roman" w:hAnsi="Times New Roman" w:cs="Times New Roman"/>
                <w:b/>
              </w:rPr>
              <w:t>(100%)</w:t>
            </w:r>
          </w:p>
        </w:tc>
        <w:tc>
          <w:tcPr>
            <w:tcW w:w="3150" w:type="dxa"/>
          </w:tcPr>
          <w:p w14:paraId="1BA9C237" w14:textId="214D0817" w:rsidR="00293603" w:rsidRPr="001906DF" w:rsidRDefault="00293603" w:rsidP="001E435D">
            <w:pPr>
              <w:pStyle w:val="ListParagraph"/>
              <w:numPr>
                <w:ilvl w:val="0"/>
                <w:numId w:val="40"/>
              </w:numPr>
              <w:spacing w:after="0" w:line="240" w:lineRule="auto"/>
              <w:ind w:left="255" w:hanging="255"/>
              <w:rPr>
                <w:rFonts w:ascii="Times New Roman" w:hAnsi="Times New Roman" w:cs="Times New Roman"/>
                <w:bCs/>
              </w:rPr>
            </w:pPr>
            <w:r w:rsidRPr="001906DF">
              <w:rPr>
                <w:rFonts w:ascii="Times New Roman" w:hAnsi="Times New Roman" w:cs="Times New Roman"/>
                <w:bCs/>
              </w:rPr>
              <w:t>Develop MSP Framework</w:t>
            </w:r>
          </w:p>
          <w:p w14:paraId="5A8C6AB5" w14:textId="77777777" w:rsidR="00293603" w:rsidRPr="003C53E9" w:rsidRDefault="00293603" w:rsidP="003C53E9">
            <w:pPr>
              <w:pStyle w:val="ListParagraph"/>
              <w:tabs>
                <w:tab w:val="left" w:pos="842"/>
              </w:tabs>
              <w:spacing w:after="0"/>
              <w:ind w:left="255" w:hanging="255"/>
              <w:rPr>
                <w:rFonts w:ascii="Times New Roman" w:hAnsi="Times New Roman" w:cs="Times New Roman"/>
                <w:bCs/>
              </w:rPr>
            </w:pPr>
          </w:p>
          <w:p w14:paraId="57E67A78" w14:textId="77777777" w:rsidR="00293603" w:rsidRPr="003C53E9" w:rsidRDefault="00293603" w:rsidP="003C53E9">
            <w:pPr>
              <w:pStyle w:val="ListParagraph"/>
              <w:tabs>
                <w:tab w:val="left" w:pos="842"/>
              </w:tabs>
              <w:spacing w:after="0"/>
              <w:ind w:left="255" w:hanging="255"/>
              <w:rPr>
                <w:rFonts w:ascii="Times New Roman" w:hAnsi="Times New Roman" w:cs="Times New Roman"/>
                <w:bCs/>
              </w:rPr>
            </w:pPr>
          </w:p>
          <w:p w14:paraId="02E7A6E7" w14:textId="77777777" w:rsidR="003C53E9" w:rsidRPr="003C53E9" w:rsidRDefault="003C53E9" w:rsidP="003C53E9">
            <w:pPr>
              <w:pStyle w:val="ListParagraph"/>
              <w:tabs>
                <w:tab w:val="left" w:pos="842"/>
              </w:tabs>
              <w:spacing w:after="0"/>
              <w:ind w:left="255" w:hanging="255"/>
              <w:rPr>
                <w:rFonts w:ascii="Times New Roman" w:hAnsi="Times New Roman" w:cs="Times New Roman"/>
                <w:bCs/>
              </w:rPr>
            </w:pPr>
          </w:p>
          <w:p w14:paraId="3FF529D5" w14:textId="77777777" w:rsidR="00293603" w:rsidRPr="003C53E9" w:rsidRDefault="00293603" w:rsidP="003C53E9">
            <w:pPr>
              <w:pStyle w:val="ListParagraph"/>
              <w:tabs>
                <w:tab w:val="left" w:pos="842"/>
              </w:tabs>
              <w:spacing w:after="0"/>
              <w:ind w:left="255"/>
              <w:rPr>
                <w:rFonts w:ascii="Times New Roman" w:hAnsi="Times New Roman" w:cs="Times New Roman"/>
                <w:bCs/>
              </w:rPr>
            </w:pPr>
          </w:p>
          <w:p w14:paraId="6B0BB286" w14:textId="77777777" w:rsidR="00293603" w:rsidRPr="003C53E9" w:rsidRDefault="00293603" w:rsidP="0076685B">
            <w:pPr>
              <w:pStyle w:val="ListParagraph"/>
              <w:tabs>
                <w:tab w:val="left" w:pos="842"/>
              </w:tabs>
              <w:spacing w:after="0" w:line="240" w:lineRule="auto"/>
              <w:ind w:left="255"/>
              <w:rPr>
                <w:rFonts w:ascii="Times New Roman" w:hAnsi="Times New Roman" w:cs="Times New Roman"/>
                <w:bCs/>
              </w:rPr>
            </w:pPr>
          </w:p>
        </w:tc>
        <w:tc>
          <w:tcPr>
            <w:tcW w:w="3510" w:type="dxa"/>
          </w:tcPr>
          <w:p w14:paraId="258157C6" w14:textId="2D2B8C1C" w:rsidR="00293603" w:rsidRPr="003C53E9" w:rsidRDefault="00293603" w:rsidP="001E435D">
            <w:pPr>
              <w:pStyle w:val="ListParagraph"/>
              <w:numPr>
                <w:ilvl w:val="0"/>
                <w:numId w:val="9"/>
              </w:numPr>
              <w:tabs>
                <w:tab w:val="left" w:pos="414"/>
              </w:tabs>
              <w:spacing w:after="0" w:line="240" w:lineRule="auto"/>
              <w:ind w:left="272" w:hanging="142"/>
              <w:rPr>
                <w:rFonts w:ascii="Times New Roman" w:hAnsi="Times New Roman" w:cs="Times New Roman"/>
                <w:bCs/>
              </w:rPr>
            </w:pPr>
            <w:r w:rsidRPr="0076685B">
              <w:rPr>
                <w:rFonts w:ascii="Times New Roman" w:hAnsi="Times New Roman" w:cs="Times New Roman"/>
                <w:bCs/>
              </w:rPr>
              <w:t xml:space="preserve">Final review of the MSP Framework undertaken in August 2024 by GEODEV which included the revised planning components and the final delineation map </w:t>
            </w:r>
          </w:p>
        </w:tc>
      </w:tr>
      <w:tr w:rsidR="0076685B" w:rsidRPr="003C53E9" w14:paraId="7361B8B3" w14:textId="77777777" w:rsidTr="001906DF">
        <w:trPr>
          <w:trHeight w:val="1169"/>
          <w:jc w:val="center"/>
        </w:trPr>
        <w:tc>
          <w:tcPr>
            <w:tcW w:w="2965" w:type="dxa"/>
          </w:tcPr>
          <w:p w14:paraId="50301A02" w14:textId="77777777" w:rsidR="0076685B" w:rsidRPr="003C53E9" w:rsidRDefault="0076685B" w:rsidP="001906DF">
            <w:pPr>
              <w:pStyle w:val="ListParagraph"/>
              <w:spacing w:after="0"/>
              <w:ind w:left="330"/>
              <w:rPr>
                <w:rFonts w:ascii="Times New Roman" w:hAnsi="Times New Roman" w:cs="Times New Roman"/>
                <w:b/>
              </w:rPr>
            </w:pPr>
          </w:p>
        </w:tc>
        <w:tc>
          <w:tcPr>
            <w:tcW w:w="3150" w:type="dxa"/>
          </w:tcPr>
          <w:p w14:paraId="60628E4C" w14:textId="49C87567" w:rsidR="0076685B" w:rsidRPr="003C53E9" w:rsidRDefault="0076685B" w:rsidP="001E435D">
            <w:pPr>
              <w:pStyle w:val="ListParagraph"/>
              <w:numPr>
                <w:ilvl w:val="0"/>
                <w:numId w:val="40"/>
              </w:numPr>
              <w:tabs>
                <w:tab w:val="left" w:pos="842"/>
              </w:tabs>
              <w:spacing w:after="0" w:line="240" w:lineRule="auto"/>
              <w:ind w:left="344" w:hanging="360"/>
              <w:rPr>
                <w:rFonts w:ascii="Times New Roman" w:hAnsi="Times New Roman" w:cs="Times New Roman"/>
                <w:bCs/>
              </w:rPr>
            </w:pPr>
            <w:r w:rsidRPr="001906DF">
              <w:rPr>
                <w:rFonts w:ascii="Times New Roman" w:hAnsi="Times New Roman" w:cs="Times New Roman"/>
                <w:bCs/>
              </w:rPr>
              <w:t xml:space="preserve">Validate Stakeholder Engagement Strategy </w:t>
            </w:r>
          </w:p>
        </w:tc>
        <w:tc>
          <w:tcPr>
            <w:tcW w:w="3510" w:type="dxa"/>
          </w:tcPr>
          <w:p w14:paraId="3FF9F611" w14:textId="060D5D7F" w:rsidR="0076685B" w:rsidRPr="003C53E9" w:rsidRDefault="0076685B" w:rsidP="001E435D">
            <w:pPr>
              <w:pStyle w:val="ListParagraph"/>
              <w:numPr>
                <w:ilvl w:val="0"/>
                <w:numId w:val="9"/>
              </w:numPr>
              <w:tabs>
                <w:tab w:val="left" w:pos="414"/>
              </w:tabs>
              <w:spacing w:after="0" w:line="240" w:lineRule="auto"/>
              <w:ind w:left="272" w:hanging="142"/>
              <w:rPr>
                <w:rFonts w:ascii="Times New Roman" w:hAnsi="Times New Roman" w:cs="Times New Roman"/>
                <w:bCs/>
              </w:rPr>
            </w:pPr>
            <w:r w:rsidRPr="003C53E9">
              <w:rPr>
                <w:rFonts w:ascii="Times New Roman" w:hAnsi="Times New Roman" w:cs="Times New Roman"/>
                <w:bCs/>
              </w:rPr>
              <w:t>Stakeholder Engagement Strategy revised to include a stakeholder network analysis from the work undertaken with TNC on 2</w:t>
            </w:r>
            <w:r w:rsidRPr="003C53E9">
              <w:rPr>
                <w:rFonts w:ascii="Times New Roman" w:hAnsi="Times New Roman" w:cs="Times New Roman"/>
                <w:bCs/>
                <w:vertAlign w:val="superscript"/>
              </w:rPr>
              <w:t>nd</w:t>
            </w:r>
            <w:r w:rsidRPr="003C53E9">
              <w:rPr>
                <w:rFonts w:ascii="Times New Roman" w:hAnsi="Times New Roman" w:cs="Times New Roman"/>
                <w:bCs/>
              </w:rPr>
              <w:t xml:space="preserve"> – 3</w:t>
            </w:r>
            <w:r w:rsidRPr="003C53E9">
              <w:rPr>
                <w:rFonts w:ascii="Times New Roman" w:hAnsi="Times New Roman" w:cs="Times New Roman"/>
                <w:bCs/>
                <w:vertAlign w:val="superscript"/>
              </w:rPr>
              <w:t>rd</w:t>
            </w:r>
            <w:r w:rsidRPr="003C53E9">
              <w:rPr>
                <w:rFonts w:ascii="Times New Roman" w:hAnsi="Times New Roman" w:cs="Times New Roman"/>
                <w:bCs/>
              </w:rPr>
              <w:t xml:space="preserve"> June 2024</w:t>
            </w:r>
            <w:r w:rsidR="001906DF">
              <w:rPr>
                <w:rFonts w:ascii="Times New Roman" w:hAnsi="Times New Roman" w:cs="Times New Roman"/>
                <w:bCs/>
              </w:rPr>
              <w:t>.</w:t>
            </w:r>
          </w:p>
        </w:tc>
      </w:tr>
      <w:tr w:rsidR="00CF6178" w:rsidRPr="003C53E9" w14:paraId="496B2927" w14:textId="77777777" w:rsidTr="001906DF">
        <w:trPr>
          <w:trHeight w:val="1169"/>
          <w:jc w:val="center"/>
        </w:trPr>
        <w:tc>
          <w:tcPr>
            <w:tcW w:w="2965" w:type="dxa"/>
            <w:vMerge w:val="restart"/>
          </w:tcPr>
          <w:p w14:paraId="380184DD" w14:textId="52448E22" w:rsidR="00CF6178" w:rsidRPr="004A0678" w:rsidRDefault="00CF6178" w:rsidP="001E435D">
            <w:pPr>
              <w:pStyle w:val="ListParagraph"/>
              <w:numPr>
                <w:ilvl w:val="0"/>
                <w:numId w:val="115"/>
              </w:numPr>
              <w:spacing w:after="0"/>
              <w:ind w:left="241" w:hanging="241"/>
              <w:rPr>
                <w:rFonts w:ascii="Times New Roman" w:hAnsi="Times New Roman" w:cs="Times New Roman"/>
                <w:b/>
              </w:rPr>
            </w:pPr>
            <w:r w:rsidRPr="004A0678">
              <w:rPr>
                <w:rFonts w:ascii="Times New Roman" w:hAnsi="Times New Roman" w:cs="Times New Roman"/>
                <w:b/>
              </w:rPr>
              <w:t>Strategic Environmental and Social Assessment (SESA) Completed - 50%</w:t>
            </w:r>
          </w:p>
          <w:p w14:paraId="353F6A31" w14:textId="77777777" w:rsidR="00CF6178" w:rsidRPr="003C53E9" w:rsidRDefault="00CF6178" w:rsidP="001906DF">
            <w:pPr>
              <w:pStyle w:val="ListParagraph"/>
              <w:spacing w:after="0"/>
              <w:ind w:left="330"/>
              <w:rPr>
                <w:rFonts w:ascii="Times New Roman" w:hAnsi="Times New Roman" w:cs="Times New Roman"/>
                <w:b/>
              </w:rPr>
            </w:pPr>
          </w:p>
        </w:tc>
        <w:tc>
          <w:tcPr>
            <w:tcW w:w="3150" w:type="dxa"/>
          </w:tcPr>
          <w:p w14:paraId="08651165" w14:textId="77777777" w:rsidR="00CF6178" w:rsidRPr="003C53E9" w:rsidRDefault="00CF6178" w:rsidP="001E435D">
            <w:pPr>
              <w:pStyle w:val="ListParagraph"/>
              <w:numPr>
                <w:ilvl w:val="0"/>
                <w:numId w:val="25"/>
              </w:numPr>
              <w:spacing w:after="0" w:line="240" w:lineRule="auto"/>
              <w:ind w:left="256" w:hanging="90"/>
              <w:rPr>
                <w:rFonts w:ascii="Times New Roman" w:hAnsi="Times New Roman" w:cs="Times New Roman"/>
                <w:bCs/>
              </w:rPr>
            </w:pPr>
            <w:r w:rsidRPr="003C53E9">
              <w:rPr>
                <w:rFonts w:ascii="Times New Roman" w:hAnsi="Times New Roman" w:cs="Times New Roman"/>
                <w:bCs/>
              </w:rPr>
              <w:t>Procure a firm to undertake SESA and to support MSP process.</w:t>
            </w:r>
          </w:p>
          <w:p w14:paraId="5CD9B1EA" w14:textId="77777777" w:rsidR="00CF6178" w:rsidRPr="001906DF" w:rsidRDefault="00CF6178" w:rsidP="00BD03D3">
            <w:pPr>
              <w:pStyle w:val="ListParagraph"/>
              <w:tabs>
                <w:tab w:val="left" w:pos="842"/>
              </w:tabs>
              <w:spacing w:after="0" w:line="240" w:lineRule="auto"/>
              <w:ind w:left="344"/>
              <w:rPr>
                <w:rFonts w:ascii="Times New Roman" w:hAnsi="Times New Roman" w:cs="Times New Roman"/>
                <w:bCs/>
              </w:rPr>
            </w:pPr>
          </w:p>
        </w:tc>
        <w:tc>
          <w:tcPr>
            <w:tcW w:w="3510" w:type="dxa"/>
          </w:tcPr>
          <w:p w14:paraId="27B06C7F" w14:textId="77777777" w:rsidR="00CF6178" w:rsidRPr="003C53E9" w:rsidRDefault="00CF6178" w:rsidP="001E435D">
            <w:pPr>
              <w:pStyle w:val="ListParagraph"/>
              <w:numPr>
                <w:ilvl w:val="0"/>
                <w:numId w:val="52"/>
              </w:numPr>
              <w:spacing w:after="0" w:line="240" w:lineRule="auto"/>
              <w:ind w:left="241" w:hanging="241"/>
              <w:rPr>
                <w:rFonts w:ascii="Times New Roman" w:hAnsi="Times New Roman" w:cs="Times New Roman"/>
                <w:bCs/>
              </w:rPr>
            </w:pPr>
            <w:r w:rsidRPr="003C53E9">
              <w:rPr>
                <w:rFonts w:ascii="Times New Roman" w:hAnsi="Times New Roman" w:cs="Times New Roman"/>
                <w:bCs/>
              </w:rPr>
              <w:t>Firm for Strategic &amp; Environmental, Social Assessment (SESA) onboarded and work started (GEODEV Kenya Ltd) since October 2023</w:t>
            </w:r>
          </w:p>
          <w:p w14:paraId="363EFFEE" w14:textId="77777777" w:rsidR="00CF6178" w:rsidRPr="003C53E9" w:rsidRDefault="00CF6178" w:rsidP="00BD03D3">
            <w:pPr>
              <w:pStyle w:val="ListParagraph"/>
              <w:spacing w:after="0"/>
              <w:ind w:left="241"/>
              <w:rPr>
                <w:rFonts w:ascii="Times New Roman" w:hAnsi="Times New Roman" w:cs="Times New Roman"/>
                <w:bCs/>
              </w:rPr>
            </w:pPr>
          </w:p>
          <w:p w14:paraId="268B4F3A" w14:textId="2E4E13DC" w:rsidR="00CF6178" w:rsidRPr="003C53E9" w:rsidRDefault="00CF6178" w:rsidP="001E435D">
            <w:pPr>
              <w:pStyle w:val="ListParagraph"/>
              <w:numPr>
                <w:ilvl w:val="0"/>
                <w:numId w:val="52"/>
              </w:numPr>
              <w:spacing w:after="0" w:line="240" w:lineRule="auto"/>
              <w:ind w:left="241" w:hanging="241"/>
              <w:rPr>
                <w:rFonts w:ascii="Times New Roman" w:hAnsi="Times New Roman" w:cs="Times New Roman"/>
                <w:bCs/>
              </w:rPr>
            </w:pPr>
            <w:r w:rsidRPr="003C53E9">
              <w:rPr>
                <w:rFonts w:ascii="Times New Roman" w:hAnsi="Times New Roman" w:cs="Times New Roman"/>
                <w:bCs/>
              </w:rPr>
              <w:t>Draft SESA report submitted by the consultant, MSP Secretariat and Project level inputs captured and amendments of the report done by GEODEV</w:t>
            </w:r>
            <w:r>
              <w:rPr>
                <w:rFonts w:ascii="Times New Roman" w:hAnsi="Times New Roman" w:cs="Times New Roman"/>
                <w:bCs/>
              </w:rPr>
              <w:t>.</w:t>
            </w:r>
          </w:p>
        </w:tc>
      </w:tr>
      <w:tr w:rsidR="00CF6178" w:rsidRPr="003C53E9" w14:paraId="1D4A6A81" w14:textId="77777777" w:rsidTr="000A0AAE">
        <w:trPr>
          <w:trHeight w:val="1070"/>
          <w:jc w:val="center"/>
        </w:trPr>
        <w:tc>
          <w:tcPr>
            <w:tcW w:w="2965" w:type="dxa"/>
            <w:vMerge/>
          </w:tcPr>
          <w:p w14:paraId="32B1F2C4" w14:textId="77777777" w:rsidR="00CF6178" w:rsidRPr="003C53E9" w:rsidRDefault="00CF6178" w:rsidP="00BD03D3">
            <w:pPr>
              <w:pStyle w:val="ListParagraph"/>
              <w:spacing w:after="0"/>
              <w:ind w:left="330"/>
              <w:rPr>
                <w:rFonts w:ascii="Times New Roman" w:hAnsi="Times New Roman" w:cs="Times New Roman"/>
                <w:b/>
              </w:rPr>
            </w:pPr>
          </w:p>
        </w:tc>
        <w:tc>
          <w:tcPr>
            <w:tcW w:w="3150" w:type="dxa"/>
          </w:tcPr>
          <w:p w14:paraId="2E2632C3" w14:textId="55ABFEE9" w:rsidR="00CF6178" w:rsidRPr="003C53E9" w:rsidRDefault="00CF6178" w:rsidP="001E435D">
            <w:pPr>
              <w:pStyle w:val="ListParagraph"/>
              <w:numPr>
                <w:ilvl w:val="0"/>
                <w:numId w:val="25"/>
              </w:numPr>
              <w:tabs>
                <w:tab w:val="left" w:pos="566"/>
              </w:tabs>
              <w:spacing w:after="0" w:line="240" w:lineRule="auto"/>
              <w:ind w:left="256" w:hanging="90"/>
              <w:rPr>
                <w:rFonts w:ascii="Times New Roman" w:hAnsi="Times New Roman" w:cs="Times New Roman"/>
                <w:bCs/>
              </w:rPr>
            </w:pPr>
            <w:r>
              <w:rPr>
                <w:rFonts w:ascii="Times New Roman" w:hAnsi="Times New Roman" w:cs="Times New Roman"/>
                <w:bCs/>
              </w:rPr>
              <w:t>F</w:t>
            </w:r>
            <w:r w:rsidRPr="003C53E9">
              <w:rPr>
                <w:rFonts w:ascii="Times New Roman" w:hAnsi="Times New Roman" w:cs="Times New Roman"/>
                <w:bCs/>
              </w:rPr>
              <w:t xml:space="preserve">inalize and submit legal framework for review by the legal working group </w:t>
            </w:r>
            <w:r>
              <w:rPr>
                <w:rFonts w:ascii="Times New Roman" w:hAnsi="Times New Roman" w:cs="Times New Roman"/>
                <w:bCs/>
              </w:rPr>
              <w:t>(GEODEV Ltd)</w:t>
            </w:r>
          </w:p>
          <w:p w14:paraId="0A762F7F" w14:textId="77777777" w:rsidR="00CF6178" w:rsidRDefault="00CF6178" w:rsidP="003C53E9">
            <w:pPr>
              <w:pStyle w:val="ListParagraph"/>
              <w:tabs>
                <w:tab w:val="left" w:pos="566"/>
              </w:tabs>
              <w:spacing w:after="0"/>
              <w:ind w:left="256"/>
              <w:rPr>
                <w:rFonts w:ascii="Times New Roman" w:hAnsi="Times New Roman" w:cs="Times New Roman"/>
                <w:bCs/>
              </w:rPr>
            </w:pPr>
          </w:p>
          <w:p w14:paraId="54C4FDE3" w14:textId="77777777" w:rsidR="00CF6178" w:rsidRDefault="00CF6178" w:rsidP="003C53E9">
            <w:pPr>
              <w:pStyle w:val="ListParagraph"/>
              <w:tabs>
                <w:tab w:val="left" w:pos="566"/>
              </w:tabs>
              <w:spacing w:after="0"/>
              <w:ind w:left="256"/>
              <w:rPr>
                <w:rFonts w:ascii="Times New Roman" w:hAnsi="Times New Roman" w:cs="Times New Roman"/>
                <w:bCs/>
              </w:rPr>
            </w:pPr>
          </w:p>
          <w:p w14:paraId="32B1940D" w14:textId="77777777" w:rsidR="00CF6178" w:rsidRDefault="00CF6178" w:rsidP="003C53E9">
            <w:pPr>
              <w:pStyle w:val="ListParagraph"/>
              <w:tabs>
                <w:tab w:val="left" w:pos="566"/>
              </w:tabs>
              <w:spacing w:after="0"/>
              <w:ind w:left="256"/>
              <w:rPr>
                <w:rFonts w:ascii="Times New Roman" w:hAnsi="Times New Roman" w:cs="Times New Roman"/>
                <w:bCs/>
              </w:rPr>
            </w:pPr>
          </w:p>
          <w:p w14:paraId="71348741" w14:textId="77777777" w:rsidR="00CF6178" w:rsidRDefault="00CF6178" w:rsidP="003C53E9">
            <w:pPr>
              <w:pStyle w:val="ListParagraph"/>
              <w:tabs>
                <w:tab w:val="left" w:pos="566"/>
              </w:tabs>
              <w:spacing w:after="0"/>
              <w:ind w:left="256"/>
              <w:rPr>
                <w:rFonts w:ascii="Times New Roman" w:hAnsi="Times New Roman" w:cs="Times New Roman"/>
                <w:bCs/>
              </w:rPr>
            </w:pPr>
          </w:p>
          <w:p w14:paraId="34EA3129" w14:textId="77777777" w:rsidR="00CF6178" w:rsidRDefault="00CF6178" w:rsidP="003C53E9">
            <w:pPr>
              <w:pStyle w:val="ListParagraph"/>
              <w:tabs>
                <w:tab w:val="left" w:pos="566"/>
              </w:tabs>
              <w:spacing w:after="0"/>
              <w:ind w:left="256"/>
              <w:rPr>
                <w:rFonts w:ascii="Times New Roman" w:hAnsi="Times New Roman" w:cs="Times New Roman"/>
                <w:bCs/>
              </w:rPr>
            </w:pPr>
          </w:p>
          <w:p w14:paraId="418EF6F7" w14:textId="77777777" w:rsidR="00CF6178" w:rsidRPr="003C53E9" w:rsidRDefault="00CF6178" w:rsidP="003C53E9">
            <w:pPr>
              <w:pStyle w:val="ListParagraph"/>
              <w:tabs>
                <w:tab w:val="left" w:pos="566"/>
              </w:tabs>
              <w:spacing w:after="0"/>
              <w:ind w:left="256"/>
              <w:rPr>
                <w:rFonts w:ascii="Times New Roman" w:hAnsi="Times New Roman" w:cs="Times New Roman"/>
                <w:bCs/>
              </w:rPr>
            </w:pPr>
          </w:p>
          <w:p w14:paraId="7308C7A4" w14:textId="6A73B6AF" w:rsidR="00CF6178" w:rsidRPr="003C53E9" w:rsidRDefault="00372ADD" w:rsidP="001E435D">
            <w:pPr>
              <w:pStyle w:val="ListParagraph"/>
              <w:numPr>
                <w:ilvl w:val="0"/>
                <w:numId w:val="25"/>
              </w:numPr>
              <w:tabs>
                <w:tab w:val="left" w:pos="566"/>
              </w:tabs>
              <w:spacing w:after="0" w:line="240" w:lineRule="auto"/>
              <w:ind w:left="256" w:hanging="90"/>
              <w:rPr>
                <w:rFonts w:ascii="Times New Roman" w:hAnsi="Times New Roman" w:cs="Times New Roman"/>
                <w:bCs/>
              </w:rPr>
            </w:pPr>
            <w:r>
              <w:rPr>
                <w:rFonts w:ascii="Times New Roman" w:hAnsi="Times New Roman" w:cs="Times New Roman"/>
                <w:bCs/>
              </w:rPr>
              <w:t>Submit</w:t>
            </w:r>
            <w:r w:rsidR="00CF6178" w:rsidRPr="003C53E9">
              <w:rPr>
                <w:rFonts w:ascii="Times New Roman" w:hAnsi="Times New Roman" w:cs="Times New Roman"/>
                <w:bCs/>
              </w:rPr>
              <w:t xml:space="preserve"> draft cost benefit analysis report for review and review</w:t>
            </w:r>
            <w:r>
              <w:rPr>
                <w:rFonts w:ascii="Times New Roman" w:hAnsi="Times New Roman" w:cs="Times New Roman"/>
                <w:bCs/>
              </w:rPr>
              <w:t xml:space="preserve"> (GEODEV)</w:t>
            </w:r>
          </w:p>
          <w:p w14:paraId="32DFDABC" w14:textId="77777777" w:rsidR="00CF6178" w:rsidRPr="003C53E9" w:rsidRDefault="00CF6178" w:rsidP="003C53E9">
            <w:pPr>
              <w:spacing w:after="0"/>
              <w:rPr>
                <w:rFonts w:ascii="Times New Roman" w:hAnsi="Times New Roman" w:cs="Times New Roman"/>
                <w:bCs/>
              </w:rPr>
            </w:pPr>
          </w:p>
          <w:p w14:paraId="50D73763" w14:textId="77777777" w:rsidR="00CF6178" w:rsidRPr="003C53E9" w:rsidRDefault="00CF6178" w:rsidP="003C53E9">
            <w:pPr>
              <w:spacing w:after="0"/>
              <w:rPr>
                <w:rFonts w:ascii="Times New Roman" w:hAnsi="Times New Roman" w:cs="Times New Roman"/>
                <w:bCs/>
              </w:rPr>
            </w:pPr>
          </w:p>
        </w:tc>
        <w:tc>
          <w:tcPr>
            <w:tcW w:w="3510" w:type="dxa"/>
          </w:tcPr>
          <w:p w14:paraId="66E94E1A" w14:textId="5AFDF9F8" w:rsidR="00CF6178" w:rsidRPr="003C53E9" w:rsidRDefault="00CF6178" w:rsidP="001E435D">
            <w:pPr>
              <w:pStyle w:val="ListParagraph"/>
              <w:numPr>
                <w:ilvl w:val="0"/>
                <w:numId w:val="52"/>
              </w:numPr>
              <w:spacing w:after="0" w:line="256" w:lineRule="auto"/>
              <w:ind w:left="241" w:hanging="241"/>
              <w:rPr>
                <w:rFonts w:ascii="Times New Roman" w:hAnsi="Times New Roman" w:cs="Times New Roman"/>
                <w:bCs/>
              </w:rPr>
            </w:pPr>
            <w:r w:rsidRPr="003C53E9">
              <w:rPr>
                <w:rFonts w:ascii="Times New Roman" w:hAnsi="Times New Roman" w:cs="Times New Roman"/>
                <w:bCs/>
              </w:rPr>
              <w:t>Legal framework document reviewed by the Office of the Attorney General, National Lands Commission</w:t>
            </w:r>
            <w:r w:rsidR="005B5455">
              <w:rPr>
                <w:rFonts w:ascii="Times New Roman" w:hAnsi="Times New Roman" w:cs="Times New Roman"/>
                <w:bCs/>
              </w:rPr>
              <w:t>,</w:t>
            </w:r>
            <w:r w:rsidRPr="003C53E9">
              <w:rPr>
                <w:rFonts w:ascii="Times New Roman" w:hAnsi="Times New Roman" w:cs="Times New Roman"/>
                <w:bCs/>
              </w:rPr>
              <w:t xml:space="preserve"> Lands and Physical Planning</w:t>
            </w:r>
            <w:r w:rsidR="005B5455">
              <w:rPr>
                <w:rFonts w:ascii="Times New Roman" w:hAnsi="Times New Roman" w:cs="Times New Roman"/>
                <w:bCs/>
              </w:rPr>
              <w:t xml:space="preserve"> and SDBE&amp;F</w:t>
            </w:r>
            <w:r w:rsidRPr="003C53E9">
              <w:rPr>
                <w:rFonts w:ascii="Times New Roman" w:hAnsi="Times New Roman" w:cs="Times New Roman"/>
                <w:bCs/>
              </w:rPr>
              <w:t xml:space="preserve"> and provided guidance to the GEODEV consultant on how to further improve the document- the report is currently being finalized</w:t>
            </w:r>
          </w:p>
          <w:p w14:paraId="1F662C37" w14:textId="77777777" w:rsidR="00CF6178" w:rsidRPr="003C53E9" w:rsidRDefault="00CF6178" w:rsidP="003C53E9">
            <w:pPr>
              <w:pStyle w:val="ListParagraph"/>
              <w:spacing w:after="0"/>
              <w:rPr>
                <w:rFonts w:ascii="Times New Roman" w:hAnsi="Times New Roman" w:cs="Times New Roman"/>
                <w:bCs/>
              </w:rPr>
            </w:pPr>
          </w:p>
          <w:p w14:paraId="2DBAFB9E" w14:textId="77777777" w:rsidR="00CF6178" w:rsidRPr="003C53E9" w:rsidRDefault="00CF6178" w:rsidP="001E435D">
            <w:pPr>
              <w:pStyle w:val="ListParagraph"/>
              <w:numPr>
                <w:ilvl w:val="0"/>
                <w:numId w:val="52"/>
              </w:numPr>
              <w:spacing w:after="0" w:line="256" w:lineRule="auto"/>
              <w:ind w:left="241" w:hanging="241"/>
              <w:rPr>
                <w:rFonts w:ascii="Times New Roman" w:hAnsi="Times New Roman" w:cs="Times New Roman"/>
                <w:bCs/>
              </w:rPr>
            </w:pPr>
            <w:r w:rsidRPr="003C53E9">
              <w:rPr>
                <w:rFonts w:ascii="Times New Roman" w:hAnsi="Times New Roman" w:cs="Times New Roman"/>
                <w:bCs/>
              </w:rPr>
              <w:t>SESA scoping report submitted to NEMA and SESA cleared for processing</w:t>
            </w:r>
          </w:p>
          <w:p w14:paraId="7953BABB" w14:textId="77777777" w:rsidR="00CF6178" w:rsidRPr="003C53E9" w:rsidRDefault="00CF6178" w:rsidP="003C53E9">
            <w:pPr>
              <w:pStyle w:val="ListParagraph"/>
              <w:spacing w:after="0"/>
              <w:rPr>
                <w:rFonts w:ascii="Times New Roman" w:hAnsi="Times New Roman" w:cs="Times New Roman"/>
                <w:bCs/>
              </w:rPr>
            </w:pPr>
          </w:p>
          <w:p w14:paraId="1C2F8C13" w14:textId="77777777" w:rsidR="00CF6178" w:rsidRPr="003C53E9" w:rsidRDefault="00CF6178" w:rsidP="001E435D">
            <w:pPr>
              <w:pStyle w:val="ListParagraph"/>
              <w:numPr>
                <w:ilvl w:val="0"/>
                <w:numId w:val="52"/>
              </w:numPr>
              <w:spacing w:after="0" w:line="256" w:lineRule="auto"/>
              <w:ind w:left="241" w:hanging="241"/>
              <w:rPr>
                <w:rFonts w:ascii="Times New Roman" w:hAnsi="Times New Roman" w:cs="Times New Roman"/>
                <w:bCs/>
              </w:rPr>
            </w:pPr>
            <w:r w:rsidRPr="003C53E9">
              <w:rPr>
                <w:rFonts w:ascii="Times New Roman" w:hAnsi="Times New Roman" w:cs="Times New Roman"/>
                <w:bCs/>
              </w:rPr>
              <w:t xml:space="preserve">Draft SESA and diagnostic report submitted and currently being updated with sector information </w:t>
            </w:r>
          </w:p>
          <w:p w14:paraId="671D7D5B" w14:textId="77777777" w:rsidR="00CF6178" w:rsidRPr="003C53E9" w:rsidRDefault="00CF6178" w:rsidP="003C53E9">
            <w:pPr>
              <w:pStyle w:val="ListParagraph"/>
              <w:spacing w:after="0"/>
              <w:rPr>
                <w:rFonts w:ascii="Times New Roman" w:hAnsi="Times New Roman" w:cs="Times New Roman"/>
                <w:bCs/>
              </w:rPr>
            </w:pPr>
          </w:p>
          <w:p w14:paraId="715EFEB2" w14:textId="77777777" w:rsidR="00CF6178" w:rsidRPr="003C53E9" w:rsidRDefault="00CF6178" w:rsidP="001E435D">
            <w:pPr>
              <w:pStyle w:val="ListParagraph"/>
              <w:numPr>
                <w:ilvl w:val="0"/>
                <w:numId w:val="52"/>
              </w:numPr>
              <w:spacing w:after="0" w:line="256" w:lineRule="auto"/>
              <w:ind w:left="241" w:hanging="241"/>
              <w:rPr>
                <w:rFonts w:ascii="Times New Roman" w:hAnsi="Times New Roman" w:cs="Times New Roman"/>
                <w:bCs/>
              </w:rPr>
            </w:pPr>
            <w:r w:rsidRPr="003C53E9">
              <w:rPr>
                <w:rFonts w:ascii="Times New Roman" w:hAnsi="Times New Roman" w:cs="Times New Roman"/>
                <w:bCs/>
              </w:rPr>
              <w:t>Sector engagements on SESA undertaken (Public, Private, Research and Academia, NGOs, Counties, KMFRI)</w:t>
            </w:r>
          </w:p>
          <w:p w14:paraId="645DEF6B" w14:textId="77777777" w:rsidR="00CF6178" w:rsidRPr="003C53E9" w:rsidRDefault="00CF6178" w:rsidP="003C53E9">
            <w:pPr>
              <w:pStyle w:val="ListParagraph"/>
              <w:spacing w:after="0"/>
              <w:rPr>
                <w:rFonts w:ascii="Times New Roman" w:hAnsi="Times New Roman" w:cs="Times New Roman"/>
                <w:bCs/>
              </w:rPr>
            </w:pPr>
          </w:p>
          <w:p w14:paraId="38E3FC14" w14:textId="0BFA92CF" w:rsidR="00CF6178" w:rsidRPr="003C53E9" w:rsidRDefault="00CF6178" w:rsidP="001E435D">
            <w:pPr>
              <w:pStyle w:val="ListParagraph"/>
              <w:numPr>
                <w:ilvl w:val="0"/>
                <w:numId w:val="52"/>
              </w:numPr>
              <w:spacing w:after="0" w:line="256" w:lineRule="auto"/>
              <w:ind w:left="241" w:hanging="241"/>
              <w:rPr>
                <w:rFonts w:ascii="Times New Roman" w:hAnsi="Times New Roman" w:cs="Times New Roman"/>
                <w:bCs/>
              </w:rPr>
            </w:pPr>
            <w:r w:rsidRPr="003C53E9">
              <w:rPr>
                <w:rFonts w:ascii="Times New Roman" w:hAnsi="Times New Roman" w:cs="Times New Roman"/>
                <w:bCs/>
              </w:rPr>
              <w:t>Stakeholder network analysis undertaken with TNC in June 2024 to support stakeholder outreach for the SESA process</w:t>
            </w:r>
          </w:p>
        </w:tc>
      </w:tr>
      <w:tr w:rsidR="003C53E9" w:rsidRPr="003C53E9" w14:paraId="01EEF70A" w14:textId="77777777" w:rsidTr="000A0AAE">
        <w:trPr>
          <w:trHeight w:val="6173"/>
          <w:jc w:val="center"/>
        </w:trPr>
        <w:tc>
          <w:tcPr>
            <w:tcW w:w="2965" w:type="dxa"/>
          </w:tcPr>
          <w:p w14:paraId="3F481E80" w14:textId="3823787F" w:rsidR="00293603" w:rsidRPr="004A0678" w:rsidRDefault="00293603" w:rsidP="001E435D">
            <w:pPr>
              <w:pStyle w:val="ListParagraph"/>
              <w:numPr>
                <w:ilvl w:val="0"/>
                <w:numId w:val="115"/>
              </w:numPr>
              <w:spacing w:after="0"/>
              <w:ind w:left="331"/>
              <w:rPr>
                <w:rFonts w:ascii="Times New Roman" w:hAnsi="Times New Roman" w:cs="Times New Roman"/>
                <w:b/>
              </w:rPr>
            </w:pPr>
            <w:r w:rsidRPr="004A0678">
              <w:rPr>
                <w:rFonts w:ascii="Times New Roman" w:hAnsi="Times New Roman" w:cs="Times New Roman"/>
                <w:b/>
              </w:rPr>
              <w:t xml:space="preserve">Comprehensive Data Capture/Procurement Program developed </w:t>
            </w:r>
            <w:r w:rsidR="000A0AAE" w:rsidRPr="004A0678">
              <w:rPr>
                <w:rFonts w:ascii="Times New Roman" w:hAnsi="Times New Roman" w:cs="Times New Roman"/>
                <w:b/>
              </w:rPr>
              <w:t>– (</w:t>
            </w:r>
            <w:r w:rsidRPr="004A0678">
              <w:rPr>
                <w:rFonts w:ascii="Times New Roman" w:hAnsi="Times New Roman" w:cs="Times New Roman"/>
                <w:b/>
              </w:rPr>
              <w:t>100%)</w:t>
            </w:r>
          </w:p>
        </w:tc>
        <w:tc>
          <w:tcPr>
            <w:tcW w:w="3150" w:type="dxa"/>
          </w:tcPr>
          <w:p w14:paraId="4CC6D829" w14:textId="77777777" w:rsidR="00293603" w:rsidRPr="003C53E9" w:rsidRDefault="00293603" w:rsidP="001E435D">
            <w:pPr>
              <w:pStyle w:val="ListParagraph"/>
              <w:numPr>
                <w:ilvl w:val="0"/>
                <w:numId w:val="26"/>
              </w:numPr>
              <w:spacing w:after="0" w:line="240" w:lineRule="auto"/>
              <w:ind w:left="255" w:hanging="90"/>
              <w:rPr>
                <w:rFonts w:ascii="Times New Roman" w:hAnsi="Times New Roman" w:cs="Times New Roman"/>
                <w:bCs/>
              </w:rPr>
            </w:pPr>
            <w:r w:rsidRPr="003C53E9">
              <w:rPr>
                <w:rFonts w:ascii="Times New Roman" w:hAnsi="Times New Roman" w:cs="Times New Roman"/>
                <w:bCs/>
              </w:rPr>
              <w:t>Develop data sharing protocols</w:t>
            </w:r>
          </w:p>
          <w:p w14:paraId="035F7790" w14:textId="77777777" w:rsidR="00293603" w:rsidRPr="003C53E9" w:rsidRDefault="00293603" w:rsidP="003C53E9">
            <w:pPr>
              <w:pStyle w:val="ListParagraph"/>
              <w:spacing w:after="0"/>
              <w:ind w:left="255"/>
              <w:rPr>
                <w:rFonts w:ascii="Times New Roman" w:hAnsi="Times New Roman" w:cs="Times New Roman"/>
                <w:bCs/>
              </w:rPr>
            </w:pPr>
          </w:p>
          <w:p w14:paraId="007A7A8D" w14:textId="77777777" w:rsidR="00293603" w:rsidRPr="003C53E9" w:rsidRDefault="00293603" w:rsidP="003C53E9">
            <w:pPr>
              <w:pStyle w:val="ListParagraph"/>
              <w:spacing w:after="0"/>
              <w:ind w:left="255"/>
              <w:rPr>
                <w:rFonts w:ascii="Times New Roman" w:hAnsi="Times New Roman" w:cs="Times New Roman"/>
                <w:bCs/>
              </w:rPr>
            </w:pPr>
          </w:p>
          <w:p w14:paraId="75BC1F47" w14:textId="77777777" w:rsidR="00293603" w:rsidRPr="003C53E9" w:rsidRDefault="00293603" w:rsidP="003C53E9">
            <w:pPr>
              <w:pStyle w:val="ListParagraph"/>
              <w:spacing w:after="0"/>
              <w:ind w:left="255"/>
              <w:rPr>
                <w:rFonts w:ascii="Times New Roman" w:hAnsi="Times New Roman" w:cs="Times New Roman"/>
                <w:bCs/>
              </w:rPr>
            </w:pPr>
          </w:p>
          <w:p w14:paraId="36840AA9" w14:textId="77777777" w:rsidR="003C53E9" w:rsidRPr="003C53E9" w:rsidRDefault="003C53E9" w:rsidP="003C53E9">
            <w:pPr>
              <w:pStyle w:val="ListParagraph"/>
              <w:spacing w:after="0"/>
              <w:ind w:left="255"/>
              <w:rPr>
                <w:rFonts w:ascii="Times New Roman" w:hAnsi="Times New Roman" w:cs="Times New Roman"/>
                <w:bCs/>
              </w:rPr>
            </w:pPr>
          </w:p>
          <w:p w14:paraId="68732EDA" w14:textId="0001B4FF" w:rsidR="00293603" w:rsidRPr="003C53E9" w:rsidRDefault="008516C4" w:rsidP="001E435D">
            <w:pPr>
              <w:pStyle w:val="ListParagraph"/>
              <w:numPr>
                <w:ilvl w:val="0"/>
                <w:numId w:val="26"/>
              </w:numPr>
              <w:spacing w:after="0" w:line="240" w:lineRule="auto"/>
              <w:ind w:left="255" w:hanging="90"/>
              <w:rPr>
                <w:rFonts w:ascii="Times New Roman" w:hAnsi="Times New Roman" w:cs="Times New Roman"/>
                <w:bCs/>
              </w:rPr>
            </w:pPr>
            <w:r>
              <w:rPr>
                <w:rFonts w:ascii="Times New Roman" w:hAnsi="Times New Roman" w:cs="Times New Roman"/>
                <w:bCs/>
              </w:rPr>
              <w:t>Carry out p</w:t>
            </w:r>
            <w:r w:rsidR="00293603" w:rsidRPr="003C53E9">
              <w:rPr>
                <w:rFonts w:ascii="Times New Roman" w:hAnsi="Times New Roman" w:cs="Times New Roman"/>
                <w:bCs/>
              </w:rPr>
              <w:t>rocureme</w:t>
            </w:r>
            <w:r>
              <w:rPr>
                <w:rFonts w:ascii="Times New Roman" w:hAnsi="Times New Roman" w:cs="Times New Roman"/>
                <w:bCs/>
              </w:rPr>
              <w:t>nt</w:t>
            </w:r>
            <w:r w:rsidR="00293603" w:rsidRPr="003C53E9">
              <w:rPr>
                <w:rFonts w:ascii="Times New Roman" w:hAnsi="Times New Roman" w:cs="Times New Roman"/>
                <w:bCs/>
              </w:rPr>
              <w:t xml:space="preserve"> of </w:t>
            </w:r>
            <w:r>
              <w:rPr>
                <w:rFonts w:ascii="Times New Roman" w:hAnsi="Times New Roman" w:cs="Times New Roman"/>
                <w:bCs/>
              </w:rPr>
              <w:t xml:space="preserve">a </w:t>
            </w:r>
            <w:r w:rsidR="00293603" w:rsidRPr="003C53E9">
              <w:rPr>
                <w:rFonts w:ascii="Times New Roman" w:hAnsi="Times New Roman" w:cs="Times New Roman"/>
                <w:bCs/>
              </w:rPr>
              <w:t>support cloud server</w:t>
            </w:r>
          </w:p>
          <w:p w14:paraId="25D95CFB" w14:textId="77777777" w:rsidR="00293603" w:rsidRPr="003C53E9" w:rsidRDefault="00293603" w:rsidP="003C53E9">
            <w:pPr>
              <w:pStyle w:val="ListParagraph"/>
              <w:spacing w:after="0"/>
              <w:ind w:left="255"/>
              <w:rPr>
                <w:rFonts w:ascii="Times New Roman" w:hAnsi="Times New Roman" w:cs="Times New Roman"/>
                <w:bCs/>
              </w:rPr>
            </w:pPr>
          </w:p>
          <w:p w14:paraId="616545D4" w14:textId="77777777" w:rsidR="003C53E9" w:rsidRPr="003C53E9" w:rsidRDefault="003C53E9" w:rsidP="003C53E9">
            <w:pPr>
              <w:pStyle w:val="ListParagraph"/>
              <w:spacing w:after="0"/>
              <w:ind w:left="255"/>
              <w:rPr>
                <w:rFonts w:ascii="Times New Roman" w:hAnsi="Times New Roman" w:cs="Times New Roman"/>
                <w:bCs/>
              </w:rPr>
            </w:pPr>
          </w:p>
          <w:p w14:paraId="55C91981" w14:textId="77777777" w:rsidR="003C53E9" w:rsidRPr="003C53E9" w:rsidRDefault="003C53E9" w:rsidP="003C53E9">
            <w:pPr>
              <w:pStyle w:val="ListParagraph"/>
              <w:spacing w:after="0"/>
              <w:ind w:left="255"/>
              <w:rPr>
                <w:rFonts w:ascii="Times New Roman" w:hAnsi="Times New Roman" w:cs="Times New Roman"/>
                <w:bCs/>
              </w:rPr>
            </w:pPr>
          </w:p>
          <w:p w14:paraId="1ED0BF5C" w14:textId="6853E1E2" w:rsidR="00293603" w:rsidRPr="003C53E9" w:rsidRDefault="008516C4" w:rsidP="001E435D">
            <w:pPr>
              <w:pStyle w:val="ListParagraph"/>
              <w:numPr>
                <w:ilvl w:val="0"/>
                <w:numId w:val="26"/>
              </w:numPr>
              <w:spacing w:after="0" w:line="240" w:lineRule="auto"/>
              <w:ind w:left="255" w:hanging="90"/>
              <w:rPr>
                <w:rFonts w:ascii="Times New Roman" w:hAnsi="Times New Roman" w:cs="Times New Roman"/>
                <w:bCs/>
              </w:rPr>
            </w:pPr>
            <w:r>
              <w:rPr>
                <w:rFonts w:ascii="Times New Roman" w:hAnsi="Times New Roman" w:cs="Times New Roman"/>
                <w:bCs/>
              </w:rPr>
              <w:t>Carry out p</w:t>
            </w:r>
            <w:r w:rsidR="00293603" w:rsidRPr="003C53E9">
              <w:rPr>
                <w:rFonts w:ascii="Times New Roman" w:hAnsi="Times New Roman" w:cs="Times New Roman"/>
                <w:bCs/>
              </w:rPr>
              <w:t xml:space="preserve">rocurement of sector-based data sets for the nearshore and EEZ ongoing </w:t>
            </w:r>
          </w:p>
        </w:tc>
        <w:tc>
          <w:tcPr>
            <w:tcW w:w="3510" w:type="dxa"/>
          </w:tcPr>
          <w:p w14:paraId="4949EC69" w14:textId="77777777" w:rsidR="00293603" w:rsidRPr="003C53E9" w:rsidRDefault="00293603" w:rsidP="001E435D">
            <w:pPr>
              <w:pStyle w:val="ListParagraph"/>
              <w:numPr>
                <w:ilvl w:val="0"/>
                <w:numId w:val="64"/>
              </w:numPr>
              <w:spacing w:after="0" w:line="240" w:lineRule="auto"/>
              <w:ind w:left="241" w:hanging="241"/>
              <w:rPr>
                <w:rFonts w:ascii="Times New Roman" w:hAnsi="Times New Roman" w:cs="Times New Roman"/>
                <w:bCs/>
                <w:iCs/>
              </w:rPr>
            </w:pPr>
            <w:r w:rsidRPr="003C53E9">
              <w:rPr>
                <w:rFonts w:ascii="Times New Roman" w:hAnsi="Times New Roman" w:cs="Times New Roman"/>
                <w:bCs/>
              </w:rPr>
              <w:t>Data sharing protocol and data agreement was reviewed by the Legal working team and is in the process of amendment by the MSP Secretariat</w:t>
            </w:r>
          </w:p>
          <w:p w14:paraId="33FF56A1" w14:textId="77777777" w:rsidR="00293603" w:rsidRPr="003C53E9" w:rsidRDefault="00293603" w:rsidP="003C53E9">
            <w:pPr>
              <w:spacing w:after="0"/>
              <w:ind w:left="241" w:hanging="241"/>
              <w:rPr>
                <w:rFonts w:ascii="Times New Roman" w:hAnsi="Times New Roman" w:cs="Times New Roman"/>
                <w:bCs/>
              </w:rPr>
            </w:pPr>
          </w:p>
          <w:p w14:paraId="65AB3A33" w14:textId="77777777" w:rsidR="00293603" w:rsidRPr="003C53E9" w:rsidRDefault="00293603" w:rsidP="001E435D">
            <w:pPr>
              <w:pStyle w:val="ListParagraph"/>
              <w:numPr>
                <w:ilvl w:val="0"/>
                <w:numId w:val="64"/>
              </w:numPr>
              <w:spacing w:after="0" w:line="240" w:lineRule="auto"/>
              <w:ind w:left="241" w:hanging="241"/>
              <w:rPr>
                <w:rFonts w:ascii="Times New Roman" w:hAnsi="Times New Roman" w:cs="Times New Roman"/>
                <w:bCs/>
              </w:rPr>
            </w:pPr>
            <w:r w:rsidRPr="003C53E9">
              <w:rPr>
                <w:rFonts w:ascii="Times New Roman" w:hAnsi="Times New Roman" w:cs="Times New Roman"/>
                <w:bCs/>
              </w:rPr>
              <w:t>Cloud server procured from the national server provider at Konza city &amp; website and portal development ongoing.</w:t>
            </w:r>
          </w:p>
          <w:p w14:paraId="74E49CF4" w14:textId="77777777" w:rsidR="00293603" w:rsidRPr="003C53E9" w:rsidRDefault="00293603" w:rsidP="003C53E9">
            <w:pPr>
              <w:pStyle w:val="ListParagraph"/>
              <w:spacing w:after="0"/>
              <w:ind w:left="241" w:hanging="241"/>
              <w:rPr>
                <w:rFonts w:ascii="Times New Roman" w:hAnsi="Times New Roman" w:cs="Times New Roman"/>
                <w:bCs/>
                <w:iCs/>
              </w:rPr>
            </w:pPr>
          </w:p>
          <w:p w14:paraId="01662219" w14:textId="77777777" w:rsidR="00293603" w:rsidRPr="003C53E9" w:rsidRDefault="00293603" w:rsidP="001E435D">
            <w:pPr>
              <w:pStyle w:val="ListParagraph"/>
              <w:numPr>
                <w:ilvl w:val="0"/>
                <w:numId w:val="64"/>
              </w:numPr>
              <w:spacing w:after="0" w:line="240" w:lineRule="auto"/>
              <w:ind w:left="241" w:hanging="241"/>
              <w:rPr>
                <w:rStyle w:val="Hyperlink"/>
                <w:rFonts w:ascii="Times New Roman" w:hAnsi="Times New Roman" w:cs="Times New Roman"/>
                <w:bCs/>
                <w:iCs/>
                <w:color w:val="auto"/>
              </w:rPr>
            </w:pPr>
            <w:r w:rsidRPr="003C53E9">
              <w:rPr>
                <w:rFonts w:ascii="Times New Roman" w:hAnsi="Times New Roman" w:cs="Times New Roman"/>
                <w:bCs/>
                <w:iCs/>
              </w:rPr>
              <w:t xml:space="preserve">MSP data portal installed and available on-line at </w:t>
            </w:r>
            <w:hyperlink r:id="rId13" w:anchor="/" w:history="1">
              <w:r w:rsidRPr="003C53E9">
                <w:rPr>
                  <w:rStyle w:val="Hyperlink"/>
                  <w:rFonts w:ascii="Times New Roman" w:hAnsi="Times New Roman" w:cs="Times New Roman"/>
                  <w:color w:val="auto"/>
                </w:rPr>
                <w:t>MSP Kenya</w:t>
              </w:r>
            </w:hyperlink>
          </w:p>
          <w:p w14:paraId="4636CA76" w14:textId="77777777" w:rsidR="00293603" w:rsidRPr="003C53E9" w:rsidRDefault="00293603" w:rsidP="003C53E9">
            <w:pPr>
              <w:pStyle w:val="ListParagraph"/>
              <w:spacing w:after="0"/>
              <w:rPr>
                <w:rFonts w:ascii="Times New Roman" w:hAnsi="Times New Roman" w:cs="Times New Roman"/>
                <w:bCs/>
                <w:iCs/>
              </w:rPr>
            </w:pPr>
          </w:p>
          <w:p w14:paraId="3F01DF3E" w14:textId="096C2B7F" w:rsidR="00293603" w:rsidRPr="003C53E9" w:rsidRDefault="00293603" w:rsidP="001E435D">
            <w:pPr>
              <w:pStyle w:val="ListParagraph"/>
              <w:numPr>
                <w:ilvl w:val="0"/>
                <w:numId w:val="64"/>
              </w:numPr>
              <w:spacing w:after="0" w:line="240" w:lineRule="auto"/>
              <w:ind w:left="241" w:hanging="241"/>
              <w:rPr>
                <w:rFonts w:ascii="Times New Roman" w:hAnsi="Times New Roman" w:cs="Times New Roman"/>
                <w:bCs/>
                <w:iCs/>
              </w:rPr>
            </w:pPr>
            <w:r w:rsidRPr="003C53E9">
              <w:rPr>
                <w:rFonts w:ascii="Times New Roman" w:hAnsi="Times New Roman" w:cs="Times New Roman"/>
                <w:bCs/>
                <w:iCs/>
              </w:rPr>
              <w:t xml:space="preserve">Data mining, processing and synthesis reports developed to guide on data gaps and sectors approached to share data on development plans for the ocean </w:t>
            </w:r>
            <w:r w:rsidR="003C53E9" w:rsidRPr="003C53E9">
              <w:rPr>
                <w:rFonts w:ascii="Times New Roman" w:hAnsi="Times New Roman" w:cs="Times New Roman"/>
                <w:bCs/>
                <w:iCs/>
              </w:rPr>
              <w:t>space.</w:t>
            </w:r>
          </w:p>
          <w:p w14:paraId="45DE32AD" w14:textId="77777777" w:rsidR="00293603" w:rsidRPr="003C53E9" w:rsidRDefault="00293603" w:rsidP="003C53E9">
            <w:pPr>
              <w:pStyle w:val="ListParagraph"/>
              <w:spacing w:after="0"/>
              <w:rPr>
                <w:rFonts w:ascii="Times New Roman" w:hAnsi="Times New Roman" w:cs="Times New Roman"/>
                <w:bCs/>
                <w:iCs/>
              </w:rPr>
            </w:pPr>
          </w:p>
          <w:p w14:paraId="6F3C9362" w14:textId="128B6EFB" w:rsidR="00293603" w:rsidRPr="003C53E9" w:rsidRDefault="00293603" w:rsidP="001E435D">
            <w:pPr>
              <w:pStyle w:val="ListParagraph"/>
              <w:numPr>
                <w:ilvl w:val="0"/>
                <w:numId w:val="64"/>
              </w:numPr>
              <w:spacing w:after="0" w:line="240" w:lineRule="auto"/>
              <w:ind w:left="241" w:hanging="241"/>
              <w:rPr>
                <w:rFonts w:ascii="Times New Roman" w:hAnsi="Times New Roman" w:cs="Times New Roman"/>
                <w:bCs/>
                <w:iCs/>
              </w:rPr>
            </w:pPr>
            <w:r w:rsidRPr="003C53E9">
              <w:rPr>
                <w:rFonts w:ascii="Times New Roman" w:hAnsi="Times New Roman" w:cs="Times New Roman"/>
                <w:bCs/>
                <w:iCs/>
              </w:rPr>
              <w:t>Data needs assessment and data gaps analysis report by GEODEV</w:t>
            </w:r>
            <w:r w:rsidR="003C53E9" w:rsidRPr="003C53E9">
              <w:rPr>
                <w:rFonts w:ascii="Times New Roman" w:hAnsi="Times New Roman" w:cs="Times New Roman"/>
                <w:bCs/>
                <w:iCs/>
              </w:rPr>
              <w:t>.</w:t>
            </w:r>
          </w:p>
        </w:tc>
      </w:tr>
      <w:tr w:rsidR="003C53E9" w:rsidRPr="003C53E9" w14:paraId="4B973D58" w14:textId="77777777" w:rsidTr="000A0AAE">
        <w:trPr>
          <w:trHeight w:val="782"/>
          <w:jc w:val="center"/>
        </w:trPr>
        <w:tc>
          <w:tcPr>
            <w:tcW w:w="2965" w:type="dxa"/>
          </w:tcPr>
          <w:p w14:paraId="4787E56B" w14:textId="17025806" w:rsidR="00293603" w:rsidRPr="000A0AAE" w:rsidRDefault="00293603" w:rsidP="001E435D">
            <w:pPr>
              <w:pStyle w:val="ListParagraph"/>
              <w:numPr>
                <w:ilvl w:val="0"/>
                <w:numId w:val="115"/>
              </w:numPr>
              <w:spacing w:after="0"/>
              <w:ind w:left="330" w:hanging="359"/>
              <w:rPr>
                <w:rFonts w:ascii="Times New Roman" w:hAnsi="Times New Roman" w:cs="Times New Roman"/>
                <w:b/>
              </w:rPr>
            </w:pPr>
            <w:r w:rsidRPr="000A0AAE">
              <w:rPr>
                <w:rFonts w:ascii="Times New Roman" w:hAnsi="Times New Roman" w:cs="Times New Roman"/>
                <w:b/>
              </w:rPr>
              <w:t xml:space="preserve">Data Needs Assessment </w:t>
            </w:r>
          </w:p>
          <w:p w14:paraId="437908D9" w14:textId="77777777" w:rsidR="00293603" w:rsidRPr="003C53E9" w:rsidRDefault="00293603" w:rsidP="003C53E9">
            <w:pPr>
              <w:spacing w:after="0"/>
              <w:rPr>
                <w:rFonts w:ascii="Times New Roman" w:hAnsi="Times New Roman" w:cs="Times New Roman"/>
                <w:b/>
              </w:rPr>
            </w:pPr>
            <w:r w:rsidRPr="003C53E9">
              <w:rPr>
                <w:rFonts w:ascii="Times New Roman" w:hAnsi="Times New Roman" w:cs="Times New Roman"/>
                <w:b/>
              </w:rPr>
              <w:t>(100%)</w:t>
            </w:r>
          </w:p>
        </w:tc>
        <w:tc>
          <w:tcPr>
            <w:tcW w:w="3150" w:type="dxa"/>
          </w:tcPr>
          <w:p w14:paraId="1555488C" w14:textId="3082E883" w:rsidR="00293603" w:rsidRPr="003C53E9" w:rsidRDefault="008516C4" w:rsidP="001E435D">
            <w:pPr>
              <w:pStyle w:val="ListParagraph"/>
              <w:numPr>
                <w:ilvl w:val="0"/>
                <w:numId w:val="41"/>
              </w:numPr>
              <w:spacing w:after="0" w:line="240" w:lineRule="auto"/>
              <w:ind w:left="255" w:hanging="180"/>
              <w:rPr>
                <w:rFonts w:ascii="Times New Roman" w:hAnsi="Times New Roman" w:cs="Times New Roman"/>
                <w:bCs/>
              </w:rPr>
            </w:pPr>
            <w:r>
              <w:rPr>
                <w:rFonts w:ascii="Times New Roman" w:hAnsi="Times New Roman" w:cs="Times New Roman"/>
                <w:bCs/>
              </w:rPr>
              <w:t>Undertake n</w:t>
            </w:r>
            <w:r w:rsidR="00293603" w:rsidRPr="003C53E9">
              <w:rPr>
                <w:rFonts w:ascii="Times New Roman" w:hAnsi="Times New Roman" w:cs="Times New Roman"/>
                <w:bCs/>
              </w:rPr>
              <w:t xml:space="preserve">eeds assessments and data sharing </w:t>
            </w:r>
          </w:p>
        </w:tc>
        <w:tc>
          <w:tcPr>
            <w:tcW w:w="3510" w:type="dxa"/>
          </w:tcPr>
          <w:p w14:paraId="03CCE2ED" w14:textId="2D410972" w:rsidR="00293603" w:rsidRPr="003C53E9" w:rsidRDefault="00293603" w:rsidP="001E435D">
            <w:pPr>
              <w:pStyle w:val="ListParagraph"/>
              <w:numPr>
                <w:ilvl w:val="0"/>
                <w:numId w:val="10"/>
              </w:numPr>
              <w:spacing w:after="0" w:line="240" w:lineRule="auto"/>
              <w:ind w:left="258" w:hanging="270"/>
              <w:rPr>
                <w:rFonts w:ascii="Times New Roman" w:hAnsi="Times New Roman" w:cs="Times New Roman"/>
                <w:bCs/>
                <w:iCs/>
              </w:rPr>
            </w:pPr>
            <w:r w:rsidRPr="003C53E9">
              <w:rPr>
                <w:rFonts w:ascii="Times New Roman" w:hAnsi="Times New Roman" w:cs="Times New Roman"/>
                <w:bCs/>
              </w:rPr>
              <w:t xml:space="preserve">Review of the </w:t>
            </w:r>
            <w:r w:rsidR="0005018D">
              <w:rPr>
                <w:rFonts w:ascii="Times New Roman" w:hAnsi="Times New Roman" w:cs="Times New Roman"/>
                <w:bCs/>
              </w:rPr>
              <w:t xml:space="preserve">draft data sharing protocol by </w:t>
            </w:r>
            <w:r w:rsidRPr="003C53E9">
              <w:rPr>
                <w:rFonts w:ascii="Times New Roman" w:hAnsi="Times New Roman" w:cs="Times New Roman"/>
                <w:bCs/>
              </w:rPr>
              <w:t>AG office and the Office of the Data Protection Commissioner</w:t>
            </w:r>
          </w:p>
          <w:p w14:paraId="02C682F4" w14:textId="77777777" w:rsidR="003C53E9" w:rsidRPr="003C53E9" w:rsidRDefault="003C53E9" w:rsidP="003C53E9">
            <w:pPr>
              <w:pStyle w:val="ListParagraph"/>
              <w:spacing w:after="0" w:line="240" w:lineRule="auto"/>
              <w:ind w:left="258"/>
              <w:rPr>
                <w:rFonts w:ascii="Times New Roman" w:hAnsi="Times New Roman" w:cs="Times New Roman"/>
                <w:bCs/>
                <w:iCs/>
              </w:rPr>
            </w:pPr>
          </w:p>
          <w:p w14:paraId="0245D208" w14:textId="77777777" w:rsidR="00293603" w:rsidRPr="003C53E9" w:rsidRDefault="00293603" w:rsidP="001E435D">
            <w:pPr>
              <w:pStyle w:val="ListParagraph"/>
              <w:numPr>
                <w:ilvl w:val="0"/>
                <w:numId w:val="10"/>
              </w:numPr>
              <w:spacing w:after="0" w:line="240" w:lineRule="auto"/>
              <w:ind w:left="258" w:hanging="270"/>
              <w:rPr>
                <w:rFonts w:ascii="Times New Roman" w:hAnsi="Times New Roman" w:cs="Times New Roman"/>
                <w:bCs/>
                <w:iCs/>
              </w:rPr>
            </w:pPr>
            <w:r w:rsidRPr="003C53E9">
              <w:rPr>
                <w:rFonts w:ascii="Times New Roman" w:hAnsi="Times New Roman" w:cs="Times New Roman"/>
                <w:bCs/>
              </w:rPr>
              <w:t>Draft information/data sharing protocol &amp; data protection act and its implications for MSP work prepared by legal group.</w:t>
            </w:r>
          </w:p>
        </w:tc>
      </w:tr>
      <w:tr w:rsidR="003C53E9" w:rsidRPr="003C53E9" w14:paraId="764D3AC5" w14:textId="77777777" w:rsidTr="00372ADD">
        <w:trPr>
          <w:trHeight w:val="1520"/>
          <w:jc w:val="center"/>
        </w:trPr>
        <w:tc>
          <w:tcPr>
            <w:tcW w:w="2965" w:type="dxa"/>
          </w:tcPr>
          <w:p w14:paraId="04193AE8" w14:textId="1D93DBF3" w:rsidR="00293603" w:rsidRPr="000A0AAE" w:rsidRDefault="00293603" w:rsidP="001E435D">
            <w:pPr>
              <w:pStyle w:val="ListParagraph"/>
              <w:numPr>
                <w:ilvl w:val="0"/>
                <w:numId w:val="115"/>
              </w:numPr>
              <w:spacing w:after="0"/>
              <w:ind w:left="330" w:hanging="359"/>
              <w:rPr>
                <w:rFonts w:ascii="Times New Roman" w:hAnsi="Times New Roman" w:cs="Times New Roman"/>
                <w:b/>
              </w:rPr>
            </w:pPr>
            <w:r w:rsidRPr="000A0AAE">
              <w:rPr>
                <w:rFonts w:ascii="Times New Roman" w:hAnsi="Times New Roman" w:cs="Times New Roman"/>
                <w:b/>
              </w:rPr>
              <w:t>National Level Marine Spatial Planning Portal 80%</w:t>
            </w:r>
          </w:p>
          <w:p w14:paraId="56F589E8" w14:textId="77777777" w:rsidR="00293603" w:rsidRPr="003C53E9" w:rsidRDefault="00293603" w:rsidP="003C53E9">
            <w:pPr>
              <w:spacing w:after="0"/>
              <w:rPr>
                <w:rFonts w:ascii="Times New Roman" w:hAnsi="Times New Roman" w:cs="Times New Roman"/>
                <w:b/>
              </w:rPr>
            </w:pPr>
          </w:p>
          <w:p w14:paraId="24B868E4" w14:textId="77777777" w:rsidR="00293603" w:rsidRPr="003C53E9" w:rsidRDefault="00293603" w:rsidP="003C53E9">
            <w:pPr>
              <w:spacing w:after="0"/>
              <w:rPr>
                <w:rFonts w:ascii="Times New Roman" w:hAnsi="Times New Roman" w:cs="Times New Roman"/>
                <w:b/>
              </w:rPr>
            </w:pPr>
          </w:p>
        </w:tc>
        <w:tc>
          <w:tcPr>
            <w:tcW w:w="3150" w:type="dxa"/>
          </w:tcPr>
          <w:p w14:paraId="519CC3FA" w14:textId="77777777" w:rsidR="00293603" w:rsidRPr="003C53E9" w:rsidRDefault="00293603" w:rsidP="001E435D">
            <w:pPr>
              <w:pStyle w:val="ListParagraph"/>
              <w:numPr>
                <w:ilvl w:val="0"/>
                <w:numId w:val="43"/>
              </w:numPr>
              <w:spacing w:after="0" w:line="240" w:lineRule="auto"/>
              <w:ind w:left="294" w:hanging="270"/>
              <w:rPr>
                <w:rFonts w:ascii="Times New Roman" w:hAnsi="Times New Roman" w:cs="Times New Roman"/>
                <w:bCs/>
              </w:rPr>
            </w:pPr>
            <w:r w:rsidRPr="003C53E9">
              <w:rPr>
                <w:rFonts w:ascii="Times New Roman" w:hAnsi="Times New Roman" w:cs="Times New Roman"/>
                <w:bCs/>
              </w:rPr>
              <w:t>Review portal development and data storage options.</w:t>
            </w:r>
          </w:p>
          <w:p w14:paraId="06171CCC" w14:textId="77777777" w:rsidR="00293603" w:rsidRPr="003C53E9" w:rsidRDefault="00293603" w:rsidP="003C53E9">
            <w:pPr>
              <w:spacing w:after="0"/>
              <w:rPr>
                <w:rFonts w:ascii="Times New Roman" w:hAnsi="Times New Roman" w:cs="Times New Roman"/>
                <w:bCs/>
              </w:rPr>
            </w:pPr>
          </w:p>
          <w:p w14:paraId="3FB882D2" w14:textId="77777777" w:rsidR="00293603" w:rsidRPr="003C53E9" w:rsidRDefault="00293603" w:rsidP="003C53E9">
            <w:pPr>
              <w:spacing w:after="0"/>
              <w:rPr>
                <w:rFonts w:ascii="Times New Roman" w:hAnsi="Times New Roman" w:cs="Times New Roman"/>
                <w:bCs/>
              </w:rPr>
            </w:pPr>
          </w:p>
          <w:p w14:paraId="7151337C" w14:textId="77777777" w:rsidR="003C53E9" w:rsidRPr="003C53E9" w:rsidRDefault="003C53E9" w:rsidP="003C53E9">
            <w:pPr>
              <w:spacing w:after="0"/>
              <w:rPr>
                <w:rFonts w:ascii="Times New Roman" w:hAnsi="Times New Roman" w:cs="Times New Roman"/>
                <w:bCs/>
              </w:rPr>
            </w:pPr>
          </w:p>
          <w:p w14:paraId="19F98455" w14:textId="77777777" w:rsidR="003C53E9" w:rsidRPr="003C53E9" w:rsidRDefault="003C53E9" w:rsidP="003C53E9">
            <w:pPr>
              <w:spacing w:after="0"/>
              <w:rPr>
                <w:rFonts w:ascii="Times New Roman" w:hAnsi="Times New Roman" w:cs="Times New Roman"/>
                <w:bCs/>
              </w:rPr>
            </w:pPr>
          </w:p>
          <w:p w14:paraId="54208887" w14:textId="77777777" w:rsidR="003C53E9" w:rsidRPr="003C53E9" w:rsidRDefault="003C53E9" w:rsidP="003C53E9">
            <w:pPr>
              <w:spacing w:after="0"/>
              <w:rPr>
                <w:rFonts w:ascii="Times New Roman" w:hAnsi="Times New Roman" w:cs="Times New Roman"/>
                <w:bCs/>
              </w:rPr>
            </w:pPr>
          </w:p>
          <w:p w14:paraId="6A7F4BDD" w14:textId="77777777" w:rsidR="003C53E9" w:rsidRPr="003C53E9" w:rsidRDefault="003C53E9" w:rsidP="003C53E9">
            <w:pPr>
              <w:spacing w:after="0"/>
              <w:rPr>
                <w:rFonts w:ascii="Times New Roman" w:hAnsi="Times New Roman" w:cs="Times New Roman"/>
                <w:bCs/>
              </w:rPr>
            </w:pPr>
          </w:p>
          <w:p w14:paraId="5F5DA4D3" w14:textId="77777777" w:rsidR="003C53E9" w:rsidRPr="003C53E9" w:rsidRDefault="003C53E9" w:rsidP="003C53E9">
            <w:pPr>
              <w:spacing w:after="0"/>
              <w:rPr>
                <w:rFonts w:ascii="Times New Roman" w:hAnsi="Times New Roman" w:cs="Times New Roman"/>
                <w:bCs/>
              </w:rPr>
            </w:pPr>
          </w:p>
          <w:p w14:paraId="7409FFEC" w14:textId="77777777" w:rsidR="003C53E9" w:rsidRPr="003C53E9" w:rsidRDefault="003C53E9" w:rsidP="003C53E9">
            <w:pPr>
              <w:spacing w:after="0"/>
              <w:rPr>
                <w:rFonts w:ascii="Times New Roman" w:hAnsi="Times New Roman" w:cs="Times New Roman"/>
                <w:bCs/>
              </w:rPr>
            </w:pPr>
          </w:p>
          <w:p w14:paraId="683C8277" w14:textId="77777777" w:rsidR="003C53E9" w:rsidRPr="003C53E9" w:rsidRDefault="003C53E9" w:rsidP="003C53E9">
            <w:pPr>
              <w:spacing w:after="0"/>
              <w:rPr>
                <w:rFonts w:ascii="Times New Roman" w:hAnsi="Times New Roman" w:cs="Times New Roman"/>
                <w:bCs/>
              </w:rPr>
            </w:pPr>
          </w:p>
          <w:p w14:paraId="0942D452" w14:textId="77777777" w:rsidR="003C53E9" w:rsidRPr="003C53E9" w:rsidRDefault="003C53E9" w:rsidP="003C53E9">
            <w:pPr>
              <w:spacing w:after="0"/>
              <w:rPr>
                <w:rFonts w:ascii="Times New Roman" w:hAnsi="Times New Roman" w:cs="Times New Roman"/>
                <w:bCs/>
              </w:rPr>
            </w:pPr>
          </w:p>
          <w:p w14:paraId="034474D7" w14:textId="77777777" w:rsidR="003C53E9" w:rsidRPr="003C53E9" w:rsidRDefault="003C53E9" w:rsidP="003C53E9">
            <w:pPr>
              <w:spacing w:after="0"/>
              <w:rPr>
                <w:rFonts w:ascii="Times New Roman" w:hAnsi="Times New Roman" w:cs="Times New Roman"/>
                <w:bCs/>
              </w:rPr>
            </w:pPr>
          </w:p>
          <w:p w14:paraId="664445A8" w14:textId="77777777" w:rsidR="003C53E9" w:rsidRPr="003C53E9" w:rsidRDefault="003C53E9" w:rsidP="003C53E9">
            <w:pPr>
              <w:spacing w:after="0"/>
              <w:rPr>
                <w:rFonts w:ascii="Times New Roman" w:hAnsi="Times New Roman" w:cs="Times New Roman"/>
                <w:bCs/>
              </w:rPr>
            </w:pPr>
          </w:p>
          <w:p w14:paraId="4BE626BE" w14:textId="77777777" w:rsidR="003C53E9" w:rsidRPr="003C53E9" w:rsidRDefault="003C53E9" w:rsidP="003C53E9">
            <w:pPr>
              <w:spacing w:after="0"/>
              <w:rPr>
                <w:rFonts w:ascii="Times New Roman" w:hAnsi="Times New Roman" w:cs="Times New Roman"/>
                <w:bCs/>
              </w:rPr>
            </w:pPr>
          </w:p>
          <w:p w14:paraId="247F7B6C" w14:textId="77777777" w:rsidR="00293603" w:rsidRPr="003C53E9" w:rsidRDefault="00293603" w:rsidP="001E435D">
            <w:pPr>
              <w:pStyle w:val="ListParagraph"/>
              <w:numPr>
                <w:ilvl w:val="0"/>
                <w:numId w:val="43"/>
              </w:numPr>
              <w:spacing w:after="0" w:line="240" w:lineRule="auto"/>
              <w:ind w:left="348" w:hanging="348"/>
              <w:rPr>
                <w:rFonts w:ascii="Times New Roman" w:hAnsi="Times New Roman" w:cs="Times New Roman"/>
                <w:bCs/>
              </w:rPr>
            </w:pPr>
            <w:r w:rsidRPr="003C53E9">
              <w:rPr>
                <w:rFonts w:ascii="Times New Roman" w:hAnsi="Times New Roman" w:cs="Times New Roman"/>
                <w:bCs/>
                <w:iCs/>
              </w:rPr>
              <w:t>Train content editors and administration on Geonode portal</w:t>
            </w:r>
          </w:p>
        </w:tc>
        <w:tc>
          <w:tcPr>
            <w:tcW w:w="3510" w:type="dxa"/>
          </w:tcPr>
          <w:p w14:paraId="49AE9C80" w14:textId="77777777" w:rsidR="00293603" w:rsidRPr="003C53E9" w:rsidRDefault="00293603" w:rsidP="001E435D">
            <w:pPr>
              <w:pStyle w:val="ListParagraph"/>
              <w:numPr>
                <w:ilvl w:val="0"/>
                <w:numId w:val="27"/>
              </w:numPr>
              <w:spacing w:after="0" w:line="240" w:lineRule="auto"/>
              <w:ind w:left="256" w:hanging="270"/>
              <w:rPr>
                <w:rFonts w:ascii="Times New Roman" w:hAnsi="Times New Roman" w:cs="Times New Roman"/>
                <w:bCs/>
                <w:iCs/>
              </w:rPr>
            </w:pPr>
            <w:r w:rsidRPr="003C53E9">
              <w:rPr>
                <w:rFonts w:ascii="Times New Roman" w:hAnsi="Times New Roman" w:cs="Times New Roman"/>
                <w:bCs/>
                <w:iCs/>
              </w:rPr>
              <w:t>Specification for a cloud server developed.</w:t>
            </w:r>
          </w:p>
          <w:p w14:paraId="76A2F584" w14:textId="77777777" w:rsidR="003C53E9" w:rsidRPr="003C53E9" w:rsidRDefault="003C53E9" w:rsidP="003C53E9">
            <w:pPr>
              <w:pStyle w:val="ListParagraph"/>
              <w:spacing w:after="0" w:line="240" w:lineRule="auto"/>
              <w:ind w:left="256"/>
              <w:rPr>
                <w:rFonts w:ascii="Times New Roman" w:hAnsi="Times New Roman" w:cs="Times New Roman"/>
                <w:bCs/>
                <w:iCs/>
              </w:rPr>
            </w:pPr>
          </w:p>
          <w:p w14:paraId="4AB6B22A" w14:textId="0C29FC54" w:rsidR="00293603" w:rsidRPr="003C53E9" w:rsidRDefault="00293603" w:rsidP="001E435D">
            <w:pPr>
              <w:pStyle w:val="ListParagraph"/>
              <w:numPr>
                <w:ilvl w:val="0"/>
                <w:numId w:val="27"/>
              </w:numPr>
              <w:spacing w:after="0" w:line="240" w:lineRule="auto"/>
              <w:ind w:left="256" w:hanging="270"/>
              <w:rPr>
                <w:rFonts w:ascii="Times New Roman" w:hAnsi="Times New Roman" w:cs="Times New Roman"/>
                <w:bCs/>
                <w:iCs/>
              </w:rPr>
            </w:pPr>
            <w:r w:rsidRPr="003C53E9">
              <w:rPr>
                <w:rFonts w:ascii="Times New Roman" w:hAnsi="Times New Roman" w:cs="Times New Roman"/>
                <w:bCs/>
                <w:iCs/>
              </w:rPr>
              <w:t>Meetings held to determine the process for setting up the portal - the process is also added to the SE</w:t>
            </w:r>
            <w:r w:rsidR="0005018D">
              <w:rPr>
                <w:rFonts w:ascii="Times New Roman" w:hAnsi="Times New Roman" w:cs="Times New Roman"/>
                <w:bCs/>
                <w:iCs/>
              </w:rPr>
              <w:t>S</w:t>
            </w:r>
            <w:r w:rsidRPr="003C53E9">
              <w:rPr>
                <w:rFonts w:ascii="Times New Roman" w:hAnsi="Times New Roman" w:cs="Times New Roman"/>
                <w:bCs/>
                <w:iCs/>
              </w:rPr>
              <w:t xml:space="preserve">A consultancy. </w:t>
            </w:r>
          </w:p>
          <w:p w14:paraId="5DDDE307" w14:textId="77777777" w:rsidR="00293603" w:rsidRPr="003C53E9" w:rsidRDefault="00293603" w:rsidP="003C53E9">
            <w:pPr>
              <w:pStyle w:val="ListParagraph"/>
              <w:spacing w:after="0"/>
              <w:ind w:left="256"/>
              <w:rPr>
                <w:rFonts w:ascii="Times New Roman" w:hAnsi="Times New Roman" w:cs="Times New Roman"/>
                <w:bCs/>
                <w:iCs/>
              </w:rPr>
            </w:pPr>
          </w:p>
          <w:p w14:paraId="60B2A36B" w14:textId="3EAEC09F" w:rsidR="00293603" w:rsidRDefault="00293603" w:rsidP="001E435D">
            <w:pPr>
              <w:pStyle w:val="ListParagraph"/>
              <w:numPr>
                <w:ilvl w:val="0"/>
                <w:numId w:val="27"/>
              </w:numPr>
              <w:spacing w:after="0" w:line="240" w:lineRule="auto"/>
              <w:ind w:left="256" w:hanging="270"/>
              <w:rPr>
                <w:rFonts w:ascii="Times New Roman" w:hAnsi="Times New Roman" w:cs="Times New Roman"/>
                <w:bCs/>
                <w:iCs/>
              </w:rPr>
            </w:pPr>
            <w:r w:rsidRPr="003C53E9">
              <w:rPr>
                <w:rFonts w:ascii="Times New Roman" w:hAnsi="Times New Roman" w:cs="Times New Roman"/>
                <w:bCs/>
                <w:iCs/>
              </w:rPr>
              <w:t>The procurement of a cloud server at Konza city and MSP website development completed with continuous updates undertaken</w:t>
            </w:r>
          </w:p>
          <w:p w14:paraId="04F14045" w14:textId="77777777" w:rsidR="00372ADD" w:rsidRPr="00372ADD" w:rsidRDefault="00372ADD" w:rsidP="00372ADD">
            <w:pPr>
              <w:pStyle w:val="ListParagraph"/>
              <w:rPr>
                <w:rFonts w:ascii="Times New Roman" w:hAnsi="Times New Roman" w:cs="Times New Roman"/>
                <w:bCs/>
                <w:iCs/>
              </w:rPr>
            </w:pPr>
          </w:p>
          <w:p w14:paraId="2B7D3943" w14:textId="794CF8E5" w:rsidR="00293603" w:rsidRPr="003C53E9" w:rsidRDefault="00293603" w:rsidP="001E435D">
            <w:pPr>
              <w:pStyle w:val="ListParagraph"/>
              <w:numPr>
                <w:ilvl w:val="0"/>
                <w:numId w:val="27"/>
              </w:numPr>
              <w:spacing w:after="0" w:line="240" w:lineRule="auto"/>
              <w:ind w:left="256" w:hanging="270"/>
              <w:rPr>
                <w:rFonts w:ascii="Times New Roman" w:hAnsi="Times New Roman" w:cs="Times New Roman"/>
                <w:bCs/>
                <w:iCs/>
              </w:rPr>
            </w:pPr>
            <w:r w:rsidRPr="003C53E9">
              <w:rPr>
                <w:rFonts w:ascii="Times New Roman" w:hAnsi="Times New Roman" w:cs="Times New Roman"/>
                <w:bCs/>
                <w:iCs/>
              </w:rPr>
              <w:t>MSP data portal installed and available on-line at MSP Kenya</w:t>
            </w:r>
          </w:p>
          <w:p w14:paraId="4A6E3406" w14:textId="77777777" w:rsidR="003C53E9" w:rsidRPr="003C53E9" w:rsidRDefault="003C53E9" w:rsidP="003C53E9">
            <w:pPr>
              <w:pStyle w:val="ListParagraph"/>
              <w:spacing w:after="0"/>
              <w:rPr>
                <w:rFonts w:ascii="Times New Roman" w:hAnsi="Times New Roman" w:cs="Times New Roman"/>
                <w:bCs/>
                <w:iCs/>
              </w:rPr>
            </w:pPr>
          </w:p>
          <w:p w14:paraId="7E0A9042" w14:textId="200D5A26" w:rsidR="00293603" w:rsidRPr="003C53E9" w:rsidRDefault="00293603" w:rsidP="001E435D">
            <w:pPr>
              <w:pStyle w:val="ListParagraph"/>
              <w:numPr>
                <w:ilvl w:val="0"/>
                <w:numId w:val="53"/>
              </w:numPr>
              <w:spacing w:after="0" w:line="240" w:lineRule="auto"/>
              <w:ind w:left="256" w:hanging="270"/>
              <w:rPr>
                <w:rFonts w:ascii="Times New Roman" w:hAnsi="Times New Roman" w:cs="Times New Roman"/>
                <w:bCs/>
                <w:iCs/>
              </w:rPr>
            </w:pPr>
            <w:r w:rsidRPr="003C53E9">
              <w:rPr>
                <w:rFonts w:ascii="Times New Roman" w:hAnsi="Times New Roman" w:cs="Times New Roman"/>
                <w:bCs/>
                <w:iCs/>
              </w:rPr>
              <w:t xml:space="preserve">Trainings on Geonode undertaken and handing over of the portal from GEODEV consultant to the MSP Secretariat </w:t>
            </w:r>
            <w:r w:rsidR="00EE5F79">
              <w:rPr>
                <w:rFonts w:ascii="Times New Roman" w:hAnsi="Times New Roman" w:cs="Times New Roman"/>
                <w:bCs/>
                <w:iCs/>
              </w:rPr>
              <w:t xml:space="preserve">done </w:t>
            </w:r>
            <w:r w:rsidRPr="003C53E9">
              <w:rPr>
                <w:rFonts w:ascii="Times New Roman" w:hAnsi="Times New Roman" w:cs="Times New Roman"/>
                <w:bCs/>
                <w:iCs/>
              </w:rPr>
              <w:t>from 22</w:t>
            </w:r>
            <w:r w:rsidRPr="003C53E9">
              <w:rPr>
                <w:rFonts w:ascii="Times New Roman" w:hAnsi="Times New Roman" w:cs="Times New Roman"/>
                <w:bCs/>
                <w:iCs/>
                <w:vertAlign w:val="superscript"/>
              </w:rPr>
              <w:t>nd</w:t>
            </w:r>
            <w:r w:rsidRPr="003C53E9">
              <w:rPr>
                <w:rFonts w:ascii="Times New Roman" w:hAnsi="Times New Roman" w:cs="Times New Roman"/>
                <w:bCs/>
                <w:iCs/>
              </w:rPr>
              <w:t xml:space="preserve"> July to 2</w:t>
            </w:r>
            <w:r w:rsidRPr="003C53E9">
              <w:rPr>
                <w:rFonts w:ascii="Times New Roman" w:hAnsi="Times New Roman" w:cs="Times New Roman"/>
                <w:bCs/>
                <w:iCs/>
                <w:vertAlign w:val="superscript"/>
              </w:rPr>
              <w:t>nd</w:t>
            </w:r>
            <w:r w:rsidRPr="003C53E9">
              <w:rPr>
                <w:rFonts w:ascii="Times New Roman" w:hAnsi="Times New Roman" w:cs="Times New Roman"/>
                <w:bCs/>
                <w:iCs/>
              </w:rPr>
              <w:t xml:space="preserve"> Aug 2024</w:t>
            </w:r>
            <w:r w:rsidR="00EE5F79">
              <w:rPr>
                <w:rFonts w:ascii="Times New Roman" w:hAnsi="Times New Roman" w:cs="Times New Roman"/>
                <w:bCs/>
                <w:iCs/>
              </w:rPr>
              <w:t>.</w:t>
            </w:r>
            <w:r w:rsidRPr="003C53E9">
              <w:rPr>
                <w:rFonts w:ascii="Times New Roman" w:hAnsi="Times New Roman" w:cs="Times New Roman"/>
                <w:bCs/>
                <w:iCs/>
              </w:rPr>
              <w:t xml:space="preserve"> </w:t>
            </w:r>
          </w:p>
        </w:tc>
      </w:tr>
      <w:tr w:rsidR="003C53E9" w:rsidRPr="003C53E9" w14:paraId="6DDC7B9E" w14:textId="77777777" w:rsidTr="000A0AAE">
        <w:trPr>
          <w:trHeight w:val="782"/>
          <w:jc w:val="center"/>
        </w:trPr>
        <w:tc>
          <w:tcPr>
            <w:tcW w:w="2965" w:type="dxa"/>
          </w:tcPr>
          <w:p w14:paraId="0BD48F15" w14:textId="31D82BCB" w:rsidR="00293603" w:rsidRPr="000A0AAE" w:rsidRDefault="00293603" w:rsidP="001E435D">
            <w:pPr>
              <w:pStyle w:val="ListParagraph"/>
              <w:numPr>
                <w:ilvl w:val="0"/>
                <w:numId w:val="115"/>
              </w:numPr>
              <w:spacing w:after="0"/>
              <w:ind w:left="330" w:hanging="359"/>
              <w:rPr>
                <w:rFonts w:ascii="Times New Roman" w:hAnsi="Times New Roman" w:cs="Times New Roman"/>
                <w:b/>
              </w:rPr>
            </w:pPr>
            <w:r w:rsidRPr="000A0AAE">
              <w:rPr>
                <w:rFonts w:ascii="Times New Roman" w:hAnsi="Times New Roman" w:cs="Times New Roman"/>
                <w:b/>
              </w:rPr>
              <w:t>Data Collection gaps filled (70%)</w:t>
            </w:r>
          </w:p>
        </w:tc>
        <w:tc>
          <w:tcPr>
            <w:tcW w:w="3150" w:type="dxa"/>
          </w:tcPr>
          <w:p w14:paraId="255A0E47" w14:textId="77777777" w:rsidR="0090715B" w:rsidRDefault="00293603" w:rsidP="001E435D">
            <w:pPr>
              <w:pStyle w:val="ListParagraph"/>
              <w:numPr>
                <w:ilvl w:val="0"/>
                <w:numId w:val="28"/>
              </w:numPr>
              <w:spacing w:after="0" w:line="240" w:lineRule="auto"/>
              <w:ind w:left="255" w:hanging="180"/>
              <w:rPr>
                <w:rFonts w:ascii="Times New Roman" w:hAnsi="Times New Roman" w:cs="Times New Roman"/>
                <w:bCs/>
              </w:rPr>
            </w:pPr>
            <w:r w:rsidRPr="003C53E9">
              <w:rPr>
                <w:rFonts w:ascii="Times New Roman" w:hAnsi="Times New Roman" w:cs="Times New Roman"/>
                <w:bCs/>
              </w:rPr>
              <w:t>Identify sources of data gaps</w:t>
            </w:r>
          </w:p>
          <w:p w14:paraId="2DDCA6D7" w14:textId="77777777" w:rsidR="0090715B" w:rsidRDefault="0090715B" w:rsidP="0090715B">
            <w:pPr>
              <w:pStyle w:val="ListParagraph"/>
              <w:spacing w:after="0" w:line="240" w:lineRule="auto"/>
              <w:ind w:left="255"/>
              <w:rPr>
                <w:rFonts w:ascii="Times New Roman" w:hAnsi="Times New Roman" w:cs="Times New Roman"/>
                <w:bCs/>
              </w:rPr>
            </w:pPr>
          </w:p>
          <w:p w14:paraId="6BD7701F" w14:textId="77777777" w:rsidR="0090715B" w:rsidRDefault="0090715B" w:rsidP="0090715B">
            <w:pPr>
              <w:pStyle w:val="ListParagraph"/>
              <w:spacing w:after="0" w:line="240" w:lineRule="auto"/>
              <w:ind w:left="255"/>
              <w:rPr>
                <w:rFonts w:ascii="Times New Roman" w:hAnsi="Times New Roman" w:cs="Times New Roman"/>
                <w:bCs/>
              </w:rPr>
            </w:pPr>
          </w:p>
          <w:p w14:paraId="7481C150" w14:textId="04F95250" w:rsidR="00293603" w:rsidRPr="003C53E9" w:rsidRDefault="00293603" w:rsidP="0090715B">
            <w:pPr>
              <w:pStyle w:val="ListParagraph"/>
              <w:spacing w:after="0" w:line="240" w:lineRule="auto"/>
              <w:ind w:left="255"/>
              <w:rPr>
                <w:rFonts w:ascii="Times New Roman" w:hAnsi="Times New Roman" w:cs="Times New Roman"/>
                <w:bCs/>
              </w:rPr>
            </w:pPr>
            <w:r w:rsidRPr="003C53E9">
              <w:rPr>
                <w:rFonts w:ascii="Times New Roman" w:hAnsi="Times New Roman" w:cs="Times New Roman"/>
                <w:bCs/>
              </w:rPr>
              <w:t xml:space="preserve"> </w:t>
            </w:r>
          </w:p>
          <w:p w14:paraId="30E20C1B" w14:textId="77777777" w:rsidR="00293603" w:rsidRPr="003C53E9" w:rsidRDefault="00293603" w:rsidP="001E435D">
            <w:pPr>
              <w:pStyle w:val="ListParagraph"/>
              <w:numPr>
                <w:ilvl w:val="0"/>
                <w:numId w:val="28"/>
              </w:numPr>
              <w:spacing w:after="0" w:line="240" w:lineRule="auto"/>
              <w:ind w:left="250" w:hanging="142"/>
              <w:rPr>
                <w:rFonts w:ascii="Times New Roman" w:hAnsi="Times New Roman" w:cs="Times New Roman"/>
                <w:bCs/>
              </w:rPr>
            </w:pPr>
            <w:r w:rsidRPr="003C53E9">
              <w:rPr>
                <w:rFonts w:ascii="Times New Roman" w:hAnsi="Times New Roman" w:cs="Times New Roman"/>
                <w:bCs/>
              </w:rPr>
              <w:t>Develop a plan for the required studies.</w:t>
            </w:r>
          </w:p>
        </w:tc>
        <w:tc>
          <w:tcPr>
            <w:tcW w:w="3510" w:type="dxa"/>
          </w:tcPr>
          <w:p w14:paraId="6AF72CF7" w14:textId="77777777" w:rsidR="00293603" w:rsidRPr="003C53E9" w:rsidRDefault="00293603" w:rsidP="001E435D">
            <w:pPr>
              <w:pStyle w:val="ListParagraph"/>
              <w:numPr>
                <w:ilvl w:val="0"/>
                <w:numId w:val="45"/>
              </w:numPr>
              <w:spacing w:after="0" w:line="240" w:lineRule="auto"/>
              <w:ind w:left="271" w:hanging="270"/>
              <w:rPr>
                <w:rFonts w:ascii="Times New Roman" w:hAnsi="Times New Roman" w:cs="Times New Roman"/>
                <w:bCs/>
                <w:iCs/>
              </w:rPr>
            </w:pPr>
            <w:r w:rsidRPr="003C53E9">
              <w:rPr>
                <w:rFonts w:ascii="Times New Roman" w:eastAsia="Times New Roman" w:hAnsi="Times New Roman" w:cs="Times New Roman"/>
              </w:rPr>
              <w:t>Continuous assessment being undertaken during the SESA process</w:t>
            </w:r>
          </w:p>
          <w:p w14:paraId="2784F2AC" w14:textId="77777777" w:rsidR="00293603" w:rsidRPr="003C53E9" w:rsidRDefault="00293603" w:rsidP="003C53E9">
            <w:pPr>
              <w:pStyle w:val="ListParagraph"/>
              <w:spacing w:after="0"/>
              <w:ind w:left="271"/>
              <w:rPr>
                <w:rFonts w:ascii="Times New Roman" w:hAnsi="Times New Roman" w:cs="Times New Roman"/>
                <w:bCs/>
                <w:iCs/>
              </w:rPr>
            </w:pPr>
          </w:p>
          <w:p w14:paraId="325E7C8A" w14:textId="77777777" w:rsidR="00293603" w:rsidRPr="003C53E9" w:rsidRDefault="00293603" w:rsidP="001E435D">
            <w:pPr>
              <w:pStyle w:val="ListParagraph"/>
              <w:numPr>
                <w:ilvl w:val="0"/>
                <w:numId w:val="45"/>
              </w:numPr>
              <w:spacing w:after="0" w:line="240" w:lineRule="auto"/>
              <w:ind w:left="271" w:hanging="270"/>
              <w:rPr>
                <w:rFonts w:ascii="Times New Roman" w:hAnsi="Times New Roman" w:cs="Times New Roman"/>
                <w:bCs/>
                <w:iCs/>
              </w:rPr>
            </w:pPr>
            <w:r w:rsidRPr="003C53E9">
              <w:rPr>
                <w:rFonts w:ascii="Times New Roman" w:eastAsia="Times New Roman" w:hAnsi="Times New Roman" w:cs="Times New Roman"/>
              </w:rPr>
              <w:t>Data from sectors is currently being sourced</w:t>
            </w:r>
          </w:p>
        </w:tc>
      </w:tr>
      <w:tr w:rsidR="003C53E9" w:rsidRPr="003C53E9" w14:paraId="45784F02" w14:textId="77777777" w:rsidTr="000A0AAE">
        <w:trPr>
          <w:trHeight w:val="782"/>
          <w:jc w:val="center"/>
        </w:trPr>
        <w:tc>
          <w:tcPr>
            <w:tcW w:w="2965" w:type="dxa"/>
          </w:tcPr>
          <w:p w14:paraId="3E7F5329" w14:textId="2EE6C40B" w:rsidR="00293603" w:rsidRPr="000A0AAE" w:rsidRDefault="00293603" w:rsidP="001E435D">
            <w:pPr>
              <w:pStyle w:val="ListParagraph"/>
              <w:numPr>
                <w:ilvl w:val="0"/>
                <w:numId w:val="115"/>
              </w:numPr>
              <w:spacing w:after="0"/>
              <w:ind w:left="331"/>
              <w:rPr>
                <w:rFonts w:ascii="Times New Roman" w:hAnsi="Times New Roman" w:cs="Times New Roman"/>
                <w:b/>
              </w:rPr>
            </w:pPr>
            <w:r w:rsidRPr="000A0AAE">
              <w:rPr>
                <w:rFonts w:ascii="Times New Roman" w:hAnsi="Times New Roman" w:cs="Times New Roman"/>
                <w:b/>
                <w:bCs/>
              </w:rPr>
              <w:t>MSP at EEZ level completed and submitted 10%</w:t>
            </w:r>
          </w:p>
        </w:tc>
        <w:tc>
          <w:tcPr>
            <w:tcW w:w="3150" w:type="dxa"/>
          </w:tcPr>
          <w:p w14:paraId="35A621FD" w14:textId="77777777" w:rsidR="00293603" w:rsidRPr="003C53E9" w:rsidRDefault="00293603" w:rsidP="001E435D">
            <w:pPr>
              <w:numPr>
                <w:ilvl w:val="0"/>
                <w:numId w:val="65"/>
              </w:numPr>
              <w:spacing w:after="0" w:line="240" w:lineRule="auto"/>
              <w:ind w:left="256" w:hanging="256"/>
              <w:rPr>
                <w:rFonts w:ascii="Times New Roman" w:hAnsi="Times New Roman" w:cs="Times New Roman"/>
                <w:bCs/>
                <w:iCs/>
              </w:rPr>
            </w:pPr>
            <w:r w:rsidRPr="003C53E9">
              <w:rPr>
                <w:rFonts w:ascii="Times New Roman" w:hAnsi="Times New Roman" w:cs="Times New Roman"/>
                <w:bCs/>
                <w:iCs/>
              </w:rPr>
              <w:t>Demarcate MSP planning area</w:t>
            </w:r>
          </w:p>
          <w:p w14:paraId="4172B56F" w14:textId="77777777" w:rsidR="00293603" w:rsidRPr="003C53E9" w:rsidRDefault="00293603" w:rsidP="003C53E9">
            <w:pPr>
              <w:pStyle w:val="ListParagraph"/>
              <w:spacing w:after="0"/>
              <w:ind w:left="1080"/>
              <w:rPr>
                <w:rFonts w:ascii="Times New Roman" w:hAnsi="Times New Roman" w:cs="Times New Roman"/>
                <w:bCs/>
              </w:rPr>
            </w:pPr>
          </w:p>
        </w:tc>
        <w:tc>
          <w:tcPr>
            <w:tcW w:w="3510" w:type="dxa"/>
          </w:tcPr>
          <w:p w14:paraId="68A74AF3" w14:textId="19AEFE9D" w:rsidR="00293603" w:rsidRPr="003C53E9" w:rsidRDefault="00293603" w:rsidP="001E435D">
            <w:pPr>
              <w:pStyle w:val="ListParagraph"/>
              <w:numPr>
                <w:ilvl w:val="0"/>
                <w:numId w:val="66"/>
              </w:numPr>
              <w:spacing w:after="0" w:line="240" w:lineRule="auto"/>
              <w:ind w:left="151" w:hanging="180"/>
              <w:rPr>
                <w:rFonts w:ascii="Times New Roman" w:hAnsi="Times New Roman" w:cs="Times New Roman"/>
                <w:bCs/>
                <w:iCs/>
              </w:rPr>
            </w:pPr>
            <w:r w:rsidRPr="003C53E9">
              <w:rPr>
                <w:rFonts w:ascii="Times New Roman" w:hAnsi="Times New Roman" w:cs="Times New Roman"/>
                <w:bCs/>
                <w:iCs/>
              </w:rPr>
              <w:t>Demarcation</w:t>
            </w:r>
            <w:r w:rsidR="00882ABE">
              <w:rPr>
                <w:rFonts w:ascii="Times New Roman" w:hAnsi="Times New Roman" w:cs="Times New Roman"/>
                <w:bCs/>
                <w:iCs/>
              </w:rPr>
              <w:t>/delineation</w:t>
            </w:r>
            <w:r w:rsidRPr="003C53E9">
              <w:rPr>
                <w:rFonts w:ascii="Times New Roman" w:hAnsi="Times New Roman" w:cs="Times New Roman"/>
                <w:bCs/>
                <w:iCs/>
              </w:rPr>
              <w:t xml:space="preserve"> of MSP planning area </w:t>
            </w:r>
            <w:r w:rsidR="00882ABE">
              <w:rPr>
                <w:rFonts w:ascii="Times New Roman" w:hAnsi="Times New Roman" w:cs="Times New Roman"/>
                <w:bCs/>
                <w:iCs/>
              </w:rPr>
              <w:t>zone</w:t>
            </w:r>
            <w:r w:rsidRPr="003C53E9">
              <w:rPr>
                <w:rFonts w:ascii="Times New Roman" w:hAnsi="Times New Roman" w:cs="Times New Roman"/>
                <w:bCs/>
                <w:iCs/>
              </w:rPr>
              <w:t xml:space="preserve"> completed which included the following:</w:t>
            </w:r>
          </w:p>
          <w:p w14:paraId="74F32E21" w14:textId="77777777" w:rsidR="00293603" w:rsidRPr="003C53E9" w:rsidRDefault="00293603" w:rsidP="001E435D">
            <w:pPr>
              <w:pStyle w:val="ListParagraph"/>
              <w:numPr>
                <w:ilvl w:val="3"/>
                <w:numId w:val="11"/>
              </w:numPr>
              <w:spacing w:after="0" w:line="240" w:lineRule="auto"/>
              <w:ind w:left="439" w:hanging="270"/>
              <w:rPr>
                <w:rFonts w:ascii="Times New Roman" w:hAnsi="Times New Roman" w:cs="Times New Roman"/>
                <w:bCs/>
                <w:iCs/>
              </w:rPr>
            </w:pPr>
            <w:r w:rsidRPr="003C53E9">
              <w:rPr>
                <w:rFonts w:ascii="Times New Roman" w:hAnsi="Times New Roman" w:cs="Times New Roman"/>
                <w:bCs/>
                <w:iCs/>
              </w:rPr>
              <w:t>Characterization of the shoreline geomorphology</w:t>
            </w:r>
          </w:p>
          <w:p w14:paraId="303DB0BC" w14:textId="77777777" w:rsidR="00293603" w:rsidRPr="003C53E9" w:rsidRDefault="00293603" w:rsidP="001E435D">
            <w:pPr>
              <w:pStyle w:val="ListParagraph"/>
              <w:numPr>
                <w:ilvl w:val="3"/>
                <w:numId w:val="11"/>
              </w:numPr>
              <w:spacing w:after="0" w:line="240" w:lineRule="auto"/>
              <w:ind w:left="439" w:hanging="270"/>
              <w:rPr>
                <w:rFonts w:ascii="Times New Roman" w:hAnsi="Times New Roman" w:cs="Times New Roman"/>
                <w:bCs/>
                <w:iCs/>
              </w:rPr>
            </w:pPr>
            <w:r w:rsidRPr="003C53E9">
              <w:rPr>
                <w:rFonts w:ascii="Times New Roman" w:hAnsi="Times New Roman" w:cs="Times New Roman"/>
                <w:bCs/>
                <w:iCs/>
              </w:rPr>
              <w:t>Characterization of the shoreline ecology</w:t>
            </w:r>
          </w:p>
          <w:p w14:paraId="49B1E2CE" w14:textId="77777777" w:rsidR="00293603" w:rsidRPr="003C53E9" w:rsidRDefault="00293603" w:rsidP="001E435D">
            <w:pPr>
              <w:pStyle w:val="ListParagraph"/>
              <w:numPr>
                <w:ilvl w:val="3"/>
                <w:numId w:val="11"/>
              </w:numPr>
              <w:spacing w:after="0" w:line="240" w:lineRule="auto"/>
              <w:ind w:left="439" w:hanging="270"/>
              <w:rPr>
                <w:rFonts w:ascii="Times New Roman" w:hAnsi="Times New Roman" w:cs="Times New Roman"/>
                <w:bCs/>
                <w:iCs/>
              </w:rPr>
            </w:pPr>
            <w:r w:rsidRPr="003C53E9">
              <w:rPr>
                <w:rFonts w:ascii="Times New Roman" w:hAnsi="Times New Roman" w:cs="Times New Roman"/>
                <w:bCs/>
                <w:iCs/>
              </w:rPr>
              <w:t>Characterization of the economic activities in the land/sea area</w:t>
            </w:r>
          </w:p>
          <w:p w14:paraId="4856CFC1" w14:textId="253FFFC5" w:rsidR="00293603" w:rsidRPr="003C53E9" w:rsidRDefault="00293603" w:rsidP="001E435D">
            <w:pPr>
              <w:pStyle w:val="ListParagraph"/>
              <w:numPr>
                <w:ilvl w:val="3"/>
                <w:numId w:val="11"/>
              </w:numPr>
              <w:spacing w:after="0" w:line="240" w:lineRule="auto"/>
              <w:ind w:left="439" w:hanging="270"/>
              <w:rPr>
                <w:rFonts w:ascii="Times New Roman" w:hAnsi="Times New Roman" w:cs="Times New Roman"/>
                <w:bCs/>
                <w:iCs/>
              </w:rPr>
            </w:pPr>
            <w:r w:rsidRPr="003C53E9">
              <w:rPr>
                <w:rFonts w:ascii="Times New Roman" w:hAnsi="Times New Roman" w:cs="Times New Roman"/>
                <w:bCs/>
                <w:iCs/>
              </w:rPr>
              <w:t>Lamu archipelago</w:t>
            </w:r>
            <w:r w:rsidR="00FE5437">
              <w:rPr>
                <w:rFonts w:ascii="Times New Roman" w:hAnsi="Times New Roman" w:cs="Times New Roman"/>
                <w:bCs/>
                <w:iCs/>
              </w:rPr>
              <w:t xml:space="preserve"> data</w:t>
            </w:r>
            <w:r w:rsidR="00CB7101">
              <w:rPr>
                <w:rFonts w:ascii="Times New Roman" w:hAnsi="Times New Roman" w:cs="Times New Roman"/>
                <w:bCs/>
                <w:iCs/>
              </w:rPr>
              <w:t xml:space="preserve"> integration.</w:t>
            </w:r>
            <w:r w:rsidR="00FE5437">
              <w:rPr>
                <w:rFonts w:ascii="Times New Roman" w:hAnsi="Times New Roman" w:cs="Times New Roman"/>
                <w:bCs/>
                <w:iCs/>
              </w:rPr>
              <w:t xml:space="preserve"> </w:t>
            </w:r>
          </w:p>
          <w:p w14:paraId="7F99199E" w14:textId="2F056D37" w:rsidR="00293603" w:rsidRPr="00CB7101" w:rsidRDefault="00636430" w:rsidP="001E435D">
            <w:pPr>
              <w:pStyle w:val="ListParagraph"/>
              <w:numPr>
                <w:ilvl w:val="0"/>
                <w:numId w:val="116"/>
              </w:numPr>
              <w:spacing w:after="0" w:line="240" w:lineRule="auto"/>
              <w:ind w:left="169" w:hanging="169"/>
              <w:rPr>
                <w:rFonts w:ascii="Times New Roman" w:hAnsi="Times New Roman" w:cs="Times New Roman"/>
                <w:bCs/>
                <w:iCs/>
              </w:rPr>
            </w:pPr>
            <w:r w:rsidRPr="00CB7101">
              <w:rPr>
                <w:rFonts w:ascii="Times New Roman" w:hAnsi="Times New Roman" w:cs="Times New Roman"/>
                <w:bCs/>
                <w:iCs/>
              </w:rPr>
              <w:t>The</w:t>
            </w:r>
            <w:r w:rsidR="00882ABE" w:rsidRPr="00CB7101">
              <w:rPr>
                <w:rFonts w:ascii="Times New Roman" w:hAnsi="Times New Roman" w:cs="Times New Roman"/>
                <w:bCs/>
                <w:iCs/>
              </w:rPr>
              <w:t xml:space="preserve"> </w:t>
            </w:r>
            <w:r w:rsidR="00293603" w:rsidRPr="00CB7101">
              <w:rPr>
                <w:rFonts w:ascii="Times New Roman" w:hAnsi="Times New Roman" w:cs="Times New Roman"/>
                <w:bCs/>
                <w:iCs/>
              </w:rPr>
              <w:t>Report of the delineation exercise</w:t>
            </w:r>
            <w:r w:rsidR="00882ABE" w:rsidRPr="00CB7101">
              <w:rPr>
                <w:rFonts w:ascii="Times New Roman" w:hAnsi="Times New Roman" w:cs="Times New Roman"/>
                <w:bCs/>
                <w:iCs/>
              </w:rPr>
              <w:t xml:space="preserve"> and</w:t>
            </w:r>
            <w:r w:rsidR="00CB7101" w:rsidRPr="00CB7101">
              <w:rPr>
                <w:rFonts w:ascii="Times New Roman" w:hAnsi="Times New Roman" w:cs="Times New Roman"/>
                <w:bCs/>
                <w:iCs/>
              </w:rPr>
              <w:t xml:space="preserve"> m</w:t>
            </w:r>
            <w:r w:rsidR="00293603" w:rsidRPr="00CB7101">
              <w:rPr>
                <w:rFonts w:ascii="Times New Roman" w:hAnsi="Times New Roman" w:cs="Times New Roman"/>
                <w:bCs/>
                <w:iCs/>
              </w:rPr>
              <w:t>ap of the MSP planning coordinates</w:t>
            </w:r>
            <w:r w:rsidR="00882ABE" w:rsidRPr="00CB7101">
              <w:rPr>
                <w:rFonts w:ascii="Times New Roman" w:hAnsi="Times New Roman" w:cs="Times New Roman"/>
                <w:bCs/>
                <w:iCs/>
              </w:rPr>
              <w:t xml:space="preserve"> have been approved by the State </w:t>
            </w:r>
            <w:r w:rsidR="00CB7101">
              <w:rPr>
                <w:rFonts w:ascii="Times New Roman" w:hAnsi="Times New Roman" w:cs="Times New Roman"/>
                <w:bCs/>
                <w:iCs/>
              </w:rPr>
              <w:t>D</w:t>
            </w:r>
            <w:r w:rsidR="00CB7101" w:rsidRPr="00CB7101">
              <w:rPr>
                <w:rFonts w:ascii="Times New Roman" w:hAnsi="Times New Roman" w:cs="Times New Roman"/>
                <w:bCs/>
                <w:iCs/>
              </w:rPr>
              <w:t xml:space="preserve">epartment </w:t>
            </w:r>
            <w:r w:rsidR="00882ABE" w:rsidRPr="00CB7101">
              <w:rPr>
                <w:rFonts w:ascii="Times New Roman" w:hAnsi="Times New Roman" w:cs="Times New Roman"/>
                <w:bCs/>
                <w:iCs/>
              </w:rPr>
              <w:t xml:space="preserve">for Lands and Physical </w:t>
            </w:r>
            <w:r w:rsidR="00CB7101">
              <w:rPr>
                <w:rFonts w:ascii="Times New Roman" w:hAnsi="Times New Roman" w:cs="Times New Roman"/>
                <w:bCs/>
                <w:iCs/>
              </w:rPr>
              <w:t>P</w:t>
            </w:r>
            <w:r w:rsidR="00CB7101" w:rsidRPr="00CB7101">
              <w:rPr>
                <w:rFonts w:ascii="Times New Roman" w:hAnsi="Times New Roman" w:cs="Times New Roman"/>
                <w:bCs/>
                <w:iCs/>
              </w:rPr>
              <w:t xml:space="preserve">lanning </w:t>
            </w:r>
            <w:r w:rsidR="00882ABE" w:rsidRPr="00CB7101">
              <w:rPr>
                <w:rFonts w:ascii="Times New Roman" w:hAnsi="Times New Roman" w:cs="Times New Roman"/>
                <w:bCs/>
                <w:iCs/>
              </w:rPr>
              <w:t>for inclusion into the Intent to Plan gazette notice</w:t>
            </w:r>
            <w:r w:rsidR="00CB7101">
              <w:rPr>
                <w:rFonts w:ascii="Times New Roman" w:hAnsi="Times New Roman" w:cs="Times New Roman"/>
                <w:bCs/>
                <w:iCs/>
              </w:rPr>
              <w:t>.</w:t>
            </w:r>
          </w:p>
          <w:p w14:paraId="6CAE0345" w14:textId="77777777" w:rsidR="00882ABE" w:rsidRPr="001B20D1" w:rsidRDefault="00882ABE" w:rsidP="001B20D1">
            <w:pPr>
              <w:spacing w:after="0" w:line="240" w:lineRule="auto"/>
              <w:rPr>
                <w:rFonts w:ascii="Times New Roman" w:hAnsi="Times New Roman" w:cs="Times New Roman"/>
                <w:bCs/>
                <w:iCs/>
              </w:rPr>
            </w:pPr>
          </w:p>
          <w:p w14:paraId="51595644" w14:textId="77777777" w:rsidR="004A0AB7" w:rsidRPr="004A0AB7" w:rsidRDefault="00CB7101" w:rsidP="001E435D">
            <w:pPr>
              <w:pStyle w:val="ListParagraph"/>
              <w:numPr>
                <w:ilvl w:val="0"/>
                <w:numId w:val="117"/>
              </w:numPr>
              <w:spacing w:after="0" w:line="240" w:lineRule="auto"/>
              <w:ind w:left="169" w:hanging="169"/>
              <w:rPr>
                <w:rFonts w:ascii="Times New Roman" w:eastAsia="Times New Roman" w:hAnsi="Times New Roman" w:cs="Times New Roman"/>
              </w:rPr>
            </w:pPr>
            <w:r w:rsidRPr="00CB7101">
              <w:rPr>
                <w:rFonts w:ascii="Times New Roman" w:hAnsi="Times New Roman" w:cs="Times New Roman"/>
                <w:bCs/>
                <w:iCs/>
              </w:rPr>
              <w:t>Sensitized</w:t>
            </w:r>
            <w:r w:rsidR="00882ABE" w:rsidRPr="00CB7101">
              <w:rPr>
                <w:rFonts w:ascii="Times New Roman" w:hAnsi="Times New Roman" w:cs="Times New Roman"/>
                <w:bCs/>
                <w:iCs/>
              </w:rPr>
              <w:t xml:space="preserve"> governors from the Council of Governors Blue Economy committee on MSP</w:t>
            </w:r>
          </w:p>
          <w:p w14:paraId="2F78B9B0" w14:textId="2CF1DA8D" w:rsidR="00293603" w:rsidRPr="004A0AB7" w:rsidRDefault="00882ABE" w:rsidP="001E435D">
            <w:pPr>
              <w:pStyle w:val="ListParagraph"/>
              <w:numPr>
                <w:ilvl w:val="0"/>
                <w:numId w:val="117"/>
              </w:numPr>
              <w:spacing w:after="0" w:line="240" w:lineRule="auto"/>
              <w:ind w:left="169" w:hanging="169"/>
              <w:rPr>
                <w:rFonts w:ascii="Times New Roman" w:eastAsia="Times New Roman" w:hAnsi="Times New Roman" w:cs="Times New Roman"/>
              </w:rPr>
            </w:pPr>
            <w:r w:rsidRPr="004A0AB7">
              <w:rPr>
                <w:rFonts w:ascii="Times New Roman" w:hAnsi="Times New Roman" w:cs="Times New Roman"/>
                <w:bCs/>
                <w:iCs/>
              </w:rPr>
              <w:t>Intent to Plan</w:t>
            </w:r>
            <w:r w:rsidR="00987ED8" w:rsidRPr="004A0AB7">
              <w:rPr>
                <w:rFonts w:ascii="Times New Roman" w:hAnsi="Times New Roman" w:cs="Times New Roman"/>
                <w:bCs/>
                <w:iCs/>
              </w:rPr>
              <w:t xml:space="preserve"> </w:t>
            </w:r>
            <w:r w:rsidRPr="004A0AB7">
              <w:rPr>
                <w:rFonts w:ascii="Times New Roman" w:hAnsi="Times New Roman" w:cs="Times New Roman"/>
                <w:bCs/>
                <w:iCs/>
              </w:rPr>
              <w:t xml:space="preserve">gazette notice has been finalized </w:t>
            </w:r>
            <w:r w:rsidR="00A174E7">
              <w:rPr>
                <w:rFonts w:ascii="Times New Roman" w:hAnsi="Times New Roman" w:cs="Times New Roman"/>
                <w:bCs/>
                <w:iCs/>
              </w:rPr>
              <w:t xml:space="preserve">and </w:t>
            </w:r>
            <w:r w:rsidRPr="004A0AB7">
              <w:rPr>
                <w:rFonts w:ascii="Times New Roman" w:hAnsi="Times New Roman" w:cs="Times New Roman"/>
                <w:bCs/>
                <w:iCs/>
              </w:rPr>
              <w:t xml:space="preserve">ready for </w:t>
            </w:r>
            <w:r w:rsidR="00CB7101" w:rsidRPr="004A0AB7">
              <w:rPr>
                <w:rFonts w:ascii="Times New Roman" w:hAnsi="Times New Roman" w:cs="Times New Roman"/>
                <w:bCs/>
                <w:iCs/>
              </w:rPr>
              <w:t>gazettement</w:t>
            </w:r>
            <w:r w:rsidR="00987ED8" w:rsidRPr="004A0AB7">
              <w:rPr>
                <w:rFonts w:ascii="Times New Roman" w:hAnsi="Times New Roman" w:cs="Times New Roman"/>
                <w:bCs/>
                <w:iCs/>
              </w:rPr>
              <w:t>.</w:t>
            </w:r>
          </w:p>
        </w:tc>
      </w:tr>
      <w:tr w:rsidR="003C53E9" w:rsidRPr="003C53E9" w14:paraId="15D0AF3A" w14:textId="77777777" w:rsidTr="000A0AAE">
        <w:trPr>
          <w:trHeight w:val="782"/>
          <w:jc w:val="center"/>
        </w:trPr>
        <w:tc>
          <w:tcPr>
            <w:tcW w:w="2965" w:type="dxa"/>
          </w:tcPr>
          <w:p w14:paraId="337BD0CD" w14:textId="2E1CEAB5" w:rsidR="00293603" w:rsidRPr="000A0AAE" w:rsidRDefault="00293603" w:rsidP="001E435D">
            <w:pPr>
              <w:pStyle w:val="ListParagraph"/>
              <w:numPr>
                <w:ilvl w:val="0"/>
                <w:numId w:val="115"/>
              </w:numPr>
              <w:spacing w:after="0"/>
              <w:ind w:left="330" w:hanging="359"/>
              <w:rPr>
                <w:rFonts w:ascii="Times New Roman" w:hAnsi="Times New Roman" w:cs="Times New Roman"/>
                <w:b/>
                <w:bCs/>
              </w:rPr>
            </w:pPr>
            <w:r w:rsidRPr="000A0AAE">
              <w:rPr>
                <w:rFonts w:ascii="Times New Roman" w:hAnsi="Times New Roman" w:cs="Times New Roman"/>
                <w:b/>
                <w:bCs/>
              </w:rPr>
              <w:t>MSP at nearshore level developed with zoning maps and JCMAs integrated - 10%</w:t>
            </w:r>
          </w:p>
        </w:tc>
        <w:tc>
          <w:tcPr>
            <w:tcW w:w="3150" w:type="dxa"/>
          </w:tcPr>
          <w:p w14:paraId="3006107B" w14:textId="77777777" w:rsidR="00293603" w:rsidRPr="003C53E9" w:rsidRDefault="00293603" w:rsidP="001E435D">
            <w:pPr>
              <w:numPr>
                <w:ilvl w:val="0"/>
                <w:numId w:val="65"/>
              </w:numPr>
              <w:spacing w:after="0" w:line="240" w:lineRule="auto"/>
              <w:ind w:left="256" w:hanging="256"/>
              <w:rPr>
                <w:rFonts w:ascii="Times New Roman" w:hAnsi="Times New Roman" w:cs="Times New Roman"/>
                <w:bCs/>
                <w:iCs/>
              </w:rPr>
            </w:pPr>
            <w:r w:rsidRPr="003C53E9">
              <w:rPr>
                <w:rFonts w:ascii="Times New Roman" w:hAnsi="Times New Roman" w:cs="Times New Roman"/>
                <w:bCs/>
                <w:iCs/>
              </w:rPr>
              <w:t>Demarcate MSP planning area</w:t>
            </w:r>
          </w:p>
          <w:p w14:paraId="73B30783" w14:textId="77777777" w:rsidR="00293603" w:rsidRPr="003C53E9" w:rsidRDefault="00293603" w:rsidP="003C53E9">
            <w:pPr>
              <w:spacing w:after="0"/>
              <w:rPr>
                <w:rFonts w:ascii="Times New Roman" w:hAnsi="Times New Roman" w:cs="Times New Roman"/>
                <w:bCs/>
              </w:rPr>
            </w:pPr>
          </w:p>
        </w:tc>
        <w:tc>
          <w:tcPr>
            <w:tcW w:w="3510" w:type="dxa"/>
          </w:tcPr>
          <w:p w14:paraId="36341BB6" w14:textId="77777777" w:rsidR="00293603" w:rsidRPr="003C53E9" w:rsidRDefault="00293603" w:rsidP="001E435D">
            <w:pPr>
              <w:pStyle w:val="ListParagraph"/>
              <w:numPr>
                <w:ilvl w:val="0"/>
                <w:numId w:val="67"/>
              </w:numPr>
              <w:spacing w:after="0" w:line="240" w:lineRule="auto"/>
              <w:ind w:left="241" w:hanging="241"/>
              <w:rPr>
                <w:rFonts w:ascii="Times New Roman" w:hAnsi="Times New Roman" w:cs="Times New Roman"/>
                <w:bCs/>
                <w:iCs/>
              </w:rPr>
            </w:pPr>
            <w:r w:rsidRPr="003C53E9">
              <w:rPr>
                <w:rFonts w:ascii="Times New Roman" w:hAnsi="Times New Roman" w:cs="Times New Roman"/>
                <w:bCs/>
                <w:iCs/>
              </w:rPr>
              <w:t>Demarcation of the planning area complete</w:t>
            </w:r>
          </w:p>
          <w:p w14:paraId="0817D6FC" w14:textId="77777777" w:rsidR="00293603" w:rsidRPr="003C53E9" w:rsidRDefault="00293603" w:rsidP="003C53E9">
            <w:pPr>
              <w:pStyle w:val="ListParagraph"/>
              <w:spacing w:after="0"/>
              <w:ind w:left="241"/>
              <w:rPr>
                <w:rFonts w:ascii="Times New Roman" w:hAnsi="Times New Roman" w:cs="Times New Roman"/>
                <w:bCs/>
                <w:iCs/>
              </w:rPr>
            </w:pPr>
          </w:p>
          <w:p w14:paraId="159F2810" w14:textId="77777777" w:rsidR="00293603" w:rsidRPr="003C53E9" w:rsidRDefault="00293603" w:rsidP="001E435D">
            <w:pPr>
              <w:pStyle w:val="ListParagraph"/>
              <w:numPr>
                <w:ilvl w:val="0"/>
                <w:numId w:val="67"/>
              </w:numPr>
              <w:spacing w:after="0" w:line="240" w:lineRule="auto"/>
              <w:ind w:left="241" w:hanging="241"/>
              <w:rPr>
                <w:rFonts w:ascii="Times New Roman" w:hAnsi="Times New Roman" w:cs="Times New Roman"/>
                <w:bCs/>
                <w:iCs/>
              </w:rPr>
            </w:pPr>
            <w:r w:rsidRPr="003C53E9">
              <w:rPr>
                <w:rFonts w:ascii="Times New Roman" w:hAnsi="Times New Roman" w:cs="Times New Roman"/>
                <w:bCs/>
                <w:iCs/>
              </w:rPr>
              <w:t>Data from the JCMAs integrated into the MSP data sets</w:t>
            </w:r>
          </w:p>
        </w:tc>
      </w:tr>
      <w:tr w:rsidR="003C53E9" w:rsidRPr="003C53E9" w14:paraId="6AC282C5" w14:textId="77777777" w:rsidTr="000A0AAE">
        <w:trPr>
          <w:trHeight w:val="70"/>
          <w:jc w:val="center"/>
        </w:trPr>
        <w:tc>
          <w:tcPr>
            <w:tcW w:w="2965" w:type="dxa"/>
          </w:tcPr>
          <w:p w14:paraId="01DF0D81" w14:textId="77777777" w:rsidR="00293603" w:rsidRPr="003C53E9" w:rsidRDefault="00293603" w:rsidP="003C53E9">
            <w:pPr>
              <w:spacing w:after="0"/>
              <w:rPr>
                <w:rFonts w:ascii="Times New Roman" w:hAnsi="Times New Roman" w:cs="Times New Roman"/>
                <w:b/>
                <w:bCs/>
              </w:rPr>
            </w:pPr>
            <w:r w:rsidRPr="003C53E9">
              <w:rPr>
                <w:rFonts w:ascii="Times New Roman" w:hAnsi="Times New Roman" w:cs="Times New Roman"/>
                <w:b/>
              </w:rPr>
              <w:t xml:space="preserve">Stakeholder engagement support and public participation for MSP </w:t>
            </w:r>
          </w:p>
        </w:tc>
        <w:tc>
          <w:tcPr>
            <w:tcW w:w="3150" w:type="dxa"/>
          </w:tcPr>
          <w:p w14:paraId="6515C1A3" w14:textId="77777777" w:rsidR="00293603" w:rsidRPr="003C53E9" w:rsidRDefault="00293603" w:rsidP="001E435D">
            <w:pPr>
              <w:pStyle w:val="ListParagraph"/>
              <w:numPr>
                <w:ilvl w:val="0"/>
                <w:numId w:val="49"/>
              </w:numPr>
              <w:spacing w:after="0" w:line="240" w:lineRule="auto"/>
              <w:ind w:left="331" w:hanging="331"/>
              <w:rPr>
                <w:rFonts w:ascii="Times New Roman" w:hAnsi="Times New Roman" w:cs="Times New Roman"/>
                <w:bCs/>
              </w:rPr>
            </w:pPr>
            <w:r w:rsidRPr="003C53E9">
              <w:rPr>
                <w:rFonts w:ascii="Times New Roman" w:hAnsi="Times New Roman" w:cs="Times New Roman"/>
                <w:bCs/>
              </w:rPr>
              <w:t>Undertake stakeholder sensitization on the national MSP process &amp; SESA process</w:t>
            </w:r>
          </w:p>
          <w:p w14:paraId="0EB277C4" w14:textId="77777777" w:rsidR="00293603" w:rsidRPr="003C53E9" w:rsidRDefault="00293603" w:rsidP="003C53E9">
            <w:pPr>
              <w:spacing w:after="0"/>
              <w:rPr>
                <w:rFonts w:ascii="Times New Roman" w:hAnsi="Times New Roman" w:cs="Times New Roman"/>
                <w:bCs/>
              </w:rPr>
            </w:pPr>
          </w:p>
          <w:p w14:paraId="6FA953BF" w14:textId="77777777" w:rsidR="00293603" w:rsidRPr="003C53E9" w:rsidRDefault="00293603" w:rsidP="003C53E9">
            <w:pPr>
              <w:spacing w:after="0"/>
              <w:rPr>
                <w:rFonts w:ascii="Times New Roman" w:hAnsi="Times New Roman" w:cs="Times New Roman"/>
                <w:bCs/>
              </w:rPr>
            </w:pPr>
          </w:p>
          <w:p w14:paraId="4DFEB368" w14:textId="77777777" w:rsidR="00293603" w:rsidRPr="003C53E9" w:rsidRDefault="00293603" w:rsidP="003C53E9">
            <w:pPr>
              <w:spacing w:after="0"/>
              <w:rPr>
                <w:rFonts w:ascii="Times New Roman" w:hAnsi="Times New Roman" w:cs="Times New Roman"/>
                <w:bCs/>
              </w:rPr>
            </w:pPr>
          </w:p>
          <w:p w14:paraId="3F3581B6" w14:textId="77777777" w:rsidR="00293603" w:rsidRPr="003C53E9" w:rsidRDefault="00293603" w:rsidP="001E435D">
            <w:pPr>
              <w:pStyle w:val="ListParagraph"/>
              <w:numPr>
                <w:ilvl w:val="0"/>
                <w:numId w:val="49"/>
              </w:numPr>
              <w:spacing w:after="0" w:line="240" w:lineRule="auto"/>
              <w:ind w:left="348" w:hanging="348"/>
              <w:rPr>
                <w:rFonts w:ascii="Times New Roman" w:hAnsi="Times New Roman" w:cs="Times New Roman"/>
                <w:bCs/>
                <w:iCs/>
              </w:rPr>
            </w:pPr>
            <w:r w:rsidRPr="003C53E9">
              <w:rPr>
                <w:rFonts w:ascii="Times New Roman" w:hAnsi="Times New Roman" w:cs="Times New Roman"/>
                <w:bCs/>
                <w:iCs/>
              </w:rPr>
              <w:t>Develop Stakeholder engagement plan for SESA</w:t>
            </w:r>
          </w:p>
          <w:p w14:paraId="02BDF04C" w14:textId="77777777" w:rsidR="00293603" w:rsidRPr="003C53E9" w:rsidRDefault="00293603" w:rsidP="003C53E9">
            <w:pPr>
              <w:pStyle w:val="ListParagraph"/>
              <w:spacing w:after="0"/>
              <w:ind w:left="348" w:hanging="348"/>
              <w:rPr>
                <w:rFonts w:ascii="Times New Roman" w:hAnsi="Times New Roman" w:cs="Times New Roman"/>
                <w:bCs/>
                <w:iCs/>
              </w:rPr>
            </w:pPr>
          </w:p>
          <w:p w14:paraId="4BB84A88" w14:textId="77777777" w:rsidR="00293603" w:rsidRDefault="00293603" w:rsidP="003C53E9">
            <w:pPr>
              <w:pStyle w:val="ListParagraph"/>
              <w:spacing w:after="0"/>
              <w:ind w:left="348" w:hanging="348"/>
              <w:rPr>
                <w:rFonts w:ascii="Times New Roman" w:hAnsi="Times New Roman" w:cs="Times New Roman"/>
                <w:bCs/>
                <w:iCs/>
              </w:rPr>
            </w:pPr>
          </w:p>
          <w:p w14:paraId="05DD9846" w14:textId="77777777" w:rsidR="007F0597" w:rsidRDefault="007F0597" w:rsidP="003C53E9">
            <w:pPr>
              <w:pStyle w:val="ListParagraph"/>
              <w:spacing w:after="0"/>
              <w:ind w:left="348" w:hanging="348"/>
              <w:rPr>
                <w:rFonts w:ascii="Times New Roman" w:hAnsi="Times New Roman" w:cs="Times New Roman"/>
                <w:bCs/>
                <w:iCs/>
              </w:rPr>
            </w:pPr>
          </w:p>
          <w:p w14:paraId="7EA5CCD2" w14:textId="77777777" w:rsidR="007F0597" w:rsidRDefault="007F0597" w:rsidP="003C53E9">
            <w:pPr>
              <w:pStyle w:val="ListParagraph"/>
              <w:spacing w:after="0"/>
              <w:ind w:left="348" w:hanging="348"/>
              <w:rPr>
                <w:rFonts w:ascii="Times New Roman" w:hAnsi="Times New Roman" w:cs="Times New Roman"/>
                <w:bCs/>
                <w:iCs/>
              </w:rPr>
            </w:pPr>
          </w:p>
          <w:p w14:paraId="21D780F7" w14:textId="77777777" w:rsidR="007F0597" w:rsidRDefault="007F0597" w:rsidP="003C53E9">
            <w:pPr>
              <w:pStyle w:val="ListParagraph"/>
              <w:spacing w:after="0"/>
              <w:ind w:left="348" w:hanging="348"/>
              <w:rPr>
                <w:rFonts w:ascii="Times New Roman" w:hAnsi="Times New Roman" w:cs="Times New Roman"/>
                <w:bCs/>
                <w:iCs/>
              </w:rPr>
            </w:pPr>
          </w:p>
          <w:p w14:paraId="0C2F3954" w14:textId="77777777" w:rsidR="007F0597" w:rsidRDefault="007F0597" w:rsidP="003C53E9">
            <w:pPr>
              <w:pStyle w:val="ListParagraph"/>
              <w:spacing w:after="0"/>
              <w:ind w:left="348" w:hanging="348"/>
              <w:rPr>
                <w:rFonts w:ascii="Times New Roman" w:hAnsi="Times New Roman" w:cs="Times New Roman"/>
                <w:bCs/>
                <w:iCs/>
              </w:rPr>
            </w:pPr>
          </w:p>
          <w:p w14:paraId="2CC26105" w14:textId="77777777" w:rsidR="007F0597" w:rsidRDefault="007F0597" w:rsidP="003C53E9">
            <w:pPr>
              <w:pStyle w:val="ListParagraph"/>
              <w:spacing w:after="0"/>
              <w:ind w:left="348" w:hanging="348"/>
              <w:rPr>
                <w:rFonts w:ascii="Times New Roman" w:hAnsi="Times New Roman" w:cs="Times New Roman"/>
                <w:bCs/>
                <w:iCs/>
              </w:rPr>
            </w:pPr>
          </w:p>
          <w:p w14:paraId="770AF397" w14:textId="77777777" w:rsidR="007F0597" w:rsidRDefault="007F0597" w:rsidP="003C53E9">
            <w:pPr>
              <w:pStyle w:val="ListParagraph"/>
              <w:spacing w:after="0"/>
              <w:ind w:left="348" w:hanging="348"/>
              <w:rPr>
                <w:rFonts w:ascii="Times New Roman" w:hAnsi="Times New Roman" w:cs="Times New Roman"/>
                <w:bCs/>
                <w:iCs/>
              </w:rPr>
            </w:pPr>
          </w:p>
          <w:p w14:paraId="1AE938FF" w14:textId="77777777" w:rsidR="007F0597" w:rsidRPr="003C53E9" w:rsidRDefault="007F0597" w:rsidP="003C53E9">
            <w:pPr>
              <w:pStyle w:val="ListParagraph"/>
              <w:spacing w:after="0"/>
              <w:ind w:left="348" w:hanging="348"/>
              <w:rPr>
                <w:rFonts w:ascii="Times New Roman" w:hAnsi="Times New Roman" w:cs="Times New Roman"/>
                <w:bCs/>
                <w:iCs/>
              </w:rPr>
            </w:pPr>
          </w:p>
          <w:p w14:paraId="5996E6C4" w14:textId="77777777" w:rsidR="003C53E9" w:rsidRPr="003C53E9" w:rsidRDefault="003C53E9" w:rsidP="003C53E9">
            <w:pPr>
              <w:pStyle w:val="ListParagraph"/>
              <w:spacing w:after="0"/>
              <w:ind w:left="348" w:hanging="348"/>
              <w:rPr>
                <w:rFonts w:ascii="Times New Roman" w:hAnsi="Times New Roman" w:cs="Times New Roman"/>
                <w:bCs/>
                <w:iCs/>
              </w:rPr>
            </w:pPr>
          </w:p>
          <w:p w14:paraId="781022B7" w14:textId="77777777" w:rsidR="00293603" w:rsidRPr="003C53E9" w:rsidRDefault="00293603" w:rsidP="001E435D">
            <w:pPr>
              <w:pStyle w:val="ListParagraph"/>
              <w:numPr>
                <w:ilvl w:val="0"/>
                <w:numId w:val="49"/>
              </w:numPr>
              <w:spacing w:after="0" w:line="240" w:lineRule="auto"/>
              <w:ind w:left="348" w:hanging="348"/>
              <w:rPr>
                <w:rFonts w:ascii="Times New Roman" w:hAnsi="Times New Roman" w:cs="Times New Roman"/>
                <w:bCs/>
                <w:iCs/>
              </w:rPr>
            </w:pPr>
            <w:r w:rsidRPr="003C53E9">
              <w:rPr>
                <w:rFonts w:ascii="Times New Roman" w:hAnsi="Times New Roman" w:cs="Times New Roman"/>
                <w:bCs/>
                <w:iCs/>
              </w:rPr>
              <w:t>Undertake stakeholder capacity building session on stakeholder pathways</w:t>
            </w:r>
          </w:p>
        </w:tc>
        <w:tc>
          <w:tcPr>
            <w:tcW w:w="3510" w:type="dxa"/>
          </w:tcPr>
          <w:p w14:paraId="1E10B920" w14:textId="5E22959C" w:rsidR="00293603" w:rsidRPr="003C53E9" w:rsidRDefault="00293603" w:rsidP="001E435D">
            <w:pPr>
              <w:pStyle w:val="ListParagraph"/>
              <w:numPr>
                <w:ilvl w:val="0"/>
                <w:numId w:val="46"/>
              </w:numPr>
              <w:spacing w:after="0" w:line="240" w:lineRule="auto"/>
              <w:ind w:left="271" w:hanging="270"/>
              <w:rPr>
                <w:rFonts w:ascii="Times New Roman" w:hAnsi="Times New Roman" w:cs="Times New Roman"/>
                <w:bCs/>
                <w:iCs/>
              </w:rPr>
            </w:pPr>
            <w:r w:rsidRPr="003C53E9">
              <w:rPr>
                <w:rFonts w:ascii="Times New Roman" w:hAnsi="Times New Roman" w:cs="Times New Roman"/>
                <w:bCs/>
                <w:iCs/>
              </w:rPr>
              <w:t xml:space="preserve">Civil </w:t>
            </w:r>
            <w:r w:rsidR="004C40F3">
              <w:rPr>
                <w:rFonts w:ascii="Times New Roman" w:hAnsi="Times New Roman" w:cs="Times New Roman"/>
                <w:bCs/>
                <w:iCs/>
              </w:rPr>
              <w:t>s</w:t>
            </w:r>
            <w:r w:rsidRPr="003C53E9">
              <w:rPr>
                <w:rFonts w:ascii="Times New Roman" w:hAnsi="Times New Roman" w:cs="Times New Roman"/>
                <w:bCs/>
                <w:iCs/>
              </w:rPr>
              <w:t xml:space="preserve">ociety </w:t>
            </w:r>
            <w:r w:rsidR="004C40F3">
              <w:rPr>
                <w:rFonts w:ascii="Times New Roman" w:hAnsi="Times New Roman" w:cs="Times New Roman"/>
                <w:bCs/>
                <w:iCs/>
              </w:rPr>
              <w:t>o</w:t>
            </w:r>
            <w:r w:rsidRPr="003C53E9">
              <w:rPr>
                <w:rFonts w:ascii="Times New Roman" w:hAnsi="Times New Roman" w:cs="Times New Roman"/>
                <w:bCs/>
                <w:iCs/>
              </w:rPr>
              <w:t>rganization</w:t>
            </w:r>
            <w:r w:rsidR="004C40F3">
              <w:rPr>
                <w:rFonts w:ascii="Times New Roman" w:hAnsi="Times New Roman" w:cs="Times New Roman"/>
                <w:bCs/>
                <w:iCs/>
              </w:rPr>
              <w:t>s</w:t>
            </w:r>
            <w:r w:rsidRPr="003C53E9">
              <w:rPr>
                <w:rFonts w:ascii="Times New Roman" w:hAnsi="Times New Roman" w:cs="Times New Roman"/>
                <w:bCs/>
                <w:iCs/>
              </w:rPr>
              <w:t xml:space="preserve"> stakeholder meeting held on 15-16 April 2024, at CDA Kilifi</w:t>
            </w:r>
          </w:p>
          <w:p w14:paraId="029AB0CF" w14:textId="77777777" w:rsidR="00293603" w:rsidRPr="003C53E9" w:rsidRDefault="00293603" w:rsidP="003C53E9">
            <w:pPr>
              <w:pStyle w:val="ListParagraph"/>
              <w:spacing w:after="0"/>
              <w:ind w:left="271"/>
              <w:rPr>
                <w:rFonts w:ascii="Times New Roman" w:hAnsi="Times New Roman" w:cs="Times New Roman"/>
                <w:bCs/>
                <w:iCs/>
              </w:rPr>
            </w:pPr>
          </w:p>
          <w:p w14:paraId="037DA0D0" w14:textId="77777777" w:rsidR="00293603" w:rsidRPr="003C53E9" w:rsidRDefault="00293603" w:rsidP="001E435D">
            <w:pPr>
              <w:pStyle w:val="ListParagraph"/>
              <w:numPr>
                <w:ilvl w:val="0"/>
                <w:numId w:val="46"/>
              </w:numPr>
              <w:spacing w:after="0" w:line="240" w:lineRule="auto"/>
              <w:ind w:left="271" w:hanging="270"/>
              <w:rPr>
                <w:rFonts w:ascii="Times New Roman" w:hAnsi="Times New Roman" w:cs="Times New Roman"/>
                <w:bCs/>
                <w:iCs/>
              </w:rPr>
            </w:pPr>
            <w:r w:rsidRPr="003C53E9">
              <w:rPr>
                <w:rFonts w:ascii="Times New Roman" w:hAnsi="Times New Roman" w:cs="Times New Roman"/>
                <w:bCs/>
                <w:iCs/>
              </w:rPr>
              <w:t>Research and Academia Sector meeting held on 18-19 April 2024 at KALRO DRI, Naivasha</w:t>
            </w:r>
          </w:p>
          <w:p w14:paraId="058EF41B" w14:textId="77777777" w:rsidR="00293603" w:rsidRPr="003C53E9" w:rsidRDefault="00293603" w:rsidP="003C53E9">
            <w:pPr>
              <w:spacing w:after="0"/>
              <w:rPr>
                <w:rFonts w:ascii="Times New Roman" w:hAnsi="Times New Roman" w:cs="Times New Roman"/>
                <w:bCs/>
                <w:iCs/>
              </w:rPr>
            </w:pPr>
          </w:p>
          <w:p w14:paraId="58375E2E" w14:textId="77777777" w:rsidR="00293603" w:rsidRPr="003C53E9" w:rsidRDefault="00293603" w:rsidP="001E435D">
            <w:pPr>
              <w:pStyle w:val="ListParagraph"/>
              <w:numPr>
                <w:ilvl w:val="0"/>
                <w:numId w:val="46"/>
              </w:numPr>
              <w:spacing w:after="0" w:line="240" w:lineRule="auto"/>
              <w:ind w:left="271" w:hanging="270"/>
              <w:rPr>
                <w:rFonts w:ascii="Times New Roman" w:hAnsi="Times New Roman" w:cs="Times New Roman"/>
                <w:bCs/>
                <w:iCs/>
              </w:rPr>
            </w:pPr>
            <w:r w:rsidRPr="003C53E9">
              <w:rPr>
                <w:rFonts w:ascii="Times New Roman" w:hAnsi="Times New Roman" w:cs="Times New Roman"/>
                <w:bCs/>
                <w:iCs/>
              </w:rPr>
              <w:t>Public Sector meeting held on 22-23 April 2024 at KALRO, Naivasha</w:t>
            </w:r>
          </w:p>
          <w:p w14:paraId="5F24E600" w14:textId="77777777" w:rsidR="00293603" w:rsidRPr="003C53E9" w:rsidRDefault="00293603" w:rsidP="003C53E9">
            <w:pPr>
              <w:spacing w:after="0"/>
              <w:rPr>
                <w:rFonts w:ascii="Times New Roman" w:hAnsi="Times New Roman" w:cs="Times New Roman"/>
                <w:bCs/>
                <w:iCs/>
              </w:rPr>
            </w:pPr>
          </w:p>
          <w:p w14:paraId="25987866" w14:textId="77777777" w:rsidR="00293603" w:rsidRPr="003C53E9" w:rsidRDefault="00293603" w:rsidP="001E435D">
            <w:pPr>
              <w:pStyle w:val="ListParagraph"/>
              <w:numPr>
                <w:ilvl w:val="0"/>
                <w:numId w:val="54"/>
              </w:numPr>
              <w:spacing w:after="0" w:line="240" w:lineRule="auto"/>
              <w:rPr>
                <w:rFonts w:ascii="Times New Roman" w:hAnsi="Times New Roman" w:cs="Times New Roman"/>
                <w:bCs/>
                <w:iCs/>
              </w:rPr>
            </w:pPr>
            <w:r w:rsidRPr="003C53E9">
              <w:rPr>
                <w:rFonts w:ascii="Times New Roman" w:hAnsi="Times New Roman" w:cs="Times New Roman"/>
                <w:bCs/>
                <w:iCs/>
              </w:rPr>
              <w:t>Developed an engagement matrix of methods, approaches and strategies for diverse stakeholders.</w:t>
            </w:r>
          </w:p>
          <w:p w14:paraId="654FB832" w14:textId="77777777" w:rsidR="00293603" w:rsidRPr="003C53E9" w:rsidRDefault="00293603" w:rsidP="003C53E9">
            <w:pPr>
              <w:pStyle w:val="ListParagraph"/>
              <w:spacing w:after="0"/>
              <w:ind w:left="360"/>
              <w:rPr>
                <w:rFonts w:ascii="Times New Roman" w:hAnsi="Times New Roman" w:cs="Times New Roman"/>
                <w:bCs/>
                <w:iCs/>
              </w:rPr>
            </w:pPr>
          </w:p>
          <w:p w14:paraId="3E5A3985" w14:textId="77777777" w:rsidR="00293603" w:rsidRPr="003C53E9" w:rsidRDefault="00293603" w:rsidP="001E435D">
            <w:pPr>
              <w:pStyle w:val="ListParagraph"/>
              <w:numPr>
                <w:ilvl w:val="0"/>
                <w:numId w:val="54"/>
              </w:numPr>
              <w:spacing w:after="0" w:line="240" w:lineRule="auto"/>
              <w:rPr>
                <w:rFonts w:ascii="Times New Roman" w:hAnsi="Times New Roman" w:cs="Times New Roman"/>
                <w:bCs/>
                <w:iCs/>
              </w:rPr>
            </w:pPr>
            <w:r w:rsidRPr="003C53E9">
              <w:rPr>
                <w:rFonts w:ascii="Times New Roman" w:hAnsi="Times New Roman" w:cs="Times New Roman"/>
                <w:bCs/>
                <w:iCs/>
              </w:rPr>
              <w:t>Developed stakeholder and communication pathways on 2</w:t>
            </w:r>
            <w:r w:rsidRPr="003C53E9">
              <w:rPr>
                <w:rFonts w:ascii="Times New Roman" w:hAnsi="Times New Roman" w:cs="Times New Roman"/>
                <w:bCs/>
                <w:iCs/>
                <w:vertAlign w:val="superscript"/>
              </w:rPr>
              <w:t>nd</w:t>
            </w:r>
            <w:r w:rsidRPr="003C53E9">
              <w:rPr>
                <w:rFonts w:ascii="Times New Roman" w:hAnsi="Times New Roman" w:cs="Times New Roman"/>
                <w:bCs/>
                <w:iCs/>
              </w:rPr>
              <w:t xml:space="preserve"> -3</w:t>
            </w:r>
            <w:r w:rsidRPr="003C53E9">
              <w:rPr>
                <w:rFonts w:ascii="Times New Roman" w:hAnsi="Times New Roman" w:cs="Times New Roman"/>
                <w:bCs/>
                <w:iCs/>
                <w:vertAlign w:val="superscript"/>
              </w:rPr>
              <w:t>rd</w:t>
            </w:r>
            <w:r w:rsidRPr="003C53E9">
              <w:rPr>
                <w:rFonts w:ascii="Times New Roman" w:hAnsi="Times New Roman" w:cs="Times New Roman"/>
                <w:bCs/>
                <w:iCs/>
              </w:rPr>
              <w:t xml:space="preserve"> June 2024 with TNC.</w:t>
            </w:r>
          </w:p>
          <w:p w14:paraId="265D779D" w14:textId="77777777" w:rsidR="00293603" w:rsidRPr="003C53E9" w:rsidRDefault="00293603" w:rsidP="003C53E9">
            <w:pPr>
              <w:pStyle w:val="ListParagraph"/>
              <w:spacing w:after="0"/>
              <w:ind w:left="254"/>
              <w:rPr>
                <w:rFonts w:ascii="Times New Roman" w:hAnsi="Times New Roman" w:cs="Times New Roman"/>
                <w:bCs/>
                <w:iCs/>
              </w:rPr>
            </w:pPr>
          </w:p>
        </w:tc>
      </w:tr>
    </w:tbl>
    <w:p w14:paraId="3FC8C1E1" w14:textId="77777777" w:rsidR="00DF4120" w:rsidRPr="00841B66" w:rsidRDefault="00DF4120" w:rsidP="00DF4120">
      <w:pPr>
        <w:spacing w:after="0"/>
        <w:rPr>
          <w:rFonts w:ascii="Times New Roman" w:hAnsi="Times New Roman" w:cs="Times New Roman"/>
          <w:b/>
          <w:bCs/>
        </w:rPr>
      </w:pPr>
    </w:p>
    <w:p w14:paraId="2D1AE7AD" w14:textId="773BDBE3" w:rsidR="00DF4120" w:rsidRPr="00B21CB2" w:rsidRDefault="00B21CB2" w:rsidP="001E435D">
      <w:pPr>
        <w:pStyle w:val="ListParagraph"/>
        <w:numPr>
          <w:ilvl w:val="0"/>
          <w:numId w:val="84"/>
        </w:numPr>
        <w:spacing w:after="0"/>
        <w:rPr>
          <w:rFonts w:ascii="Times New Roman" w:hAnsi="Times New Roman" w:cs="Times New Roman"/>
          <w:b/>
          <w:bCs/>
        </w:rPr>
      </w:pPr>
      <w:r w:rsidRPr="00B21CB2">
        <w:rPr>
          <w:rFonts w:ascii="Times New Roman" w:hAnsi="Times New Roman" w:cs="Times New Roman"/>
          <w:b/>
          <w:bCs/>
        </w:rPr>
        <w:t xml:space="preserve">Implementation </w:t>
      </w:r>
      <w:r w:rsidR="00DF4120" w:rsidRPr="00B21CB2">
        <w:rPr>
          <w:rFonts w:ascii="Times New Roman" w:hAnsi="Times New Roman" w:cs="Times New Roman"/>
          <w:b/>
          <w:bCs/>
        </w:rPr>
        <w:t xml:space="preserve">Challenges </w:t>
      </w:r>
    </w:p>
    <w:p w14:paraId="5571AD3A" w14:textId="77777777" w:rsidR="00B21CB2" w:rsidRDefault="00B21CB2" w:rsidP="00DF4120">
      <w:pPr>
        <w:spacing w:after="0"/>
        <w:rPr>
          <w:rFonts w:ascii="Times New Roman" w:hAnsi="Times New Roman" w:cs="Times New Roman"/>
        </w:rPr>
      </w:pPr>
    </w:p>
    <w:p w14:paraId="2A137259" w14:textId="0D04B439" w:rsidR="00B21CB2" w:rsidRPr="00B21CB2" w:rsidRDefault="00B21CB2" w:rsidP="00DF4120">
      <w:pPr>
        <w:spacing w:after="0"/>
        <w:rPr>
          <w:rFonts w:ascii="Times New Roman" w:hAnsi="Times New Roman" w:cs="Times New Roman"/>
        </w:rPr>
      </w:pPr>
      <w:r w:rsidRPr="00B21CB2">
        <w:rPr>
          <w:rFonts w:ascii="Times New Roman" w:hAnsi="Times New Roman" w:cs="Times New Roman"/>
        </w:rPr>
        <w:t xml:space="preserve">The implementation challenges encountered </w:t>
      </w:r>
      <w:r w:rsidR="001B1F5A">
        <w:rPr>
          <w:rFonts w:ascii="Times New Roman" w:hAnsi="Times New Roman" w:cs="Times New Roman"/>
        </w:rPr>
        <w:t xml:space="preserve">and mitigation measures adopted </w:t>
      </w:r>
      <w:r w:rsidRPr="00B21CB2">
        <w:rPr>
          <w:rFonts w:ascii="Times New Roman" w:hAnsi="Times New Roman" w:cs="Times New Roman"/>
        </w:rPr>
        <w:t>are detailed below:</w:t>
      </w:r>
    </w:p>
    <w:p w14:paraId="7C36907D" w14:textId="63111A87" w:rsidR="00DF4120" w:rsidRPr="00B21CB2" w:rsidRDefault="00DF4120" w:rsidP="001E435D">
      <w:pPr>
        <w:pStyle w:val="ListParagraph"/>
        <w:numPr>
          <w:ilvl w:val="0"/>
          <w:numId w:val="85"/>
        </w:numPr>
        <w:spacing w:after="0" w:line="276" w:lineRule="auto"/>
        <w:ind w:left="720"/>
        <w:rPr>
          <w:rFonts w:ascii="Times New Roman" w:hAnsi="Times New Roman" w:cs="Times New Roman"/>
        </w:rPr>
      </w:pPr>
      <w:r w:rsidRPr="00A72097">
        <w:rPr>
          <w:rFonts w:ascii="Times New Roman" w:hAnsi="Times New Roman" w:cs="Times New Roman"/>
          <w:i/>
          <w:iCs/>
        </w:rPr>
        <w:t>Communication of a complex process to stakeholders with varied perceptions and literacy levels</w:t>
      </w:r>
      <w:r w:rsidR="00A72097">
        <w:rPr>
          <w:rFonts w:ascii="Times New Roman" w:hAnsi="Times New Roman" w:cs="Times New Roman"/>
        </w:rPr>
        <w:t xml:space="preserve">: </w:t>
      </w:r>
      <w:r w:rsidR="00B21CB2">
        <w:rPr>
          <w:rFonts w:ascii="Times New Roman" w:hAnsi="Times New Roman" w:cs="Times New Roman"/>
        </w:rPr>
        <w:t xml:space="preserve"> This was addressed through </w:t>
      </w:r>
      <w:r w:rsidR="00A72097">
        <w:rPr>
          <w:rFonts w:ascii="Times New Roman" w:hAnsi="Times New Roman" w:cs="Times New Roman"/>
        </w:rPr>
        <w:t>t</w:t>
      </w:r>
      <w:r w:rsidR="00A72097" w:rsidRPr="00B21CB2">
        <w:rPr>
          <w:rFonts w:ascii="Times New Roman" w:hAnsi="Times New Roman" w:cs="Times New Roman"/>
        </w:rPr>
        <w:t>ranslating and simplifying of MSP materials into Kiswahili language, factsheets, branding of MSP materials, MSP website and portal and established social media platforms for MSP.</w:t>
      </w:r>
    </w:p>
    <w:p w14:paraId="6C6BC292" w14:textId="28176231" w:rsidR="00DF4120" w:rsidRPr="00B21CB2" w:rsidRDefault="00DF4120" w:rsidP="001E435D">
      <w:pPr>
        <w:pStyle w:val="ListParagraph"/>
        <w:numPr>
          <w:ilvl w:val="0"/>
          <w:numId w:val="85"/>
        </w:numPr>
        <w:spacing w:after="0" w:line="276" w:lineRule="auto"/>
        <w:ind w:left="720"/>
        <w:rPr>
          <w:rFonts w:ascii="Times New Roman" w:hAnsi="Times New Roman" w:cs="Times New Roman"/>
        </w:rPr>
      </w:pPr>
      <w:r w:rsidRPr="00A72097">
        <w:rPr>
          <w:rFonts w:ascii="Times New Roman" w:hAnsi="Times New Roman" w:cs="Times New Roman"/>
          <w:i/>
          <w:iCs/>
        </w:rPr>
        <w:t>Inability to fill critical data gaps</w:t>
      </w:r>
      <w:r w:rsidR="00A72097">
        <w:rPr>
          <w:rFonts w:ascii="Times New Roman" w:hAnsi="Times New Roman" w:cs="Times New Roman"/>
        </w:rPr>
        <w:t xml:space="preserve">: </w:t>
      </w:r>
      <w:r w:rsidR="00A72097" w:rsidRPr="00B21CB2">
        <w:rPr>
          <w:rFonts w:ascii="Times New Roman" w:hAnsi="Times New Roman" w:cs="Times New Roman"/>
        </w:rPr>
        <w:t xml:space="preserve">Capacity </w:t>
      </w:r>
      <w:r w:rsidR="005847FD">
        <w:rPr>
          <w:rFonts w:ascii="Times New Roman" w:hAnsi="Times New Roman" w:cs="Times New Roman"/>
        </w:rPr>
        <w:t>b</w:t>
      </w:r>
      <w:r w:rsidR="00A72097" w:rsidRPr="00B21CB2">
        <w:rPr>
          <w:rFonts w:ascii="Times New Roman" w:hAnsi="Times New Roman" w:cs="Times New Roman"/>
        </w:rPr>
        <w:t>uilding on data and knowledge management</w:t>
      </w:r>
      <w:r w:rsidR="00514A3A">
        <w:rPr>
          <w:rFonts w:ascii="Times New Roman" w:hAnsi="Times New Roman" w:cs="Times New Roman"/>
        </w:rPr>
        <w:t>. Letters requesting for missing gaps sent to relevant government agencies</w:t>
      </w:r>
    </w:p>
    <w:p w14:paraId="7D144A14" w14:textId="69B3EB0E" w:rsidR="00DF4120" w:rsidRPr="00B21CB2" w:rsidRDefault="00DF4120" w:rsidP="001E435D">
      <w:pPr>
        <w:pStyle w:val="ListParagraph"/>
        <w:numPr>
          <w:ilvl w:val="0"/>
          <w:numId w:val="85"/>
        </w:numPr>
        <w:spacing w:after="0" w:line="276" w:lineRule="auto"/>
        <w:ind w:left="720"/>
        <w:rPr>
          <w:rFonts w:ascii="Times New Roman" w:hAnsi="Times New Roman" w:cs="Times New Roman"/>
        </w:rPr>
      </w:pPr>
      <w:r w:rsidRPr="00A72097">
        <w:rPr>
          <w:rFonts w:ascii="Times New Roman" w:hAnsi="Times New Roman" w:cs="Times New Roman"/>
          <w:i/>
          <w:iCs/>
        </w:rPr>
        <w:t>Managing Partnerships</w:t>
      </w:r>
      <w:r w:rsidR="00A72097">
        <w:rPr>
          <w:rFonts w:ascii="Times New Roman" w:hAnsi="Times New Roman" w:cs="Times New Roman"/>
        </w:rPr>
        <w:t>:</w:t>
      </w:r>
      <w:r w:rsidRPr="00B21CB2">
        <w:rPr>
          <w:rFonts w:ascii="Times New Roman" w:hAnsi="Times New Roman" w:cs="Times New Roman"/>
        </w:rPr>
        <w:t xml:space="preserve"> </w:t>
      </w:r>
      <w:r w:rsidR="00A72097" w:rsidRPr="00B21CB2">
        <w:rPr>
          <w:rFonts w:ascii="Times New Roman" w:hAnsi="Times New Roman" w:cs="Times New Roman"/>
        </w:rPr>
        <w:t>Negotiating with partners on areas of collaboration- established Inter-governmental sector coordination framework</w:t>
      </w:r>
    </w:p>
    <w:p w14:paraId="0E6AE8F7" w14:textId="374CBADA" w:rsidR="00DF4120" w:rsidRPr="00B21CB2" w:rsidRDefault="00DF4120" w:rsidP="001E435D">
      <w:pPr>
        <w:pStyle w:val="ListParagraph"/>
        <w:numPr>
          <w:ilvl w:val="0"/>
          <w:numId w:val="85"/>
        </w:numPr>
        <w:spacing w:after="0" w:line="276" w:lineRule="auto"/>
        <w:ind w:left="720" w:hanging="270"/>
        <w:rPr>
          <w:rFonts w:ascii="Times New Roman" w:hAnsi="Times New Roman" w:cs="Times New Roman"/>
        </w:rPr>
      </w:pPr>
      <w:r w:rsidRPr="00B21CB2">
        <w:rPr>
          <w:rFonts w:ascii="Times New Roman" w:hAnsi="Times New Roman" w:cs="Times New Roman"/>
        </w:rPr>
        <w:t xml:space="preserve">Delays and failure to meet the set </w:t>
      </w:r>
      <w:r w:rsidR="001B1F5A">
        <w:rPr>
          <w:rFonts w:ascii="Times New Roman" w:hAnsi="Times New Roman" w:cs="Times New Roman"/>
        </w:rPr>
        <w:t xml:space="preserve">activity </w:t>
      </w:r>
      <w:r w:rsidRPr="00B21CB2">
        <w:rPr>
          <w:rFonts w:ascii="Times New Roman" w:hAnsi="Times New Roman" w:cs="Times New Roman"/>
        </w:rPr>
        <w:t>timelines.</w:t>
      </w:r>
    </w:p>
    <w:p w14:paraId="493E6CB0" w14:textId="77777777" w:rsidR="00A72097" w:rsidRDefault="00A72097" w:rsidP="00A72097">
      <w:pPr>
        <w:spacing w:after="0"/>
        <w:rPr>
          <w:rFonts w:ascii="Times New Roman" w:hAnsi="Times New Roman" w:cs="Times New Roman"/>
          <w:b/>
          <w:bCs/>
        </w:rPr>
      </w:pPr>
    </w:p>
    <w:p w14:paraId="67914199" w14:textId="266D46B6" w:rsidR="00DF4120" w:rsidRPr="00A72097" w:rsidRDefault="00DF4120" w:rsidP="001E435D">
      <w:pPr>
        <w:pStyle w:val="ListParagraph"/>
        <w:numPr>
          <w:ilvl w:val="0"/>
          <w:numId w:val="87"/>
        </w:numPr>
        <w:spacing w:after="0"/>
        <w:rPr>
          <w:rFonts w:ascii="Times New Roman" w:hAnsi="Times New Roman" w:cs="Times New Roman"/>
          <w:b/>
          <w:bCs/>
        </w:rPr>
      </w:pPr>
      <w:r w:rsidRPr="00A72097">
        <w:rPr>
          <w:rFonts w:ascii="Times New Roman" w:hAnsi="Times New Roman" w:cs="Times New Roman"/>
          <w:b/>
          <w:bCs/>
        </w:rPr>
        <w:t xml:space="preserve">Lessons Learnt </w:t>
      </w:r>
    </w:p>
    <w:p w14:paraId="4A8E719C" w14:textId="0701D180" w:rsidR="00DF4120" w:rsidRPr="00B21CB2" w:rsidRDefault="00DF4120" w:rsidP="001E435D">
      <w:pPr>
        <w:pStyle w:val="ListParagraph"/>
        <w:numPr>
          <w:ilvl w:val="0"/>
          <w:numId w:val="83"/>
        </w:numPr>
        <w:spacing w:after="0"/>
        <w:rPr>
          <w:rFonts w:ascii="Times New Roman" w:hAnsi="Times New Roman" w:cs="Times New Roman"/>
        </w:rPr>
      </w:pPr>
      <w:r w:rsidRPr="00B21CB2">
        <w:rPr>
          <w:rFonts w:ascii="Times New Roman" w:hAnsi="Times New Roman" w:cs="Times New Roman"/>
        </w:rPr>
        <w:t>Modalities of partnerships need to be established and nurtured from the onset.</w:t>
      </w:r>
    </w:p>
    <w:p w14:paraId="55A93E25" w14:textId="77777777" w:rsidR="00DF4120" w:rsidRPr="00B21CB2" w:rsidRDefault="00DF4120" w:rsidP="001E435D">
      <w:pPr>
        <w:pStyle w:val="ListParagraph"/>
        <w:numPr>
          <w:ilvl w:val="0"/>
          <w:numId w:val="83"/>
        </w:numPr>
        <w:spacing w:after="0"/>
        <w:rPr>
          <w:rFonts w:ascii="Times New Roman" w:hAnsi="Times New Roman" w:cs="Times New Roman"/>
        </w:rPr>
      </w:pPr>
      <w:r w:rsidRPr="00B21CB2">
        <w:rPr>
          <w:rFonts w:ascii="Times New Roman" w:hAnsi="Times New Roman" w:cs="Times New Roman"/>
        </w:rPr>
        <w:t>Knowledge management at institutional level is very important to address data gaps.</w:t>
      </w:r>
    </w:p>
    <w:p w14:paraId="58C1EE6D" w14:textId="77777777" w:rsidR="00DF4120" w:rsidRPr="00B21CB2" w:rsidRDefault="00DF4120" w:rsidP="001E435D">
      <w:pPr>
        <w:pStyle w:val="ListParagraph"/>
        <w:numPr>
          <w:ilvl w:val="0"/>
          <w:numId w:val="83"/>
        </w:numPr>
        <w:spacing w:after="0"/>
        <w:rPr>
          <w:rFonts w:ascii="Times New Roman" w:hAnsi="Times New Roman" w:cs="Times New Roman"/>
        </w:rPr>
      </w:pPr>
      <w:r w:rsidRPr="00B21CB2">
        <w:rPr>
          <w:rFonts w:ascii="Times New Roman" w:hAnsi="Times New Roman" w:cs="Times New Roman"/>
        </w:rPr>
        <w:t>Stakeholder engagement and participation is key for the success of the project.</w:t>
      </w:r>
    </w:p>
    <w:p w14:paraId="22E4B566" w14:textId="77777777" w:rsidR="00DF4120" w:rsidRDefault="00DF4120" w:rsidP="00DF4120">
      <w:pPr>
        <w:rPr>
          <w:rFonts w:ascii="Times New Roman" w:hAnsi="Times New Roman" w:cs="Times New Roman"/>
          <w:b/>
          <w:bCs/>
        </w:rPr>
      </w:pPr>
    </w:p>
    <w:p w14:paraId="7C37C516" w14:textId="0E9C3685" w:rsidR="004A6F01" w:rsidRPr="00F54556" w:rsidRDefault="004A6F01" w:rsidP="0004421D">
      <w:pPr>
        <w:pStyle w:val="Heading4"/>
        <w:tabs>
          <w:tab w:val="left" w:pos="850"/>
        </w:tabs>
        <w:ind w:left="1260" w:hanging="1260"/>
        <w:rPr>
          <w:rFonts w:ascii="Times New Roman" w:hAnsi="Times New Roman" w:cs="Times New Roman"/>
          <w:b/>
          <w:color w:val="4472C4" w:themeColor="accent5"/>
        </w:rPr>
      </w:pPr>
      <w:r w:rsidRPr="00F54556">
        <w:rPr>
          <w:rFonts w:ascii="Times New Roman" w:hAnsi="Times New Roman" w:cs="Times New Roman"/>
          <w:b/>
          <w:color w:val="4472C4" w:themeColor="accent5"/>
        </w:rPr>
        <w:t xml:space="preserve">2.1.1.3 </w:t>
      </w:r>
      <w:r w:rsidR="002454E9">
        <w:rPr>
          <w:rFonts w:ascii="Times New Roman" w:hAnsi="Times New Roman" w:cs="Times New Roman"/>
          <w:b/>
          <w:color w:val="4472C4" w:themeColor="accent5"/>
        </w:rPr>
        <w:t>Output</w:t>
      </w:r>
      <w:r w:rsidRPr="00F54556">
        <w:rPr>
          <w:rFonts w:ascii="Times New Roman" w:hAnsi="Times New Roman" w:cs="Times New Roman"/>
          <w:b/>
          <w:color w:val="4472C4" w:themeColor="accent5"/>
        </w:rPr>
        <w:t xml:space="preserve">: </w:t>
      </w:r>
      <w:r w:rsidR="0004421D" w:rsidRPr="00F54556">
        <w:rPr>
          <w:rFonts w:ascii="Times New Roman" w:hAnsi="Times New Roman" w:cs="Times New Roman"/>
          <w:b/>
          <w:color w:val="4472C4" w:themeColor="accent5"/>
        </w:rPr>
        <w:t>A fully implemented F</w:t>
      </w:r>
      <w:r w:rsidR="00EF748E" w:rsidRPr="00F54556">
        <w:rPr>
          <w:rFonts w:ascii="Times New Roman" w:hAnsi="Times New Roman" w:cs="Times New Roman"/>
          <w:b/>
          <w:color w:val="4472C4" w:themeColor="accent5"/>
        </w:rPr>
        <w:t xml:space="preserve">isheries </w:t>
      </w:r>
      <w:r w:rsidR="0004421D" w:rsidRPr="00F54556">
        <w:rPr>
          <w:rFonts w:ascii="Times New Roman" w:hAnsi="Times New Roman" w:cs="Times New Roman"/>
          <w:b/>
          <w:color w:val="4472C4" w:themeColor="accent5"/>
        </w:rPr>
        <w:t>I</w:t>
      </w:r>
      <w:r w:rsidR="00EF748E" w:rsidRPr="00F54556">
        <w:rPr>
          <w:rFonts w:ascii="Times New Roman" w:hAnsi="Times New Roman" w:cs="Times New Roman"/>
          <w:b/>
          <w:color w:val="4472C4" w:themeColor="accent5"/>
        </w:rPr>
        <w:t xml:space="preserve">nformation </w:t>
      </w:r>
      <w:r w:rsidR="0004421D" w:rsidRPr="00F54556">
        <w:rPr>
          <w:rFonts w:ascii="Times New Roman" w:hAnsi="Times New Roman" w:cs="Times New Roman"/>
          <w:b/>
          <w:color w:val="4472C4" w:themeColor="accent5"/>
        </w:rPr>
        <w:t>M</w:t>
      </w:r>
      <w:r w:rsidR="009C5C80" w:rsidRPr="00F54556">
        <w:rPr>
          <w:rFonts w:ascii="Times New Roman" w:hAnsi="Times New Roman" w:cs="Times New Roman"/>
          <w:b/>
          <w:color w:val="4472C4" w:themeColor="accent5"/>
        </w:rPr>
        <w:t>onitoring</w:t>
      </w:r>
      <w:r w:rsidR="00EF748E" w:rsidRPr="00F54556">
        <w:rPr>
          <w:rFonts w:ascii="Times New Roman" w:hAnsi="Times New Roman" w:cs="Times New Roman"/>
          <w:b/>
          <w:color w:val="4472C4" w:themeColor="accent5"/>
        </w:rPr>
        <w:t xml:space="preserve"> </w:t>
      </w:r>
      <w:r w:rsidR="0004421D" w:rsidRPr="00F54556">
        <w:rPr>
          <w:rFonts w:ascii="Times New Roman" w:hAnsi="Times New Roman" w:cs="Times New Roman"/>
          <w:b/>
          <w:color w:val="4472C4" w:themeColor="accent5"/>
        </w:rPr>
        <w:t>S</w:t>
      </w:r>
      <w:r w:rsidR="00EF748E" w:rsidRPr="00F54556">
        <w:rPr>
          <w:rFonts w:ascii="Times New Roman" w:hAnsi="Times New Roman" w:cs="Times New Roman"/>
          <w:b/>
          <w:color w:val="4472C4" w:themeColor="accent5"/>
        </w:rPr>
        <w:t>ystem (FIMS)</w:t>
      </w:r>
      <w:r w:rsidR="0004421D" w:rsidRPr="00F54556">
        <w:rPr>
          <w:rFonts w:ascii="Times New Roman" w:hAnsi="Times New Roman" w:cs="Times New Roman"/>
          <w:b/>
          <w:color w:val="4472C4" w:themeColor="accent5"/>
        </w:rPr>
        <w:t xml:space="preserve"> at all levels - national, county &amp; Beach Management Units (BMUs)</w:t>
      </w:r>
    </w:p>
    <w:p w14:paraId="0C0DA9B8" w14:textId="77777777" w:rsidR="003A69D0" w:rsidRDefault="003A69D0" w:rsidP="00A43F84">
      <w:pPr>
        <w:spacing w:after="0" w:line="276" w:lineRule="auto"/>
        <w:jc w:val="both"/>
        <w:rPr>
          <w:rFonts w:ascii="Times New Roman" w:hAnsi="Times New Roman" w:cs="Times New Roman"/>
        </w:rPr>
      </w:pPr>
    </w:p>
    <w:p w14:paraId="51D90796" w14:textId="1DC1875B" w:rsidR="00FF7962" w:rsidRDefault="00E86669" w:rsidP="003F7203">
      <w:pPr>
        <w:rPr>
          <w:rFonts w:ascii="Times New Roman" w:hAnsi="Times New Roman" w:cs="Times New Roman"/>
        </w:rPr>
      </w:pPr>
      <w:r>
        <w:rPr>
          <w:rFonts w:ascii="Times New Roman" w:hAnsi="Times New Roman" w:cs="Times New Roman"/>
        </w:rPr>
        <w:t>The major activities planned for implementation to realize the above output include undertaking catch assessment surveys (CAS), capacity building BMUs on daily fisher catch reporting (catch statistics</w:t>
      </w:r>
      <w:r w:rsidR="007F65F7">
        <w:rPr>
          <w:rFonts w:ascii="Times New Roman" w:hAnsi="Times New Roman" w:cs="Times New Roman"/>
        </w:rPr>
        <w:t>)</w:t>
      </w:r>
      <w:r w:rsidR="003F7203">
        <w:rPr>
          <w:rFonts w:ascii="Times New Roman" w:hAnsi="Times New Roman" w:cs="Times New Roman"/>
        </w:rPr>
        <w:t>,</w:t>
      </w:r>
      <w:r>
        <w:rPr>
          <w:rFonts w:ascii="Times New Roman" w:hAnsi="Times New Roman" w:cs="Times New Roman"/>
        </w:rPr>
        <w:t xml:space="preserve"> </w:t>
      </w:r>
      <w:r w:rsidR="00FE0F6D">
        <w:rPr>
          <w:rFonts w:ascii="Times New Roman" w:hAnsi="Times New Roman" w:cs="Times New Roman"/>
        </w:rPr>
        <w:t>procur</w:t>
      </w:r>
      <w:r w:rsidR="007F65F7">
        <w:rPr>
          <w:rFonts w:ascii="Times New Roman" w:hAnsi="Times New Roman" w:cs="Times New Roman"/>
        </w:rPr>
        <w:t>ement of</w:t>
      </w:r>
      <w:r w:rsidR="00FE0F6D">
        <w:rPr>
          <w:rFonts w:ascii="Times New Roman" w:hAnsi="Times New Roman" w:cs="Times New Roman"/>
        </w:rPr>
        <w:t xml:space="preserve"> </w:t>
      </w:r>
      <w:r>
        <w:rPr>
          <w:rFonts w:ascii="Times New Roman" w:hAnsi="Times New Roman" w:cs="Times New Roman"/>
        </w:rPr>
        <w:t xml:space="preserve">FIMS </w:t>
      </w:r>
      <w:r w:rsidR="00F3029D">
        <w:rPr>
          <w:rFonts w:ascii="Times New Roman" w:hAnsi="Times New Roman" w:cs="Times New Roman"/>
        </w:rPr>
        <w:t xml:space="preserve">and </w:t>
      </w:r>
      <w:r>
        <w:rPr>
          <w:rFonts w:ascii="Times New Roman" w:hAnsi="Times New Roman" w:cs="Times New Roman"/>
        </w:rPr>
        <w:t>IT</w:t>
      </w:r>
      <w:r w:rsidR="007F65F7">
        <w:rPr>
          <w:rFonts w:ascii="Times New Roman" w:hAnsi="Times New Roman" w:cs="Times New Roman"/>
        </w:rPr>
        <w:t xml:space="preserve"> expert</w:t>
      </w:r>
      <w:r w:rsidR="00F3029D">
        <w:rPr>
          <w:rFonts w:ascii="Times New Roman" w:hAnsi="Times New Roman" w:cs="Times New Roman"/>
        </w:rPr>
        <w:t>s</w:t>
      </w:r>
      <w:r w:rsidR="003F7203">
        <w:rPr>
          <w:rFonts w:ascii="Times New Roman" w:hAnsi="Times New Roman" w:cs="Times New Roman"/>
        </w:rPr>
        <w:t xml:space="preserve"> and o</w:t>
      </w:r>
      <w:r w:rsidR="003F7203" w:rsidRPr="00CF2238">
        <w:rPr>
          <w:rFonts w:ascii="Times New Roman" w:hAnsi="Times New Roman" w:cs="Times New Roman"/>
        </w:rPr>
        <w:t xml:space="preserve">perationalization of FIMS at </w:t>
      </w:r>
      <w:r w:rsidR="003F7203">
        <w:rPr>
          <w:rFonts w:ascii="Times New Roman" w:hAnsi="Times New Roman" w:cs="Times New Roman"/>
        </w:rPr>
        <w:t>the c</w:t>
      </w:r>
      <w:r w:rsidR="003F7203" w:rsidRPr="00CF2238">
        <w:rPr>
          <w:rFonts w:ascii="Times New Roman" w:hAnsi="Times New Roman" w:cs="Times New Roman"/>
        </w:rPr>
        <w:t>ounties and in fisheries HQs in Nairobi</w:t>
      </w:r>
      <w:r w:rsidR="003F7203">
        <w:rPr>
          <w:rFonts w:ascii="Times New Roman" w:hAnsi="Times New Roman" w:cs="Times New Roman"/>
        </w:rPr>
        <w:t xml:space="preserve">. </w:t>
      </w:r>
      <w:r>
        <w:rPr>
          <w:rFonts w:ascii="Times New Roman" w:hAnsi="Times New Roman" w:cs="Times New Roman"/>
        </w:rPr>
        <w:t>During the review period, the following achievements were realized:</w:t>
      </w:r>
    </w:p>
    <w:p w14:paraId="045F76F4" w14:textId="77777777" w:rsidR="00FE0F6D" w:rsidRDefault="00FE0F6D" w:rsidP="00A43F84">
      <w:pPr>
        <w:spacing w:after="0" w:line="276" w:lineRule="auto"/>
        <w:jc w:val="both"/>
        <w:rPr>
          <w:rFonts w:ascii="Times New Roman" w:hAnsi="Times New Roman" w:cs="Times New Roman"/>
        </w:rPr>
      </w:pPr>
    </w:p>
    <w:tbl>
      <w:tblPr>
        <w:tblStyle w:val="TableGrid"/>
        <w:tblW w:w="9715" w:type="dxa"/>
        <w:jc w:val="center"/>
        <w:tblLayout w:type="fixed"/>
        <w:tblLook w:val="04A0" w:firstRow="1" w:lastRow="0" w:firstColumn="1" w:lastColumn="0" w:noHBand="0" w:noVBand="1"/>
      </w:tblPr>
      <w:tblGrid>
        <w:gridCol w:w="2785"/>
        <w:gridCol w:w="3060"/>
        <w:gridCol w:w="3870"/>
      </w:tblGrid>
      <w:tr w:rsidR="003A69D0" w:rsidRPr="00CF2238" w14:paraId="0A99E2D8" w14:textId="77777777" w:rsidTr="00B952B8">
        <w:trPr>
          <w:jc w:val="center"/>
        </w:trPr>
        <w:tc>
          <w:tcPr>
            <w:tcW w:w="2785" w:type="dxa"/>
            <w:shd w:val="clear" w:color="auto" w:fill="D9D9D9" w:themeFill="background1" w:themeFillShade="D9"/>
          </w:tcPr>
          <w:p w14:paraId="38C68C36" w14:textId="77777777" w:rsidR="003A69D0" w:rsidRPr="00CF2238" w:rsidRDefault="003A69D0" w:rsidP="009C5F1E">
            <w:pPr>
              <w:rPr>
                <w:rFonts w:ascii="Times New Roman" w:hAnsi="Times New Roman" w:cs="Times New Roman"/>
                <w:b/>
                <w:bCs/>
              </w:rPr>
            </w:pPr>
            <w:r w:rsidRPr="00CF2238">
              <w:rPr>
                <w:rFonts w:ascii="Times New Roman" w:hAnsi="Times New Roman" w:cs="Times New Roman"/>
                <w:b/>
                <w:bCs/>
              </w:rPr>
              <w:t>Indicator/Target</w:t>
            </w:r>
          </w:p>
        </w:tc>
        <w:tc>
          <w:tcPr>
            <w:tcW w:w="3060" w:type="dxa"/>
            <w:shd w:val="clear" w:color="auto" w:fill="D9D9D9" w:themeFill="background1" w:themeFillShade="D9"/>
          </w:tcPr>
          <w:p w14:paraId="33FDC3CB" w14:textId="77777777" w:rsidR="003A69D0" w:rsidRPr="00CF2238" w:rsidRDefault="003A69D0" w:rsidP="009C5F1E">
            <w:pPr>
              <w:rPr>
                <w:rFonts w:ascii="Times New Roman" w:hAnsi="Times New Roman" w:cs="Times New Roman"/>
                <w:b/>
                <w:bCs/>
              </w:rPr>
            </w:pPr>
            <w:r w:rsidRPr="00CF2238">
              <w:rPr>
                <w:rFonts w:ascii="Times New Roman" w:hAnsi="Times New Roman" w:cs="Times New Roman"/>
                <w:b/>
                <w:bCs/>
              </w:rPr>
              <w:t>Planned Activity</w:t>
            </w:r>
          </w:p>
        </w:tc>
        <w:tc>
          <w:tcPr>
            <w:tcW w:w="3870" w:type="dxa"/>
            <w:shd w:val="clear" w:color="auto" w:fill="D9D9D9" w:themeFill="background1" w:themeFillShade="D9"/>
          </w:tcPr>
          <w:p w14:paraId="294D03DC" w14:textId="77777777" w:rsidR="003A69D0" w:rsidRPr="00CF2238" w:rsidRDefault="003A69D0" w:rsidP="009C5F1E">
            <w:pPr>
              <w:rPr>
                <w:rFonts w:ascii="Times New Roman" w:hAnsi="Times New Roman" w:cs="Times New Roman"/>
                <w:b/>
                <w:bCs/>
              </w:rPr>
            </w:pPr>
            <w:r w:rsidRPr="00CF2238">
              <w:rPr>
                <w:rFonts w:ascii="Times New Roman" w:hAnsi="Times New Roman" w:cs="Times New Roman"/>
                <w:b/>
                <w:bCs/>
              </w:rPr>
              <w:t>Progress</w:t>
            </w:r>
          </w:p>
        </w:tc>
      </w:tr>
      <w:tr w:rsidR="003A69D0" w:rsidRPr="00CF2238" w14:paraId="54453BB3" w14:textId="77777777" w:rsidTr="00B952B8">
        <w:trPr>
          <w:trHeight w:val="2204"/>
          <w:jc w:val="center"/>
        </w:trPr>
        <w:tc>
          <w:tcPr>
            <w:tcW w:w="2785" w:type="dxa"/>
          </w:tcPr>
          <w:p w14:paraId="4CA03CBA" w14:textId="77777777" w:rsidR="003A69D0" w:rsidRPr="00CF2238" w:rsidRDefault="003A69D0" w:rsidP="009C5F1E">
            <w:pPr>
              <w:rPr>
                <w:rFonts w:ascii="Times New Roman" w:hAnsi="Times New Roman" w:cs="Times New Roman"/>
                <w:b/>
                <w:bCs/>
              </w:rPr>
            </w:pPr>
            <w:r w:rsidRPr="00CF2238">
              <w:rPr>
                <w:rFonts w:ascii="Times New Roman" w:hAnsi="Times New Roman" w:cs="Times New Roman"/>
                <w:b/>
                <w:bCs/>
              </w:rPr>
              <w:t xml:space="preserve">Score on Fisheries Information System (FIMS) </w:t>
            </w:r>
          </w:p>
          <w:p w14:paraId="3A46979E" w14:textId="77777777" w:rsidR="003A69D0" w:rsidRPr="00CF2238" w:rsidRDefault="003A69D0" w:rsidP="009C5F1E">
            <w:pPr>
              <w:rPr>
                <w:rFonts w:ascii="Times New Roman" w:hAnsi="Times New Roman" w:cs="Times New Roman"/>
              </w:rPr>
            </w:pPr>
          </w:p>
          <w:p w14:paraId="41335F64" w14:textId="77777777" w:rsidR="003A69D0" w:rsidRPr="00CF2238" w:rsidRDefault="003A69D0" w:rsidP="009C5F1E">
            <w:pPr>
              <w:rPr>
                <w:rFonts w:ascii="Times New Roman" w:hAnsi="Times New Roman" w:cs="Times New Roman"/>
              </w:rPr>
            </w:pPr>
            <w:r w:rsidRPr="00CF2238">
              <w:rPr>
                <w:rFonts w:ascii="Times New Roman" w:hAnsi="Times New Roman" w:cs="Times New Roman"/>
              </w:rPr>
              <w:t xml:space="preserve">At least 80% of the monthly target number of catch records per year, and verified to have been entered into the database. </w:t>
            </w:r>
          </w:p>
        </w:tc>
        <w:tc>
          <w:tcPr>
            <w:tcW w:w="3060" w:type="dxa"/>
          </w:tcPr>
          <w:p w14:paraId="6ADF54BE" w14:textId="77777777" w:rsidR="003A69D0" w:rsidRPr="00CF2238" w:rsidRDefault="003A69D0" w:rsidP="001E435D">
            <w:pPr>
              <w:pStyle w:val="ListParagraph"/>
              <w:numPr>
                <w:ilvl w:val="0"/>
                <w:numId w:val="29"/>
              </w:numPr>
              <w:tabs>
                <w:tab w:val="clear" w:pos="425"/>
                <w:tab w:val="left" w:pos="349"/>
              </w:tabs>
              <w:spacing w:after="0" w:line="240" w:lineRule="auto"/>
              <w:ind w:left="349"/>
              <w:jc w:val="both"/>
              <w:rPr>
                <w:rFonts w:ascii="Times New Roman" w:eastAsia="Arial" w:hAnsi="Times New Roman" w:cs="Times New Roman"/>
              </w:rPr>
            </w:pPr>
            <w:r w:rsidRPr="00CF2238">
              <w:rPr>
                <w:rFonts w:ascii="Times New Roman" w:eastAsia="Arial" w:hAnsi="Times New Roman" w:cs="Times New Roman"/>
              </w:rPr>
              <w:t>Undertake Catch Assessment Survey (CAS)</w:t>
            </w:r>
          </w:p>
        </w:tc>
        <w:tc>
          <w:tcPr>
            <w:tcW w:w="3870" w:type="dxa"/>
          </w:tcPr>
          <w:p w14:paraId="14C2FFED" w14:textId="2B22D9C2" w:rsidR="003A69D0" w:rsidRDefault="003A69D0" w:rsidP="001E435D">
            <w:pPr>
              <w:pStyle w:val="ListParagraph"/>
              <w:numPr>
                <w:ilvl w:val="0"/>
                <w:numId w:val="39"/>
              </w:numPr>
              <w:spacing w:after="0" w:line="240" w:lineRule="auto"/>
              <w:ind w:left="257" w:hanging="257"/>
              <w:jc w:val="both"/>
              <w:rPr>
                <w:rFonts w:ascii="Times New Roman" w:hAnsi="Times New Roman" w:cs="Times New Roman"/>
                <w:bCs/>
              </w:rPr>
            </w:pPr>
            <w:r w:rsidRPr="00CF2238">
              <w:rPr>
                <w:rFonts w:ascii="Times New Roman" w:hAnsi="Times New Roman" w:cs="Times New Roman"/>
                <w:bCs/>
              </w:rPr>
              <w:t>Sample-based CAS in 33 active landing sites with 2 data collectors</w:t>
            </w:r>
            <w:r w:rsidR="007F65F7">
              <w:rPr>
                <w:rFonts w:ascii="Times New Roman" w:hAnsi="Times New Roman" w:cs="Times New Roman"/>
                <w:bCs/>
              </w:rPr>
              <w:t xml:space="preserve"> undertaken. The data collectors are from</w:t>
            </w:r>
            <w:r w:rsidRPr="00CF2238">
              <w:rPr>
                <w:rFonts w:ascii="Times New Roman" w:hAnsi="Times New Roman" w:cs="Times New Roman"/>
                <w:bCs/>
              </w:rPr>
              <w:t xml:space="preserve"> KeFS, KMFRI, County and B</w:t>
            </w:r>
            <w:r w:rsidR="007F65F7">
              <w:rPr>
                <w:rFonts w:ascii="Times New Roman" w:hAnsi="Times New Roman" w:cs="Times New Roman"/>
                <w:bCs/>
              </w:rPr>
              <w:t>MUs.</w:t>
            </w:r>
          </w:p>
          <w:p w14:paraId="60F4195B" w14:textId="461721B7" w:rsidR="00192B3C" w:rsidRPr="00CF2238" w:rsidRDefault="00192B3C" w:rsidP="001E435D">
            <w:pPr>
              <w:pStyle w:val="ListParagraph"/>
              <w:numPr>
                <w:ilvl w:val="0"/>
                <w:numId w:val="39"/>
              </w:numPr>
              <w:spacing w:after="0" w:line="240" w:lineRule="auto"/>
              <w:ind w:left="257" w:hanging="257"/>
              <w:jc w:val="both"/>
              <w:rPr>
                <w:rFonts w:ascii="Times New Roman" w:hAnsi="Times New Roman" w:cs="Times New Roman"/>
                <w:bCs/>
              </w:rPr>
            </w:pPr>
            <w:r>
              <w:rPr>
                <w:rFonts w:ascii="Times New Roman" w:hAnsi="Times New Roman" w:cs="Times New Roman"/>
                <w:bCs/>
              </w:rPr>
              <w:t xml:space="preserve">Data collection undertaken </w:t>
            </w:r>
            <w:r w:rsidRPr="00192B3C">
              <w:rPr>
                <w:rFonts w:ascii="Times New Roman" w:hAnsi="Times New Roman" w:cs="Times New Roman"/>
                <w:bCs/>
              </w:rPr>
              <w:t xml:space="preserve">10 </w:t>
            </w:r>
            <w:r>
              <w:rPr>
                <w:rFonts w:ascii="Times New Roman" w:hAnsi="Times New Roman" w:cs="Times New Roman"/>
                <w:bCs/>
              </w:rPr>
              <w:t>d</w:t>
            </w:r>
            <w:r w:rsidRPr="00192B3C">
              <w:rPr>
                <w:rFonts w:ascii="Times New Roman" w:hAnsi="Times New Roman" w:cs="Times New Roman"/>
                <w:bCs/>
              </w:rPr>
              <w:t>ays every month with real-time reporting</w:t>
            </w:r>
            <w:r w:rsidR="00A140BD">
              <w:rPr>
                <w:rFonts w:ascii="Times New Roman" w:hAnsi="Times New Roman" w:cs="Times New Roman"/>
                <w:bCs/>
              </w:rPr>
              <w:t>.</w:t>
            </w:r>
          </w:p>
          <w:p w14:paraId="17E0E72A" w14:textId="428B5C34" w:rsidR="003A69D0" w:rsidRPr="00CF2238" w:rsidRDefault="003A69D0" w:rsidP="001E435D">
            <w:pPr>
              <w:pStyle w:val="ListParagraph"/>
              <w:numPr>
                <w:ilvl w:val="0"/>
                <w:numId w:val="39"/>
              </w:numPr>
              <w:spacing w:after="0" w:line="240" w:lineRule="auto"/>
              <w:ind w:left="257" w:hanging="257"/>
              <w:jc w:val="both"/>
              <w:rPr>
                <w:rFonts w:ascii="Times New Roman" w:hAnsi="Times New Roman" w:cs="Times New Roman"/>
                <w:bCs/>
              </w:rPr>
            </w:pPr>
            <w:r w:rsidRPr="00CF2238">
              <w:rPr>
                <w:rFonts w:ascii="Times New Roman" w:hAnsi="Times New Roman" w:cs="Times New Roman"/>
                <w:bCs/>
              </w:rPr>
              <w:t xml:space="preserve">CAS enumerator training manual completed, with data collection </w:t>
            </w:r>
            <w:r w:rsidR="00A140BD" w:rsidRPr="00CF2238">
              <w:rPr>
                <w:rFonts w:ascii="Times New Roman" w:hAnsi="Times New Roman" w:cs="Times New Roman"/>
                <w:bCs/>
              </w:rPr>
              <w:t>protocol.</w:t>
            </w:r>
          </w:p>
          <w:p w14:paraId="2A10F559" w14:textId="5E6140F6" w:rsidR="003A69D0" w:rsidRPr="00CF2238" w:rsidRDefault="003A69D0" w:rsidP="001E435D">
            <w:pPr>
              <w:pStyle w:val="ListParagraph"/>
              <w:numPr>
                <w:ilvl w:val="0"/>
                <w:numId w:val="39"/>
              </w:numPr>
              <w:spacing w:after="0" w:line="240" w:lineRule="auto"/>
              <w:ind w:left="257" w:hanging="257"/>
              <w:jc w:val="both"/>
              <w:rPr>
                <w:rFonts w:ascii="Times New Roman" w:hAnsi="Times New Roman" w:cs="Times New Roman"/>
                <w:bCs/>
              </w:rPr>
            </w:pPr>
            <w:r w:rsidRPr="00CF2238">
              <w:rPr>
                <w:rFonts w:ascii="Times New Roman" w:hAnsi="Times New Roman" w:cs="Times New Roman"/>
                <w:bCs/>
              </w:rPr>
              <w:t>Electronic data collection application in use (Kobo</w:t>
            </w:r>
            <w:r w:rsidR="00192B3C">
              <w:rPr>
                <w:rFonts w:ascii="Times New Roman" w:hAnsi="Times New Roman" w:cs="Times New Roman"/>
                <w:bCs/>
              </w:rPr>
              <w:t xml:space="preserve"> collect App </w:t>
            </w:r>
            <w:r w:rsidRPr="00CF2238">
              <w:rPr>
                <w:rFonts w:ascii="Times New Roman" w:hAnsi="Times New Roman" w:cs="Times New Roman"/>
                <w:bCs/>
              </w:rPr>
              <w:t>/O</w:t>
            </w:r>
            <w:r w:rsidR="00192B3C">
              <w:rPr>
                <w:rFonts w:ascii="Times New Roman" w:hAnsi="Times New Roman" w:cs="Times New Roman"/>
                <w:bCs/>
              </w:rPr>
              <w:t>DK</w:t>
            </w:r>
            <w:r w:rsidRPr="00CF2238">
              <w:rPr>
                <w:rFonts w:ascii="Times New Roman" w:hAnsi="Times New Roman" w:cs="Times New Roman"/>
                <w:bCs/>
              </w:rPr>
              <w:t>)</w:t>
            </w:r>
          </w:p>
          <w:p w14:paraId="67A12EEC" w14:textId="63035E37" w:rsidR="003A69D0" w:rsidRPr="00CF2238" w:rsidRDefault="003A69D0" w:rsidP="001E435D">
            <w:pPr>
              <w:pStyle w:val="ListParagraph"/>
              <w:numPr>
                <w:ilvl w:val="0"/>
                <w:numId w:val="39"/>
              </w:numPr>
              <w:spacing w:after="0" w:line="240" w:lineRule="auto"/>
              <w:ind w:left="257" w:hanging="257"/>
              <w:jc w:val="both"/>
              <w:rPr>
                <w:rFonts w:ascii="Times New Roman" w:hAnsi="Times New Roman" w:cs="Times New Roman"/>
                <w:bCs/>
              </w:rPr>
            </w:pPr>
            <w:r w:rsidRPr="00CF2238">
              <w:rPr>
                <w:rFonts w:ascii="Times New Roman" w:hAnsi="Times New Roman" w:cs="Times New Roman"/>
                <w:bCs/>
              </w:rPr>
              <w:t>Each CAS landing site equipped with data collection gadgets (GPS)</w:t>
            </w:r>
            <w:r w:rsidR="00A140BD">
              <w:rPr>
                <w:rFonts w:ascii="Times New Roman" w:hAnsi="Times New Roman" w:cs="Times New Roman"/>
                <w:bCs/>
              </w:rPr>
              <w:t>, and</w:t>
            </w:r>
          </w:p>
          <w:p w14:paraId="2D91FA8A" w14:textId="7CCDAF7C" w:rsidR="003A69D0" w:rsidRPr="00CF2238" w:rsidRDefault="003A69D0" w:rsidP="001E435D">
            <w:pPr>
              <w:pStyle w:val="ListParagraph"/>
              <w:numPr>
                <w:ilvl w:val="0"/>
                <w:numId w:val="39"/>
              </w:numPr>
              <w:spacing w:after="0" w:line="240" w:lineRule="auto"/>
              <w:ind w:left="257" w:hanging="257"/>
              <w:jc w:val="both"/>
              <w:rPr>
                <w:rFonts w:ascii="Times New Roman" w:hAnsi="Times New Roman" w:cs="Times New Roman"/>
                <w:bCs/>
              </w:rPr>
            </w:pPr>
            <w:r w:rsidRPr="00CF2238">
              <w:rPr>
                <w:rFonts w:ascii="Times New Roman" w:hAnsi="Times New Roman" w:cs="Times New Roman"/>
                <w:bCs/>
              </w:rPr>
              <w:t xml:space="preserve">CAS 2023 </w:t>
            </w:r>
            <w:r w:rsidR="00192B3C" w:rsidRPr="00192B3C">
              <w:rPr>
                <w:rFonts w:ascii="Times New Roman" w:hAnsi="Times New Roman" w:cs="Times New Roman"/>
                <w:bCs/>
              </w:rPr>
              <w:t xml:space="preserve">and </w:t>
            </w:r>
            <w:r w:rsidR="00192B3C">
              <w:rPr>
                <w:rFonts w:ascii="Times New Roman" w:hAnsi="Times New Roman" w:cs="Times New Roman"/>
                <w:bCs/>
              </w:rPr>
              <w:t>s</w:t>
            </w:r>
            <w:r w:rsidR="00192B3C" w:rsidRPr="00192B3C">
              <w:rPr>
                <w:rFonts w:ascii="Times New Roman" w:hAnsi="Times New Roman" w:cs="Times New Roman"/>
                <w:bCs/>
              </w:rPr>
              <w:t xml:space="preserve">emi-annual technical report </w:t>
            </w:r>
            <w:r w:rsidRPr="00CF2238">
              <w:rPr>
                <w:rFonts w:ascii="Times New Roman" w:hAnsi="Times New Roman" w:cs="Times New Roman"/>
                <w:bCs/>
              </w:rPr>
              <w:t>completed</w:t>
            </w:r>
            <w:r w:rsidR="00192B3C">
              <w:rPr>
                <w:rFonts w:ascii="Times New Roman" w:hAnsi="Times New Roman" w:cs="Times New Roman"/>
                <w:bCs/>
              </w:rPr>
              <w:t xml:space="preserve"> and available.</w:t>
            </w:r>
          </w:p>
        </w:tc>
      </w:tr>
      <w:tr w:rsidR="003A69D0" w:rsidRPr="00CF2238" w14:paraId="5CC5F036" w14:textId="77777777" w:rsidTr="00B952B8">
        <w:trPr>
          <w:trHeight w:val="935"/>
          <w:jc w:val="center"/>
        </w:trPr>
        <w:tc>
          <w:tcPr>
            <w:tcW w:w="2785" w:type="dxa"/>
            <w:vMerge w:val="restart"/>
          </w:tcPr>
          <w:p w14:paraId="7F102B5F" w14:textId="77777777" w:rsidR="003A69D0" w:rsidRPr="00CF2238" w:rsidRDefault="003A69D0" w:rsidP="009C5F1E">
            <w:pPr>
              <w:rPr>
                <w:rFonts w:ascii="Times New Roman" w:hAnsi="Times New Roman" w:cs="Times New Roman"/>
              </w:rPr>
            </w:pPr>
            <w:r w:rsidRPr="00CF2238">
              <w:rPr>
                <w:rFonts w:ascii="Times New Roman" w:hAnsi="Times New Roman" w:cs="Times New Roman"/>
              </w:rPr>
              <w:t>The most recent frame survey or BMU effort data is verified to have been entered into the database.</w:t>
            </w:r>
          </w:p>
        </w:tc>
        <w:tc>
          <w:tcPr>
            <w:tcW w:w="3060" w:type="dxa"/>
          </w:tcPr>
          <w:p w14:paraId="2A5CEA8D" w14:textId="402F19D0" w:rsidR="003A69D0" w:rsidRPr="00CF2238" w:rsidRDefault="003A69D0" w:rsidP="001E435D">
            <w:pPr>
              <w:pStyle w:val="ListParagraph"/>
              <w:numPr>
                <w:ilvl w:val="0"/>
                <w:numId w:val="42"/>
              </w:numPr>
              <w:tabs>
                <w:tab w:val="left" w:pos="349"/>
              </w:tabs>
              <w:spacing w:after="0" w:line="240" w:lineRule="auto"/>
              <w:ind w:left="349" w:hanging="349"/>
              <w:jc w:val="both"/>
              <w:rPr>
                <w:rFonts w:ascii="Times New Roman" w:eastAsia="Arial" w:hAnsi="Times New Roman" w:cs="Times New Roman"/>
              </w:rPr>
            </w:pPr>
            <w:r w:rsidRPr="00CF2238">
              <w:rPr>
                <w:rFonts w:ascii="Times New Roman" w:eastAsia="Arial" w:hAnsi="Times New Roman" w:cs="Times New Roman"/>
              </w:rPr>
              <w:t xml:space="preserve">Build capacity </w:t>
            </w:r>
            <w:r w:rsidR="00514A3A">
              <w:rPr>
                <w:rFonts w:ascii="Times New Roman" w:eastAsia="Arial" w:hAnsi="Times New Roman" w:cs="Times New Roman"/>
              </w:rPr>
              <w:t xml:space="preserve">of </w:t>
            </w:r>
            <w:r w:rsidRPr="00CF2238">
              <w:rPr>
                <w:rFonts w:ascii="Times New Roman" w:eastAsia="Arial" w:hAnsi="Times New Roman" w:cs="Times New Roman"/>
              </w:rPr>
              <w:t>BMUs in data collection</w:t>
            </w:r>
          </w:p>
        </w:tc>
        <w:tc>
          <w:tcPr>
            <w:tcW w:w="3870" w:type="dxa"/>
          </w:tcPr>
          <w:p w14:paraId="499EF39F" w14:textId="26DA9C23" w:rsidR="003A69D0" w:rsidRPr="00CF2238" w:rsidRDefault="003A69D0" w:rsidP="001E435D">
            <w:pPr>
              <w:pStyle w:val="ListParagraph"/>
              <w:numPr>
                <w:ilvl w:val="0"/>
                <w:numId w:val="48"/>
              </w:numPr>
              <w:spacing w:after="0" w:line="240" w:lineRule="auto"/>
              <w:ind w:left="256" w:hanging="270"/>
              <w:jc w:val="both"/>
              <w:rPr>
                <w:rFonts w:ascii="Times New Roman" w:hAnsi="Times New Roman" w:cs="Times New Roman"/>
                <w:bCs/>
              </w:rPr>
            </w:pPr>
            <w:r w:rsidRPr="00CF2238">
              <w:rPr>
                <w:rFonts w:ascii="Times New Roman" w:hAnsi="Times New Roman" w:cs="Times New Roman"/>
                <w:bCs/>
              </w:rPr>
              <w:t xml:space="preserve">120 data clerks from 60 BMUs within </w:t>
            </w:r>
            <w:r w:rsidR="00192B3C">
              <w:rPr>
                <w:rFonts w:ascii="Times New Roman" w:hAnsi="Times New Roman" w:cs="Times New Roman"/>
                <w:bCs/>
              </w:rPr>
              <w:t xml:space="preserve">the </w:t>
            </w:r>
            <w:r w:rsidRPr="00CF2238">
              <w:rPr>
                <w:rFonts w:ascii="Times New Roman" w:hAnsi="Times New Roman" w:cs="Times New Roman"/>
                <w:bCs/>
              </w:rPr>
              <w:t xml:space="preserve">established JCMAs trained on data collection. </w:t>
            </w:r>
          </w:p>
          <w:p w14:paraId="71F4F0C7" w14:textId="5F8BE46B" w:rsidR="003A69D0" w:rsidRPr="00CF2238" w:rsidRDefault="003A69D0" w:rsidP="001E435D">
            <w:pPr>
              <w:pStyle w:val="ListParagraph"/>
              <w:numPr>
                <w:ilvl w:val="0"/>
                <w:numId w:val="48"/>
              </w:numPr>
              <w:spacing w:after="0" w:line="240" w:lineRule="auto"/>
              <w:ind w:left="256" w:hanging="270"/>
              <w:jc w:val="both"/>
              <w:rPr>
                <w:rFonts w:ascii="Times New Roman" w:hAnsi="Times New Roman" w:cs="Times New Roman"/>
                <w:bCs/>
              </w:rPr>
            </w:pPr>
            <w:r w:rsidRPr="00CF2238">
              <w:rPr>
                <w:rFonts w:ascii="Times New Roman" w:hAnsi="Times New Roman" w:cs="Times New Roman"/>
                <w:bCs/>
              </w:rPr>
              <w:t xml:space="preserve">The 60 BMU data clerks </w:t>
            </w:r>
            <w:r w:rsidR="002E4A9C">
              <w:rPr>
                <w:rFonts w:ascii="Times New Roman" w:hAnsi="Times New Roman" w:cs="Times New Roman"/>
                <w:bCs/>
              </w:rPr>
              <w:t>already</w:t>
            </w:r>
            <w:r w:rsidRPr="00CF2238">
              <w:rPr>
                <w:rFonts w:ascii="Times New Roman" w:hAnsi="Times New Roman" w:cs="Times New Roman"/>
                <w:bCs/>
              </w:rPr>
              <w:t xml:space="preserve"> equipped with data collection gadgets (</w:t>
            </w:r>
            <w:r w:rsidR="002E4A9C">
              <w:rPr>
                <w:rFonts w:ascii="Times New Roman" w:hAnsi="Times New Roman" w:cs="Times New Roman"/>
                <w:bCs/>
              </w:rPr>
              <w:t xml:space="preserve">sub-component </w:t>
            </w:r>
            <w:r w:rsidRPr="00CF2238">
              <w:rPr>
                <w:rFonts w:ascii="Times New Roman" w:hAnsi="Times New Roman" w:cs="Times New Roman"/>
                <w:bCs/>
              </w:rPr>
              <w:t>1.2)</w:t>
            </w:r>
          </w:p>
        </w:tc>
      </w:tr>
      <w:tr w:rsidR="003A69D0" w:rsidRPr="00CF2238" w14:paraId="20FC9AC7" w14:textId="77777777" w:rsidTr="00B952B8">
        <w:trPr>
          <w:trHeight w:val="935"/>
          <w:jc w:val="center"/>
        </w:trPr>
        <w:tc>
          <w:tcPr>
            <w:tcW w:w="2785" w:type="dxa"/>
            <w:vMerge/>
          </w:tcPr>
          <w:p w14:paraId="309D3371" w14:textId="77777777" w:rsidR="003A69D0" w:rsidRPr="00CF2238" w:rsidRDefault="003A69D0" w:rsidP="009C5F1E">
            <w:pPr>
              <w:rPr>
                <w:rFonts w:ascii="Times New Roman" w:hAnsi="Times New Roman" w:cs="Times New Roman"/>
              </w:rPr>
            </w:pPr>
          </w:p>
        </w:tc>
        <w:tc>
          <w:tcPr>
            <w:tcW w:w="3060" w:type="dxa"/>
          </w:tcPr>
          <w:p w14:paraId="19CB3824" w14:textId="4FC705B5" w:rsidR="003A69D0" w:rsidRPr="00CF2238" w:rsidRDefault="003A69D0" w:rsidP="001E435D">
            <w:pPr>
              <w:pStyle w:val="ListParagraph"/>
              <w:numPr>
                <w:ilvl w:val="0"/>
                <w:numId w:val="42"/>
              </w:numPr>
              <w:tabs>
                <w:tab w:val="left" w:pos="349"/>
              </w:tabs>
              <w:spacing w:after="0" w:line="240" w:lineRule="auto"/>
              <w:ind w:left="349" w:hanging="349"/>
              <w:jc w:val="both"/>
              <w:rPr>
                <w:rFonts w:ascii="Times New Roman" w:eastAsia="Arial" w:hAnsi="Times New Roman" w:cs="Times New Roman"/>
              </w:rPr>
            </w:pPr>
            <w:r w:rsidRPr="00CF2238">
              <w:rPr>
                <w:rFonts w:ascii="Times New Roman" w:eastAsia="Arial" w:hAnsi="Times New Roman" w:cs="Times New Roman"/>
              </w:rPr>
              <w:t>Undertake Frame Survey</w:t>
            </w:r>
            <w:r w:rsidR="00C74FC2">
              <w:rPr>
                <w:rFonts w:ascii="Times New Roman" w:eastAsia="Arial" w:hAnsi="Times New Roman" w:cs="Times New Roman"/>
              </w:rPr>
              <w:t xml:space="preserve"> (FS)</w:t>
            </w:r>
          </w:p>
        </w:tc>
        <w:tc>
          <w:tcPr>
            <w:tcW w:w="3870" w:type="dxa"/>
          </w:tcPr>
          <w:p w14:paraId="24357880" w14:textId="5FC0FCC1" w:rsidR="003A69D0" w:rsidRDefault="003A69D0" w:rsidP="001E435D">
            <w:pPr>
              <w:pStyle w:val="ListParagraph"/>
              <w:numPr>
                <w:ilvl w:val="0"/>
                <w:numId w:val="48"/>
              </w:numPr>
              <w:spacing w:after="0" w:line="240" w:lineRule="auto"/>
              <w:ind w:left="256" w:hanging="270"/>
              <w:jc w:val="both"/>
              <w:rPr>
                <w:rFonts w:ascii="Times New Roman" w:hAnsi="Times New Roman" w:cs="Times New Roman"/>
                <w:bCs/>
              </w:rPr>
            </w:pPr>
            <w:r w:rsidRPr="00CF2238">
              <w:rPr>
                <w:rFonts w:ascii="Times New Roman" w:hAnsi="Times New Roman" w:cs="Times New Roman"/>
                <w:bCs/>
              </w:rPr>
              <w:t>FS</w:t>
            </w:r>
            <w:r w:rsidR="00D121E7">
              <w:rPr>
                <w:rFonts w:ascii="Times New Roman" w:hAnsi="Times New Roman" w:cs="Times New Roman"/>
                <w:bCs/>
              </w:rPr>
              <w:t xml:space="preserve"> </w:t>
            </w:r>
            <w:r w:rsidRPr="00CF2238">
              <w:rPr>
                <w:rFonts w:ascii="Times New Roman" w:hAnsi="Times New Roman" w:cs="Times New Roman"/>
                <w:bCs/>
              </w:rPr>
              <w:t>2022 report completed and circulat</w:t>
            </w:r>
            <w:r w:rsidR="00D121E7">
              <w:rPr>
                <w:rFonts w:ascii="Times New Roman" w:hAnsi="Times New Roman" w:cs="Times New Roman"/>
                <w:bCs/>
              </w:rPr>
              <w:t>ed</w:t>
            </w:r>
          </w:p>
          <w:p w14:paraId="51C56808" w14:textId="7D85D321" w:rsidR="00D121E7" w:rsidRPr="00D121E7" w:rsidRDefault="00D121E7" w:rsidP="001E435D">
            <w:pPr>
              <w:pStyle w:val="ListParagraph"/>
              <w:numPr>
                <w:ilvl w:val="0"/>
                <w:numId w:val="48"/>
              </w:numPr>
              <w:spacing w:line="240" w:lineRule="auto"/>
              <w:ind w:left="256" w:hanging="270"/>
              <w:jc w:val="both"/>
              <w:rPr>
                <w:rFonts w:ascii="Times New Roman" w:hAnsi="Times New Roman" w:cs="Times New Roman"/>
                <w:bCs/>
              </w:rPr>
            </w:pPr>
            <w:r w:rsidRPr="00D121E7">
              <w:rPr>
                <w:rFonts w:ascii="Times New Roman" w:hAnsi="Times New Roman" w:cs="Times New Roman"/>
                <w:bCs/>
              </w:rPr>
              <w:t xml:space="preserve">FS 2024 planning meeting </w:t>
            </w:r>
            <w:r>
              <w:rPr>
                <w:rFonts w:ascii="Times New Roman" w:hAnsi="Times New Roman" w:cs="Times New Roman"/>
                <w:bCs/>
              </w:rPr>
              <w:t>h</w:t>
            </w:r>
            <w:r w:rsidRPr="00D121E7">
              <w:rPr>
                <w:rFonts w:ascii="Times New Roman" w:hAnsi="Times New Roman" w:cs="Times New Roman"/>
                <w:bCs/>
              </w:rPr>
              <w:t xml:space="preserve">eld </w:t>
            </w:r>
          </w:p>
          <w:p w14:paraId="325C7B8D" w14:textId="77777777" w:rsidR="003A69D0" w:rsidRPr="00CF2238" w:rsidRDefault="003A69D0" w:rsidP="001E435D">
            <w:pPr>
              <w:pStyle w:val="ListParagraph"/>
              <w:numPr>
                <w:ilvl w:val="0"/>
                <w:numId w:val="48"/>
              </w:numPr>
              <w:spacing w:after="0" w:line="240" w:lineRule="auto"/>
              <w:ind w:left="256" w:hanging="270"/>
              <w:jc w:val="both"/>
              <w:rPr>
                <w:rFonts w:ascii="Times New Roman" w:hAnsi="Times New Roman" w:cs="Times New Roman"/>
                <w:bCs/>
              </w:rPr>
            </w:pPr>
            <w:r w:rsidRPr="00CF2238">
              <w:rPr>
                <w:rFonts w:ascii="Times New Roman" w:hAnsi="Times New Roman" w:cs="Times New Roman"/>
                <w:bCs/>
              </w:rPr>
              <w:t xml:space="preserve">FS manual and enumerator guide </w:t>
            </w:r>
            <w:r w:rsidRPr="00D044AF">
              <w:rPr>
                <w:rFonts w:ascii="Times New Roman" w:hAnsi="Times New Roman" w:cs="Times New Roman"/>
                <w:bCs/>
              </w:rPr>
              <w:t>ready</w:t>
            </w:r>
          </w:p>
        </w:tc>
      </w:tr>
      <w:tr w:rsidR="00957FE9" w:rsidRPr="00CF2238" w14:paraId="238049EF" w14:textId="77777777" w:rsidTr="00B952B8">
        <w:trPr>
          <w:jc w:val="center"/>
        </w:trPr>
        <w:tc>
          <w:tcPr>
            <w:tcW w:w="2785" w:type="dxa"/>
            <w:vMerge w:val="restart"/>
          </w:tcPr>
          <w:p w14:paraId="3ECB9FAB" w14:textId="77777777" w:rsidR="00957FE9" w:rsidRPr="00CF2238" w:rsidRDefault="00957FE9" w:rsidP="00E0013B">
            <w:pPr>
              <w:rPr>
                <w:rFonts w:ascii="Times New Roman" w:hAnsi="Times New Roman" w:cs="Times New Roman"/>
              </w:rPr>
            </w:pPr>
            <w:r w:rsidRPr="00CF2238">
              <w:rPr>
                <w:rFonts w:ascii="Times New Roman" w:hAnsi="Times New Roman" w:cs="Times New Roman"/>
              </w:rPr>
              <w:t>Operationalization of Fisheries Information Management (FIMS) at Counties and in fisheries HQs in Nairobi</w:t>
            </w:r>
          </w:p>
          <w:p w14:paraId="40E1B10B" w14:textId="77777777" w:rsidR="00957FE9" w:rsidRPr="00CF2238" w:rsidRDefault="00957FE9" w:rsidP="009C5F1E">
            <w:pPr>
              <w:rPr>
                <w:rFonts w:ascii="Times New Roman" w:hAnsi="Times New Roman" w:cs="Times New Roman"/>
              </w:rPr>
            </w:pPr>
          </w:p>
        </w:tc>
        <w:tc>
          <w:tcPr>
            <w:tcW w:w="3060" w:type="dxa"/>
          </w:tcPr>
          <w:p w14:paraId="2D51D2FB" w14:textId="2FFCCDFF" w:rsidR="00957FE9" w:rsidRPr="0095325F" w:rsidRDefault="00957FE9" w:rsidP="001E435D">
            <w:pPr>
              <w:pStyle w:val="ListParagraph"/>
              <w:numPr>
                <w:ilvl w:val="0"/>
                <w:numId w:val="42"/>
              </w:numPr>
              <w:tabs>
                <w:tab w:val="left" w:pos="65"/>
                <w:tab w:val="left" w:pos="349"/>
              </w:tabs>
              <w:ind w:left="346" w:hanging="346"/>
              <w:jc w:val="both"/>
              <w:rPr>
                <w:rFonts w:ascii="Times New Roman" w:hAnsi="Times New Roman" w:cs="Times New Roman"/>
              </w:rPr>
            </w:pPr>
            <w:r w:rsidRPr="0095325F">
              <w:rPr>
                <w:rFonts w:ascii="Times New Roman" w:hAnsi="Times New Roman" w:cs="Times New Roman"/>
              </w:rPr>
              <w:t xml:space="preserve">Procurement of FIMS Fisheries </w:t>
            </w:r>
          </w:p>
        </w:tc>
        <w:tc>
          <w:tcPr>
            <w:tcW w:w="3870" w:type="dxa"/>
            <w:shd w:val="clear" w:color="auto" w:fill="auto"/>
          </w:tcPr>
          <w:p w14:paraId="3717B4CF" w14:textId="3C87A46A" w:rsidR="00957FE9" w:rsidRPr="004C75E3" w:rsidRDefault="00957FE9" w:rsidP="001E435D">
            <w:pPr>
              <w:pStyle w:val="ListParagraph"/>
              <w:numPr>
                <w:ilvl w:val="0"/>
                <w:numId w:val="55"/>
              </w:numPr>
              <w:spacing w:after="0" w:line="240" w:lineRule="auto"/>
              <w:ind w:left="256" w:hanging="270"/>
              <w:rPr>
                <w:rFonts w:ascii="Times New Roman" w:hAnsi="Times New Roman" w:cs="Times New Roman"/>
                <w:bCs/>
              </w:rPr>
            </w:pPr>
            <w:r w:rsidRPr="004C75E3">
              <w:rPr>
                <w:rFonts w:ascii="Times New Roman" w:hAnsi="Times New Roman" w:cs="Times New Roman"/>
                <w:bCs/>
              </w:rPr>
              <w:t xml:space="preserve">FIMS Expert </w:t>
            </w:r>
            <w:r w:rsidR="00454C15">
              <w:rPr>
                <w:rFonts w:ascii="Times New Roman" w:hAnsi="Times New Roman" w:cs="Times New Roman"/>
                <w:bCs/>
              </w:rPr>
              <w:t>o</w:t>
            </w:r>
            <w:r w:rsidRPr="004C75E3">
              <w:rPr>
                <w:rFonts w:ascii="Times New Roman" w:hAnsi="Times New Roman" w:cs="Times New Roman"/>
                <w:bCs/>
              </w:rPr>
              <w:t>nboarded</w:t>
            </w:r>
            <w:r>
              <w:rPr>
                <w:rFonts w:ascii="Times New Roman" w:hAnsi="Times New Roman" w:cs="Times New Roman"/>
                <w:bCs/>
              </w:rPr>
              <w:t>;</w:t>
            </w:r>
            <w:r w:rsidRPr="004C75E3">
              <w:rPr>
                <w:rFonts w:ascii="Times New Roman" w:hAnsi="Times New Roman" w:cs="Times New Roman"/>
                <w:bCs/>
              </w:rPr>
              <w:t xml:space="preserve"> </w:t>
            </w:r>
          </w:p>
        </w:tc>
      </w:tr>
      <w:tr w:rsidR="00957FE9" w:rsidRPr="00CF2238" w14:paraId="203CE5AF" w14:textId="77777777" w:rsidTr="00B952B8">
        <w:trPr>
          <w:jc w:val="center"/>
        </w:trPr>
        <w:tc>
          <w:tcPr>
            <w:tcW w:w="2785" w:type="dxa"/>
            <w:vMerge/>
          </w:tcPr>
          <w:p w14:paraId="2EC3C3AD" w14:textId="77777777" w:rsidR="00957FE9" w:rsidRPr="00CF2238" w:rsidRDefault="00957FE9" w:rsidP="009C5F1E">
            <w:pPr>
              <w:rPr>
                <w:rFonts w:ascii="Times New Roman" w:hAnsi="Times New Roman" w:cs="Times New Roman"/>
              </w:rPr>
            </w:pPr>
          </w:p>
        </w:tc>
        <w:tc>
          <w:tcPr>
            <w:tcW w:w="3060" w:type="dxa"/>
          </w:tcPr>
          <w:p w14:paraId="27369718" w14:textId="6252BE52" w:rsidR="00957FE9" w:rsidRPr="0095325F" w:rsidRDefault="00454C15" w:rsidP="001E435D">
            <w:pPr>
              <w:pStyle w:val="ListParagraph"/>
              <w:numPr>
                <w:ilvl w:val="0"/>
                <w:numId w:val="42"/>
              </w:numPr>
              <w:tabs>
                <w:tab w:val="left" w:pos="65"/>
              </w:tabs>
              <w:spacing w:after="0"/>
              <w:ind w:left="346" w:hanging="360"/>
              <w:jc w:val="both"/>
              <w:rPr>
                <w:rFonts w:ascii="Times New Roman" w:hAnsi="Times New Roman" w:cs="Times New Roman"/>
              </w:rPr>
            </w:pPr>
            <w:r w:rsidRPr="0095325F">
              <w:rPr>
                <w:rFonts w:ascii="Times New Roman" w:hAnsi="Times New Roman" w:cs="Times New Roman"/>
              </w:rPr>
              <w:t>Draft and finalize the BID document for hiring an IT firm to adapt the Calipseo platform for Kenya’s needs.</w:t>
            </w:r>
          </w:p>
        </w:tc>
        <w:tc>
          <w:tcPr>
            <w:tcW w:w="3870" w:type="dxa"/>
            <w:shd w:val="clear" w:color="auto" w:fill="auto"/>
          </w:tcPr>
          <w:p w14:paraId="129F20E9" w14:textId="77777777" w:rsidR="00454C15" w:rsidRDefault="00454C15" w:rsidP="001E435D">
            <w:pPr>
              <w:pStyle w:val="ListParagraph"/>
              <w:numPr>
                <w:ilvl w:val="0"/>
                <w:numId w:val="55"/>
              </w:numPr>
              <w:spacing w:after="0" w:line="240" w:lineRule="auto"/>
              <w:ind w:left="256" w:hanging="270"/>
              <w:rPr>
                <w:rFonts w:ascii="Times New Roman" w:hAnsi="Times New Roman" w:cs="Times New Roman"/>
                <w:bCs/>
              </w:rPr>
            </w:pPr>
            <w:r w:rsidRPr="00454C15">
              <w:rPr>
                <w:rFonts w:ascii="Times New Roman" w:hAnsi="Times New Roman" w:cs="Times New Roman"/>
                <w:bCs/>
              </w:rPr>
              <w:t>B</w:t>
            </w:r>
            <w:r>
              <w:rPr>
                <w:rFonts w:ascii="Times New Roman" w:hAnsi="Times New Roman" w:cs="Times New Roman"/>
                <w:bCs/>
              </w:rPr>
              <w:t>id</w:t>
            </w:r>
            <w:r w:rsidRPr="00454C15">
              <w:rPr>
                <w:rFonts w:ascii="Times New Roman" w:hAnsi="Times New Roman" w:cs="Times New Roman"/>
                <w:bCs/>
              </w:rPr>
              <w:t xml:space="preserve"> document</w:t>
            </w:r>
            <w:r w:rsidR="003D496D">
              <w:rPr>
                <w:rFonts w:ascii="Times New Roman" w:hAnsi="Times New Roman" w:cs="Times New Roman"/>
                <w:bCs/>
              </w:rPr>
              <w:t>s c</w:t>
            </w:r>
            <w:r w:rsidRPr="00454C15">
              <w:rPr>
                <w:rFonts w:ascii="Times New Roman" w:hAnsi="Times New Roman" w:cs="Times New Roman"/>
                <w:bCs/>
              </w:rPr>
              <w:t>ompleted and approved</w:t>
            </w:r>
            <w:r w:rsidR="003D496D">
              <w:rPr>
                <w:rFonts w:ascii="Times New Roman" w:hAnsi="Times New Roman" w:cs="Times New Roman"/>
                <w:bCs/>
              </w:rPr>
              <w:t xml:space="preserve"> by the Bank.</w:t>
            </w:r>
          </w:p>
          <w:p w14:paraId="744F45FD" w14:textId="642F673A" w:rsidR="003D496D" w:rsidRPr="004C75E3" w:rsidRDefault="003D496D" w:rsidP="001E435D">
            <w:pPr>
              <w:pStyle w:val="ListParagraph"/>
              <w:numPr>
                <w:ilvl w:val="0"/>
                <w:numId w:val="55"/>
              </w:numPr>
              <w:spacing w:after="0" w:line="240" w:lineRule="auto"/>
              <w:ind w:left="256" w:hanging="270"/>
              <w:rPr>
                <w:rFonts w:ascii="Times New Roman" w:hAnsi="Times New Roman" w:cs="Times New Roman"/>
                <w:bCs/>
              </w:rPr>
            </w:pPr>
            <w:r>
              <w:rPr>
                <w:rFonts w:ascii="Times New Roman" w:hAnsi="Times New Roman" w:cs="Times New Roman"/>
                <w:bCs/>
              </w:rPr>
              <w:t>S</w:t>
            </w:r>
            <w:r w:rsidRPr="003D496D">
              <w:rPr>
                <w:rFonts w:ascii="Times New Roman" w:hAnsi="Times New Roman" w:cs="Times New Roman"/>
                <w:bCs/>
              </w:rPr>
              <w:t>cope of work, terms</w:t>
            </w:r>
            <w:r>
              <w:rPr>
                <w:rFonts w:ascii="Times New Roman" w:hAnsi="Times New Roman" w:cs="Times New Roman"/>
                <w:bCs/>
              </w:rPr>
              <w:t xml:space="preserve"> </w:t>
            </w:r>
            <w:r w:rsidRPr="003D496D">
              <w:rPr>
                <w:rFonts w:ascii="Times New Roman" w:hAnsi="Times New Roman" w:cs="Times New Roman"/>
                <w:bCs/>
              </w:rPr>
              <w:t>and evaluation criteria</w:t>
            </w:r>
            <w:r>
              <w:rPr>
                <w:rFonts w:ascii="Times New Roman" w:hAnsi="Times New Roman" w:cs="Times New Roman"/>
                <w:bCs/>
              </w:rPr>
              <w:t xml:space="preserve"> is clear</w:t>
            </w:r>
            <w:r w:rsidRPr="003D496D">
              <w:rPr>
                <w:rFonts w:ascii="Times New Roman" w:hAnsi="Times New Roman" w:cs="Times New Roman"/>
                <w:bCs/>
              </w:rPr>
              <w:t>.</w:t>
            </w:r>
          </w:p>
        </w:tc>
      </w:tr>
      <w:tr w:rsidR="00957FE9" w:rsidRPr="00CF2238" w14:paraId="78662F3A" w14:textId="77777777" w:rsidTr="00B952B8">
        <w:trPr>
          <w:jc w:val="center"/>
        </w:trPr>
        <w:tc>
          <w:tcPr>
            <w:tcW w:w="2785" w:type="dxa"/>
            <w:vMerge/>
          </w:tcPr>
          <w:p w14:paraId="276283E3" w14:textId="77777777" w:rsidR="00957FE9" w:rsidRPr="00CF2238" w:rsidRDefault="00957FE9" w:rsidP="009C5F1E">
            <w:pPr>
              <w:rPr>
                <w:rFonts w:ascii="Times New Roman" w:hAnsi="Times New Roman" w:cs="Times New Roman"/>
              </w:rPr>
            </w:pPr>
          </w:p>
        </w:tc>
        <w:tc>
          <w:tcPr>
            <w:tcW w:w="3060" w:type="dxa"/>
          </w:tcPr>
          <w:p w14:paraId="096A5DEE" w14:textId="468A23DE" w:rsidR="00957FE9" w:rsidRPr="0095325F" w:rsidRDefault="00454C15" w:rsidP="001E435D">
            <w:pPr>
              <w:pStyle w:val="ListParagraph"/>
              <w:numPr>
                <w:ilvl w:val="0"/>
                <w:numId w:val="42"/>
              </w:numPr>
              <w:tabs>
                <w:tab w:val="left" w:pos="65"/>
                <w:tab w:val="left" w:pos="349"/>
              </w:tabs>
              <w:spacing w:after="0"/>
              <w:ind w:left="346" w:hanging="360"/>
              <w:jc w:val="both"/>
              <w:rPr>
                <w:rFonts w:ascii="Times New Roman" w:hAnsi="Times New Roman" w:cs="Times New Roman"/>
              </w:rPr>
            </w:pPr>
            <w:r w:rsidRPr="0095325F">
              <w:rPr>
                <w:rFonts w:ascii="Times New Roman" w:hAnsi="Times New Roman" w:cs="Times New Roman"/>
              </w:rPr>
              <w:t>Finalize the review and execution of the license agreement with FAO.</w:t>
            </w:r>
          </w:p>
        </w:tc>
        <w:tc>
          <w:tcPr>
            <w:tcW w:w="3870" w:type="dxa"/>
            <w:shd w:val="clear" w:color="auto" w:fill="auto"/>
          </w:tcPr>
          <w:p w14:paraId="0A2B09C3" w14:textId="77777777" w:rsidR="00454C15" w:rsidRDefault="00454C15" w:rsidP="001E435D">
            <w:pPr>
              <w:pStyle w:val="ListParagraph"/>
              <w:numPr>
                <w:ilvl w:val="0"/>
                <w:numId w:val="55"/>
              </w:numPr>
              <w:spacing w:after="0" w:line="240" w:lineRule="auto"/>
              <w:ind w:left="256" w:hanging="270"/>
              <w:rPr>
                <w:rFonts w:ascii="Times New Roman" w:hAnsi="Times New Roman" w:cs="Times New Roman"/>
                <w:bCs/>
              </w:rPr>
            </w:pPr>
            <w:r>
              <w:rPr>
                <w:rFonts w:ascii="Times New Roman" w:hAnsi="Times New Roman" w:cs="Times New Roman"/>
                <w:bCs/>
              </w:rPr>
              <w:t>L</w:t>
            </w:r>
            <w:r w:rsidRPr="00957FE9">
              <w:rPr>
                <w:rFonts w:ascii="Times New Roman" w:hAnsi="Times New Roman" w:cs="Times New Roman"/>
                <w:bCs/>
              </w:rPr>
              <w:t>icense agreement</w:t>
            </w:r>
            <w:r>
              <w:rPr>
                <w:rFonts w:ascii="Times New Roman" w:hAnsi="Times New Roman" w:cs="Times New Roman"/>
                <w:bCs/>
              </w:rPr>
              <w:t xml:space="preserve"> reviewed and executed fully</w:t>
            </w:r>
            <w:r w:rsidRPr="00957FE9">
              <w:rPr>
                <w:rFonts w:ascii="Times New Roman" w:hAnsi="Times New Roman" w:cs="Times New Roman"/>
                <w:bCs/>
              </w:rPr>
              <w:t>.</w:t>
            </w:r>
          </w:p>
          <w:p w14:paraId="50A22B5B" w14:textId="15F5EC81" w:rsidR="00957FE9" w:rsidRPr="004C75E3" w:rsidRDefault="00454C15" w:rsidP="001E435D">
            <w:pPr>
              <w:pStyle w:val="ListParagraph"/>
              <w:numPr>
                <w:ilvl w:val="0"/>
                <w:numId w:val="55"/>
              </w:numPr>
              <w:spacing w:after="0" w:line="240" w:lineRule="auto"/>
              <w:ind w:left="256" w:hanging="270"/>
              <w:rPr>
                <w:rFonts w:ascii="Times New Roman" w:hAnsi="Times New Roman" w:cs="Times New Roman"/>
                <w:bCs/>
              </w:rPr>
            </w:pPr>
            <w:r>
              <w:rPr>
                <w:rFonts w:ascii="Times New Roman" w:hAnsi="Times New Roman" w:cs="Times New Roman"/>
                <w:bCs/>
              </w:rPr>
              <w:t>A</w:t>
            </w:r>
            <w:r w:rsidRPr="00454C15">
              <w:rPr>
                <w:rFonts w:ascii="Times New Roman" w:hAnsi="Times New Roman" w:cs="Times New Roman"/>
                <w:bCs/>
              </w:rPr>
              <w:t>cceptance and access to Calipseo platform</w:t>
            </w:r>
            <w:r>
              <w:rPr>
                <w:rFonts w:ascii="Times New Roman" w:hAnsi="Times New Roman" w:cs="Times New Roman"/>
                <w:bCs/>
              </w:rPr>
              <w:t xml:space="preserve"> c</w:t>
            </w:r>
            <w:r w:rsidRPr="00454C15">
              <w:rPr>
                <w:rFonts w:ascii="Times New Roman" w:hAnsi="Times New Roman" w:cs="Times New Roman"/>
                <w:bCs/>
              </w:rPr>
              <w:t>onfirm</w:t>
            </w:r>
            <w:r>
              <w:rPr>
                <w:rFonts w:ascii="Times New Roman" w:hAnsi="Times New Roman" w:cs="Times New Roman"/>
                <w:bCs/>
              </w:rPr>
              <w:t>ed</w:t>
            </w:r>
            <w:r w:rsidRPr="00454C15">
              <w:rPr>
                <w:rFonts w:ascii="Times New Roman" w:hAnsi="Times New Roman" w:cs="Times New Roman"/>
                <w:bCs/>
              </w:rPr>
              <w:t xml:space="preserve"> from FAO</w:t>
            </w:r>
            <w:r>
              <w:rPr>
                <w:rFonts w:ascii="Times New Roman" w:hAnsi="Times New Roman" w:cs="Times New Roman"/>
                <w:bCs/>
              </w:rPr>
              <w:t>.</w:t>
            </w:r>
          </w:p>
        </w:tc>
      </w:tr>
      <w:tr w:rsidR="00957FE9" w:rsidRPr="00CF2238" w14:paraId="545C0B8C" w14:textId="77777777" w:rsidTr="00B952B8">
        <w:trPr>
          <w:jc w:val="center"/>
        </w:trPr>
        <w:tc>
          <w:tcPr>
            <w:tcW w:w="2785" w:type="dxa"/>
            <w:vMerge/>
          </w:tcPr>
          <w:p w14:paraId="721ABE41" w14:textId="77777777" w:rsidR="00957FE9" w:rsidRPr="00CF2238" w:rsidRDefault="00957FE9" w:rsidP="009C5F1E">
            <w:pPr>
              <w:rPr>
                <w:rFonts w:ascii="Times New Roman" w:hAnsi="Times New Roman" w:cs="Times New Roman"/>
              </w:rPr>
            </w:pPr>
          </w:p>
        </w:tc>
        <w:tc>
          <w:tcPr>
            <w:tcW w:w="3060" w:type="dxa"/>
          </w:tcPr>
          <w:p w14:paraId="0701A94B" w14:textId="2F263127" w:rsidR="00957FE9" w:rsidRPr="0095325F" w:rsidRDefault="00957FE9" w:rsidP="001E435D">
            <w:pPr>
              <w:pStyle w:val="ListParagraph"/>
              <w:numPr>
                <w:ilvl w:val="0"/>
                <w:numId w:val="42"/>
              </w:numPr>
              <w:tabs>
                <w:tab w:val="left" w:pos="65"/>
                <w:tab w:val="left" w:pos="349"/>
              </w:tabs>
              <w:ind w:left="346" w:hanging="360"/>
              <w:jc w:val="both"/>
              <w:rPr>
                <w:rFonts w:ascii="Times New Roman" w:hAnsi="Times New Roman" w:cs="Times New Roman"/>
              </w:rPr>
            </w:pPr>
            <w:r w:rsidRPr="0095325F">
              <w:rPr>
                <w:rFonts w:ascii="Times New Roman" w:hAnsi="Times New Roman" w:cs="Times New Roman"/>
              </w:rPr>
              <w:t>Prepare reference data for upload in Calipseo database to prepare in the staging environment Kenya FMIS</w:t>
            </w:r>
          </w:p>
        </w:tc>
        <w:tc>
          <w:tcPr>
            <w:tcW w:w="3870" w:type="dxa"/>
            <w:shd w:val="clear" w:color="auto" w:fill="auto"/>
          </w:tcPr>
          <w:p w14:paraId="79E76938" w14:textId="0DEDF8FE" w:rsidR="00957FE9" w:rsidRDefault="003D496D" w:rsidP="001E435D">
            <w:pPr>
              <w:pStyle w:val="ListParagraph"/>
              <w:numPr>
                <w:ilvl w:val="0"/>
                <w:numId w:val="55"/>
              </w:numPr>
              <w:spacing w:after="0" w:line="240" w:lineRule="auto"/>
              <w:ind w:left="256" w:hanging="270"/>
              <w:rPr>
                <w:rFonts w:ascii="Times New Roman" w:hAnsi="Times New Roman" w:cs="Times New Roman"/>
                <w:bCs/>
              </w:rPr>
            </w:pPr>
            <w:r>
              <w:rPr>
                <w:rFonts w:ascii="Times New Roman" w:hAnsi="Times New Roman" w:cs="Times New Roman"/>
                <w:bCs/>
              </w:rPr>
              <w:t>R</w:t>
            </w:r>
            <w:r w:rsidRPr="003D496D">
              <w:rPr>
                <w:rFonts w:ascii="Times New Roman" w:hAnsi="Times New Roman" w:cs="Times New Roman"/>
                <w:bCs/>
              </w:rPr>
              <w:t xml:space="preserve">eference data </w:t>
            </w:r>
            <w:r>
              <w:rPr>
                <w:rFonts w:ascii="Times New Roman" w:hAnsi="Times New Roman" w:cs="Times New Roman"/>
                <w:bCs/>
              </w:rPr>
              <w:t xml:space="preserve">set complete and </w:t>
            </w:r>
            <w:r w:rsidRPr="003D496D">
              <w:rPr>
                <w:rFonts w:ascii="Times New Roman" w:hAnsi="Times New Roman" w:cs="Times New Roman"/>
                <w:bCs/>
              </w:rPr>
              <w:t>ready for upload</w:t>
            </w:r>
          </w:p>
          <w:p w14:paraId="65C86874" w14:textId="30778299" w:rsidR="003D496D" w:rsidRPr="004C75E3" w:rsidRDefault="003D496D" w:rsidP="001E435D">
            <w:pPr>
              <w:pStyle w:val="ListParagraph"/>
              <w:numPr>
                <w:ilvl w:val="0"/>
                <w:numId w:val="55"/>
              </w:numPr>
              <w:spacing w:after="0" w:line="240" w:lineRule="auto"/>
              <w:ind w:left="256" w:hanging="270"/>
              <w:rPr>
                <w:rFonts w:ascii="Times New Roman" w:hAnsi="Times New Roman" w:cs="Times New Roman"/>
                <w:bCs/>
              </w:rPr>
            </w:pPr>
            <w:r w:rsidRPr="003D496D">
              <w:rPr>
                <w:rFonts w:ascii="Times New Roman" w:hAnsi="Times New Roman" w:cs="Times New Roman"/>
                <w:bCs/>
              </w:rPr>
              <w:t>Historical data identified, cleaned, and prepared for migration.</w:t>
            </w:r>
          </w:p>
        </w:tc>
      </w:tr>
    </w:tbl>
    <w:p w14:paraId="6A26D0C6" w14:textId="42782FAD" w:rsidR="00EB1F99" w:rsidRDefault="00EB1F99" w:rsidP="007016C4">
      <w:pPr>
        <w:spacing w:after="0"/>
      </w:pPr>
    </w:p>
    <w:p w14:paraId="17C9C994" w14:textId="77777777" w:rsidR="00EB1F99" w:rsidRDefault="00EB1F99">
      <w:pPr>
        <w:spacing w:after="0" w:line="240" w:lineRule="auto"/>
      </w:pPr>
      <w:r>
        <w:br w:type="page"/>
      </w:r>
    </w:p>
    <w:p w14:paraId="12671668" w14:textId="5F87A793" w:rsidR="007016C4" w:rsidRPr="007016C4" w:rsidRDefault="007016C4" w:rsidP="001E435D">
      <w:pPr>
        <w:pStyle w:val="ListParagraph"/>
        <w:numPr>
          <w:ilvl w:val="0"/>
          <w:numId w:val="88"/>
        </w:numPr>
        <w:spacing w:after="0"/>
        <w:jc w:val="both"/>
        <w:rPr>
          <w:rFonts w:ascii="Times New Roman" w:hAnsi="Times New Roman" w:cs="Times New Roman"/>
          <w:b/>
          <w:bCs/>
        </w:rPr>
      </w:pPr>
      <w:r w:rsidRPr="007016C4">
        <w:rPr>
          <w:rFonts w:ascii="Times New Roman" w:hAnsi="Times New Roman" w:cs="Times New Roman"/>
          <w:b/>
          <w:bCs/>
        </w:rPr>
        <w:t>Lessons Learnt</w:t>
      </w:r>
    </w:p>
    <w:p w14:paraId="4541CE49" w14:textId="77777777" w:rsidR="007016C4" w:rsidRPr="007016C4" w:rsidRDefault="007016C4" w:rsidP="001E435D">
      <w:pPr>
        <w:pStyle w:val="ListParagraph"/>
        <w:numPr>
          <w:ilvl w:val="0"/>
          <w:numId w:val="89"/>
        </w:numPr>
        <w:spacing w:after="0" w:line="276" w:lineRule="auto"/>
        <w:jc w:val="both"/>
        <w:rPr>
          <w:rFonts w:ascii="Times New Roman" w:hAnsi="Times New Roman" w:cs="Times New Roman"/>
        </w:rPr>
      </w:pPr>
      <w:r w:rsidRPr="007016C4">
        <w:rPr>
          <w:rFonts w:ascii="Times New Roman" w:hAnsi="Times New Roman" w:cs="Times New Roman"/>
        </w:rPr>
        <w:t>Effective Communication: Clear and regular communication between all stakeholders is crucial to avoid delays and misalignment.</w:t>
      </w:r>
    </w:p>
    <w:p w14:paraId="0893A5C2" w14:textId="77777777" w:rsidR="007016C4" w:rsidRPr="007016C4" w:rsidRDefault="007016C4" w:rsidP="001E435D">
      <w:pPr>
        <w:pStyle w:val="ListParagraph"/>
        <w:numPr>
          <w:ilvl w:val="0"/>
          <w:numId w:val="89"/>
        </w:numPr>
        <w:spacing w:after="0" w:line="276" w:lineRule="auto"/>
        <w:jc w:val="both"/>
        <w:rPr>
          <w:rFonts w:ascii="Times New Roman" w:hAnsi="Times New Roman" w:cs="Times New Roman"/>
        </w:rPr>
      </w:pPr>
      <w:r w:rsidRPr="007016C4">
        <w:rPr>
          <w:rFonts w:ascii="Times New Roman" w:hAnsi="Times New Roman" w:cs="Times New Roman"/>
        </w:rPr>
        <w:t>Stakeholder Engagement: Early involvement of stakeholders ensures their needs are addressed, preventing specification delays.</w:t>
      </w:r>
    </w:p>
    <w:p w14:paraId="234AB1C9" w14:textId="77777777" w:rsidR="007016C4" w:rsidRPr="007016C4" w:rsidRDefault="007016C4" w:rsidP="001E435D">
      <w:pPr>
        <w:pStyle w:val="ListParagraph"/>
        <w:numPr>
          <w:ilvl w:val="0"/>
          <w:numId w:val="89"/>
        </w:numPr>
        <w:spacing w:after="0" w:line="276" w:lineRule="auto"/>
        <w:jc w:val="both"/>
        <w:rPr>
          <w:rFonts w:ascii="Times New Roman" w:hAnsi="Times New Roman" w:cs="Times New Roman"/>
        </w:rPr>
      </w:pPr>
      <w:r w:rsidRPr="007016C4">
        <w:rPr>
          <w:rFonts w:ascii="Times New Roman" w:hAnsi="Times New Roman" w:cs="Times New Roman"/>
        </w:rPr>
        <w:t>Structured Planning: Well-defined timelines and planning are essential to maintain progress and avoid disruptions.</w:t>
      </w:r>
    </w:p>
    <w:p w14:paraId="0393293D" w14:textId="77777777" w:rsidR="007016C4" w:rsidRPr="007016C4" w:rsidRDefault="007016C4" w:rsidP="001E435D">
      <w:pPr>
        <w:pStyle w:val="ListParagraph"/>
        <w:numPr>
          <w:ilvl w:val="0"/>
          <w:numId w:val="89"/>
        </w:numPr>
        <w:spacing w:after="0" w:line="276" w:lineRule="auto"/>
        <w:jc w:val="both"/>
        <w:rPr>
          <w:rFonts w:ascii="Times New Roman" w:hAnsi="Times New Roman" w:cs="Times New Roman"/>
        </w:rPr>
      </w:pPr>
      <w:r w:rsidRPr="007016C4">
        <w:rPr>
          <w:rFonts w:ascii="Times New Roman" w:hAnsi="Times New Roman" w:cs="Times New Roman"/>
        </w:rPr>
        <w:t>Data Validation: Accurate and thorough data validation processes are critical to ensure reliable system outputs.</w:t>
      </w:r>
    </w:p>
    <w:p w14:paraId="3FA1CBFF" w14:textId="77777777" w:rsidR="007016C4" w:rsidRPr="007016C4" w:rsidRDefault="007016C4" w:rsidP="001E435D">
      <w:pPr>
        <w:pStyle w:val="ListParagraph"/>
        <w:numPr>
          <w:ilvl w:val="0"/>
          <w:numId w:val="89"/>
        </w:numPr>
        <w:spacing w:after="0" w:line="276" w:lineRule="auto"/>
        <w:jc w:val="both"/>
        <w:rPr>
          <w:rFonts w:ascii="Times New Roman" w:hAnsi="Times New Roman" w:cs="Times New Roman"/>
        </w:rPr>
      </w:pPr>
      <w:r w:rsidRPr="007016C4">
        <w:rPr>
          <w:rFonts w:ascii="Times New Roman" w:hAnsi="Times New Roman" w:cs="Times New Roman"/>
        </w:rPr>
        <w:t>Flexible Development: An agile approach allows for necessary adjustments without derailing the overall project timeline.</w:t>
      </w:r>
    </w:p>
    <w:p w14:paraId="3D1BD060" w14:textId="77777777" w:rsidR="007016C4" w:rsidRPr="007016C4" w:rsidRDefault="007016C4" w:rsidP="001E435D">
      <w:pPr>
        <w:pStyle w:val="ListParagraph"/>
        <w:numPr>
          <w:ilvl w:val="0"/>
          <w:numId w:val="89"/>
        </w:numPr>
        <w:spacing w:after="0" w:line="276" w:lineRule="auto"/>
        <w:jc w:val="both"/>
        <w:rPr>
          <w:rFonts w:ascii="Times New Roman" w:hAnsi="Times New Roman" w:cs="Times New Roman"/>
        </w:rPr>
      </w:pPr>
      <w:r w:rsidRPr="007016C4">
        <w:rPr>
          <w:rFonts w:ascii="Times New Roman" w:hAnsi="Times New Roman" w:cs="Times New Roman"/>
        </w:rPr>
        <w:t>Training &amp; Capacity Building: Early and comprehensive training ensures smooth adoption and effective use of the system at all levels.</w:t>
      </w:r>
    </w:p>
    <w:p w14:paraId="6CBA6D86" w14:textId="77777777" w:rsidR="007016C4" w:rsidRPr="007016C4" w:rsidRDefault="007016C4" w:rsidP="007016C4">
      <w:pPr>
        <w:spacing w:after="0"/>
      </w:pPr>
    </w:p>
    <w:p w14:paraId="18638D5D" w14:textId="4A02214D" w:rsidR="004A6F01" w:rsidRPr="00F54556" w:rsidRDefault="004A6F01" w:rsidP="004A6F01">
      <w:pPr>
        <w:pStyle w:val="Heading4"/>
        <w:jc w:val="both"/>
        <w:rPr>
          <w:rFonts w:ascii="Times New Roman" w:hAnsi="Times New Roman" w:cs="Times New Roman"/>
          <w:b/>
          <w:color w:val="4472C4" w:themeColor="accent5"/>
        </w:rPr>
      </w:pPr>
      <w:r w:rsidRPr="00F54556">
        <w:rPr>
          <w:rFonts w:ascii="Times New Roman" w:hAnsi="Times New Roman" w:cs="Times New Roman"/>
          <w:b/>
          <w:color w:val="4472C4" w:themeColor="accent5"/>
        </w:rPr>
        <w:t>2.1.1.4</w:t>
      </w:r>
      <w:r w:rsidRPr="00F54556">
        <w:rPr>
          <w:rFonts w:ascii="Times New Roman" w:hAnsi="Times New Roman" w:cs="Times New Roman"/>
          <w:b/>
          <w:color w:val="4472C4" w:themeColor="accent5"/>
        </w:rPr>
        <w:tab/>
      </w:r>
      <w:bookmarkStart w:id="29" w:name="_Hlk176861935"/>
      <w:r w:rsidR="002454E9">
        <w:rPr>
          <w:rFonts w:ascii="Times New Roman" w:hAnsi="Times New Roman" w:cs="Times New Roman"/>
          <w:b/>
          <w:color w:val="4472C4" w:themeColor="accent5"/>
        </w:rPr>
        <w:t>Output</w:t>
      </w:r>
      <w:r w:rsidRPr="00F54556">
        <w:rPr>
          <w:rFonts w:ascii="Times New Roman" w:hAnsi="Times New Roman" w:cs="Times New Roman"/>
          <w:b/>
          <w:color w:val="4472C4" w:themeColor="accent5"/>
        </w:rPr>
        <w:t xml:space="preserve">: </w:t>
      </w:r>
      <w:r w:rsidR="003205EA" w:rsidRPr="003205EA">
        <w:rPr>
          <w:rFonts w:ascii="Times New Roman" w:hAnsi="Times New Roman" w:cs="Times New Roman"/>
          <w:b/>
          <w:bCs/>
          <w:color w:val="4472C4" w:themeColor="accent5"/>
        </w:rPr>
        <w:t>Tuna fisheries management and development enhanced</w:t>
      </w:r>
      <w:bookmarkEnd w:id="29"/>
    </w:p>
    <w:p w14:paraId="573B8802" w14:textId="5FCDCE9B" w:rsidR="00F859A1" w:rsidRDefault="004A6F01" w:rsidP="00B72BC7">
      <w:pPr>
        <w:spacing w:after="0"/>
        <w:jc w:val="both"/>
        <w:rPr>
          <w:rFonts w:ascii="Times New Roman" w:hAnsi="Times New Roman" w:cs="Times New Roman"/>
        </w:rPr>
      </w:pPr>
      <w:r w:rsidRPr="00B72BC7">
        <w:rPr>
          <w:rFonts w:ascii="Times New Roman" w:hAnsi="Times New Roman" w:cs="Times New Roman"/>
          <w:color w:val="000000" w:themeColor="text1"/>
        </w:rPr>
        <w:t xml:space="preserve">The achievement of this </w:t>
      </w:r>
      <w:r w:rsidR="001070AF" w:rsidRPr="00B72BC7">
        <w:rPr>
          <w:rFonts w:ascii="Times New Roman" w:hAnsi="Times New Roman" w:cs="Times New Roman"/>
          <w:color w:val="000000" w:themeColor="text1"/>
        </w:rPr>
        <w:t>result</w:t>
      </w:r>
      <w:r w:rsidRPr="00B72BC7">
        <w:rPr>
          <w:rFonts w:ascii="Times New Roman" w:hAnsi="Times New Roman" w:cs="Times New Roman"/>
          <w:color w:val="000000" w:themeColor="text1"/>
        </w:rPr>
        <w:t xml:space="preserve"> is tracked through </w:t>
      </w:r>
      <w:r w:rsidR="001070AF" w:rsidRPr="00B72BC7">
        <w:rPr>
          <w:rFonts w:ascii="Times New Roman" w:hAnsi="Times New Roman" w:cs="Times New Roman"/>
          <w:color w:val="000000" w:themeColor="text1"/>
        </w:rPr>
        <w:t xml:space="preserve">ensuring </w:t>
      </w:r>
      <w:r w:rsidR="001070AF" w:rsidRPr="00B72BC7">
        <w:rPr>
          <w:rFonts w:ascii="Times New Roman" w:hAnsi="Times New Roman" w:cs="Times New Roman"/>
        </w:rPr>
        <w:t>increased sustainable utilization of tuna, development of tuna fishing and processing capacity.</w:t>
      </w:r>
      <w:r w:rsidR="00E205A2" w:rsidRPr="00B72BC7">
        <w:rPr>
          <w:rFonts w:ascii="Times New Roman" w:hAnsi="Times New Roman" w:cs="Times New Roman"/>
        </w:rPr>
        <w:t xml:space="preserve"> </w:t>
      </w:r>
      <w:r w:rsidR="005B0F78" w:rsidRPr="00B72BC7">
        <w:rPr>
          <w:rFonts w:ascii="Times New Roman" w:hAnsi="Times New Roman" w:cs="Times New Roman"/>
        </w:rPr>
        <w:t xml:space="preserve">The major activities planned for implementation </w:t>
      </w:r>
      <w:r w:rsidR="00B72BC7" w:rsidRPr="00B72BC7">
        <w:rPr>
          <w:rFonts w:ascii="Times New Roman" w:hAnsi="Times New Roman" w:cs="Times New Roman"/>
        </w:rPr>
        <w:t xml:space="preserve">were to </w:t>
      </w:r>
      <w:r w:rsidR="005B0F78" w:rsidRPr="00B72BC7">
        <w:rPr>
          <w:rFonts w:ascii="Times New Roman" w:hAnsi="Times New Roman" w:cs="Times New Roman"/>
        </w:rPr>
        <w:t>review</w:t>
      </w:r>
      <w:r w:rsidR="00B72BC7" w:rsidRPr="00B72BC7">
        <w:rPr>
          <w:rFonts w:ascii="Times New Roman" w:hAnsi="Times New Roman" w:cs="Times New Roman"/>
        </w:rPr>
        <w:t xml:space="preserve"> </w:t>
      </w:r>
      <w:r w:rsidR="005B0F78" w:rsidRPr="00B72BC7">
        <w:rPr>
          <w:rFonts w:ascii="Times New Roman" w:hAnsi="Times New Roman" w:cs="Times New Roman"/>
        </w:rPr>
        <w:t xml:space="preserve">the Tuna </w:t>
      </w:r>
      <w:r w:rsidR="00C9622B">
        <w:rPr>
          <w:rFonts w:ascii="Times New Roman" w:hAnsi="Times New Roman" w:cs="Times New Roman"/>
        </w:rPr>
        <w:t>d</w:t>
      </w:r>
      <w:r w:rsidR="005B0F78" w:rsidRPr="00B72BC7">
        <w:rPr>
          <w:rFonts w:ascii="Times New Roman" w:hAnsi="Times New Roman" w:cs="Times New Roman"/>
        </w:rPr>
        <w:t>evelopment and management strategy</w:t>
      </w:r>
      <w:r w:rsidR="00313FA9" w:rsidRPr="00B72BC7">
        <w:rPr>
          <w:rFonts w:ascii="Times New Roman" w:hAnsi="Times New Roman" w:cs="Times New Roman"/>
        </w:rPr>
        <w:t xml:space="preserve">; undertake consultations, sensitization and capacity building of tuna fishers; </w:t>
      </w:r>
      <w:r w:rsidR="00B72BC7" w:rsidRPr="00B72BC7">
        <w:rPr>
          <w:rFonts w:ascii="Times New Roman" w:hAnsi="Times New Roman" w:cs="Times New Roman"/>
        </w:rPr>
        <w:t xml:space="preserve">support participation </w:t>
      </w:r>
      <w:r w:rsidR="00313FA9" w:rsidRPr="00B72BC7">
        <w:rPr>
          <w:rFonts w:ascii="Times New Roman" w:hAnsi="Times New Roman" w:cs="Times New Roman"/>
        </w:rPr>
        <w:t xml:space="preserve">of </w:t>
      </w:r>
      <w:r w:rsidR="00B72BC7" w:rsidRPr="00B72BC7">
        <w:rPr>
          <w:rFonts w:ascii="Times New Roman" w:hAnsi="Times New Roman" w:cs="Times New Roman"/>
        </w:rPr>
        <w:t xml:space="preserve">Indian Ocean Tuna Commission (IOTC) member in Regional Fisheries Management Organization meetings; and </w:t>
      </w:r>
      <w:r w:rsidR="005B0F78" w:rsidRPr="00B72BC7">
        <w:rPr>
          <w:rFonts w:ascii="Times New Roman" w:hAnsi="Times New Roman" w:cs="Times New Roman"/>
        </w:rPr>
        <w:t>conduct capacity building of tuna fishers on value addition and handling</w:t>
      </w:r>
      <w:r w:rsidR="00E67C6F" w:rsidRPr="00B72BC7">
        <w:rPr>
          <w:rFonts w:ascii="Times New Roman" w:hAnsi="Times New Roman" w:cs="Times New Roman"/>
        </w:rPr>
        <w:t xml:space="preserve">. </w:t>
      </w:r>
      <w:r w:rsidR="00B72BC7" w:rsidRPr="00B72BC7">
        <w:rPr>
          <w:rFonts w:ascii="Times New Roman" w:hAnsi="Times New Roman" w:cs="Times New Roman"/>
        </w:rPr>
        <w:t>The following achievements were realized</w:t>
      </w:r>
      <w:r w:rsidR="00E67C6F" w:rsidRPr="00B72BC7">
        <w:rPr>
          <w:rFonts w:ascii="Times New Roman" w:hAnsi="Times New Roman" w:cs="Times New Roman"/>
        </w:rPr>
        <w:t xml:space="preserve">: </w:t>
      </w:r>
    </w:p>
    <w:p w14:paraId="475142A6" w14:textId="77777777" w:rsidR="00CB2918" w:rsidRDefault="00CB2918" w:rsidP="00B72BC7">
      <w:pPr>
        <w:spacing w:after="0"/>
        <w:jc w:val="both"/>
        <w:rPr>
          <w:rFonts w:ascii="Times New Roman" w:hAnsi="Times New Roman" w:cs="Times New Roman"/>
        </w:rPr>
      </w:pPr>
    </w:p>
    <w:tbl>
      <w:tblPr>
        <w:tblStyle w:val="TableGrid"/>
        <w:tblW w:w="4996" w:type="pct"/>
        <w:tblInd w:w="-95" w:type="dxa"/>
        <w:tblLook w:val="04A0" w:firstRow="1" w:lastRow="0" w:firstColumn="1" w:lastColumn="0" w:noHBand="0" w:noVBand="1"/>
      </w:tblPr>
      <w:tblGrid>
        <w:gridCol w:w="2358"/>
        <w:gridCol w:w="3231"/>
        <w:gridCol w:w="3754"/>
      </w:tblGrid>
      <w:tr w:rsidR="00CB2918" w14:paraId="31A00846" w14:textId="77777777" w:rsidTr="00DE7A46">
        <w:trPr>
          <w:trHeight w:val="76"/>
        </w:trPr>
        <w:tc>
          <w:tcPr>
            <w:tcW w:w="1262" w:type="pct"/>
            <w:shd w:val="clear" w:color="auto" w:fill="D9D9D9" w:themeFill="background1" w:themeFillShade="D9"/>
          </w:tcPr>
          <w:p w14:paraId="41B7DC7C" w14:textId="77777777" w:rsidR="00CB2918" w:rsidRDefault="00CB2918" w:rsidP="007D641D">
            <w:pPr>
              <w:spacing w:after="0" w:line="240" w:lineRule="auto"/>
              <w:rPr>
                <w:rFonts w:ascii="Times New Roman" w:hAnsi="Times New Roman" w:cs="Times New Roman"/>
                <w:b/>
                <w:bCs/>
              </w:rPr>
            </w:pPr>
            <w:r>
              <w:rPr>
                <w:rFonts w:ascii="Times New Roman" w:hAnsi="Times New Roman" w:cs="Times New Roman"/>
                <w:b/>
                <w:bCs/>
              </w:rPr>
              <w:t>Indicator</w:t>
            </w:r>
          </w:p>
        </w:tc>
        <w:tc>
          <w:tcPr>
            <w:tcW w:w="1729" w:type="pct"/>
            <w:shd w:val="clear" w:color="auto" w:fill="D9D9D9" w:themeFill="background1" w:themeFillShade="D9"/>
          </w:tcPr>
          <w:p w14:paraId="459253EB" w14:textId="77777777" w:rsidR="00CB2918" w:rsidRDefault="00CB2918" w:rsidP="007D641D">
            <w:pPr>
              <w:spacing w:after="0" w:line="240" w:lineRule="auto"/>
              <w:rPr>
                <w:rFonts w:ascii="Times New Roman" w:hAnsi="Times New Roman" w:cs="Times New Roman"/>
                <w:b/>
                <w:bCs/>
              </w:rPr>
            </w:pPr>
            <w:r>
              <w:rPr>
                <w:rFonts w:ascii="Times New Roman" w:hAnsi="Times New Roman" w:cs="Times New Roman"/>
                <w:b/>
                <w:bCs/>
              </w:rPr>
              <w:t>Planned Activity</w:t>
            </w:r>
          </w:p>
        </w:tc>
        <w:tc>
          <w:tcPr>
            <w:tcW w:w="2009" w:type="pct"/>
            <w:shd w:val="clear" w:color="auto" w:fill="D9D9D9" w:themeFill="background1" w:themeFillShade="D9"/>
          </w:tcPr>
          <w:p w14:paraId="19AA342B" w14:textId="77777777" w:rsidR="00CB2918" w:rsidRDefault="00CB2918" w:rsidP="007D641D">
            <w:pPr>
              <w:spacing w:after="0" w:line="240" w:lineRule="auto"/>
              <w:rPr>
                <w:rFonts w:ascii="Times New Roman" w:hAnsi="Times New Roman" w:cs="Times New Roman"/>
                <w:b/>
                <w:bCs/>
              </w:rPr>
            </w:pPr>
            <w:r>
              <w:rPr>
                <w:rFonts w:ascii="Times New Roman" w:hAnsi="Times New Roman" w:cs="Times New Roman"/>
                <w:b/>
                <w:bCs/>
              </w:rPr>
              <w:t>Progress</w:t>
            </w:r>
          </w:p>
        </w:tc>
      </w:tr>
      <w:tr w:rsidR="00AC3918" w14:paraId="7E87A4D4" w14:textId="77777777" w:rsidTr="00DE7A46">
        <w:trPr>
          <w:trHeight w:val="76"/>
        </w:trPr>
        <w:tc>
          <w:tcPr>
            <w:tcW w:w="1262" w:type="pct"/>
            <w:vMerge w:val="restart"/>
          </w:tcPr>
          <w:p w14:paraId="72E67129" w14:textId="75E02578" w:rsidR="00AC3918" w:rsidRDefault="00AC3918" w:rsidP="007D641D">
            <w:pPr>
              <w:spacing w:after="0" w:line="240" w:lineRule="auto"/>
              <w:rPr>
                <w:rFonts w:ascii="Times New Roman" w:hAnsi="Times New Roman" w:cs="Times New Roman"/>
                <w:b/>
                <w:bCs/>
              </w:rPr>
            </w:pPr>
            <w:r>
              <w:rPr>
                <w:rFonts w:ascii="Times New Roman" w:hAnsi="Times New Roman" w:cs="Times New Roman"/>
              </w:rPr>
              <w:t>Tuna fisheries management and development enhanced</w:t>
            </w:r>
          </w:p>
        </w:tc>
        <w:tc>
          <w:tcPr>
            <w:tcW w:w="1729" w:type="pct"/>
          </w:tcPr>
          <w:p w14:paraId="0D901B2C" w14:textId="65299A24" w:rsidR="00AC3918" w:rsidRPr="00CB2918" w:rsidRDefault="00AC3918" w:rsidP="001E435D">
            <w:pPr>
              <w:pStyle w:val="ListParagraph"/>
              <w:numPr>
                <w:ilvl w:val="0"/>
                <w:numId w:val="90"/>
              </w:numPr>
              <w:spacing w:after="0" w:line="240" w:lineRule="auto"/>
              <w:ind w:left="256" w:hanging="256"/>
              <w:rPr>
                <w:rFonts w:ascii="Times New Roman" w:hAnsi="Times New Roman" w:cs="Times New Roman"/>
                <w:b/>
                <w:bCs/>
              </w:rPr>
            </w:pPr>
            <w:r w:rsidRPr="00CB2918">
              <w:rPr>
                <w:rFonts w:ascii="Times New Roman" w:hAnsi="Times New Roman" w:cs="Times New Roman"/>
              </w:rPr>
              <w:t>Review the Tuna Development and management strategy</w:t>
            </w:r>
          </w:p>
        </w:tc>
        <w:tc>
          <w:tcPr>
            <w:tcW w:w="2009" w:type="pct"/>
          </w:tcPr>
          <w:p w14:paraId="7728EF7D" w14:textId="0DBAB9B8" w:rsidR="00AC3918" w:rsidRPr="00DE7A46" w:rsidRDefault="00AC3918" w:rsidP="001E435D">
            <w:pPr>
              <w:pStyle w:val="ListParagraph"/>
              <w:numPr>
                <w:ilvl w:val="0"/>
                <w:numId w:val="91"/>
              </w:numPr>
              <w:spacing w:after="0" w:line="240" w:lineRule="auto"/>
              <w:ind w:left="346" w:hanging="270"/>
              <w:rPr>
                <w:rFonts w:ascii="Times New Roman" w:hAnsi="Times New Roman" w:cs="Times New Roman"/>
                <w:bCs/>
              </w:rPr>
            </w:pPr>
            <w:r w:rsidRPr="00DE7A46">
              <w:rPr>
                <w:rFonts w:ascii="Times New Roman" w:hAnsi="Times New Roman" w:cs="Times New Roman"/>
              </w:rPr>
              <w:t xml:space="preserve">Contract signed, consultant submitted an inception report, </w:t>
            </w:r>
          </w:p>
          <w:p w14:paraId="787885FE" w14:textId="198A41E7" w:rsidR="00AC3918" w:rsidRPr="00DE7A46" w:rsidRDefault="00AC3918" w:rsidP="001E435D">
            <w:pPr>
              <w:pStyle w:val="ListParagraph"/>
              <w:numPr>
                <w:ilvl w:val="0"/>
                <w:numId w:val="91"/>
              </w:numPr>
              <w:spacing w:after="0" w:line="240" w:lineRule="auto"/>
              <w:ind w:left="346" w:hanging="270"/>
              <w:rPr>
                <w:rFonts w:ascii="Times New Roman" w:hAnsi="Times New Roman" w:cs="Times New Roman"/>
                <w:bCs/>
              </w:rPr>
            </w:pPr>
            <w:r w:rsidRPr="00DE7A46">
              <w:rPr>
                <w:rFonts w:ascii="Times New Roman" w:hAnsi="Times New Roman" w:cs="Times New Roman"/>
              </w:rPr>
              <w:t xml:space="preserve">Draft </w:t>
            </w:r>
            <w:r>
              <w:rPr>
                <w:rFonts w:ascii="Times New Roman" w:hAnsi="Times New Roman" w:cs="Times New Roman"/>
              </w:rPr>
              <w:t>b</w:t>
            </w:r>
            <w:r w:rsidRPr="00DE7A46">
              <w:rPr>
                <w:rFonts w:ascii="Times New Roman" w:hAnsi="Times New Roman" w:cs="Times New Roman"/>
              </w:rPr>
              <w:t>aseline report submitted</w:t>
            </w:r>
            <w:r>
              <w:rPr>
                <w:rFonts w:ascii="Times New Roman" w:hAnsi="Times New Roman" w:cs="Times New Roman"/>
              </w:rPr>
              <w:t>,</w:t>
            </w:r>
            <w:r w:rsidRPr="00DE7A46">
              <w:rPr>
                <w:rFonts w:ascii="Times New Roman" w:hAnsi="Times New Roman" w:cs="Times New Roman"/>
              </w:rPr>
              <w:t xml:space="preserve"> presented to stakeholders and final report submitted</w:t>
            </w:r>
            <w:r>
              <w:rPr>
                <w:rFonts w:ascii="Times New Roman" w:hAnsi="Times New Roman" w:cs="Times New Roman"/>
              </w:rPr>
              <w:t>,</w:t>
            </w:r>
          </w:p>
          <w:p w14:paraId="42B95D94" w14:textId="680EED6B" w:rsidR="00AC3918" w:rsidRPr="00DE7A46" w:rsidRDefault="00AC3918" w:rsidP="001E435D">
            <w:pPr>
              <w:pStyle w:val="ListParagraph"/>
              <w:numPr>
                <w:ilvl w:val="0"/>
                <w:numId w:val="91"/>
              </w:numPr>
              <w:spacing w:after="0" w:line="240" w:lineRule="auto"/>
              <w:ind w:left="346" w:hanging="270"/>
              <w:rPr>
                <w:rFonts w:ascii="Times New Roman" w:hAnsi="Times New Roman" w:cs="Times New Roman"/>
                <w:bCs/>
              </w:rPr>
            </w:pPr>
            <w:r w:rsidRPr="00DE7A46">
              <w:rPr>
                <w:rFonts w:ascii="Times New Roman" w:hAnsi="Times New Roman" w:cs="Times New Roman"/>
                <w:bCs/>
              </w:rPr>
              <w:t>A Stakeholder meeting held to conduct SWOT analysis and report submitted</w:t>
            </w:r>
            <w:r>
              <w:rPr>
                <w:rFonts w:ascii="Times New Roman" w:hAnsi="Times New Roman" w:cs="Times New Roman"/>
                <w:bCs/>
              </w:rPr>
              <w:t>,</w:t>
            </w:r>
          </w:p>
          <w:p w14:paraId="5C47DDCA" w14:textId="57F93E92" w:rsidR="00AC3918" w:rsidRPr="00DE7A46" w:rsidRDefault="00AC3918" w:rsidP="001E435D">
            <w:pPr>
              <w:pStyle w:val="ListParagraph"/>
              <w:numPr>
                <w:ilvl w:val="0"/>
                <w:numId w:val="91"/>
              </w:numPr>
              <w:spacing w:after="0" w:line="240" w:lineRule="auto"/>
              <w:ind w:left="346" w:hanging="270"/>
              <w:rPr>
                <w:rFonts w:ascii="Times New Roman" w:hAnsi="Times New Roman" w:cs="Times New Roman"/>
                <w:bCs/>
              </w:rPr>
            </w:pPr>
            <w:r w:rsidRPr="00DE7A46">
              <w:rPr>
                <w:rFonts w:ascii="Times New Roman" w:hAnsi="Times New Roman" w:cs="Times New Roman"/>
                <w:bCs/>
              </w:rPr>
              <w:t xml:space="preserve">Zero draft </w:t>
            </w:r>
            <w:r>
              <w:rPr>
                <w:rFonts w:ascii="Times New Roman" w:hAnsi="Times New Roman" w:cs="Times New Roman"/>
                <w:bCs/>
              </w:rPr>
              <w:t xml:space="preserve">on </w:t>
            </w:r>
            <w:r w:rsidRPr="00DE7A46">
              <w:rPr>
                <w:rFonts w:ascii="Times New Roman" w:hAnsi="Times New Roman" w:cs="Times New Roman"/>
                <w:bCs/>
              </w:rPr>
              <w:t xml:space="preserve">revised Tuna </w:t>
            </w:r>
            <w:r>
              <w:rPr>
                <w:rFonts w:ascii="Times New Roman" w:hAnsi="Times New Roman" w:cs="Times New Roman"/>
                <w:bCs/>
              </w:rPr>
              <w:t>M</w:t>
            </w:r>
            <w:r w:rsidRPr="00DE7A46">
              <w:rPr>
                <w:rFonts w:ascii="Times New Roman" w:hAnsi="Times New Roman" w:cs="Times New Roman"/>
                <w:bCs/>
              </w:rPr>
              <w:t xml:space="preserve">anagement and Development </w:t>
            </w:r>
            <w:r>
              <w:rPr>
                <w:rFonts w:ascii="Times New Roman" w:hAnsi="Times New Roman" w:cs="Times New Roman"/>
                <w:bCs/>
              </w:rPr>
              <w:t>S</w:t>
            </w:r>
            <w:r w:rsidRPr="00DE7A46">
              <w:rPr>
                <w:rFonts w:ascii="Times New Roman" w:hAnsi="Times New Roman" w:cs="Times New Roman"/>
                <w:bCs/>
              </w:rPr>
              <w:t>trategy prepared</w:t>
            </w:r>
            <w:r>
              <w:rPr>
                <w:rFonts w:ascii="Times New Roman" w:hAnsi="Times New Roman" w:cs="Times New Roman"/>
                <w:bCs/>
              </w:rPr>
              <w:t>,</w:t>
            </w:r>
          </w:p>
          <w:p w14:paraId="4C148538" w14:textId="70566283" w:rsidR="00AC3918" w:rsidRPr="00DE7A46" w:rsidRDefault="00AC3918" w:rsidP="001E435D">
            <w:pPr>
              <w:pStyle w:val="ListParagraph"/>
              <w:numPr>
                <w:ilvl w:val="0"/>
                <w:numId w:val="91"/>
              </w:numPr>
              <w:spacing w:after="0" w:line="240" w:lineRule="auto"/>
              <w:ind w:left="346" w:hanging="270"/>
              <w:rPr>
                <w:rFonts w:ascii="Times New Roman" w:hAnsi="Times New Roman" w:cs="Times New Roman"/>
                <w:bCs/>
              </w:rPr>
            </w:pPr>
            <w:r>
              <w:rPr>
                <w:rFonts w:ascii="Times New Roman" w:hAnsi="Times New Roman" w:cs="Times New Roman"/>
                <w:bCs/>
              </w:rPr>
              <w:t>Draft p</w:t>
            </w:r>
            <w:r w:rsidRPr="00DE7A46">
              <w:rPr>
                <w:rFonts w:ascii="Times New Roman" w:hAnsi="Times New Roman" w:cs="Times New Roman"/>
                <w:bCs/>
              </w:rPr>
              <w:t>resented to stakeholder</w:t>
            </w:r>
            <w:r>
              <w:rPr>
                <w:rFonts w:ascii="Times New Roman" w:hAnsi="Times New Roman" w:cs="Times New Roman"/>
                <w:bCs/>
              </w:rPr>
              <w:t>s</w:t>
            </w:r>
            <w:r w:rsidRPr="00DE7A46">
              <w:rPr>
                <w:rFonts w:ascii="Times New Roman" w:hAnsi="Times New Roman" w:cs="Times New Roman"/>
                <w:bCs/>
              </w:rPr>
              <w:t xml:space="preserve"> for feedback and further comments on 15</w:t>
            </w:r>
            <w:r w:rsidRPr="00DE7A46">
              <w:rPr>
                <w:rFonts w:ascii="Times New Roman" w:hAnsi="Times New Roman" w:cs="Times New Roman"/>
                <w:bCs/>
                <w:vertAlign w:val="superscript"/>
              </w:rPr>
              <w:t>th</w:t>
            </w:r>
            <w:r w:rsidRPr="00DE7A46">
              <w:rPr>
                <w:rFonts w:ascii="Times New Roman" w:hAnsi="Times New Roman" w:cs="Times New Roman"/>
                <w:bCs/>
              </w:rPr>
              <w:t xml:space="preserve"> October 2024. Review undergoing </w:t>
            </w:r>
          </w:p>
          <w:p w14:paraId="09435147" w14:textId="5DA3E528" w:rsidR="00AC3918" w:rsidRPr="00DE7A46" w:rsidRDefault="00AC3918" w:rsidP="001E435D">
            <w:pPr>
              <w:pStyle w:val="ListParagraph"/>
              <w:numPr>
                <w:ilvl w:val="0"/>
                <w:numId w:val="91"/>
              </w:numPr>
              <w:spacing w:after="0" w:line="240" w:lineRule="auto"/>
              <w:ind w:left="346" w:hanging="270"/>
              <w:rPr>
                <w:rFonts w:ascii="Times New Roman" w:hAnsi="Times New Roman" w:cs="Times New Roman"/>
                <w:bCs/>
              </w:rPr>
            </w:pPr>
            <w:r w:rsidRPr="00DE7A46">
              <w:rPr>
                <w:rFonts w:ascii="Times New Roman" w:hAnsi="Times New Roman" w:cs="Times New Roman"/>
                <w:bCs/>
              </w:rPr>
              <w:t xml:space="preserve">Consultant final </w:t>
            </w:r>
            <w:r w:rsidR="00C74FC2">
              <w:rPr>
                <w:rFonts w:ascii="Times New Roman" w:hAnsi="Times New Roman" w:cs="Times New Roman"/>
                <w:bCs/>
              </w:rPr>
              <w:t xml:space="preserve">draft </w:t>
            </w:r>
            <w:r w:rsidRPr="00DE7A46">
              <w:rPr>
                <w:rFonts w:ascii="Times New Roman" w:hAnsi="Times New Roman" w:cs="Times New Roman"/>
                <w:bCs/>
              </w:rPr>
              <w:t>submission on 31</w:t>
            </w:r>
            <w:r w:rsidRPr="00DE7A46">
              <w:rPr>
                <w:rFonts w:ascii="Times New Roman" w:hAnsi="Times New Roman" w:cs="Times New Roman"/>
                <w:bCs/>
                <w:vertAlign w:val="superscript"/>
              </w:rPr>
              <w:t>st</w:t>
            </w:r>
            <w:r w:rsidRPr="00DE7A46">
              <w:rPr>
                <w:rFonts w:ascii="Times New Roman" w:hAnsi="Times New Roman" w:cs="Times New Roman"/>
                <w:bCs/>
              </w:rPr>
              <w:t xml:space="preserve"> October 2024</w:t>
            </w:r>
          </w:p>
          <w:p w14:paraId="6C6F2266" w14:textId="62167ABC" w:rsidR="00AC3918" w:rsidRPr="00DE7A46" w:rsidRDefault="00AC3918" w:rsidP="001E435D">
            <w:pPr>
              <w:pStyle w:val="ListParagraph"/>
              <w:numPr>
                <w:ilvl w:val="0"/>
                <w:numId w:val="91"/>
              </w:numPr>
              <w:spacing w:after="0" w:line="240" w:lineRule="auto"/>
              <w:ind w:left="346" w:hanging="270"/>
              <w:rPr>
                <w:rFonts w:ascii="Times New Roman" w:hAnsi="Times New Roman" w:cs="Times New Roman"/>
                <w:bCs/>
              </w:rPr>
            </w:pPr>
            <w:r w:rsidRPr="00DE7A46">
              <w:rPr>
                <w:rFonts w:ascii="Times New Roman" w:hAnsi="Times New Roman" w:cs="Times New Roman"/>
                <w:bCs/>
              </w:rPr>
              <w:t xml:space="preserve">Final submission of the revised Tuna </w:t>
            </w:r>
            <w:r>
              <w:rPr>
                <w:rFonts w:ascii="Times New Roman" w:hAnsi="Times New Roman" w:cs="Times New Roman"/>
                <w:bCs/>
              </w:rPr>
              <w:t>S</w:t>
            </w:r>
            <w:r w:rsidRPr="00DE7A46">
              <w:rPr>
                <w:rFonts w:ascii="Times New Roman" w:hAnsi="Times New Roman" w:cs="Times New Roman"/>
                <w:bCs/>
              </w:rPr>
              <w:t>trategy by 30th November 2024</w:t>
            </w:r>
          </w:p>
        </w:tc>
      </w:tr>
      <w:tr w:rsidR="00AC3918" w14:paraId="57FA92A3" w14:textId="77777777" w:rsidTr="00DE7A46">
        <w:trPr>
          <w:trHeight w:val="368"/>
        </w:trPr>
        <w:tc>
          <w:tcPr>
            <w:tcW w:w="1262" w:type="pct"/>
            <w:vMerge/>
          </w:tcPr>
          <w:p w14:paraId="10392BC4" w14:textId="77777777" w:rsidR="00AC3918" w:rsidRDefault="00AC3918" w:rsidP="007D641D">
            <w:pPr>
              <w:spacing w:after="0" w:line="240" w:lineRule="auto"/>
              <w:rPr>
                <w:rFonts w:ascii="Times New Roman" w:hAnsi="Times New Roman" w:cs="Times New Roman"/>
              </w:rPr>
            </w:pPr>
          </w:p>
        </w:tc>
        <w:tc>
          <w:tcPr>
            <w:tcW w:w="1729" w:type="pct"/>
          </w:tcPr>
          <w:p w14:paraId="7C50A816" w14:textId="62AEA2F8" w:rsidR="00AC3918" w:rsidRPr="00DE7A46" w:rsidRDefault="00AC3918" w:rsidP="001E435D">
            <w:pPr>
              <w:pStyle w:val="ListParagraph"/>
              <w:numPr>
                <w:ilvl w:val="0"/>
                <w:numId w:val="90"/>
              </w:numPr>
              <w:spacing w:after="0" w:line="240" w:lineRule="auto"/>
              <w:ind w:left="256" w:hanging="270"/>
              <w:rPr>
                <w:rFonts w:ascii="Times New Roman" w:hAnsi="Times New Roman" w:cs="Times New Roman"/>
              </w:rPr>
            </w:pPr>
            <w:r w:rsidRPr="00DE7A46">
              <w:rPr>
                <w:rFonts w:ascii="Times New Roman" w:hAnsi="Times New Roman" w:cs="Times New Roman"/>
              </w:rPr>
              <w:t>Undertake capacity building of tuna fishers on value addition and handling</w:t>
            </w:r>
          </w:p>
        </w:tc>
        <w:tc>
          <w:tcPr>
            <w:tcW w:w="2009" w:type="pct"/>
          </w:tcPr>
          <w:p w14:paraId="5F3FBA02" w14:textId="4A06A4A2" w:rsidR="00AC3918" w:rsidRDefault="00AC3918" w:rsidP="001E435D">
            <w:pPr>
              <w:pStyle w:val="ListParagraph"/>
              <w:numPr>
                <w:ilvl w:val="0"/>
                <w:numId w:val="12"/>
              </w:numPr>
              <w:spacing w:after="0" w:line="240" w:lineRule="auto"/>
              <w:ind w:left="271" w:hanging="271"/>
              <w:rPr>
                <w:rFonts w:ascii="Times New Roman" w:hAnsi="Times New Roman" w:cs="Times New Roman"/>
                <w:bCs/>
              </w:rPr>
            </w:pPr>
            <w:r>
              <w:rPr>
                <w:rFonts w:ascii="Times New Roman" w:hAnsi="Times New Roman" w:cs="Times New Roman"/>
                <w:bCs/>
              </w:rPr>
              <w:t>Updated Concept Note for capacity building on fish handling and value addition</w:t>
            </w:r>
          </w:p>
          <w:p w14:paraId="7E559F6E" w14:textId="32EE411C" w:rsidR="00AC3918" w:rsidRDefault="00AC3918" w:rsidP="001E435D">
            <w:pPr>
              <w:pStyle w:val="ListParagraph"/>
              <w:numPr>
                <w:ilvl w:val="0"/>
                <w:numId w:val="12"/>
              </w:numPr>
              <w:spacing w:after="0" w:line="240" w:lineRule="auto"/>
              <w:ind w:left="271" w:hanging="271"/>
              <w:rPr>
                <w:rFonts w:ascii="Times New Roman" w:hAnsi="Times New Roman" w:cs="Times New Roman"/>
                <w:bCs/>
              </w:rPr>
            </w:pPr>
            <w:r>
              <w:rPr>
                <w:rFonts w:ascii="Times New Roman" w:hAnsi="Times New Roman" w:cs="Times New Roman"/>
                <w:bCs/>
              </w:rPr>
              <w:t xml:space="preserve">Trained 102 fishers and traders (20 females and 82 males) on artisanal tuna fishery and tuna fish handling and processing and hygiene </w:t>
            </w:r>
          </w:p>
          <w:p w14:paraId="5D440636" w14:textId="77777777" w:rsidR="00AC3918" w:rsidRDefault="00AC3918" w:rsidP="001E435D">
            <w:pPr>
              <w:pStyle w:val="ListParagraph"/>
              <w:numPr>
                <w:ilvl w:val="0"/>
                <w:numId w:val="12"/>
              </w:numPr>
              <w:spacing w:after="0" w:line="240" w:lineRule="auto"/>
              <w:ind w:left="271" w:hanging="271"/>
              <w:rPr>
                <w:rFonts w:ascii="Times New Roman" w:hAnsi="Times New Roman" w:cs="Times New Roman"/>
                <w:bCs/>
              </w:rPr>
            </w:pPr>
            <w:r>
              <w:rPr>
                <w:rFonts w:ascii="Times New Roman" w:hAnsi="Times New Roman" w:cs="Times New Roman"/>
                <w:bCs/>
              </w:rPr>
              <w:t>Tuna fishers to be trained on onboard fish handling and processing training in November 2024</w:t>
            </w:r>
          </w:p>
          <w:p w14:paraId="3D4D4270" w14:textId="79B6222D" w:rsidR="00AC3918" w:rsidRDefault="00AC3918" w:rsidP="001E435D">
            <w:pPr>
              <w:pStyle w:val="ListParagraph"/>
              <w:numPr>
                <w:ilvl w:val="0"/>
                <w:numId w:val="12"/>
              </w:numPr>
              <w:spacing w:after="0" w:line="240" w:lineRule="auto"/>
              <w:ind w:left="271" w:hanging="271"/>
              <w:rPr>
                <w:rFonts w:ascii="Times New Roman" w:hAnsi="Times New Roman" w:cs="Times New Roman"/>
              </w:rPr>
            </w:pPr>
            <w:r>
              <w:rPr>
                <w:rFonts w:ascii="Times New Roman" w:hAnsi="Times New Roman" w:cs="Times New Roman"/>
                <w:bCs/>
              </w:rPr>
              <w:t>Forty (40) tuna fishers to be trained on coxswain certificate and STCW course by 15th December 2024.</w:t>
            </w:r>
          </w:p>
        </w:tc>
      </w:tr>
      <w:tr w:rsidR="00C84561" w14:paraId="6B23B6B6" w14:textId="77777777" w:rsidTr="00DE7A46">
        <w:trPr>
          <w:trHeight w:val="368"/>
        </w:trPr>
        <w:tc>
          <w:tcPr>
            <w:tcW w:w="1262" w:type="pct"/>
          </w:tcPr>
          <w:p w14:paraId="5C31091A" w14:textId="77777777" w:rsidR="00C84561" w:rsidRDefault="00C84561" w:rsidP="007D641D">
            <w:pPr>
              <w:spacing w:after="0" w:line="240" w:lineRule="auto"/>
              <w:rPr>
                <w:rFonts w:ascii="Times New Roman" w:hAnsi="Times New Roman" w:cs="Times New Roman"/>
              </w:rPr>
            </w:pPr>
          </w:p>
        </w:tc>
        <w:tc>
          <w:tcPr>
            <w:tcW w:w="1729" w:type="pct"/>
          </w:tcPr>
          <w:p w14:paraId="603710F2" w14:textId="2B8693A5" w:rsidR="00C84561" w:rsidRPr="00DE7A46" w:rsidRDefault="00C84561" w:rsidP="001E435D">
            <w:pPr>
              <w:pStyle w:val="ListParagraph"/>
              <w:numPr>
                <w:ilvl w:val="0"/>
                <w:numId w:val="90"/>
              </w:numPr>
              <w:spacing w:after="0" w:line="240" w:lineRule="auto"/>
              <w:ind w:left="256" w:hanging="270"/>
              <w:rPr>
                <w:rFonts w:ascii="Times New Roman" w:hAnsi="Times New Roman" w:cs="Times New Roman"/>
              </w:rPr>
            </w:pPr>
            <w:r>
              <w:rPr>
                <w:rFonts w:ascii="Times New Roman" w:hAnsi="Times New Roman" w:cs="Times New Roman"/>
              </w:rPr>
              <w:t xml:space="preserve"> </w:t>
            </w:r>
            <w:r w:rsidRPr="00C84561">
              <w:rPr>
                <w:rFonts w:ascii="Times New Roman" w:hAnsi="Times New Roman" w:cs="Times New Roman"/>
              </w:rPr>
              <w:t>Support for participation in R</w:t>
            </w:r>
            <w:r>
              <w:rPr>
                <w:rFonts w:ascii="Times New Roman" w:hAnsi="Times New Roman" w:cs="Times New Roman"/>
              </w:rPr>
              <w:t xml:space="preserve">egional </w:t>
            </w:r>
            <w:r w:rsidRPr="00C84561">
              <w:rPr>
                <w:rFonts w:ascii="Times New Roman" w:hAnsi="Times New Roman" w:cs="Times New Roman"/>
              </w:rPr>
              <w:t>F</w:t>
            </w:r>
            <w:r>
              <w:rPr>
                <w:rFonts w:ascii="Times New Roman" w:hAnsi="Times New Roman" w:cs="Times New Roman"/>
              </w:rPr>
              <w:t xml:space="preserve">isheries </w:t>
            </w:r>
            <w:r w:rsidRPr="00C84561">
              <w:rPr>
                <w:rFonts w:ascii="Times New Roman" w:hAnsi="Times New Roman" w:cs="Times New Roman"/>
              </w:rPr>
              <w:t>M</w:t>
            </w:r>
            <w:r>
              <w:rPr>
                <w:rFonts w:ascii="Times New Roman" w:hAnsi="Times New Roman" w:cs="Times New Roman"/>
              </w:rPr>
              <w:t xml:space="preserve">anagement </w:t>
            </w:r>
            <w:r w:rsidRPr="00C84561">
              <w:rPr>
                <w:rFonts w:ascii="Times New Roman" w:hAnsi="Times New Roman" w:cs="Times New Roman"/>
              </w:rPr>
              <w:t>O</w:t>
            </w:r>
            <w:r>
              <w:rPr>
                <w:rFonts w:ascii="Times New Roman" w:hAnsi="Times New Roman" w:cs="Times New Roman"/>
              </w:rPr>
              <w:t>rganization (RFMO)</w:t>
            </w:r>
            <w:r w:rsidRPr="00C84561">
              <w:rPr>
                <w:rFonts w:ascii="Times New Roman" w:hAnsi="Times New Roman" w:cs="Times New Roman"/>
              </w:rPr>
              <w:t xml:space="preserve"> meetings</w:t>
            </w:r>
          </w:p>
        </w:tc>
        <w:tc>
          <w:tcPr>
            <w:tcW w:w="2009" w:type="pct"/>
          </w:tcPr>
          <w:p w14:paraId="53CD5771" w14:textId="1A4F4594" w:rsidR="00C84561" w:rsidRDefault="00C84561" w:rsidP="001E435D">
            <w:pPr>
              <w:pStyle w:val="ListParagraph"/>
              <w:numPr>
                <w:ilvl w:val="0"/>
                <w:numId w:val="12"/>
              </w:numPr>
              <w:spacing w:after="0" w:line="240" w:lineRule="auto"/>
              <w:ind w:left="271" w:hanging="271"/>
              <w:rPr>
                <w:rFonts w:ascii="Times New Roman" w:hAnsi="Times New Roman" w:cs="Times New Roman"/>
                <w:bCs/>
              </w:rPr>
            </w:pPr>
            <w:r w:rsidRPr="00C84561">
              <w:rPr>
                <w:rFonts w:ascii="Times New Roman" w:hAnsi="Times New Roman" w:cs="Times New Roman"/>
                <w:bCs/>
              </w:rPr>
              <w:t>Technical meeting held on 20</w:t>
            </w:r>
            <w:r w:rsidRPr="00C84561">
              <w:rPr>
                <w:rFonts w:ascii="Times New Roman" w:hAnsi="Times New Roman" w:cs="Times New Roman"/>
                <w:bCs/>
                <w:vertAlign w:val="superscript"/>
              </w:rPr>
              <w:t>th</w:t>
            </w:r>
            <w:r>
              <w:rPr>
                <w:rFonts w:ascii="Times New Roman" w:hAnsi="Times New Roman" w:cs="Times New Roman"/>
                <w:bCs/>
              </w:rPr>
              <w:t xml:space="preserve"> - </w:t>
            </w:r>
            <w:r w:rsidRPr="00C84561">
              <w:rPr>
                <w:rFonts w:ascii="Times New Roman" w:hAnsi="Times New Roman" w:cs="Times New Roman"/>
                <w:bCs/>
              </w:rPr>
              <w:t>23</w:t>
            </w:r>
            <w:r w:rsidRPr="00C84561">
              <w:rPr>
                <w:rFonts w:ascii="Times New Roman" w:hAnsi="Times New Roman" w:cs="Times New Roman"/>
                <w:bCs/>
                <w:vertAlign w:val="superscript"/>
              </w:rPr>
              <w:t>rd</w:t>
            </w:r>
            <w:r w:rsidRPr="00C84561">
              <w:rPr>
                <w:rFonts w:ascii="Times New Roman" w:hAnsi="Times New Roman" w:cs="Times New Roman"/>
                <w:bCs/>
              </w:rPr>
              <w:t xml:space="preserve"> June 2024</w:t>
            </w:r>
            <w:r>
              <w:rPr>
                <w:rFonts w:ascii="Times New Roman" w:hAnsi="Times New Roman" w:cs="Times New Roman"/>
                <w:bCs/>
              </w:rPr>
              <w:t xml:space="preserve"> on IOTC </w:t>
            </w:r>
            <w:r w:rsidRPr="00C84561">
              <w:rPr>
                <w:rFonts w:ascii="Times New Roman" w:hAnsi="Times New Roman" w:cs="Times New Roman"/>
                <w:bCs/>
              </w:rPr>
              <w:t>catch</w:t>
            </w:r>
            <w:r>
              <w:rPr>
                <w:rFonts w:ascii="Times New Roman" w:hAnsi="Times New Roman" w:cs="Times New Roman"/>
                <w:bCs/>
              </w:rPr>
              <w:t xml:space="preserve">, </w:t>
            </w:r>
            <w:r w:rsidRPr="00C84561">
              <w:rPr>
                <w:rFonts w:ascii="Times New Roman" w:hAnsi="Times New Roman" w:cs="Times New Roman"/>
                <w:bCs/>
              </w:rPr>
              <w:t>effort and length frequency reporting</w:t>
            </w:r>
            <w:r>
              <w:rPr>
                <w:rFonts w:ascii="Times New Roman" w:hAnsi="Times New Roman" w:cs="Times New Roman"/>
                <w:bCs/>
              </w:rPr>
              <w:t>,</w:t>
            </w:r>
            <w:r w:rsidRPr="00C84561">
              <w:rPr>
                <w:rFonts w:ascii="Times New Roman" w:hAnsi="Times New Roman" w:cs="Times New Roman"/>
                <w:bCs/>
              </w:rPr>
              <w:t xml:space="preserve"> </w:t>
            </w:r>
          </w:p>
          <w:p w14:paraId="3B920056" w14:textId="6E2CF11D" w:rsidR="00C84561" w:rsidRDefault="00C84561" w:rsidP="001E435D">
            <w:pPr>
              <w:pStyle w:val="ListParagraph"/>
              <w:numPr>
                <w:ilvl w:val="0"/>
                <w:numId w:val="12"/>
              </w:numPr>
              <w:spacing w:after="0" w:line="240" w:lineRule="auto"/>
              <w:ind w:left="271" w:hanging="271"/>
              <w:rPr>
                <w:rFonts w:ascii="Times New Roman" w:hAnsi="Times New Roman" w:cs="Times New Roman"/>
                <w:bCs/>
              </w:rPr>
            </w:pPr>
            <w:r w:rsidRPr="00C84561">
              <w:rPr>
                <w:rFonts w:ascii="Times New Roman" w:hAnsi="Times New Roman" w:cs="Times New Roman"/>
                <w:bCs/>
              </w:rPr>
              <w:t>All the reports submitted to IOTC on 29th June 2024</w:t>
            </w:r>
            <w:r>
              <w:rPr>
                <w:rFonts w:ascii="Times New Roman" w:hAnsi="Times New Roman" w:cs="Times New Roman"/>
                <w:bCs/>
              </w:rPr>
              <w:t>.</w:t>
            </w:r>
          </w:p>
        </w:tc>
      </w:tr>
    </w:tbl>
    <w:p w14:paraId="279607D9" w14:textId="77777777" w:rsidR="00CB2918" w:rsidRDefault="00CB2918" w:rsidP="00B72BC7">
      <w:pPr>
        <w:spacing w:after="0"/>
        <w:jc w:val="both"/>
        <w:rPr>
          <w:rFonts w:ascii="Times New Roman" w:hAnsi="Times New Roman" w:cs="Times New Roman"/>
        </w:rPr>
      </w:pPr>
    </w:p>
    <w:p w14:paraId="262E0831" w14:textId="601EA137" w:rsidR="00844319" w:rsidRPr="00F54556" w:rsidRDefault="00844319" w:rsidP="00844319">
      <w:pPr>
        <w:spacing w:after="0" w:line="240" w:lineRule="auto"/>
        <w:ind w:left="1350" w:hanging="1350"/>
        <w:rPr>
          <w:rFonts w:ascii="Times New Roman" w:hAnsi="Times New Roman" w:cs="Times New Roman"/>
          <w:b/>
          <w:i/>
          <w:color w:val="4472C4" w:themeColor="accent5"/>
        </w:rPr>
      </w:pPr>
      <w:r w:rsidRPr="00F54556">
        <w:rPr>
          <w:rFonts w:ascii="Times New Roman" w:hAnsi="Times New Roman" w:cs="Times New Roman"/>
          <w:b/>
          <w:bCs/>
          <w:i/>
          <w:color w:val="4472C4" w:themeColor="accent5"/>
        </w:rPr>
        <w:t xml:space="preserve">2.1.1.5 </w:t>
      </w:r>
      <w:r w:rsidR="002454E9">
        <w:rPr>
          <w:rFonts w:ascii="Times New Roman" w:hAnsi="Times New Roman" w:cs="Times New Roman"/>
          <w:b/>
          <w:bCs/>
          <w:i/>
          <w:color w:val="4472C4" w:themeColor="accent5"/>
        </w:rPr>
        <w:t>Output</w:t>
      </w:r>
      <w:r w:rsidRPr="00F54556">
        <w:rPr>
          <w:rFonts w:ascii="Times New Roman" w:hAnsi="Times New Roman" w:cs="Times New Roman"/>
          <w:b/>
          <w:bCs/>
          <w:i/>
          <w:color w:val="4472C4" w:themeColor="accent5"/>
        </w:rPr>
        <w:t>:</w:t>
      </w:r>
      <w:r>
        <w:rPr>
          <w:rFonts w:ascii="Times New Roman" w:hAnsi="Times New Roman" w:cs="Times New Roman"/>
          <w:b/>
          <w:bCs/>
          <w:i/>
          <w:color w:val="4472C4" w:themeColor="accent5"/>
        </w:rPr>
        <w:t xml:space="preserve"> F</w:t>
      </w:r>
      <w:r w:rsidRPr="00F54556">
        <w:rPr>
          <w:rFonts w:ascii="Times New Roman" w:hAnsi="Times New Roman" w:cs="Times New Roman"/>
          <w:b/>
          <w:i/>
          <w:color w:val="4472C4" w:themeColor="accent5"/>
        </w:rPr>
        <w:t>ishery improvement process with structure management procedures for each priority fishery</w:t>
      </w:r>
      <w:r>
        <w:rPr>
          <w:rFonts w:ascii="Times New Roman" w:hAnsi="Times New Roman" w:cs="Times New Roman"/>
          <w:b/>
          <w:i/>
          <w:color w:val="4472C4" w:themeColor="accent5"/>
        </w:rPr>
        <w:t xml:space="preserve"> Implemented</w:t>
      </w:r>
    </w:p>
    <w:p w14:paraId="4EFD0E8D" w14:textId="77777777" w:rsidR="00844319" w:rsidRPr="00F54556" w:rsidRDefault="00844319" w:rsidP="00844319">
      <w:pPr>
        <w:pStyle w:val="Heading4"/>
        <w:spacing w:before="0" w:line="240" w:lineRule="auto"/>
        <w:jc w:val="both"/>
        <w:rPr>
          <w:rFonts w:ascii="Times New Roman" w:hAnsi="Times New Roman" w:cs="Times New Roman"/>
          <w:b/>
          <w:bCs/>
          <w:color w:val="4472C4" w:themeColor="accent5"/>
        </w:rPr>
      </w:pPr>
    </w:p>
    <w:p w14:paraId="5D240D64" w14:textId="5CDBCA21" w:rsidR="00844319" w:rsidRDefault="00844319" w:rsidP="00844319">
      <w:pPr>
        <w:spacing w:after="0"/>
        <w:jc w:val="both"/>
        <w:rPr>
          <w:rFonts w:ascii="Times New Roman" w:hAnsi="Times New Roman" w:cs="Times New Roman"/>
        </w:rPr>
      </w:pPr>
      <w:r w:rsidRPr="0041242B">
        <w:rPr>
          <w:rFonts w:ascii="Times New Roman" w:hAnsi="Times New Roman" w:cs="Times New Roman"/>
          <w:color w:val="000000"/>
        </w:rPr>
        <w:t>The following activities were planned for implementation during the review period</w:t>
      </w:r>
      <w:r>
        <w:rPr>
          <w:rFonts w:ascii="Times New Roman" w:hAnsi="Times New Roman" w:cs="Times New Roman"/>
          <w:color w:val="000000"/>
        </w:rPr>
        <w:t>. This includes c</w:t>
      </w:r>
      <w:r w:rsidRPr="0041242B">
        <w:rPr>
          <w:rFonts w:ascii="Times New Roman" w:eastAsia="Arial" w:hAnsi="Times New Roman" w:cs="Times New Roman"/>
        </w:rPr>
        <w:t>onduct</w:t>
      </w:r>
      <w:r>
        <w:rPr>
          <w:rFonts w:ascii="Times New Roman" w:eastAsia="Arial" w:hAnsi="Times New Roman" w:cs="Times New Roman"/>
        </w:rPr>
        <w:t>ing</w:t>
      </w:r>
      <w:r w:rsidRPr="0041242B">
        <w:rPr>
          <w:rFonts w:ascii="Times New Roman" w:eastAsia="Arial" w:hAnsi="Times New Roman" w:cs="Times New Roman"/>
        </w:rPr>
        <w:t xml:space="preserve"> biological surveys to inform stock assessment for 6 priority fisheries</w:t>
      </w:r>
      <w:r>
        <w:rPr>
          <w:rFonts w:ascii="Times New Roman" w:eastAsia="Arial" w:hAnsi="Times New Roman" w:cs="Times New Roman"/>
        </w:rPr>
        <w:t xml:space="preserve">, </w:t>
      </w:r>
      <w:r w:rsidR="001827D1">
        <w:rPr>
          <w:rFonts w:ascii="Times New Roman" w:eastAsia="Arial" w:hAnsi="Times New Roman" w:cs="Times New Roman"/>
        </w:rPr>
        <w:t xml:space="preserve">and </w:t>
      </w:r>
      <w:r w:rsidRPr="006427CD">
        <w:rPr>
          <w:rFonts w:ascii="Times New Roman" w:eastAsia="Arial" w:hAnsi="Times New Roman" w:cs="Times New Roman"/>
        </w:rPr>
        <w:t xml:space="preserve">training scientists and managers on stock </w:t>
      </w:r>
      <w:r w:rsidR="005847FD" w:rsidRPr="006427CD">
        <w:rPr>
          <w:rFonts w:ascii="Times New Roman" w:eastAsia="Arial" w:hAnsi="Times New Roman" w:cs="Times New Roman"/>
        </w:rPr>
        <w:t>modeling</w:t>
      </w:r>
      <w:r w:rsidR="005847FD">
        <w:rPr>
          <w:rFonts w:ascii="Times New Roman" w:eastAsia="Arial" w:hAnsi="Times New Roman" w:cs="Times New Roman"/>
        </w:rPr>
        <w:t>.</w:t>
      </w:r>
      <w:r>
        <w:rPr>
          <w:rFonts w:ascii="Times New Roman" w:eastAsia="Arial" w:hAnsi="Times New Roman" w:cs="Times New Roman"/>
        </w:rPr>
        <w:t xml:space="preserve"> The other activities are s</w:t>
      </w:r>
      <w:r w:rsidRPr="006427CD">
        <w:rPr>
          <w:rFonts w:ascii="Times New Roman" w:hAnsi="Times New Roman" w:cs="Times New Roman"/>
        </w:rPr>
        <w:t>tock assessment for 6 priority fisheries</w:t>
      </w:r>
      <w:r>
        <w:rPr>
          <w:rFonts w:ascii="Times New Roman" w:hAnsi="Times New Roman" w:cs="Times New Roman"/>
        </w:rPr>
        <w:t xml:space="preserve"> and independent surveys on </w:t>
      </w:r>
      <w:r w:rsidRPr="005640C9">
        <w:rPr>
          <w:rFonts w:ascii="Times New Roman" w:hAnsi="Times New Roman" w:cs="Times New Roman"/>
        </w:rPr>
        <w:t>prawn trawl, small and medium pelagic and North Kenya Banks deep water demersal fisheries</w:t>
      </w:r>
      <w:r>
        <w:rPr>
          <w:rFonts w:ascii="Times New Roman" w:hAnsi="Times New Roman" w:cs="Times New Roman"/>
        </w:rPr>
        <w:t>. The achievements were as reported below:</w:t>
      </w:r>
    </w:p>
    <w:p w14:paraId="4B228AD2" w14:textId="77777777" w:rsidR="00844319" w:rsidRDefault="00844319" w:rsidP="00844319">
      <w:pPr>
        <w:spacing w:after="0"/>
        <w:jc w:val="both"/>
        <w:rPr>
          <w:rFonts w:ascii="Times New Roman" w:hAnsi="Times New Roman"/>
        </w:rPr>
      </w:pPr>
    </w:p>
    <w:tbl>
      <w:tblPr>
        <w:tblStyle w:val="TableGrid"/>
        <w:tblW w:w="4996" w:type="pct"/>
        <w:tblInd w:w="-95" w:type="dxa"/>
        <w:tblLook w:val="04A0" w:firstRow="1" w:lastRow="0" w:firstColumn="1" w:lastColumn="0" w:noHBand="0" w:noVBand="1"/>
      </w:tblPr>
      <w:tblGrid>
        <w:gridCol w:w="2444"/>
        <w:gridCol w:w="3319"/>
        <w:gridCol w:w="3580"/>
      </w:tblGrid>
      <w:tr w:rsidR="00844319" w:rsidRPr="00FA78DB" w14:paraId="6194B266" w14:textId="77777777" w:rsidTr="00844319">
        <w:trPr>
          <w:trHeight w:val="76"/>
        </w:trPr>
        <w:tc>
          <w:tcPr>
            <w:tcW w:w="1308" w:type="pct"/>
            <w:shd w:val="clear" w:color="auto" w:fill="D0CECE" w:themeFill="background2" w:themeFillShade="E6"/>
          </w:tcPr>
          <w:p w14:paraId="07347DCC" w14:textId="77777777" w:rsidR="00844319" w:rsidRPr="00FA78DB" w:rsidRDefault="00844319" w:rsidP="004C1777">
            <w:pPr>
              <w:rPr>
                <w:rFonts w:ascii="Times New Roman" w:hAnsi="Times New Roman" w:cs="Times New Roman"/>
                <w:b/>
                <w:bCs/>
              </w:rPr>
            </w:pPr>
            <w:r w:rsidRPr="00FA78DB">
              <w:rPr>
                <w:rFonts w:ascii="Times New Roman" w:hAnsi="Times New Roman" w:cs="Times New Roman"/>
                <w:b/>
                <w:bCs/>
              </w:rPr>
              <w:t>Indicator</w:t>
            </w:r>
          </w:p>
        </w:tc>
        <w:tc>
          <w:tcPr>
            <w:tcW w:w="1776" w:type="pct"/>
            <w:shd w:val="clear" w:color="auto" w:fill="D0CECE" w:themeFill="background2" w:themeFillShade="E6"/>
          </w:tcPr>
          <w:p w14:paraId="03CAB6FB" w14:textId="77777777" w:rsidR="00844319" w:rsidRPr="00FA78DB" w:rsidRDefault="00844319" w:rsidP="004C1777">
            <w:pPr>
              <w:rPr>
                <w:rFonts w:ascii="Times New Roman" w:hAnsi="Times New Roman" w:cs="Times New Roman"/>
                <w:b/>
                <w:bCs/>
              </w:rPr>
            </w:pPr>
            <w:r w:rsidRPr="00FA78DB">
              <w:rPr>
                <w:rFonts w:ascii="Times New Roman" w:hAnsi="Times New Roman" w:cs="Times New Roman"/>
                <w:b/>
                <w:bCs/>
              </w:rPr>
              <w:t>Planned Activity</w:t>
            </w:r>
            <w:r>
              <w:rPr>
                <w:rFonts w:ascii="Times New Roman" w:hAnsi="Times New Roman" w:cs="Times New Roman"/>
                <w:b/>
                <w:bCs/>
              </w:rPr>
              <w:t xml:space="preserve"> (3</w:t>
            </w:r>
            <w:r w:rsidRPr="006023A2">
              <w:rPr>
                <w:rFonts w:ascii="Times New Roman" w:hAnsi="Times New Roman" w:cs="Times New Roman"/>
                <w:b/>
                <w:bCs/>
                <w:vertAlign w:val="superscript"/>
              </w:rPr>
              <w:t>rd</w:t>
            </w:r>
            <w:r>
              <w:rPr>
                <w:rFonts w:ascii="Times New Roman" w:hAnsi="Times New Roman" w:cs="Times New Roman"/>
                <w:b/>
                <w:bCs/>
              </w:rPr>
              <w:t xml:space="preserve"> Quarter)</w:t>
            </w:r>
          </w:p>
        </w:tc>
        <w:tc>
          <w:tcPr>
            <w:tcW w:w="1916" w:type="pct"/>
            <w:shd w:val="clear" w:color="auto" w:fill="D0CECE" w:themeFill="background2" w:themeFillShade="E6"/>
          </w:tcPr>
          <w:p w14:paraId="12DA73AF" w14:textId="77777777" w:rsidR="00844319" w:rsidRPr="00FA78DB" w:rsidRDefault="00844319" w:rsidP="004C1777">
            <w:pPr>
              <w:rPr>
                <w:rFonts w:ascii="Times New Roman" w:hAnsi="Times New Roman" w:cs="Times New Roman"/>
                <w:b/>
                <w:bCs/>
              </w:rPr>
            </w:pPr>
            <w:r w:rsidRPr="00FA78DB">
              <w:rPr>
                <w:rFonts w:ascii="Times New Roman" w:hAnsi="Times New Roman" w:cs="Times New Roman"/>
                <w:b/>
                <w:bCs/>
              </w:rPr>
              <w:t>Progress</w:t>
            </w:r>
            <w:r>
              <w:rPr>
                <w:rFonts w:ascii="Times New Roman" w:hAnsi="Times New Roman" w:cs="Times New Roman"/>
                <w:b/>
                <w:bCs/>
              </w:rPr>
              <w:t xml:space="preserve"> </w:t>
            </w:r>
          </w:p>
        </w:tc>
      </w:tr>
      <w:tr w:rsidR="00844319" w:rsidRPr="00FA78DB" w14:paraId="5D4C7119" w14:textId="77777777" w:rsidTr="00844319">
        <w:trPr>
          <w:trHeight w:val="76"/>
        </w:trPr>
        <w:tc>
          <w:tcPr>
            <w:tcW w:w="1308" w:type="pct"/>
            <w:vMerge w:val="restart"/>
          </w:tcPr>
          <w:p w14:paraId="208CEB3E" w14:textId="77777777" w:rsidR="00844319" w:rsidRPr="00101D65" w:rsidRDefault="00844319" w:rsidP="004C1777">
            <w:pPr>
              <w:rPr>
                <w:rFonts w:ascii="Times New Roman" w:hAnsi="Times New Roman" w:cs="Times New Roman"/>
              </w:rPr>
            </w:pPr>
            <w:r>
              <w:rPr>
                <w:rFonts w:ascii="Times New Roman" w:hAnsi="Times New Roman" w:cs="Times New Roman"/>
              </w:rPr>
              <w:t xml:space="preserve">Number of priority </w:t>
            </w:r>
            <w:r w:rsidRPr="00FA78DB">
              <w:rPr>
                <w:rFonts w:ascii="Times New Roman" w:hAnsi="Times New Roman" w:cs="Times New Roman"/>
              </w:rPr>
              <w:t>fish</w:t>
            </w:r>
            <w:r>
              <w:rPr>
                <w:rFonts w:ascii="Times New Roman" w:hAnsi="Times New Roman" w:cs="Times New Roman"/>
              </w:rPr>
              <w:t xml:space="preserve">eries </w:t>
            </w:r>
            <w:r w:rsidRPr="00FA78DB">
              <w:rPr>
                <w:rFonts w:ascii="Times New Roman" w:hAnsi="Times New Roman" w:cs="Times New Roman"/>
              </w:rPr>
              <w:t>stock assessment</w:t>
            </w:r>
            <w:r>
              <w:rPr>
                <w:rFonts w:ascii="Times New Roman" w:hAnsi="Times New Roman" w:cs="Times New Roman"/>
              </w:rPr>
              <w:t>s undertaken (</w:t>
            </w:r>
            <w:r w:rsidRPr="00FA78DB">
              <w:rPr>
                <w:rFonts w:ascii="Times New Roman" w:hAnsi="Times New Roman" w:cs="Times New Roman"/>
              </w:rPr>
              <w:t>6 priority fisheries</w:t>
            </w:r>
            <w:r w:rsidRPr="00101D65">
              <w:rPr>
                <w:rFonts w:ascii="Times New Roman" w:hAnsi="Times New Roman" w:cs="Times New Roman"/>
              </w:rPr>
              <w:t xml:space="preserve"> – reef demersal, deep-water snapper, tuna, octopus and small-medium pelagics</w:t>
            </w:r>
          </w:p>
        </w:tc>
        <w:tc>
          <w:tcPr>
            <w:tcW w:w="1776" w:type="pct"/>
          </w:tcPr>
          <w:p w14:paraId="59296A7C" w14:textId="210D063A" w:rsidR="00844319" w:rsidRPr="00C131DA" w:rsidRDefault="00844319" w:rsidP="004C1777">
            <w:pPr>
              <w:rPr>
                <w:rFonts w:ascii="Times New Roman" w:hAnsi="Times New Roman" w:cs="Times New Roman"/>
              </w:rPr>
            </w:pPr>
            <w:r>
              <w:rPr>
                <w:rFonts w:ascii="Times New Roman" w:hAnsi="Times New Roman" w:cs="Times New Roman"/>
              </w:rPr>
              <w:t>Undertake data analysis and drafting of stock assessment technical reports</w:t>
            </w:r>
          </w:p>
        </w:tc>
        <w:tc>
          <w:tcPr>
            <w:tcW w:w="1916" w:type="pct"/>
          </w:tcPr>
          <w:p w14:paraId="24E70365" w14:textId="77777777" w:rsidR="00844319" w:rsidRPr="00ED230B" w:rsidRDefault="00844319" w:rsidP="001E435D">
            <w:pPr>
              <w:pStyle w:val="ListParagraph"/>
              <w:numPr>
                <w:ilvl w:val="0"/>
                <w:numId w:val="57"/>
              </w:numPr>
              <w:spacing w:after="0" w:line="240" w:lineRule="auto"/>
              <w:ind w:left="346" w:hanging="346"/>
              <w:rPr>
                <w:rFonts w:ascii="Times New Roman" w:hAnsi="Times New Roman" w:cs="Times New Roman"/>
              </w:rPr>
            </w:pPr>
            <w:r>
              <w:rPr>
                <w:rFonts w:ascii="Times New Roman" w:hAnsi="Times New Roman" w:cs="Times New Roman"/>
              </w:rPr>
              <w:t>P</w:t>
            </w:r>
            <w:r w:rsidRPr="00ED230B">
              <w:rPr>
                <w:rFonts w:ascii="Times New Roman" w:hAnsi="Times New Roman" w:cs="Times New Roman"/>
              </w:rPr>
              <w:t xml:space="preserve">rawn fishery and </w:t>
            </w:r>
            <w:r>
              <w:rPr>
                <w:rFonts w:ascii="Times New Roman" w:hAnsi="Times New Roman" w:cs="Times New Roman"/>
              </w:rPr>
              <w:t>D</w:t>
            </w:r>
            <w:r w:rsidRPr="00ED230B">
              <w:rPr>
                <w:rFonts w:ascii="Times New Roman" w:hAnsi="Times New Roman" w:cs="Times New Roman"/>
              </w:rPr>
              <w:t>emersal reef fishery</w:t>
            </w:r>
            <w:r>
              <w:rPr>
                <w:rFonts w:ascii="Times New Roman" w:hAnsi="Times New Roman" w:cs="Times New Roman"/>
              </w:rPr>
              <w:t xml:space="preserve"> reports finalized</w:t>
            </w:r>
          </w:p>
          <w:p w14:paraId="4D7A0631" w14:textId="5CAE51F4" w:rsidR="00844319" w:rsidRPr="00ED230B" w:rsidRDefault="00844319" w:rsidP="001E435D">
            <w:pPr>
              <w:pStyle w:val="ListParagraph"/>
              <w:numPr>
                <w:ilvl w:val="0"/>
                <w:numId w:val="57"/>
              </w:numPr>
              <w:spacing w:after="0" w:line="240" w:lineRule="auto"/>
              <w:ind w:left="346" w:hanging="346"/>
              <w:rPr>
                <w:rFonts w:ascii="Times New Roman" w:hAnsi="Times New Roman" w:cs="Times New Roman"/>
              </w:rPr>
            </w:pPr>
            <w:r>
              <w:rPr>
                <w:rFonts w:ascii="Times New Roman" w:hAnsi="Times New Roman" w:cs="Times New Roman"/>
              </w:rPr>
              <w:t xml:space="preserve">Draft </w:t>
            </w:r>
            <w:r w:rsidR="00FA6A9B">
              <w:rPr>
                <w:rFonts w:ascii="Times New Roman" w:hAnsi="Times New Roman" w:cs="Times New Roman"/>
              </w:rPr>
              <w:t xml:space="preserve">technical </w:t>
            </w:r>
            <w:r>
              <w:rPr>
                <w:rFonts w:ascii="Times New Roman" w:hAnsi="Times New Roman" w:cs="Times New Roman"/>
              </w:rPr>
              <w:t>reports for</w:t>
            </w:r>
            <w:r w:rsidRPr="00ED230B">
              <w:rPr>
                <w:rFonts w:ascii="Times New Roman" w:hAnsi="Times New Roman" w:cs="Times New Roman"/>
              </w:rPr>
              <w:t xml:space="preserve"> </w:t>
            </w:r>
            <w:r>
              <w:rPr>
                <w:rFonts w:ascii="Times New Roman" w:hAnsi="Times New Roman" w:cs="Times New Roman"/>
              </w:rPr>
              <w:t>four fisheries (</w:t>
            </w:r>
            <w:r>
              <w:t>s</w:t>
            </w:r>
            <w:r w:rsidRPr="00ED230B">
              <w:rPr>
                <w:rFonts w:ascii="Times New Roman" w:hAnsi="Times New Roman" w:cs="Times New Roman"/>
              </w:rPr>
              <w:t>mall-medium pelagic, tuna, deep water snappers)</w:t>
            </w:r>
            <w:r>
              <w:rPr>
                <w:rFonts w:ascii="Times New Roman" w:hAnsi="Times New Roman" w:cs="Times New Roman"/>
              </w:rPr>
              <w:t xml:space="preserve"> </w:t>
            </w:r>
            <w:r w:rsidR="001827D1">
              <w:rPr>
                <w:rFonts w:ascii="Times New Roman" w:hAnsi="Times New Roman" w:cs="Times New Roman"/>
              </w:rPr>
              <w:t>done</w:t>
            </w:r>
            <w:r w:rsidR="00B4346B">
              <w:rPr>
                <w:rFonts w:ascii="Times New Roman" w:hAnsi="Times New Roman" w:cs="Times New Roman"/>
              </w:rPr>
              <w:t>.</w:t>
            </w:r>
          </w:p>
        </w:tc>
      </w:tr>
      <w:tr w:rsidR="00844319" w:rsidRPr="00FA78DB" w14:paraId="350D6491" w14:textId="77777777" w:rsidTr="00844319">
        <w:trPr>
          <w:trHeight w:val="76"/>
        </w:trPr>
        <w:tc>
          <w:tcPr>
            <w:tcW w:w="1308" w:type="pct"/>
            <w:vMerge/>
          </w:tcPr>
          <w:p w14:paraId="589BAA1E" w14:textId="77777777" w:rsidR="00844319" w:rsidRPr="00FA78DB" w:rsidRDefault="00844319" w:rsidP="004C1777">
            <w:pPr>
              <w:rPr>
                <w:rFonts w:ascii="Times New Roman" w:hAnsi="Times New Roman" w:cs="Times New Roman"/>
              </w:rPr>
            </w:pPr>
          </w:p>
        </w:tc>
        <w:tc>
          <w:tcPr>
            <w:tcW w:w="1776" w:type="pct"/>
          </w:tcPr>
          <w:p w14:paraId="66DA1929" w14:textId="7B579359" w:rsidR="00844319" w:rsidRPr="00C131DA" w:rsidRDefault="00844319" w:rsidP="004C1777">
            <w:pPr>
              <w:rPr>
                <w:rFonts w:ascii="Times New Roman" w:hAnsi="Times New Roman" w:cs="Times New Roman"/>
              </w:rPr>
            </w:pPr>
            <w:r>
              <w:rPr>
                <w:rFonts w:ascii="Times New Roman" w:hAnsi="Times New Roman" w:cs="Times New Roman"/>
              </w:rPr>
              <w:t>Conduct the 4</w:t>
            </w:r>
            <w:r w:rsidRPr="00844319">
              <w:rPr>
                <w:rFonts w:ascii="Times New Roman" w:hAnsi="Times New Roman" w:cs="Times New Roman"/>
                <w:vertAlign w:val="superscript"/>
              </w:rPr>
              <w:t>th</w:t>
            </w:r>
            <w:r>
              <w:rPr>
                <w:rFonts w:ascii="Times New Roman" w:hAnsi="Times New Roman" w:cs="Times New Roman"/>
              </w:rPr>
              <w:t xml:space="preserve"> Technical Working Group (TWG) meeting on stock assessment </w:t>
            </w:r>
          </w:p>
        </w:tc>
        <w:tc>
          <w:tcPr>
            <w:tcW w:w="1916" w:type="pct"/>
          </w:tcPr>
          <w:p w14:paraId="5804390C" w14:textId="03975AAF" w:rsidR="00844319" w:rsidRPr="00ED230B" w:rsidRDefault="00844319" w:rsidP="001E435D">
            <w:pPr>
              <w:pStyle w:val="ListParagraph"/>
              <w:numPr>
                <w:ilvl w:val="0"/>
                <w:numId w:val="56"/>
              </w:numPr>
              <w:spacing w:after="0" w:line="240" w:lineRule="auto"/>
              <w:ind w:left="256" w:hanging="256"/>
              <w:rPr>
                <w:rFonts w:ascii="Times New Roman" w:hAnsi="Times New Roman" w:cs="Times New Roman"/>
              </w:rPr>
            </w:pPr>
            <w:r>
              <w:rPr>
                <w:rFonts w:ascii="Times New Roman" w:hAnsi="Times New Roman" w:cs="Times New Roman"/>
              </w:rPr>
              <w:t>TWG meeting held from 7</w:t>
            </w:r>
            <w:r w:rsidRPr="00E74935">
              <w:rPr>
                <w:rFonts w:ascii="Times New Roman" w:hAnsi="Times New Roman" w:cs="Times New Roman"/>
                <w:vertAlign w:val="superscript"/>
              </w:rPr>
              <w:t>th</w:t>
            </w:r>
            <w:r>
              <w:rPr>
                <w:rFonts w:ascii="Times New Roman" w:hAnsi="Times New Roman" w:cs="Times New Roman"/>
              </w:rPr>
              <w:t xml:space="preserve"> to 11</w:t>
            </w:r>
            <w:r w:rsidRPr="00E74935">
              <w:rPr>
                <w:rFonts w:ascii="Times New Roman" w:hAnsi="Times New Roman" w:cs="Times New Roman"/>
                <w:vertAlign w:val="superscript"/>
              </w:rPr>
              <w:t>th</w:t>
            </w:r>
            <w:r>
              <w:rPr>
                <w:rFonts w:ascii="Times New Roman" w:hAnsi="Times New Roman" w:cs="Times New Roman"/>
              </w:rPr>
              <w:t xml:space="preserve"> October 2024 to review and update progress of pending stock assessments</w:t>
            </w:r>
          </w:p>
        </w:tc>
      </w:tr>
      <w:tr w:rsidR="00844319" w:rsidRPr="00FA78DB" w14:paraId="134B8287" w14:textId="77777777" w:rsidTr="00844319">
        <w:trPr>
          <w:trHeight w:val="550"/>
        </w:trPr>
        <w:tc>
          <w:tcPr>
            <w:tcW w:w="1308" w:type="pct"/>
            <w:vMerge/>
          </w:tcPr>
          <w:p w14:paraId="5DD7D508" w14:textId="77777777" w:rsidR="00844319" w:rsidRPr="00FA78DB" w:rsidRDefault="00844319" w:rsidP="004C1777">
            <w:pPr>
              <w:rPr>
                <w:rFonts w:ascii="Times New Roman" w:hAnsi="Times New Roman" w:cs="Times New Roman"/>
              </w:rPr>
            </w:pPr>
          </w:p>
        </w:tc>
        <w:tc>
          <w:tcPr>
            <w:tcW w:w="1776" w:type="pct"/>
          </w:tcPr>
          <w:p w14:paraId="79FC04F0" w14:textId="729534A6" w:rsidR="00844319" w:rsidRDefault="00844319" w:rsidP="00844319">
            <w:pPr>
              <w:rPr>
                <w:rFonts w:ascii="Times New Roman" w:hAnsi="Times New Roman" w:cs="Times New Roman"/>
              </w:rPr>
            </w:pPr>
            <w:r>
              <w:rPr>
                <w:rFonts w:ascii="Times New Roman" w:hAnsi="Times New Roman" w:cs="Times New Roman"/>
              </w:rPr>
              <w:t>Conduct prawn fishery management plan meeting</w:t>
            </w:r>
          </w:p>
        </w:tc>
        <w:tc>
          <w:tcPr>
            <w:tcW w:w="1916" w:type="pct"/>
          </w:tcPr>
          <w:p w14:paraId="54567175" w14:textId="6AC3A72C" w:rsidR="00844319" w:rsidRDefault="00844319" w:rsidP="001E435D">
            <w:pPr>
              <w:pStyle w:val="ListParagraph"/>
              <w:numPr>
                <w:ilvl w:val="0"/>
                <w:numId w:val="56"/>
              </w:numPr>
              <w:spacing w:after="0" w:line="240" w:lineRule="auto"/>
              <w:ind w:left="256" w:hanging="256"/>
              <w:rPr>
                <w:rFonts w:ascii="Times New Roman" w:hAnsi="Times New Roman" w:cs="Times New Roman"/>
              </w:rPr>
            </w:pPr>
            <w:r w:rsidRPr="00E74935">
              <w:rPr>
                <w:rFonts w:ascii="Times New Roman" w:hAnsi="Times New Roman" w:cs="Times New Roman"/>
              </w:rPr>
              <w:t>Drafting of the Prawn Fishery Management Plan</w:t>
            </w:r>
            <w:r>
              <w:rPr>
                <w:rFonts w:ascii="Times New Roman" w:hAnsi="Times New Roman" w:cs="Times New Roman"/>
              </w:rPr>
              <w:t xml:space="preserve"> conducted from 18</w:t>
            </w:r>
            <w:r w:rsidRPr="00E74935">
              <w:rPr>
                <w:rFonts w:ascii="Times New Roman" w:hAnsi="Times New Roman" w:cs="Times New Roman"/>
                <w:vertAlign w:val="superscript"/>
              </w:rPr>
              <w:t>th</w:t>
            </w:r>
            <w:r>
              <w:rPr>
                <w:rFonts w:ascii="Times New Roman" w:hAnsi="Times New Roman" w:cs="Times New Roman"/>
              </w:rPr>
              <w:t xml:space="preserve"> to 20</w:t>
            </w:r>
            <w:r w:rsidRPr="00E74935">
              <w:rPr>
                <w:rFonts w:ascii="Times New Roman" w:hAnsi="Times New Roman" w:cs="Times New Roman"/>
                <w:vertAlign w:val="superscript"/>
              </w:rPr>
              <w:t>th</w:t>
            </w:r>
            <w:r>
              <w:rPr>
                <w:rFonts w:ascii="Times New Roman" w:hAnsi="Times New Roman" w:cs="Times New Roman"/>
              </w:rPr>
              <w:t xml:space="preserve"> July. The zero draft is pending stakeholder review.</w:t>
            </w:r>
            <w:r w:rsidR="00412E29">
              <w:rPr>
                <w:rFonts w:ascii="Times New Roman" w:hAnsi="Times New Roman" w:cs="Times New Roman"/>
              </w:rPr>
              <w:t xml:space="preserve"> </w:t>
            </w:r>
          </w:p>
        </w:tc>
      </w:tr>
      <w:tr w:rsidR="00844319" w:rsidRPr="00FA78DB" w14:paraId="328DFC01" w14:textId="77777777" w:rsidTr="00844319">
        <w:trPr>
          <w:trHeight w:val="76"/>
        </w:trPr>
        <w:tc>
          <w:tcPr>
            <w:tcW w:w="1308" w:type="pct"/>
            <w:vMerge/>
          </w:tcPr>
          <w:p w14:paraId="52DB3388" w14:textId="77777777" w:rsidR="00844319" w:rsidRPr="00FA78DB" w:rsidRDefault="00844319" w:rsidP="004C1777">
            <w:pPr>
              <w:rPr>
                <w:rFonts w:ascii="Times New Roman" w:hAnsi="Times New Roman" w:cs="Times New Roman"/>
              </w:rPr>
            </w:pPr>
          </w:p>
        </w:tc>
        <w:tc>
          <w:tcPr>
            <w:tcW w:w="1776" w:type="pct"/>
          </w:tcPr>
          <w:p w14:paraId="3E54D4FA" w14:textId="2ACEF7BA" w:rsidR="00844319" w:rsidRDefault="00412E29" w:rsidP="004C1777">
            <w:pPr>
              <w:rPr>
                <w:rFonts w:ascii="Times New Roman" w:hAnsi="Times New Roman" w:cs="Times New Roman"/>
              </w:rPr>
            </w:pPr>
            <w:r>
              <w:rPr>
                <w:rFonts w:ascii="Times New Roman" w:hAnsi="Times New Roman" w:cs="Times New Roman"/>
              </w:rPr>
              <w:t xml:space="preserve">Conduct </w:t>
            </w:r>
            <w:r w:rsidR="00844319" w:rsidRPr="00E74935">
              <w:rPr>
                <w:rFonts w:ascii="Times New Roman" w:hAnsi="Times New Roman" w:cs="Times New Roman"/>
              </w:rPr>
              <w:t>Malindi-Ungwana Bay Prawn Fishery Biomass Survey</w:t>
            </w:r>
            <w:r w:rsidR="00844319">
              <w:rPr>
                <w:rFonts w:ascii="Times New Roman" w:hAnsi="Times New Roman" w:cs="Times New Roman"/>
              </w:rPr>
              <w:t xml:space="preserve"> (SEM season)</w:t>
            </w:r>
          </w:p>
        </w:tc>
        <w:tc>
          <w:tcPr>
            <w:tcW w:w="1916" w:type="pct"/>
          </w:tcPr>
          <w:p w14:paraId="577B5C3A" w14:textId="7CA891DA" w:rsidR="00844319" w:rsidRDefault="00844319" w:rsidP="001E435D">
            <w:pPr>
              <w:pStyle w:val="ListParagraph"/>
              <w:numPr>
                <w:ilvl w:val="0"/>
                <w:numId w:val="56"/>
              </w:numPr>
              <w:spacing w:after="0" w:line="240" w:lineRule="auto"/>
              <w:ind w:left="256" w:hanging="256"/>
              <w:rPr>
                <w:rFonts w:ascii="Times New Roman" w:hAnsi="Times New Roman" w:cs="Times New Roman"/>
              </w:rPr>
            </w:pPr>
            <w:r>
              <w:rPr>
                <w:rFonts w:ascii="Times New Roman" w:hAnsi="Times New Roman" w:cs="Times New Roman"/>
              </w:rPr>
              <w:t>Survey conducted on</w:t>
            </w:r>
            <w:r w:rsidRPr="00E74935">
              <w:t xml:space="preserve"> </w:t>
            </w:r>
            <w:r w:rsidRPr="00E74935">
              <w:rPr>
                <w:rFonts w:ascii="Times New Roman" w:hAnsi="Times New Roman" w:cs="Times New Roman"/>
              </w:rPr>
              <w:t>9th to 24</w:t>
            </w:r>
            <w:r w:rsidRPr="00E74935">
              <w:rPr>
                <w:rFonts w:ascii="Times New Roman" w:hAnsi="Times New Roman" w:cs="Times New Roman"/>
                <w:vertAlign w:val="superscript"/>
              </w:rPr>
              <w:t>th</w:t>
            </w:r>
            <w:r>
              <w:rPr>
                <w:rFonts w:ascii="Times New Roman" w:hAnsi="Times New Roman" w:cs="Times New Roman"/>
              </w:rPr>
              <w:t xml:space="preserve"> September</w:t>
            </w:r>
            <w:r w:rsidR="00412E29">
              <w:rPr>
                <w:rFonts w:ascii="Times New Roman" w:hAnsi="Times New Roman" w:cs="Times New Roman"/>
              </w:rPr>
              <w:t>,2024</w:t>
            </w:r>
          </w:p>
        </w:tc>
      </w:tr>
      <w:tr w:rsidR="00844319" w:rsidRPr="00FA78DB" w14:paraId="70EBD702" w14:textId="77777777" w:rsidTr="00844319">
        <w:trPr>
          <w:trHeight w:val="76"/>
        </w:trPr>
        <w:tc>
          <w:tcPr>
            <w:tcW w:w="1308" w:type="pct"/>
            <w:vMerge/>
          </w:tcPr>
          <w:p w14:paraId="0C099187" w14:textId="77777777" w:rsidR="00844319" w:rsidRPr="00FA78DB" w:rsidRDefault="00844319" w:rsidP="004C1777">
            <w:pPr>
              <w:rPr>
                <w:rFonts w:ascii="Times New Roman" w:hAnsi="Times New Roman" w:cs="Times New Roman"/>
              </w:rPr>
            </w:pPr>
          </w:p>
        </w:tc>
        <w:tc>
          <w:tcPr>
            <w:tcW w:w="1776" w:type="pct"/>
          </w:tcPr>
          <w:p w14:paraId="66208F61" w14:textId="47D84A38" w:rsidR="00844319" w:rsidRPr="00101D65" w:rsidRDefault="00412E29" w:rsidP="004C1777">
            <w:pPr>
              <w:rPr>
                <w:rFonts w:ascii="Times New Roman" w:hAnsi="Times New Roman" w:cs="Times New Roman"/>
              </w:rPr>
            </w:pPr>
            <w:r>
              <w:rPr>
                <w:rFonts w:ascii="Times New Roman" w:hAnsi="Times New Roman" w:cs="Times New Roman"/>
              </w:rPr>
              <w:t>Undertake d</w:t>
            </w:r>
            <w:r w:rsidR="00844319">
              <w:rPr>
                <w:rFonts w:ascii="Times New Roman" w:hAnsi="Times New Roman" w:cs="Times New Roman"/>
              </w:rPr>
              <w:t>ata analysis and technical reporting on the prawn fishery biomass survey</w:t>
            </w:r>
          </w:p>
        </w:tc>
        <w:tc>
          <w:tcPr>
            <w:tcW w:w="1916" w:type="pct"/>
          </w:tcPr>
          <w:p w14:paraId="0A2963F1" w14:textId="6C9CFBB9" w:rsidR="00844319" w:rsidRDefault="00C3205C" w:rsidP="001E435D">
            <w:pPr>
              <w:pStyle w:val="ListParagraph"/>
              <w:numPr>
                <w:ilvl w:val="0"/>
                <w:numId w:val="56"/>
              </w:numPr>
              <w:spacing w:after="0" w:line="240" w:lineRule="auto"/>
              <w:ind w:left="256" w:hanging="256"/>
              <w:rPr>
                <w:rFonts w:ascii="Times New Roman" w:hAnsi="Times New Roman" w:cs="Times New Roman"/>
              </w:rPr>
            </w:pPr>
            <w:r>
              <w:rPr>
                <w:rFonts w:ascii="Times New Roman" w:hAnsi="Times New Roman" w:cs="Times New Roman"/>
              </w:rPr>
              <w:t>Data analysis and reporting ongoing</w:t>
            </w:r>
          </w:p>
        </w:tc>
      </w:tr>
      <w:tr w:rsidR="00844319" w:rsidRPr="00FA78DB" w14:paraId="64E282FE" w14:textId="77777777" w:rsidTr="00844319">
        <w:trPr>
          <w:trHeight w:val="76"/>
        </w:trPr>
        <w:tc>
          <w:tcPr>
            <w:tcW w:w="1308" w:type="pct"/>
            <w:vMerge/>
          </w:tcPr>
          <w:p w14:paraId="22A46C5A" w14:textId="77777777" w:rsidR="00844319" w:rsidRPr="00FA78DB" w:rsidRDefault="00844319" w:rsidP="004C1777">
            <w:pPr>
              <w:rPr>
                <w:rFonts w:ascii="Times New Roman" w:hAnsi="Times New Roman" w:cs="Times New Roman"/>
              </w:rPr>
            </w:pPr>
          </w:p>
        </w:tc>
        <w:tc>
          <w:tcPr>
            <w:tcW w:w="1776" w:type="pct"/>
          </w:tcPr>
          <w:p w14:paraId="18DD7FA8" w14:textId="106A6551" w:rsidR="00844319" w:rsidRPr="00101D65" w:rsidRDefault="00412E29" w:rsidP="004C1777">
            <w:pPr>
              <w:rPr>
                <w:rFonts w:ascii="Times New Roman" w:hAnsi="Times New Roman" w:cs="Times New Roman"/>
              </w:rPr>
            </w:pPr>
            <w:r>
              <w:rPr>
                <w:rFonts w:ascii="Times New Roman" w:hAnsi="Times New Roman" w:cs="Times New Roman"/>
              </w:rPr>
              <w:t>Carry out g</w:t>
            </w:r>
            <w:r w:rsidR="00844319" w:rsidRPr="00101D65">
              <w:rPr>
                <w:rFonts w:ascii="Times New Roman" w:hAnsi="Times New Roman" w:cs="Times New Roman"/>
              </w:rPr>
              <w:t>ear selectivity survey for deep water snappers (NEM)</w:t>
            </w:r>
          </w:p>
        </w:tc>
        <w:tc>
          <w:tcPr>
            <w:tcW w:w="1916" w:type="pct"/>
          </w:tcPr>
          <w:p w14:paraId="04770409" w14:textId="22F17E0A" w:rsidR="00844319" w:rsidRDefault="00844319" w:rsidP="001E435D">
            <w:pPr>
              <w:pStyle w:val="ListParagraph"/>
              <w:numPr>
                <w:ilvl w:val="0"/>
                <w:numId w:val="56"/>
              </w:numPr>
              <w:spacing w:after="0" w:line="240" w:lineRule="auto"/>
              <w:ind w:left="256" w:hanging="256"/>
              <w:rPr>
                <w:rFonts w:ascii="Times New Roman" w:hAnsi="Times New Roman" w:cs="Times New Roman"/>
              </w:rPr>
            </w:pPr>
            <w:r>
              <w:rPr>
                <w:rFonts w:ascii="Times New Roman" w:hAnsi="Times New Roman" w:cs="Times New Roman"/>
              </w:rPr>
              <w:t>Pending, planned for November</w:t>
            </w:r>
            <w:r w:rsidR="00DE3295">
              <w:rPr>
                <w:rFonts w:ascii="Times New Roman" w:hAnsi="Times New Roman" w:cs="Times New Roman"/>
              </w:rPr>
              <w:t xml:space="preserve"> during the NEM season</w:t>
            </w:r>
          </w:p>
        </w:tc>
      </w:tr>
    </w:tbl>
    <w:p w14:paraId="60C82D2D" w14:textId="77777777" w:rsidR="00844319" w:rsidRPr="004A1008" w:rsidRDefault="00844319" w:rsidP="00844319">
      <w:pPr>
        <w:pStyle w:val="ListParagraph"/>
        <w:spacing w:after="0"/>
        <w:ind w:left="540"/>
        <w:rPr>
          <w:rFonts w:ascii="Times New Roman" w:hAnsi="Times New Roman" w:cs="Times New Roman"/>
          <w:bCs/>
        </w:rPr>
      </w:pPr>
    </w:p>
    <w:p w14:paraId="251ABC82" w14:textId="026DACBE" w:rsidR="007E4331" w:rsidRPr="00F54556" w:rsidRDefault="00FC6515" w:rsidP="00183809">
      <w:pPr>
        <w:pStyle w:val="Heading4"/>
        <w:ind w:left="1440" w:hanging="1440"/>
        <w:rPr>
          <w:rFonts w:ascii="Times New Roman" w:hAnsi="Times New Roman" w:cs="Times New Roman"/>
          <w:b/>
          <w:color w:val="4472C4" w:themeColor="accent5"/>
        </w:rPr>
      </w:pPr>
      <w:r w:rsidRPr="00F54556">
        <w:rPr>
          <w:rFonts w:ascii="Times New Roman" w:hAnsi="Times New Roman" w:cs="Times New Roman"/>
          <w:b/>
          <w:color w:val="4472C4" w:themeColor="accent5"/>
        </w:rPr>
        <w:t xml:space="preserve">2.1.1.6 </w:t>
      </w:r>
      <w:r w:rsidR="002454E9">
        <w:rPr>
          <w:rFonts w:ascii="Times New Roman" w:hAnsi="Times New Roman" w:cs="Times New Roman"/>
          <w:b/>
          <w:color w:val="4472C4" w:themeColor="accent5"/>
        </w:rPr>
        <w:t>Output</w:t>
      </w:r>
      <w:r w:rsidRPr="00F54556">
        <w:rPr>
          <w:rFonts w:ascii="Times New Roman" w:hAnsi="Times New Roman" w:cs="Times New Roman"/>
          <w:b/>
          <w:color w:val="4472C4" w:themeColor="accent5"/>
        </w:rPr>
        <w:t xml:space="preserve">: </w:t>
      </w:r>
      <w:r w:rsidR="00183809" w:rsidRPr="00F54556">
        <w:rPr>
          <w:rFonts w:ascii="Times New Roman" w:hAnsi="Times New Roman" w:cs="Times New Roman"/>
          <w:b/>
          <w:color w:val="4472C4" w:themeColor="accent5"/>
        </w:rPr>
        <w:t>Improved Monitoring, Control and Surveillance (MCS) capacity, reduced illegal, unreported and unregulated (IUU) impacts</w:t>
      </w:r>
    </w:p>
    <w:p w14:paraId="0DBE9CDF" w14:textId="77777777" w:rsidR="00EF75EC" w:rsidRPr="00F54556" w:rsidRDefault="00EF75EC" w:rsidP="00C52B11">
      <w:pPr>
        <w:spacing w:after="0" w:line="120" w:lineRule="auto"/>
        <w:jc w:val="both"/>
        <w:rPr>
          <w:rFonts w:ascii="Times New Roman" w:hAnsi="Times New Roman" w:cs="Times New Roman"/>
          <w:highlight w:val="yellow"/>
        </w:rPr>
      </w:pPr>
    </w:p>
    <w:p w14:paraId="6494E217" w14:textId="1A1CDF86" w:rsidR="007E4331" w:rsidRPr="00F54556" w:rsidRDefault="00FC6515">
      <w:pPr>
        <w:spacing w:after="0" w:line="276" w:lineRule="auto"/>
        <w:jc w:val="both"/>
        <w:rPr>
          <w:rFonts w:ascii="Times New Roman" w:hAnsi="Times New Roman" w:cs="Times New Roman"/>
          <w:lang w:val="en-GB"/>
        </w:rPr>
      </w:pPr>
      <w:r w:rsidRPr="00F54556">
        <w:rPr>
          <w:rFonts w:ascii="Times New Roman" w:hAnsi="Times New Roman" w:cs="Times New Roman"/>
        </w:rPr>
        <w:t xml:space="preserve">The objective of </w:t>
      </w:r>
      <w:r w:rsidR="002B081F" w:rsidRPr="00F54556">
        <w:rPr>
          <w:rFonts w:ascii="Times New Roman" w:hAnsi="Times New Roman" w:cs="Times New Roman"/>
        </w:rPr>
        <w:t>monitoring, surveillance and control (</w:t>
      </w:r>
      <w:r w:rsidRPr="00F54556">
        <w:rPr>
          <w:rFonts w:ascii="Times New Roman" w:hAnsi="Times New Roman" w:cs="Times New Roman"/>
        </w:rPr>
        <w:t>MCS</w:t>
      </w:r>
      <w:r w:rsidR="002B081F" w:rsidRPr="00F54556">
        <w:rPr>
          <w:rFonts w:ascii="Times New Roman" w:hAnsi="Times New Roman" w:cs="Times New Roman"/>
        </w:rPr>
        <w:t>)</w:t>
      </w:r>
      <w:r w:rsidRPr="00F54556">
        <w:rPr>
          <w:rFonts w:ascii="Times New Roman" w:hAnsi="Times New Roman" w:cs="Times New Roman"/>
        </w:rPr>
        <w:t xml:space="preserve"> activities under KEMFSED Project is to </w:t>
      </w:r>
      <w:r w:rsidRPr="00F54556">
        <w:rPr>
          <w:rFonts w:ascii="Times New Roman" w:hAnsi="Times New Roman" w:cs="Times New Roman"/>
          <w:lang w:val="en-GB"/>
        </w:rPr>
        <w:t xml:space="preserve">integrate the Marine MCS Strategy (2017-2027) into the wider fisheries management and administration. Its main outcome </w:t>
      </w:r>
      <w:r w:rsidRPr="00F54556">
        <w:rPr>
          <w:rFonts w:ascii="Times New Roman" w:hAnsi="Times New Roman" w:cs="Times New Roman"/>
        </w:rPr>
        <w:t xml:space="preserve">is </w:t>
      </w:r>
      <w:r w:rsidRPr="00F54556">
        <w:rPr>
          <w:rFonts w:ascii="Times New Roman" w:hAnsi="Times New Roman" w:cs="Times New Roman"/>
          <w:lang w:val="en-GB"/>
        </w:rPr>
        <w:t>increased number of MCS activities per annum</w:t>
      </w:r>
      <w:r w:rsidR="002B081F" w:rsidRPr="00F54556">
        <w:rPr>
          <w:rFonts w:ascii="Times New Roman" w:hAnsi="Times New Roman" w:cs="Times New Roman"/>
          <w:lang w:val="en-GB"/>
        </w:rPr>
        <w:t>,</w:t>
      </w:r>
      <w:r w:rsidRPr="00F54556">
        <w:rPr>
          <w:rFonts w:ascii="Times New Roman" w:hAnsi="Times New Roman" w:cs="Times New Roman"/>
          <w:lang w:val="en-GB"/>
        </w:rPr>
        <w:t xml:space="preserve"> reflecting the cohesion of the MCS system and integration of the MCS strategy elements. This will be achieved via: </w:t>
      </w:r>
    </w:p>
    <w:p w14:paraId="058CBAEB" w14:textId="77777777" w:rsidR="00AB559B" w:rsidRPr="00F54556" w:rsidRDefault="00AB559B" w:rsidP="001E435D">
      <w:pPr>
        <w:pStyle w:val="ListParagraph"/>
        <w:numPr>
          <w:ilvl w:val="0"/>
          <w:numId w:val="3"/>
        </w:numPr>
        <w:spacing w:line="276" w:lineRule="auto"/>
        <w:ind w:left="630" w:hanging="90"/>
        <w:jc w:val="both"/>
        <w:rPr>
          <w:rFonts w:ascii="Times New Roman" w:hAnsi="Times New Roman" w:cs="Times New Roman"/>
        </w:rPr>
      </w:pPr>
      <w:r w:rsidRPr="00F54556">
        <w:rPr>
          <w:rFonts w:ascii="Times New Roman" w:hAnsi="Times New Roman" w:cs="Times New Roman"/>
          <w:bCs/>
          <w:lang w:val="en-GB"/>
        </w:rPr>
        <w:t>Observer deployments</w:t>
      </w:r>
    </w:p>
    <w:p w14:paraId="5D0D1D93" w14:textId="77777777" w:rsidR="007E4331" w:rsidRPr="00F54556" w:rsidRDefault="00FC6515" w:rsidP="001E435D">
      <w:pPr>
        <w:pStyle w:val="ListParagraph"/>
        <w:numPr>
          <w:ilvl w:val="0"/>
          <w:numId w:val="3"/>
        </w:numPr>
        <w:spacing w:line="276" w:lineRule="auto"/>
        <w:ind w:left="630" w:hanging="90"/>
        <w:jc w:val="both"/>
        <w:rPr>
          <w:rFonts w:ascii="Times New Roman" w:hAnsi="Times New Roman" w:cs="Times New Roman"/>
          <w:bCs/>
          <w:lang w:val="en-GB"/>
        </w:rPr>
      </w:pPr>
      <w:r w:rsidRPr="00F54556">
        <w:rPr>
          <w:rFonts w:ascii="Times New Roman" w:hAnsi="Times New Roman" w:cs="Times New Roman"/>
          <w:bCs/>
          <w:lang w:val="en-GB"/>
        </w:rPr>
        <w:t xml:space="preserve">offshore sea patrols; </w:t>
      </w:r>
    </w:p>
    <w:p w14:paraId="5B3487E9" w14:textId="77777777" w:rsidR="007E4331" w:rsidRPr="00F54556" w:rsidRDefault="00FC6515" w:rsidP="001E435D">
      <w:pPr>
        <w:pStyle w:val="ListParagraph"/>
        <w:numPr>
          <w:ilvl w:val="0"/>
          <w:numId w:val="3"/>
        </w:numPr>
        <w:spacing w:line="276" w:lineRule="auto"/>
        <w:ind w:left="630" w:hanging="90"/>
        <w:jc w:val="both"/>
        <w:rPr>
          <w:rFonts w:ascii="Times New Roman" w:hAnsi="Times New Roman" w:cs="Times New Roman"/>
          <w:bCs/>
          <w:lang w:val="en-GB"/>
        </w:rPr>
      </w:pPr>
      <w:r w:rsidRPr="00F54556">
        <w:rPr>
          <w:rFonts w:ascii="Times New Roman" w:hAnsi="Times New Roman" w:cs="Times New Roman"/>
          <w:bCs/>
          <w:lang w:val="en-GB"/>
        </w:rPr>
        <w:t xml:space="preserve">nearshore sea patrols; </w:t>
      </w:r>
    </w:p>
    <w:p w14:paraId="094EEAFC" w14:textId="77777777" w:rsidR="007E4331" w:rsidRPr="00F54556" w:rsidRDefault="00FC6515" w:rsidP="001E435D">
      <w:pPr>
        <w:pStyle w:val="ListParagraph"/>
        <w:numPr>
          <w:ilvl w:val="0"/>
          <w:numId w:val="3"/>
        </w:numPr>
        <w:spacing w:line="276" w:lineRule="auto"/>
        <w:ind w:left="630" w:hanging="90"/>
        <w:jc w:val="both"/>
        <w:rPr>
          <w:rFonts w:ascii="Times New Roman" w:hAnsi="Times New Roman" w:cs="Times New Roman"/>
          <w:bCs/>
          <w:lang w:val="en-GB"/>
        </w:rPr>
      </w:pPr>
      <w:r w:rsidRPr="00F54556">
        <w:rPr>
          <w:rFonts w:ascii="Times New Roman" w:hAnsi="Times New Roman" w:cs="Times New Roman"/>
          <w:bCs/>
          <w:lang w:val="en-GB"/>
        </w:rPr>
        <w:t xml:space="preserve">vessels installed with smart vessel tracking technology, and electronic monitoring system (EMS); </w:t>
      </w:r>
    </w:p>
    <w:p w14:paraId="33998A42" w14:textId="77777777" w:rsidR="007E4331" w:rsidRPr="00F54556" w:rsidRDefault="00FC6515" w:rsidP="001E435D">
      <w:pPr>
        <w:pStyle w:val="ListParagraph"/>
        <w:numPr>
          <w:ilvl w:val="0"/>
          <w:numId w:val="3"/>
        </w:numPr>
        <w:spacing w:line="276" w:lineRule="auto"/>
        <w:ind w:left="630" w:hanging="90"/>
        <w:jc w:val="both"/>
        <w:rPr>
          <w:rFonts w:ascii="Times New Roman" w:hAnsi="Times New Roman" w:cs="Times New Roman"/>
          <w:bCs/>
          <w:lang w:val="en-GB"/>
        </w:rPr>
      </w:pPr>
      <w:r w:rsidRPr="00F54556">
        <w:rPr>
          <w:rFonts w:ascii="Times New Roman" w:hAnsi="Times New Roman" w:cs="Times New Roman"/>
          <w:bCs/>
          <w:lang w:val="en-GB"/>
        </w:rPr>
        <w:t xml:space="preserve">vessels captured in the smart licensing system; </w:t>
      </w:r>
    </w:p>
    <w:p w14:paraId="2459CF1C" w14:textId="77777777" w:rsidR="007E4331" w:rsidRPr="00F54556" w:rsidRDefault="00FC6515" w:rsidP="001E435D">
      <w:pPr>
        <w:pStyle w:val="ListParagraph"/>
        <w:numPr>
          <w:ilvl w:val="0"/>
          <w:numId w:val="3"/>
        </w:numPr>
        <w:spacing w:line="276" w:lineRule="auto"/>
        <w:ind w:left="630" w:hanging="90"/>
        <w:jc w:val="both"/>
        <w:rPr>
          <w:rFonts w:ascii="Times New Roman" w:hAnsi="Times New Roman" w:cs="Times New Roman"/>
          <w:bCs/>
          <w:lang w:val="en-GB"/>
        </w:rPr>
      </w:pPr>
      <w:r w:rsidRPr="00F54556">
        <w:rPr>
          <w:rFonts w:ascii="Times New Roman" w:hAnsi="Times New Roman" w:cs="Times New Roman"/>
          <w:bCs/>
          <w:lang w:val="en-GB"/>
        </w:rPr>
        <w:t xml:space="preserve">joint MCS operations with Kenya Coast Guard Service /county/regional; </w:t>
      </w:r>
    </w:p>
    <w:p w14:paraId="246B2370" w14:textId="77777777" w:rsidR="007E4331" w:rsidRPr="00F54556" w:rsidRDefault="00FC6515" w:rsidP="001E435D">
      <w:pPr>
        <w:pStyle w:val="ListParagraph"/>
        <w:numPr>
          <w:ilvl w:val="0"/>
          <w:numId w:val="3"/>
        </w:numPr>
        <w:spacing w:line="276" w:lineRule="auto"/>
        <w:ind w:left="630" w:hanging="90"/>
        <w:jc w:val="both"/>
        <w:rPr>
          <w:rFonts w:ascii="Times New Roman" w:hAnsi="Times New Roman" w:cs="Times New Roman"/>
          <w:bCs/>
          <w:lang w:val="en-GB"/>
        </w:rPr>
      </w:pPr>
      <w:r w:rsidRPr="00F54556">
        <w:rPr>
          <w:rFonts w:ascii="Times New Roman" w:hAnsi="Times New Roman" w:cs="Times New Roman"/>
          <w:bCs/>
          <w:lang w:val="en-GB"/>
        </w:rPr>
        <w:t xml:space="preserve">vessels inspected under Port State Measures (PSM); and </w:t>
      </w:r>
    </w:p>
    <w:p w14:paraId="28930578" w14:textId="77777777" w:rsidR="007E4331" w:rsidRPr="00F54556" w:rsidRDefault="007E4331">
      <w:pPr>
        <w:pStyle w:val="ListParagraph"/>
        <w:spacing w:line="276" w:lineRule="auto"/>
        <w:ind w:left="0"/>
        <w:jc w:val="both"/>
        <w:rPr>
          <w:rFonts w:ascii="Times New Roman" w:hAnsi="Times New Roman" w:cs="Times New Roman"/>
          <w:bCs/>
          <w:lang w:val="en-GB"/>
        </w:rPr>
      </w:pPr>
    </w:p>
    <w:p w14:paraId="2B45840B" w14:textId="1AB14B4A" w:rsidR="007E4331" w:rsidRDefault="00E4325D" w:rsidP="005864A0">
      <w:pPr>
        <w:pStyle w:val="ListParagraph"/>
        <w:spacing w:after="0" w:line="276" w:lineRule="auto"/>
        <w:ind w:left="0"/>
        <w:jc w:val="both"/>
        <w:rPr>
          <w:rFonts w:ascii="Times New Roman" w:hAnsi="Times New Roman" w:cs="Times New Roman"/>
          <w:bCs/>
          <w:lang w:val="en-GB"/>
        </w:rPr>
      </w:pPr>
      <w:r w:rsidRPr="005864A0">
        <w:rPr>
          <w:rFonts w:ascii="Times New Roman" w:hAnsi="Times New Roman" w:cs="Times New Roman"/>
          <w:bCs/>
          <w:lang w:val="en-GB"/>
        </w:rPr>
        <w:t>During the review period, t</w:t>
      </w:r>
      <w:r w:rsidR="00FC6515" w:rsidRPr="005864A0">
        <w:rPr>
          <w:rFonts w:ascii="Times New Roman" w:hAnsi="Times New Roman" w:cs="Times New Roman"/>
          <w:bCs/>
          <w:lang w:val="en-GB"/>
        </w:rPr>
        <w:t>he fol</w:t>
      </w:r>
      <w:r w:rsidR="00C52B11" w:rsidRPr="005864A0">
        <w:rPr>
          <w:rFonts w:ascii="Times New Roman" w:hAnsi="Times New Roman" w:cs="Times New Roman"/>
          <w:bCs/>
          <w:lang w:val="en-GB"/>
        </w:rPr>
        <w:t>lowing ac</w:t>
      </w:r>
      <w:r w:rsidR="00F94B90">
        <w:rPr>
          <w:rFonts w:ascii="Times New Roman" w:hAnsi="Times New Roman" w:cs="Times New Roman"/>
          <w:bCs/>
          <w:lang w:val="en-GB"/>
        </w:rPr>
        <w:t xml:space="preserve">hievements </w:t>
      </w:r>
      <w:r w:rsidRPr="005864A0">
        <w:rPr>
          <w:rFonts w:ascii="Times New Roman" w:hAnsi="Times New Roman" w:cs="Times New Roman"/>
          <w:bCs/>
          <w:lang w:val="en-GB"/>
        </w:rPr>
        <w:t xml:space="preserve">were </w:t>
      </w:r>
      <w:r w:rsidR="00F94B90">
        <w:rPr>
          <w:rFonts w:ascii="Times New Roman" w:hAnsi="Times New Roman" w:cs="Times New Roman"/>
          <w:bCs/>
          <w:lang w:val="en-GB"/>
        </w:rPr>
        <w:t>realized</w:t>
      </w:r>
      <w:r w:rsidR="00FC6515" w:rsidRPr="005864A0">
        <w:rPr>
          <w:rFonts w:ascii="Times New Roman" w:hAnsi="Times New Roman" w:cs="Times New Roman"/>
          <w:bCs/>
          <w:lang w:val="en-GB"/>
        </w:rPr>
        <w:t>: -</w:t>
      </w:r>
    </w:p>
    <w:p w14:paraId="4492503A" w14:textId="77777777" w:rsidR="00C378C7" w:rsidRDefault="00C378C7" w:rsidP="005864A0">
      <w:pPr>
        <w:pStyle w:val="ListParagraph"/>
        <w:spacing w:after="0" w:line="276" w:lineRule="auto"/>
        <w:ind w:left="0"/>
        <w:jc w:val="both"/>
        <w:rPr>
          <w:rFonts w:ascii="Times New Roman" w:hAnsi="Times New Roman" w:cs="Times New Roman"/>
          <w:bCs/>
          <w:lang w:val="en-GB"/>
        </w:rPr>
      </w:pPr>
    </w:p>
    <w:tbl>
      <w:tblPr>
        <w:tblStyle w:val="TableGrid"/>
        <w:tblW w:w="5089" w:type="pct"/>
        <w:tblInd w:w="-185" w:type="dxa"/>
        <w:tblLook w:val="04A0" w:firstRow="1" w:lastRow="0" w:firstColumn="1" w:lastColumn="0" w:noHBand="0" w:noVBand="1"/>
      </w:tblPr>
      <w:tblGrid>
        <w:gridCol w:w="2359"/>
        <w:gridCol w:w="3490"/>
        <w:gridCol w:w="3667"/>
      </w:tblGrid>
      <w:tr w:rsidR="00C378C7" w:rsidRPr="00065951" w14:paraId="550D0866" w14:textId="77777777" w:rsidTr="00123E5B">
        <w:trPr>
          <w:trHeight w:val="80"/>
        </w:trPr>
        <w:tc>
          <w:tcPr>
            <w:tcW w:w="1239" w:type="pct"/>
            <w:shd w:val="clear" w:color="auto" w:fill="D0CECE" w:themeFill="background2" w:themeFillShade="E6"/>
          </w:tcPr>
          <w:p w14:paraId="46609EDD" w14:textId="77777777" w:rsidR="00C378C7" w:rsidRPr="00065951" w:rsidRDefault="00C378C7" w:rsidP="009C5F1E">
            <w:pPr>
              <w:rPr>
                <w:rFonts w:ascii="Times New Roman" w:hAnsi="Times New Roman" w:cs="Times New Roman"/>
                <w:b/>
                <w:bCs/>
              </w:rPr>
            </w:pPr>
            <w:r w:rsidRPr="00065951">
              <w:rPr>
                <w:rFonts w:ascii="Times New Roman" w:hAnsi="Times New Roman" w:cs="Times New Roman"/>
                <w:b/>
                <w:bCs/>
              </w:rPr>
              <w:t>Indicator</w:t>
            </w:r>
          </w:p>
        </w:tc>
        <w:tc>
          <w:tcPr>
            <w:tcW w:w="1834" w:type="pct"/>
            <w:shd w:val="clear" w:color="auto" w:fill="D0CECE" w:themeFill="background2" w:themeFillShade="E6"/>
          </w:tcPr>
          <w:p w14:paraId="03BB52E4" w14:textId="77777777" w:rsidR="00C378C7" w:rsidRPr="00065951" w:rsidRDefault="00C378C7" w:rsidP="009C5F1E">
            <w:pPr>
              <w:ind w:left="76" w:hanging="4"/>
              <w:rPr>
                <w:rFonts w:ascii="Times New Roman" w:hAnsi="Times New Roman" w:cs="Times New Roman"/>
                <w:b/>
                <w:bCs/>
              </w:rPr>
            </w:pPr>
            <w:r w:rsidRPr="00065951">
              <w:rPr>
                <w:rFonts w:ascii="Times New Roman" w:hAnsi="Times New Roman" w:cs="Times New Roman"/>
                <w:b/>
                <w:bCs/>
              </w:rPr>
              <w:t>Planned Activity</w:t>
            </w:r>
          </w:p>
        </w:tc>
        <w:tc>
          <w:tcPr>
            <w:tcW w:w="1927" w:type="pct"/>
            <w:shd w:val="clear" w:color="auto" w:fill="D0CECE" w:themeFill="background2" w:themeFillShade="E6"/>
          </w:tcPr>
          <w:p w14:paraId="446796B2" w14:textId="08398BBF" w:rsidR="00C378C7" w:rsidRPr="00065951" w:rsidRDefault="00C378C7" w:rsidP="009C5F1E">
            <w:pPr>
              <w:rPr>
                <w:rFonts w:ascii="Times New Roman" w:hAnsi="Times New Roman" w:cs="Times New Roman"/>
                <w:b/>
                <w:bCs/>
              </w:rPr>
            </w:pPr>
            <w:r w:rsidRPr="00065951">
              <w:rPr>
                <w:rFonts w:ascii="Times New Roman" w:hAnsi="Times New Roman" w:cs="Times New Roman"/>
                <w:b/>
                <w:bCs/>
              </w:rPr>
              <w:t xml:space="preserve">Progress </w:t>
            </w:r>
            <w:r w:rsidR="00065951" w:rsidRPr="00065951">
              <w:rPr>
                <w:rFonts w:ascii="Times New Roman" w:hAnsi="Times New Roman" w:cs="Times New Roman"/>
                <w:b/>
                <w:bCs/>
              </w:rPr>
              <w:t>To-date</w:t>
            </w:r>
          </w:p>
        </w:tc>
      </w:tr>
      <w:tr w:rsidR="00C378C7" w:rsidRPr="00065951" w14:paraId="3602DD3A" w14:textId="77777777" w:rsidTr="00123E5B">
        <w:trPr>
          <w:trHeight w:val="80"/>
        </w:trPr>
        <w:tc>
          <w:tcPr>
            <w:tcW w:w="1239" w:type="pct"/>
            <w:vMerge w:val="restart"/>
            <w:shd w:val="clear" w:color="auto" w:fill="auto"/>
          </w:tcPr>
          <w:p w14:paraId="57ABAB44" w14:textId="77777777" w:rsidR="0002239F" w:rsidRPr="0002239F" w:rsidRDefault="0002239F" w:rsidP="0002239F">
            <w:pPr>
              <w:spacing w:after="0" w:line="240" w:lineRule="auto"/>
              <w:rPr>
                <w:rFonts w:ascii="Times New Roman" w:hAnsi="Times New Roman" w:cs="Times New Roman"/>
              </w:rPr>
            </w:pPr>
            <w:r w:rsidRPr="0002239F">
              <w:rPr>
                <w:rFonts w:ascii="Times New Roman" w:hAnsi="Times New Roman" w:cs="Times New Roman"/>
              </w:rPr>
              <w:t>Operational surveillance</w:t>
            </w:r>
          </w:p>
          <w:p w14:paraId="07353D77" w14:textId="069FCA43" w:rsidR="0002239F" w:rsidRPr="0002239F" w:rsidRDefault="0002239F" w:rsidP="0002239F">
            <w:pPr>
              <w:spacing w:after="0" w:line="240" w:lineRule="auto"/>
              <w:rPr>
                <w:rFonts w:ascii="Times New Roman" w:hAnsi="Times New Roman" w:cs="Times New Roman"/>
              </w:rPr>
            </w:pPr>
            <w:r w:rsidRPr="0002239F">
              <w:rPr>
                <w:rFonts w:ascii="Times New Roman" w:hAnsi="Times New Roman" w:cs="Times New Roman"/>
              </w:rPr>
              <w:t>activities in Kenyan marine</w:t>
            </w:r>
            <w:r>
              <w:rPr>
                <w:rFonts w:ascii="Times New Roman" w:hAnsi="Times New Roman" w:cs="Times New Roman"/>
              </w:rPr>
              <w:t xml:space="preserve"> </w:t>
            </w:r>
            <w:r w:rsidRPr="0002239F">
              <w:rPr>
                <w:rFonts w:ascii="Times New Roman" w:hAnsi="Times New Roman" w:cs="Times New Roman"/>
              </w:rPr>
              <w:t>Fisheries (</w:t>
            </w:r>
            <w:r>
              <w:rPr>
                <w:rFonts w:ascii="Times New Roman" w:hAnsi="Times New Roman" w:cs="Times New Roman"/>
              </w:rPr>
              <w:t>N</w:t>
            </w:r>
            <w:r w:rsidRPr="0002239F">
              <w:rPr>
                <w:rFonts w:ascii="Times New Roman" w:hAnsi="Times New Roman" w:cs="Times New Roman"/>
              </w:rPr>
              <w:t>umber)</w:t>
            </w:r>
          </w:p>
          <w:p w14:paraId="700813CF" w14:textId="0ECFDF06" w:rsidR="00C378C7" w:rsidRPr="00065951" w:rsidRDefault="00C378C7" w:rsidP="009C5F1E">
            <w:pPr>
              <w:rPr>
                <w:rFonts w:ascii="Times New Roman" w:hAnsi="Times New Roman" w:cs="Times New Roman"/>
                <w:b/>
                <w:bCs/>
              </w:rPr>
            </w:pPr>
          </w:p>
        </w:tc>
        <w:tc>
          <w:tcPr>
            <w:tcW w:w="1834" w:type="pct"/>
            <w:shd w:val="clear" w:color="auto" w:fill="auto"/>
          </w:tcPr>
          <w:p w14:paraId="3E61212A" w14:textId="23BF07AB" w:rsidR="0002239F" w:rsidRPr="0002239F" w:rsidRDefault="0002239F" w:rsidP="001E435D">
            <w:pPr>
              <w:pStyle w:val="ListParagraph"/>
              <w:numPr>
                <w:ilvl w:val="0"/>
                <w:numId w:val="59"/>
              </w:numPr>
              <w:ind w:left="271" w:hanging="271"/>
              <w:rPr>
                <w:rFonts w:ascii="Times New Roman" w:hAnsi="Times New Roman" w:cs="Times New Roman"/>
              </w:rPr>
            </w:pPr>
            <w:r w:rsidRPr="0002239F">
              <w:rPr>
                <w:rFonts w:ascii="Times New Roman" w:hAnsi="Times New Roman" w:cs="Times New Roman"/>
              </w:rPr>
              <w:t xml:space="preserve">National and </w:t>
            </w:r>
            <w:r>
              <w:rPr>
                <w:rFonts w:ascii="Times New Roman" w:hAnsi="Times New Roman" w:cs="Times New Roman"/>
              </w:rPr>
              <w:t>c</w:t>
            </w:r>
            <w:r w:rsidRPr="0002239F">
              <w:rPr>
                <w:rFonts w:ascii="Times New Roman" w:hAnsi="Times New Roman" w:cs="Times New Roman"/>
              </w:rPr>
              <w:t>ounty Interagency MCS technical cooperation (Triannual meetings)</w:t>
            </w:r>
          </w:p>
          <w:p w14:paraId="18C664BE" w14:textId="77777777" w:rsidR="00C378C7" w:rsidRPr="00065951" w:rsidRDefault="00C378C7" w:rsidP="009C5F1E">
            <w:pPr>
              <w:ind w:left="526" w:hanging="450"/>
              <w:rPr>
                <w:rFonts w:ascii="Times New Roman" w:hAnsi="Times New Roman" w:cs="Times New Roman"/>
              </w:rPr>
            </w:pPr>
          </w:p>
          <w:p w14:paraId="0E138214" w14:textId="77777777" w:rsidR="00C378C7" w:rsidRPr="00065951" w:rsidRDefault="00C378C7" w:rsidP="009C5F1E">
            <w:pPr>
              <w:ind w:left="526" w:hanging="450"/>
              <w:rPr>
                <w:rFonts w:ascii="Times New Roman" w:hAnsi="Times New Roman" w:cs="Times New Roman"/>
              </w:rPr>
            </w:pPr>
          </w:p>
        </w:tc>
        <w:tc>
          <w:tcPr>
            <w:tcW w:w="1927" w:type="pct"/>
            <w:shd w:val="clear" w:color="auto" w:fill="auto"/>
          </w:tcPr>
          <w:p w14:paraId="4B06393C" w14:textId="22D8A888" w:rsidR="0002239F" w:rsidRPr="0002239F" w:rsidRDefault="0002239F" w:rsidP="001E435D">
            <w:pPr>
              <w:pStyle w:val="ListParagraph"/>
              <w:numPr>
                <w:ilvl w:val="0"/>
                <w:numId w:val="58"/>
              </w:numPr>
              <w:ind w:left="166" w:hanging="180"/>
              <w:rPr>
                <w:rFonts w:ascii="Times New Roman" w:hAnsi="Times New Roman" w:cs="Times New Roman"/>
              </w:rPr>
            </w:pPr>
            <w:r w:rsidRPr="0002239F">
              <w:rPr>
                <w:rFonts w:ascii="Times New Roman" w:hAnsi="Times New Roman" w:cs="Times New Roman"/>
              </w:rPr>
              <w:t xml:space="preserve">Established and operationalized 5 County and 1 National MCS units </w:t>
            </w:r>
          </w:p>
          <w:p w14:paraId="48CE8D63" w14:textId="77777777" w:rsidR="0002239F" w:rsidRDefault="0002239F" w:rsidP="001E435D">
            <w:pPr>
              <w:pStyle w:val="ListParagraph"/>
              <w:numPr>
                <w:ilvl w:val="0"/>
                <w:numId w:val="58"/>
              </w:numPr>
              <w:ind w:left="166" w:hanging="180"/>
              <w:rPr>
                <w:rFonts w:ascii="Times New Roman" w:hAnsi="Times New Roman" w:cs="Times New Roman"/>
              </w:rPr>
            </w:pPr>
            <w:r w:rsidRPr="0002239F">
              <w:rPr>
                <w:rFonts w:ascii="Times New Roman" w:hAnsi="Times New Roman" w:cs="Times New Roman"/>
              </w:rPr>
              <w:t>Established and trained (42) BMU MCS Units</w:t>
            </w:r>
          </w:p>
          <w:p w14:paraId="1D71E8F6" w14:textId="4008BCAA" w:rsidR="00C378C7" w:rsidRPr="00065951" w:rsidRDefault="003352C0" w:rsidP="001E435D">
            <w:pPr>
              <w:pStyle w:val="ListParagraph"/>
              <w:numPr>
                <w:ilvl w:val="0"/>
                <w:numId w:val="58"/>
              </w:numPr>
              <w:ind w:left="166" w:hanging="180"/>
              <w:rPr>
                <w:rFonts w:ascii="Times New Roman" w:hAnsi="Times New Roman" w:cs="Times New Roman"/>
              </w:rPr>
            </w:pPr>
            <w:r w:rsidRPr="003352C0">
              <w:rPr>
                <w:rFonts w:ascii="Times New Roman" w:hAnsi="Times New Roman" w:cs="Times New Roman"/>
              </w:rPr>
              <w:t>One</w:t>
            </w:r>
            <w:r>
              <w:rPr>
                <w:rFonts w:ascii="Times New Roman" w:hAnsi="Times New Roman" w:cs="Times New Roman"/>
              </w:rPr>
              <w:t xml:space="preserve"> </w:t>
            </w:r>
            <w:r w:rsidRPr="003352C0">
              <w:rPr>
                <w:rFonts w:ascii="Times New Roman" w:hAnsi="Times New Roman" w:cs="Times New Roman"/>
              </w:rPr>
              <w:t>county and</w:t>
            </w:r>
            <w:r>
              <w:rPr>
                <w:rFonts w:ascii="Times New Roman" w:hAnsi="Times New Roman" w:cs="Times New Roman"/>
              </w:rPr>
              <w:t xml:space="preserve"> </w:t>
            </w:r>
            <w:r w:rsidRPr="003352C0">
              <w:rPr>
                <w:rFonts w:ascii="Times New Roman" w:hAnsi="Times New Roman" w:cs="Times New Roman"/>
              </w:rPr>
              <w:t>1</w:t>
            </w:r>
            <w:r>
              <w:rPr>
                <w:rFonts w:ascii="Times New Roman" w:hAnsi="Times New Roman" w:cs="Times New Roman"/>
              </w:rPr>
              <w:t xml:space="preserve"> </w:t>
            </w:r>
            <w:r w:rsidR="00534760" w:rsidRPr="003352C0">
              <w:rPr>
                <w:rFonts w:ascii="Times New Roman" w:hAnsi="Times New Roman" w:cs="Times New Roman"/>
              </w:rPr>
              <w:t>national MCS</w:t>
            </w:r>
            <w:r w:rsidRPr="003352C0">
              <w:rPr>
                <w:rFonts w:ascii="Times New Roman" w:hAnsi="Times New Roman" w:cs="Times New Roman"/>
              </w:rPr>
              <w:t xml:space="preserve"> interagency meetings conducted</w:t>
            </w:r>
            <w:r>
              <w:rPr>
                <w:rFonts w:ascii="Times New Roman" w:hAnsi="Times New Roman" w:cs="Times New Roman"/>
              </w:rPr>
              <w:t xml:space="preserve"> in the 1</w:t>
            </w:r>
            <w:r w:rsidRPr="003352C0">
              <w:rPr>
                <w:rFonts w:ascii="Times New Roman" w:hAnsi="Times New Roman" w:cs="Times New Roman"/>
                <w:vertAlign w:val="superscript"/>
              </w:rPr>
              <w:t>st</w:t>
            </w:r>
            <w:r>
              <w:rPr>
                <w:rFonts w:ascii="Times New Roman" w:hAnsi="Times New Roman" w:cs="Times New Roman"/>
              </w:rPr>
              <w:t xml:space="preserve"> quarter – FY 2024/25.</w:t>
            </w:r>
          </w:p>
        </w:tc>
      </w:tr>
      <w:tr w:rsidR="00C378C7" w:rsidRPr="00065951" w14:paraId="7D11C73F" w14:textId="77777777" w:rsidTr="00123E5B">
        <w:trPr>
          <w:trHeight w:val="80"/>
        </w:trPr>
        <w:tc>
          <w:tcPr>
            <w:tcW w:w="1239" w:type="pct"/>
            <w:vMerge/>
            <w:shd w:val="clear" w:color="auto" w:fill="auto"/>
          </w:tcPr>
          <w:p w14:paraId="26EDD094" w14:textId="77777777" w:rsidR="00C378C7" w:rsidRPr="00065951" w:rsidRDefault="00C378C7" w:rsidP="009C5F1E">
            <w:pPr>
              <w:rPr>
                <w:rFonts w:ascii="Times New Roman" w:hAnsi="Times New Roman" w:cs="Times New Roman"/>
              </w:rPr>
            </w:pPr>
          </w:p>
        </w:tc>
        <w:tc>
          <w:tcPr>
            <w:tcW w:w="1834" w:type="pct"/>
            <w:shd w:val="clear" w:color="auto" w:fill="auto"/>
          </w:tcPr>
          <w:p w14:paraId="0C67791D" w14:textId="77777777" w:rsidR="00C378C7" w:rsidRPr="00065951" w:rsidRDefault="00C378C7" w:rsidP="001E435D">
            <w:pPr>
              <w:pStyle w:val="ListParagraph"/>
              <w:numPr>
                <w:ilvl w:val="0"/>
                <w:numId w:val="59"/>
              </w:numPr>
              <w:spacing w:after="0" w:line="240" w:lineRule="auto"/>
              <w:ind w:left="258" w:hanging="270"/>
              <w:rPr>
                <w:rFonts w:ascii="Times New Roman" w:hAnsi="Times New Roman" w:cs="Times New Roman"/>
              </w:rPr>
            </w:pPr>
            <w:r w:rsidRPr="00065951">
              <w:rPr>
                <w:rFonts w:ascii="Times New Roman" w:hAnsi="Times New Roman" w:cs="Times New Roman"/>
              </w:rPr>
              <w:t>Procure equipment to operationalize MCS command centres (National and County)</w:t>
            </w:r>
          </w:p>
        </w:tc>
        <w:tc>
          <w:tcPr>
            <w:tcW w:w="1927" w:type="pct"/>
            <w:shd w:val="clear" w:color="auto" w:fill="auto"/>
          </w:tcPr>
          <w:p w14:paraId="3FAEAEB6" w14:textId="1FCD432D" w:rsidR="00534760" w:rsidRPr="00534760" w:rsidRDefault="00F32230" w:rsidP="001E435D">
            <w:pPr>
              <w:pStyle w:val="ListParagraph"/>
              <w:numPr>
                <w:ilvl w:val="0"/>
                <w:numId w:val="14"/>
              </w:numPr>
              <w:ind w:left="166" w:hanging="166"/>
              <w:rPr>
                <w:rFonts w:ascii="Times New Roman" w:hAnsi="Times New Roman" w:cs="Times New Roman"/>
              </w:rPr>
            </w:pPr>
            <w:r>
              <w:rPr>
                <w:rFonts w:ascii="Times New Roman" w:hAnsi="Times New Roman" w:cs="Times New Roman"/>
              </w:rPr>
              <w:t xml:space="preserve">Some </w:t>
            </w:r>
            <w:r w:rsidR="00534760" w:rsidRPr="00534760">
              <w:rPr>
                <w:rFonts w:ascii="Times New Roman" w:hAnsi="Times New Roman" w:cs="Times New Roman"/>
              </w:rPr>
              <w:t>MCS Command Center equipment procured (desktops);</w:t>
            </w:r>
          </w:p>
          <w:p w14:paraId="2B7155F5" w14:textId="04476686" w:rsidR="00534760" w:rsidRPr="00534760" w:rsidRDefault="00534760" w:rsidP="001E435D">
            <w:pPr>
              <w:pStyle w:val="ListParagraph"/>
              <w:numPr>
                <w:ilvl w:val="0"/>
                <w:numId w:val="14"/>
              </w:numPr>
              <w:ind w:left="166" w:hanging="166"/>
              <w:rPr>
                <w:rFonts w:ascii="Times New Roman" w:hAnsi="Times New Roman" w:cs="Times New Roman"/>
              </w:rPr>
            </w:pPr>
            <w:r w:rsidRPr="00534760">
              <w:rPr>
                <w:rFonts w:ascii="Times New Roman" w:hAnsi="Times New Roman" w:cs="Times New Roman"/>
              </w:rPr>
              <w:t>Sensitization of inter-agencies on collaboration and information sharing;</w:t>
            </w:r>
          </w:p>
          <w:p w14:paraId="16D63155" w14:textId="30D7CF51" w:rsidR="00F32230" w:rsidRDefault="00534760" w:rsidP="001E435D">
            <w:pPr>
              <w:pStyle w:val="ListParagraph"/>
              <w:numPr>
                <w:ilvl w:val="0"/>
                <w:numId w:val="14"/>
              </w:numPr>
              <w:ind w:left="166" w:hanging="166"/>
              <w:rPr>
                <w:rFonts w:ascii="Times New Roman" w:hAnsi="Times New Roman" w:cs="Times New Roman"/>
              </w:rPr>
            </w:pPr>
            <w:r w:rsidRPr="00534760">
              <w:rPr>
                <w:rFonts w:ascii="Times New Roman" w:hAnsi="Times New Roman" w:cs="Times New Roman"/>
              </w:rPr>
              <w:t>Requisition and specifications</w:t>
            </w:r>
            <w:r w:rsidR="00F32230">
              <w:rPr>
                <w:rFonts w:ascii="Times New Roman" w:hAnsi="Times New Roman" w:cs="Times New Roman"/>
              </w:rPr>
              <w:t xml:space="preserve"> for the remaining </w:t>
            </w:r>
            <w:r w:rsidR="00D41A5D">
              <w:rPr>
                <w:rFonts w:ascii="Times New Roman" w:hAnsi="Times New Roman" w:cs="Times New Roman"/>
              </w:rPr>
              <w:t>equipment</w:t>
            </w:r>
          </w:p>
          <w:p w14:paraId="5FCAAB12" w14:textId="62391656" w:rsidR="00C378C7" w:rsidRPr="00065951" w:rsidRDefault="00534760" w:rsidP="001B20D1">
            <w:pPr>
              <w:pStyle w:val="ListParagraph"/>
              <w:ind w:left="166"/>
              <w:rPr>
                <w:rFonts w:ascii="Times New Roman" w:hAnsi="Times New Roman" w:cs="Times New Roman"/>
              </w:rPr>
            </w:pPr>
            <w:r w:rsidRPr="00534760">
              <w:rPr>
                <w:rFonts w:ascii="Times New Roman" w:hAnsi="Times New Roman" w:cs="Times New Roman"/>
              </w:rPr>
              <w:t>submitted</w:t>
            </w:r>
            <w:r w:rsidR="00166547">
              <w:rPr>
                <w:rFonts w:ascii="Times New Roman" w:hAnsi="Times New Roman" w:cs="Times New Roman"/>
              </w:rPr>
              <w:t>.</w:t>
            </w:r>
          </w:p>
        </w:tc>
      </w:tr>
      <w:tr w:rsidR="00C378C7" w:rsidRPr="00065951" w14:paraId="0A9B08F1" w14:textId="77777777" w:rsidTr="00123E5B">
        <w:trPr>
          <w:trHeight w:val="80"/>
        </w:trPr>
        <w:tc>
          <w:tcPr>
            <w:tcW w:w="1239" w:type="pct"/>
            <w:vMerge/>
            <w:shd w:val="clear" w:color="auto" w:fill="auto"/>
          </w:tcPr>
          <w:p w14:paraId="2E15C9CD" w14:textId="77777777" w:rsidR="00C378C7" w:rsidRPr="00065951" w:rsidRDefault="00C378C7" w:rsidP="009C5F1E">
            <w:pPr>
              <w:rPr>
                <w:rFonts w:ascii="Times New Roman" w:hAnsi="Times New Roman" w:cs="Times New Roman"/>
              </w:rPr>
            </w:pPr>
          </w:p>
        </w:tc>
        <w:tc>
          <w:tcPr>
            <w:tcW w:w="1834" w:type="pct"/>
            <w:shd w:val="clear" w:color="auto" w:fill="auto"/>
          </w:tcPr>
          <w:p w14:paraId="14EB9883" w14:textId="1AF2179D" w:rsidR="00C378C7" w:rsidRPr="00065951" w:rsidRDefault="00C378C7" w:rsidP="001E435D">
            <w:pPr>
              <w:pStyle w:val="ListParagraph"/>
              <w:numPr>
                <w:ilvl w:val="0"/>
                <w:numId w:val="59"/>
              </w:numPr>
              <w:tabs>
                <w:tab w:val="left" w:pos="616"/>
              </w:tabs>
              <w:spacing w:after="0" w:line="240" w:lineRule="auto"/>
              <w:ind w:left="438" w:hanging="362"/>
              <w:rPr>
                <w:rFonts w:ascii="Times New Roman" w:hAnsi="Times New Roman" w:cs="Times New Roman"/>
              </w:rPr>
            </w:pPr>
            <w:r w:rsidRPr="00065951">
              <w:rPr>
                <w:rFonts w:ascii="Times New Roman" w:hAnsi="Times New Roman" w:cs="Times New Roman"/>
              </w:rPr>
              <w:t>Procure V</w:t>
            </w:r>
            <w:r w:rsidR="00534760">
              <w:rPr>
                <w:rFonts w:ascii="Times New Roman" w:hAnsi="Times New Roman" w:cs="Times New Roman"/>
              </w:rPr>
              <w:t>essel M</w:t>
            </w:r>
            <w:r w:rsidRPr="00065951">
              <w:rPr>
                <w:rFonts w:ascii="Times New Roman" w:hAnsi="Times New Roman" w:cs="Times New Roman"/>
              </w:rPr>
              <w:t xml:space="preserve">onitoring </w:t>
            </w:r>
            <w:r w:rsidR="00534760">
              <w:rPr>
                <w:rFonts w:ascii="Times New Roman" w:hAnsi="Times New Roman" w:cs="Times New Roman"/>
              </w:rPr>
              <w:t>S</w:t>
            </w:r>
            <w:r w:rsidRPr="00065951">
              <w:rPr>
                <w:rFonts w:ascii="Times New Roman" w:hAnsi="Times New Roman" w:cs="Times New Roman"/>
              </w:rPr>
              <w:t xml:space="preserve">ystems </w:t>
            </w:r>
            <w:r w:rsidR="00534760">
              <w:rPr>
                <w:rFonts w:ascii="Times New Roman" w:hAnsi="Times New Roman" w:cs="Times New Roman"/>
              </w:rPr>
              <w:t>(VMS)</w:t>
            </w:r>
          </w:p>
        </w:tc>
        <w:tc>
          <w:tcPr>
            <w:tcW w:w="1927" w:type="pct"/>
            <w:shd w:val="clear" w:color="auto" w:fill="auto"/>
          </w:tcPr>
          <w:p w14:paraId="53C51F70" w14:textId="77777777" w:rsidR="00534760" w:rsidRPr="00534760" w:rsidRDefault="00534760" w:rsidP="001E435D">
            <w:pPr>
              <w:pStyle w:val="ListParagraph"/>
              <w:numPr>
                <w:ilvl w:val="0"/>
                <w:numId w:val="14"/>
              </w:numPr>
              <w:ind w:left="166" w:hanging="166"/>
              <w:rPr>
                <w:rFonts w:ascii="Times New Roman" w:hAnsi="Times New Roman" w:cs="Times New Roman"/>
              </w:rPr>
            </w:pPr>
            <w:r w:rsidRPr="00534760">
              <w:rPr>
                <w:rFonts w:ascii="Times New Roman" w:hAnsi="Times New Roman" w:cs="Times New Roman"/>
              </w:rPr>
              <w:t>VMS procured and operationalized;</w:t>
            </w:r>
          </w:p>
          <w:p w14:paraId="2D46A7AB" w14:textId="7DE7FDA4" w:rsidR="00C378C7" w:rsidRPr="00065951" w:rsidRDefault="00534760" w:rsidP="001E435D">
            <w:pPr>
              <w:pStyle w:val="ListParagraph"/>
              <w:numPr>
                <w:ilvl w:val="0"/>
                <w:numId w:val="14"/>
              </w:numPr>
              <w:ind w:left="166" w:hanging="166"/>
              <w:rPr>
                <w:rFonts w:ascii="Times New Roman" w:hAnsi="Times New Roman" w:cs="Times New Roman"/>
              </w:rPr>
            </w:pPr>
            <w:r w:rsidRPr="00534760">
              <w:rPr>
                <w:rFonts w:ascii="Times New Roman" w:hAnsi="Times New Roman" w:cs="Times New Roman"/>
              </w:rPr>
              <w:t>Officers awaiting training</w:t>
            </w:r>
            <w:r w:rsidR="000655BA">
              <w:rPr>
                <w:rFonts w:ascii="Times New Roman" w:hAnsi="Times New Roman" w:cs="Times New Roman"/>
              </w:rPr>
              <w:t>.</w:t>
            </w:r>
          </w:p>
        </w:tc>
      </w:tr>
      <w:tr w:rsidR="00C378C7" w:rsidRPr="00065951" w14:paraId="495F0FCF" w14:textId="77777777" w:rsidTr="00123E5B">
        <w:trPr>
          <w:trHeight w:val="80"/>
        </w:trPr>
        <w:tc>
          <w:tcPr>
            <w:tcW w:w="1239" w:type="pct"/>
            <w:vMerge/>
            <w:shd w:val="clear" w:color="auto" w:fill="auto"/>
          </w:tcPr>
          <w:p w14:paraId="78B2B367" w14:textId="77777777" w:rsidR="00C378C7" w:rsidRPr="00065951" w:rsidRDefault="00C378C7" w:rsidP="009C5F1E">
            <w:pPr>
              <w:rPr>
                <w:rFonts w:ascii="Times New Roman" w:hAnsi="Times New Roman" w:cs="Times New Roman"/>
              </w:rPr>
            </w:pPr>
          </w:p>
        </w:tc>
        <w:tc>
          <w:tcPr>
            <w:tcW w:w="1834" w:type="pct"/>
            <w:shd w:val="clear" w:color="auto" w:fill="auto"/>
          </w:tcPr>
          <w:p w14:paraId="4A1FD4B8" w14:textId="77777777" w:rsidR="00C378C7" w:rsidRDefault="00C378C7" w:rsidP="001E435D">
            <w:pPr>
              <w:pStyle w:val="ListParagraph"/>
              <w:numPr>
                <w:ilvl w:val="0"/>
                <w:numId w:val="59"/>
              </w:numPr>
              <w:spacing w:after="0" w:line="240" w:lineRule="auto"/>
              <w:ind w:left="438" w:hanging="362"/>
              <w:rPr>
                <w:rFonts w:ascii="Times New Roman" w:hAnsi="Times New Roman" w:cs="Times New Roman"/>
              </w:rPr>
            </w:pPr>
            <w:r w:rsidRPr="00065951">
              <w:rPr>
                <w:rFonts w:ascii="Times New Roman" w:hAnsi="Times New Roman" w:cs="Times New Roman"/>
              </w:rPr>
              <w:t>Procure an (18+) alternative MCS monitoring systems for the small-scale fishery (with smart licensing)</w:t>
            </w:r>
          </w:p>
          <w:p w14:paraId="10596B2A" w14:textId="77777777" w:rsidR="00534760" w:rsidRDefault="00534760" w:rsidP="00123E5B">
            <w:pPr>
              <w:spacing w:after="0" w:line="240" w:lineRule="auto"/>
              <w:ind w:left="438" w:hanging="362"/>
              <w:rPr>
                <w:rFonts w:ascii="Times New Roman" w:hAnsi="Times New Roman" w:cs="Times New Roman"/>
              </w:rPr>
            </w:pPr>
          </w:p>
          <w:p w14:paraId="16E5E77C" w14:textId="77777777" w:rsidR="00534760" w:rsidRDefault="00534760" w:rsidP="00123E5B">
            <w:pPr>
              <w:spacing w:after="0" w:line="240" w:lineRule="auto"/>
              <w:ind w:left="438" w:hanging="362"/>
              <w:rPr>
                <w:rFonts w:ascii="Times New Roman" w:hAnsi="Times New Roman" w:cs="Times New Roman"/>
              </w:rPr>
            </w:pPr>
          </w:p>
          <w:p w14:paraId="7A997CE9" w14:textId="77777777" w:rsidR="00534760" w:rsidRPr="00534760" w:rsidRDefault="00534760" w:rsidP="00123E5B">
            <w:pPr>
              <w:spacing w:after="0" w:line="240" w:lineRule="auto"/>
              <w:ind w:left="438" w:hanging="362"/>
              <w:rPr>
                <w:rFonts w:ascii="Times New Roman" w:hAnsi="Times New Roman" w:cs="Times New Roman"/>
              </w:rPr>
            </w:pPr>
          </w:p>
        </w:tc>
        <w:tc>
          <w:tcPr>
            <w:tcW w:w="1927" w:type="pct"/>
            <w:shd w:val="clear" w:color="auto" w:fill="auto"/>
          </w:tcPr>
          <w:p w14:paraId="6D59F8A5" w14:textId="77777777" w:rsidR="00C378C7" w:rsidRPr="00065951" w:rsidRDefault="00C378C7" w:rsidP="001E435D">
            <w:pPr>
              <w:pStyle w:val="ListParagraph"/>
              <w:numPr>
                <w:ilvl w:val="0"/>
                <w:numId w:val="14"/>
              </w:numPr>
              <w:spacing w:after="0" w:line="240" w:lineRule="auto"/>
              <w:ind w:left="166" w:hanging="166"/>
              <w:rPr>
                <w:rFonts w:ascii="Times New Roman" w:hAnsi="Times New Roman" w:cs="Times New Roman"/>
              </w:rPr>
            </w:pPr>
            <w:r w:rsidRPr="00065951">
              <w:rPr>
                <w:rFonts w:ascii="Times New Roman" w:hAnsi="Times New Roman" w:cs="Times New Roman"/>
              </w:rPr>
              <w:t>TORs and specifications approved;</w:t>
            </w:r>
          </w:p>
          <w:p w14:paraId="2FA4B17A" w14:textId="77777777" w:rsidR="00C378C7" w:rsidRPr="00065951" w:rsidRDefault="00C378C7" w:rsidP="001E435D">
            <w:pPr>
              <w:pStyle w:val="ListParagraph"/>
              <w:numPr>
                <w:ilvl w:val="0"/>
                <w:numId w:val="14"/>
              </w:numPr>
              <w:spacing w:after="0" w:line="240" w:lineRule="auto"/>
              <w:ind w:left="166" w:hanging="166"/>
              <w:rPr>
                <w:rFonts w:ascii="Times New Roman" w:hAnsi="Times New Roman" w:cs="Times New Roman"/>
              </w:rPr>
            </w:pPr>
            <w:r w:rsidRPr="00065951">
              <w:rPr>
                <w:rFonts w:ascii="Times New Roman" w:hAnsi="Times New Roman" w:cs="Times New Roman"/>
              </w:rPr>
              <w:t>Stakeholder scoping meeting conducted</w:t>
            </w:r>
          </w:p>
          <w:p w14:paraId="5C395F93" w14:textId="77777777" w:rsidR="00C378C7" w:rsidRPr="00065951" w:rsidRDefault="00C378C7" w:rsidP="001E435D">
            <w:pPr>
              <w:pStyle w:val="ListParagraph"/>
              <w:numPr>
                <w:ilvl w:val="0"/>
                <w:numId w:val="14"/>
              </w:numPr>
              <w:spacing w:after="0" w:line="240" w:lineRule="auto"/>
              <w:ind w:left="166" w:hanging="166"/>
              <w:rPr>
                <w:rFonts w:ascii="Times New Roman" w:hAnsi="Times New Roman" w:cs="Times New Roman"/>
              </w:rPr>
            </w:pPr>
            <w:r w:rsidRPr="00065951">
              <w:rPr>
                <w:rFonts w:ascii="Times New Roman" w:hAnsi="Times New Roman" w:cs="Times New Roman"/>
              </w:rPr>
              <w:t xml:space="preserve">Roadmap for implementation developed; </w:t>
            </w:r>
          </w:p>
          <w:p w14:paraId="3BBF3778" w14:textId="77777777" w:rsidR="00123E5B" w:rsidRPr="00123E5B" w:rsidRDefault="00123E5B" w:rsidP="001E435D">
            <w:pPr>
              <w:pStyle w:val="ListParagraph"/>
              <w:numPr>
                <w:ilvl w:val="0"/>
                <w:numId w:val="14"/>
              </w:numPr>
              <w:ind w:left="166" w:hanging="166"/>
              <w:rPr>
                <w:rFonts w:ascii="Times New Roman" w:hAnsi="Times New Roman" w:cs="Times New Roman"/>
              </w:rPr>
            </w:pPr>
            <w:r w:rsidRPr="00123E5B">
              <w:rPr>
                <w:rFonts w:ascii="Times New Roman" w:hAnsi="Times New Roman" w:cs="Times New Roman"/>
              </w:rPr>
              <w:t>Characterization of 68 artisanal vessels to be installed with Class B AIS conducted;</w:t>
            </w:r>
          </w:p>
          <w:p w14:paraId="31BFCBB7" w14:textId="75BC4DC2" w:rsidR="00123E5B" w:rsidRPr="00123E5B" w:rsidRDefault="00123E5B" w:rsidP="001E435D">
            <w:pPr>
              <w:pStyle w:val="ListParagraph"/>
              <w:numPr>
                <w:ilvl w:val="0"/>
                <w:numId w:val="14"/>
              </w:numPr>
              <w:ind w:left="166" w:hanging="166"/>
              <w:rPr>
                <w:rFonts w:ascii="Times New Roman" w:hAnsi="Times New Roman" w:cs="Times New Roman"/>
              </w:rPr>
            </w:pPr>
            <w:r>
              <w:rPr>
                <w:rFonts w:ascii="Times New Roman" w:hAnsi="Times New Roman" w:cs="Times New Roman"/>
              </w:rPr>
              <w:t>B</w:t>
            </w:r>
            <w:r w:rsidRPr="00123E5B">
              <w:rPr>
                <w:rFonts w:ascii="Times New Roman" w:hAnsi="Times New Roman" w:cs="Times New Roman"/>
              </w:rPr>
              <w:t>oat owners to participate in the pilot</w:t>
            </w:r>
            <w:r>
              <w:rPr>
                <w:rFonts w:ascii="Times New Roman" w:hAnsi="Times New Roman" w:cs="Times New Roman"/>
              </w:rPr>
              <w:t xml:space="preserve"> sensitized</w:t>
            </w:r>
            <w:r w:rsidRPr="00123E5B">
              <w:rPr>
                <w:rFonts w:ascii="Times New Roman" w:hAnsi="Times New Roman" w:cs="Times New Roman"/>
              </w:rPr>
              <w:t>;</w:t>
            </w:r>
          </w:p>
          <w:p w14:paraId="20146478" w14:textId="18DA086C" w:rsidR="00C378C7" w:rsidRPr="00065951" w:rsidRDefault="00123E5B" w:rsidP="001E435D">
            <w:pPr>
              <w:pStyle w:val="ListParagraph"/>
              <w:numPr>
                <w:ilvl w:val="0"/>
                <w:numId w:val="14"/>
              </w:numPr>
              <w:ind w:left="166" w:hanging="166"/>
              <w:rPr>
                <w:rFonts w:ascii="Times New Roman" w:hAnsi="Times New Roman" w:cs="Times New Roman"/>
              </w:rPr>
            </w:pPr>
            <w:r w:rsidRPr="00123E5B">
              <w:rPr>
                <w:rFonts w:ascii="Times New Roman" w:hAnsi="Times New Roman" w:cs="Times New Roman"/>
              </w:rPr>
              <w:t>Procurement in progress</w:t>
            </w:r>
            <w:r>
              <w:rPr>
                <w:rFonts w:ascii="Times New Roman" w:hAnsi="Times New Roman" w:cs="Times New Roman"/>
              </w:rPr>
              <w:t>.</w:t>
            </w:r>
          </w:p>
        </w:tc>
      </w:tr>
      <w:tr w:rsidR="00123E5B" w:rsidRPr="00065951" w14:paraId="09DDD4F8" w14:textId="77777777" w:rsidTr="00123E5B">
        <w:trPr>
          <w:trHeight w:val="80"/>
        </w:trPr>
        <w:tc>
          <w:tcPr>
            <w:tcW w:w="1239" w:type="pct"/>
            <w:vMerge/>
            <w:shd w:val="clear" w:color="auto" w:fill="auto"/>
          </w:tcPr>
          <w:p w14:paraId="616C4325" w14:textId="77777777" w:rsidR="00123E5B" w:rsidRPr="00065951" w:rsidRDefault="00123E5B" w:rsidP="009C5F1E">
            <w:pPr>
              <w:rPr>
                <w:rFonts w:ascii="Times New Roman" w:hAnsi="Times New Roman" w:cs="Times New Roman"/>
              </w:rPr>
            </w:pPr>
          </w:p>
        </w:tc>
        <w:tc>
          <w:tcPr>
            <w:tcW w:w="1834" w:type="pct"/>
            <w:shd w:val="clear" w:color="auto" w:fill="auto"/>
          </w:tcPr>
          <w:p w14:paraId="1158D3E3" w14:textId="5D8A8551" w:rsidR="00123E5B" w:rsidRPr="00065951" w:rsidRDefault="00123E5B" w:rsidP="001E435D">
            <w:pPr>
              <w:pStyle w:val="ListParagraph"/>
              <w:numPr>
                <w:ilvl w:val="0"/>
                <w:numId w:val="59"/>
              </w:numPr>
              <w:ind w:left="348" w:hanging="270"/>
              <w:rPr>
                <w:rFonts w:ascii="Times New Roman" w:hAnsi="Times New Roman" w:cs="Times New Roman"/>
              </w:rPr>
            </w:pPr>
            <w:r>
              <w:rPr>
                <w:rFonts w:ascii="Times New Roman" w:hAnsi="Times New Roman" w:cs="Times New Roman"/>
              </w:rPr>
              <w:t>Procure three v</w:t>
            </w:r>
            <w:r w:rsidRPr="00123E5B">
              <w:rPr>
                <w:rFonts w:ascii="Times New Roman" w:hAnsi="Times New Roman" w:cs="Times New Roman"/>
              </w:rPr>
              <w:t>essels installed with smart vessel tracking technology, and electronic monitoring system (EMS)</w:t>
            </w:r>
          </w:p>
        </w:tc>
        <w:tc>
          <w:tcPr>
            <w:tcW w:w="1927" w:type="pct"/>
            <w:shd w:val="clear" w:color="auto" w:fill="auto"/>
          </w:tcPr>
          <w:p w14:paraId="58AA90C4" w14:textId="77777777" w:rsidR="00123E5B" w:rsidRPr="00123E5B" w:rsidRDefault="00123E5B" w:rsidP="001E435D">
            <w:pPr>
              <w:pStyle w:val="ListParagraph"/>
              <w:numPr>
                <w:ilvl w:val="0"/>
                <w:numId w:val="14"/>
              </w:numPr>
              <w:ind w:left="166" w:hanging="166"/>
              <w:rPr>
                <w:rFonts w:ascii="Times New Roman" w:hAnsi="Times New Roman" w:cs="Times New Roman"/>
              </w:rPr>
            </w:pPr>
            <w:r w:rsidRPr="00123E5B">
              <w:rPr>
                <w:rFonts w:ascii="Times New Roman" w:hAnsi="Times New Roman" w:cs="Times New Roman"/>
              </w:rPr>
              <w:t>TORs and specifications approved;</w:t>
            </w:r>
          </w:p>
          <w:p w14:paraId="22808FF0" w14:textId="77777777" w:rsidR="00123E5B" w:rsidRPr="00123E5B" w:rsidRDefault="00123E5B" w:rsidP="001E435D">
            <w:pPr>
              <w:pStyle w:val="ListParagraph"/>
              <w:numPr>
                <w:ilvl w:val="0"/>
                <w:numId w:val="14"/>
              </w:numPr>
              <w:ind w:left="166" w:hanging="166"/>
              <w:rPr>
                <w:rFonts w:ascii="Times New Roman" w:hAnsi="Times New Roman" w:cs="Times New Roman"/>
              </w:rPr>
            </w:pPr>
            <w:r w:rsidRPr="00123E5B">
              <w:rPr>
                <w:rFonts w:ascii="Times New Roman" w:hAnsi="Times New Roman" w:cs="Times New Roman"/>
              </w:rPr>
              <w:t>Stakeholder scoping meeting conducted;</w:t>
            </w:r>
          </w:p>
          <w:p w14:paraId="391EB0C5" w14:textId="77777777" w:rsidR="00123E5B" w:rsidRPr="00123E5B" w:rsidRDefault="00123E5B" w:rsidP="001E435D">
            <w:pPr>
              <w:pStyle w:val="ListParagraph"/>
              <w:numPr>
                <w:ilvl w:val="0"/>
                <w:numId w:val="14"/>
              </w:numPr>
              <w:ind w:left="166" w:hanging="166"/>
              <w:rPr>
                <w:rFonts w:ascii="Times New Roman" w:hAnsi="Times New Roman" w:cs="Times New Roman"/>
              </w:rPr>
            </w:pPr>
            <w:r w:rsidRPr="00123E5B">
              <w:rPr>
                <w:rFonts w:ascii="Times New Roman" w:hAnsi="Times New Roman" w:cs="Times New Roman"/>
              </w:rPr>
              <w:t xml:space="preserve">Vessels to be installed with EMS identified </w:t>
            </w:r>
          </w:p>
          <w:p w14:paraId="17C55F18" w14:textId="3FF3A797" w:rsidR="00123E5B" w:rsidRPr="00065951" w:rsidRDefault="00123E5B" w:rsidP="001E435D">
            <w:pPr>
              <w:pStyle w:val="ListParagraph"/>
              <w:numPr>
                <w:ilvl w:val="0"/>
                <w:numId w:val="14"/>
              </w:numPr>
              <w:spacing w:after="0" w:line="240" w:lineRule="auto"/>
              <w:ind w:left="166" w:hanging="166"/>
              <w:rPr>
                <w:rFonts w:ascii="Times New Roman" w:hAnsi="Times New Roman" w:cs="Times New Roman"/>
              </w:rPr>
            </w:pPr>
            <w:r>
              <w:rPr>
                <w:rFonts w:ascii="Times New Roman" w:hAnsi="Times New Roman" w:cs="Times New Roman"/>
              </w:rPr>
              <w:t xml:space="preserve">Procurement </w:t>
            </w:r>
            <w:r w:rsidR="00F32230">
              <w:rPr>
                <w:rFonts w:ascii="Times New Roman" w:hAnsi="Times New Roman" w:cs="Times New Roman"/>
              </w:rPr>
              <w:t xml:space="preserve">of EMS </w:t>
            </w:r>
            <w:r>
              <w:rPr>
                <w:rFonts w:ascii="Times New Roman" w:hAnsi="Times New Roman" w:cs="Times New Roman"/>
              </w:rPr>
              <w:t>in progress</w:t>
            </w:r>
          </w:p>
        </w:tc>
      </w:tr>
      <w:tr w:rsidR="00C378C7" w:rsidRPr="00065951" w14:paraId="4CBD3281" w14:textId="77777777" w:rsidTr="000655BA">
        <w:trPr>
          <w:trHeight w:val="782"/>
        </w:trPr>
        <w:tc>
          <w:tcPr>
            <w:tcW w:w="1239" w:type="pct"/>
            <w:vMerge/>
            <w:shd w:val="clear" w:color="auto" w:fill="auto"/>
          </w:tcPr>
          <w:p w14:paraId="5EEE4539" w14:textId="77777777" w:rsidR="00C378C7" w:rsidRPr="00065951" w:rsidRDefault="00C378C7" w:rsidP="009C5F1E">
            <w:pPr>
              <w:rPr>
                <w:rFonts w:ascii="Times New Roman" w:hAnsi="Times New Roman" w:cs="Times New Roman"/>
              </w:rPr>
            </w:pPr>
          </w:p>
        </w:tc>
        <w:tc>
          <w:tcPr>
            <w:tcW w:w="1834" w:type="pct"/>
            <w:shd w:val="clear" w:color="auto" w:fill="auto"/>
          </w:tcPr>
          <w:p w14:paraId="75E2916B" w14:textId="77777777" w:rsidR="00C378C7" w:rsidRPr="00065951" w:rsidRDefault="00C378C7" w:rsidP="001E435D">
            <w:pPr>
              <w:pStyle w:val="ListParagraph"/>
              <w:numPr>
                <w:ilvl w:val="0"/>
                <w:numId w:val="59"/>
              </w:numPr>
              <w:spacing w:after="0" w:line="240" w:lineRule="auto"/>
              <w:ind w:left="348"/>
              <w:rPr>
                <w:rFonts w:ascii="Times New Roman" w:hAnsi="Times New Roman" w:cs="Times New Roman"/>
              </w:rPr>
            </w:pPr>
            <w:r w:rsidRPr="00065951">
              <w:rPr>
                <w:rFonts w:ascii="Times New Roman" w:hAnsi="Times New Roman" w:cs="Times New Roman"/>
              </w:rPr>
              <w:t>Integrate smart licensing with national vessel registry under FIMS database and VMS</w:t>
            </w:r>
          </w:p>
        </w:tc>
        <w:tc>
          <w:tcPr>
            <w:tcW w:w="1927" w:type="pct"/>
            <w:shd w:val="clear" w:color="auto" w:fill="auto"/>
          </w:tcPr>
          <w:p w14:paraId="43311346" w14:textId="3D0B8487" w:rsidR="00C378C7" w:rsidRPr="00065951" w:rsidRDefault="00C378C7" w:rsidP="001E435D">
            <w:pPr>
              <w:pStyle w:val="ListParagraph"/>
              <w:numPr>
                <w:ilvl w:val="0"/>
                <w:numId w:val="14"/>
              </w:numPr>
              <w:spacing w:after="0" w:line="240" w:lineRule="auto"/>
              <w:ind w:left="166" w:hanging="166"/>
              <w:rPr>
                <w:rFonts w:ascii="Times New Roman" w:hAnsi="Times New Roman" w:cs="Times New Roman"/>
              </w:rPr>
            </w:pPr>
            <w:r w:rsidRPr="00065951">
              <w:rPr>
                <w:rFonts w:ascii="Times New Roman" w:hAnsi="Times New Roman" w:cs="Times New Roman"/>
              </w:rPr>
              <w:t>Development of MCS modules on FIMS ongoing</w:t>
            </w:r>
            <w:r w:rsidR="000655BA">
              <w:rPr>
                <w:rFonts w:ascii="Times New Roman" w:hAnsi="Times New Roman" w:cs="Times New Roman"/>
              </w:rPr>
              <w:t>.</w:t>
            </w:r>
          </w:p>
        </w:tc>
      </w:tr>
      <w:tr w:rsidR="00C378C7" w:rsidRPr="00065951" w14:paraId="3D5DD32C" w14:textId="77777777" w:rsidTr="00123E5B">
        <w:trPr>
          <w:trHeight w:val="80"/>
        </w:trPr>
        <w:tc>
          <w:tcPr>
            <w:tcW w:w="1239" w:type="pct"/>
            <w:vMerge/>
            <w:shd w:val="clear" w:color="auto" w:fill="auto"/>
          </w:tcPr>
          <w:p w14:paraId="1147630C" w14:textId="77777777" w:rsidR="00C378C7" w:rsidRPr="00065951" w:rsidRDefault="00C378C7" w:rsidP="009C5F1E">
            <w:pPr>
              <w:rPr>
                <w:rFonts w:ascii="Times New Roman" w:hAnsi="Times New Roman" w:cs="Times New Roman"/>
              </w:rPr>
            </w:pPr>
          </w:p>
        </w:tc>
        <w:tc>
          <w:tcPr>
            <w:tcW w:w="1834" w:type="pct"/>
            <w:shd w:val="clear" w:color="auto" w:fill="auto"/>
          </w:tcPr>
          <w:p w14:paraId="19ED809E" w14:textId="784AEF23" w:rsidR="00166547" w:rsidRPr="00166547" w:rsidRDefault="00166547" w:rsidP="001E435D">
            <w:pPr>
              <w:pStyle w:val="ListParagraph"/>
              <w:numPr>
                <w:ilvl w:val="0"/>
                <w:numId w:val="59"/>
              </w:numPr>
              <w:ind w:left="348"/>
              <w:rPr>
                <w:rFonts w:ascii="Times New Roman" w:hAnsi="Times New Roman" w:cs="Times New Roman"/>
              </w:rPr>
            </w:pPr>
            <w:r w:rsidRPr="00166547">
              <w:rPr>
                <w:rFonts w:ascii="Times New Roman" w:hAnsi="Times New Roman" w:cs="Times New Roman"/>
              </w:rPr>
              <w:t>Conduct five joint nearshore sea and land patrols; within the five (5) project implementing counties</w:t>
            </w:r>
          </w:p>
          <w:p w14:paraId="7AAF7136" w14:textId="77777777" w:rsidR="00166547" w:rsidRPr="00065951" w:rsidRDefault="00166547" w:rsidP="00166547">
            <w:pPr>
              <w:pStyle w:val="ListParagraph"/>
              <w:spacing w:after="0" w:line="240" w:lineRule="auto"/>
              <w:ind w:left="526"/>
              <w:rPr>
                <w:rFonts w:ascii="Times New Roman" w:hAnsi="Times New Roman" w:cs="Times New Roman"/>
              </w:rPr>
            </w:pPr>
          </w:p>
        </w:tc>
        <w:tc>
          <w:tcPr>
            <w:tcW w:w="1927" w:type="pct"/>
            <w:shd w:val="clear" w:color="auto" w:fill="auto"/>
          </w:tcPr>
          <w:p w14:paraId="53E3A8BE" w14:textId="2D2EAFD6" w:rsidR="00166547" w:rsidRPr="00166547" w:rsidRDefault="00166547" w:rsidP="001E435D">
            <w:pPr>
              <w:pStyle w:val="ListParagraph"/>
              <w:numPr>
                <w:ilvl w:val="0"/>
                <w:numId w:val="14"/>
              </w:numPr>
              <w:ind w:left="166" w:hanging="166"/>
              <w:rPr>
                <w:rFonts w:ascii="Times New Roman" w:hAnsi="Times New Roman" w:cs="Times New Roman"/>
              </w:rPr>
            </w:pPr>
            <w:r w:rsidRPr="00166547">
              <w:rPr>
                <w:rFonts w:ascii="Times New Roman" w:hAnsi="Times New Roman" w:cs="Times New Roman"/>
              </w:rPr>
              <w:t>Four (4) joint nearshore sea and land patrols conducted</w:t>
            </w:r>
            <w:r>
              <w:rPr>
                <w:rFonts w:ascii="Times New Roman" w:hAnsi="Times New Roman" w:cs="Times New Roman"/>
              </w:rPr>
              <w:t xml:space="preserve"> </w:t>
            </w:r>
            <w:r w:rsidR="00DC5B18">
              <w:rPr>
                <w:rFonts w:ascii="Times New Roman" w:hAnsi="Times New Roman" w:cs="Times New Roman"/>
              </w:rPr>
              <w:t>cumulatively</w:t>
            </w:r>
            <w:r>
              <w:rPr>
                <w:rFonts w:ascii="Times New Roman" w:hAnsi="Times New Roman" w:cs="Times New Roman"/>
              </w:rPr>
              <w:t>.</w:t>
            </w:r>
          </w:p>
          <w:p w14:paraId="37972B1D" w14:textId="12A46EDA" w:rsidR="00C378C7" w:rsidRPr="00065951" w:rsidRDefault="00166547" w:rsidP="001E435D">
            <w:pPr>
              <w:pStyle w:val="ListParagraph"/>
              <w:numPr>
                <w:ilvl w:val="0"/>
                <w:numId w:val="14"/>
              </w:numPr>
              <w:spacing w:after="0"/>
              <w:ind w:left="166" w:hanging="166"/>
              <w:rPr>
                <w:rFonts w:ascii="Times New Roman" w:hAnsi="Times New Roman" w:cs="Times New Roman"/>
              </w:rPr>
            </w:pPr>
            <w:r w:rsidRPr="00166547">
              <w:rPr>
                <w:rFonts w:ascii="Times New Roman" w:hAnsi="Times New Roman" w:cs="Times New Roman"/>
              </w:rPr>
              <w:t>One (1) joint nearshore sea and land patrols conducted</w:t>
            </w:r>
            <w:r>
              <w:rPr>
                <w:rFonts w:ascii="Times New Roman" w:hAnsi="Times New Roman" w:cs="Times New Roman"/>
              </w:rPr>
              <w:t xml:space="preserve"> in the 1</w:t>
            </w:r>
            <w:r w:rsidRPr="00166547">
              <w:rPr>
                <w:rFonts w:ascii="Times New Roman" w:hAnsi="Times New Roman" w:cs="Times New Roman"/>
                <w:vertAlign w:val="superscript"/>
              </w:rPr>
              <w:t>st</w:t>
            </w:r>
            <w:r>
              <w:rPr>
                <w:rFonts w:ascii="Times New Roman" w:hAnsi="Times New Roman" w:cs="Times New Roman"/>
              </w:rPr>
              <w:t xml:space="preserve"> quarter of </w:t>
            </w:r>
            <w:r w:rsidR="006D530E">
              <w:rPr>
                <w:rFonts w:ascii="Times New Roman" w:hAnsi="Times New Roman" w:cs="Times New Roman"/>
              </w:rPr>
              <w:t xml:space="preserve">the </w:t>
            </w:r>
            <w:r>
              <w:rPr>
                <w:rFonts w:ascii="Times New Roman" w:hAnsi="Times New Roman" w:cs="Times New Roman"/>
              </w:rPr>
              <w:t>FY.</w:t>
            </w:r>
          </w:p>
        </w:tc>
      </w:tr>
      <w:tr w:rsidR="00DC5B18" w:rsidRPr="00065951" w14:paraId="1C0BFB61" w14:textId="77777777" w:rsidTr="00123E5B">
        <w:trPr>
          <w:trHeight w:val="80"/>
        </w:trPr>
        <w:tc>
          <w:tcPr>
            <w:tcW w:w="1239" w:type="pct"/>
            <w:vMerge/>
            <w:shd w:val="clear" w:color="auto" w:fill="auto"/>
          </w:tcPr>
          <w:p w14:paraId="4FF36788" w14:textId="77777777" w:rsidR="00DC5B18" w:rsidRPr="00065951" w:rsidRDefault="00DC5B18" w:rsidP="009C5F1E">
            <w:pPr>
              <w:rPr>
                <w:rFonts w:ascii="Times New Roman" w:hAnsi="Times New Roman" w:cs="Times New Roman"/>
              </w:rPr>
            </w:pPr>
          </w:p>
        </w:tc>
        <w:tc>
          <w:tcPr>
            <w:tcW w:w="1834" w:type="pct"/>
            <w:shd w:val="clear" w:color="auto" w:fill="auto"/>
          </w:tcPr>
          <w:p w14:paraId="62D18887" w14:textId="744123C0" w:rsidR="00DC5B18" w:rsidRPr="00DC5B18" w:rsidRDefault="00DC5B18" w:rsidP="001E435D">
            <w:pPr>
              <w:pStyle w:val="ListParagraph"/>
              <w:numPr>
                <w:ilvl w:val="0"/>
                <w:numId w:val="59"/>
              </w:numPr>
              <w:ind w:left="438" w:hanging="438"/>
              <w:rPr>
                <w:rFonts w:ascii="Times New Roman" w:hAnsi="Times New Roman" w:cs="Times New Roman"/>
              </w:rPr>
            </w:pPr>
            <w:r w:rsidRPr="00DC5B18">
              <w:rPr>
                <w:rFonts w:ascii="Times New Roman" w:hAnsi="Times New Roman" w:cs="Times New Roman"/>
              </w:rPr>
              <w:t>Five (5) offshore sea patrols; National level</w:t>
            </w:r>
          </w:p>
          <w:p w14:paraId="47D7B12F" w14:textId="77777777" w:rsidR="00DC5B18" w:rsidRPr="00166547" w:rsidRDefault="00DC5B18" w:rsidP="00DC5B18">
            <w:pPr>
              <w:pStyle w:val="ListParagraph"/>
              <w:ind w:left="348"/>
              <w:rPr>
                <w:rFonts w:ascii="Times New Roman" w:hAnsi="Times New Roman" w:cs="Times New Roman"/>
              </w:rPr>
            </w:pPr>
          </w:p>
        </w:tc>
        <w:tc>
          <w:tcPr>
            <w:tcW w:w="1927" w:type="pct"/>
            <w:shd w:val="clear" w:color="auto" w:fill="auto"/>
          </w:tcPr>
          <w:p w14:paraId="325F1C96" w14:textId="2F93C408" w:rsidR="00DC5B18" w:rsidRPr="00DC5B18" w:rsidRDefault="00DC5B18" w:rsidP="001E435D">
            <w:pPr>
              <w:pStyle w:val="ListParagraph"/>
              <w:numPr>
                <w:ilvl w:val="0"/>
                <w:numId w:val="14"/>
              </w:numPr>
              <w:ind w:left="166" w:hanging="166"/>
              <w:rPr>
                <w:rFonts w:ascii="Times New Roman" w:hAnsi="Times New Roman" w:cs="Times New Roman"/>
              </w:rPr>
            </w:pPr>
            <w:r w:rsidRPr="00DC5B18">
              <w:rPr>
                <w:rFonts w:ascii="Times New Roman" w:hAnsi="Times New Roman" w:cs="Times New Roman"/>
              </w:rPr>
              <w:t>Three (</w:t>
            </w:r>
            <w:r>
              <w:rPr>
                <w:rFonts w:ascii="Times New Roman" w:hAnsi="Times New Roman" w:cs="Times New Roman"/>
              </w:rPr>
              <w:t>3</w:t>
            </w:r>
            <w:r w:rsidRPr="00DC5B18">
              <w:rPr>
                <w:rFonts w:ascii="Times New Roman" w:hAnsi="Times New Roman" w:cs="Times New Roman"/>
              </w:rPr>
              <w:t xml:space="preserve">) offshore sea patrols conducted </w:t>
            </w:r>
            <w:r>
              <w:rPr>
                <w:rFonts w:ascii="Times New Roman" w:hAnsi="Times New Roman" w:cs="Times New Roman"/>
              </w:rPr>
              <w:t>cumulatively.</w:t>
            </w:r>
          </w:p>
          <w:p w14:paraId="38B53DAE" w14:textId="5336146B" w:rsidR="00DC5B18" w:rsidRPr="00166547" w:rsidRDefault="00DC5B18" w:rsidP="001E435D">
            <w:pPr>
              <w:pStyle w:val="ListParagraph"/>
              <w:numPr>
                <w:ilvl w:val="0"/>
                <w:numId w:val="14"/>
              </w:numPr>
              <w:ind w:left="166" w:hanging="166"/>
              <w:rPr>
                <w:rFonts w:ascii="Times New Roman" w:hAnsi="Times New Roman" w:cs="Times New Roman"/>
              </w:rPr>
            </w:pPr>
            <w:r w:rsidRPr="00DC5B18">
              <w:rPr>
                <w:rFonts w:ascii="Times New Roman" w:hAnsi="Times New Roman" w:cs="Times New Roman"/>
              </w:rPr>
              <w:t xml:space="preserve">One (1) offshore sea patrol conducted </w:t>
            </w:r>
            <w:r>
              <w:rPr>
                <w:rFonts w:ascii="Times New Roman" w:hAnsi="Times New Roman" w:cs="Times New Roman"/>
              </w:rPr>
              <w:t>in the 1</w:t>
            </w:r>
            <w:r w:rsidRPr="00166547">
              <w:rPr>
                <w:rFonts w:ascii="Times New Roman" w:hAnsi="Times New Roman" w:cs="Times New Roman"/>
                <w:vertAlign w:val="superscript"/>
              </w:rPr>
              <w:t>st</w:t>
            </w:r>
            <w:r>
              <w:rPr>
                <w:rFonts w:ascii="Times New Roman" w:hAnsi="Times New Roman" w:cs="Times New Roman"/>
              </w:rPr>
              <w:t xml:space="preserve"> quarter of </w:t>
            </w:r>
            <w:r w:rsidR="006D530E">
              <w:rPr>
                <w:rFonts w:ascii="Times New Roman" w:hAnsi="Times New Roman" w:cs="Times New Roman"/>
              </w:rPr>
              <w:t xml:space="preserve">the </w:t>
            </w:r>
            <w:r>
              <w:rPr>
                <w:rFonts w:ascii="Times New Roman" w:hAnsi="Times New Roman" w:cs="Times New Roman"/>
              </w:rPr>
              <w:t>FY</w:t>
            </w:r>
          </w:p>
        </w:tc>
      </w:tr>
      <w:tr w:rsidR="00C378C7" w:rsidRPr="00065951" w14:paraId="743E0EED" w14:textId="77777777" w:rsidTr="000655BA">
        <w:trPr>
          <w:trHeight w:val="2042"/>
        </w:trPr>
        <w:tc>
          <w:tcPr>
            <w:tcW w:w="1239" w:type="pct"/>
            <w:vMerge/>
            <w:shd w:val="clear" w:color="auto" w:fill="auto"/>
          </w:tcPr>
          <w:p w14:paraId="537B1E71" w14:textId="77777777" w:rsidR="00C378C7" w:rsidRPr="00065951" w:rsidRDefault="00C378C7" w:rsidP="009C5F1E">
            <w:pPr>
              <w:rPr>
                <w:rFonts w:ascii="Times New Roman" w:hAnsi="Times New Roman" w:cs="Times New Roman"/>
              </w:rPr>
            </w:pPr>
          </w:p>
        </w:tc>
        <w:tc>
          <w:tcPr>
            <w:tcW w:w="1834" w:type="pct"/>
            <w:shd w:val="clear" w:color="auto" w:fill="auto"/>
          </w:tcPr>
          <w:p w14:paraId="354BBEA0" w14:textId="229D131C" w:rsidR="00C378C7" w:rsidRPr="00065951" w:rsidRDefault="000655BA" w:rsidP="001E435D">
            <w:pPr>
              <w:pStyle w:val="ListParagraph"/>
              <w:numPr>
                <w:ilvl w:val="0"/>
                <w:numId w:val="59"/>
              </w:numPr>
              <w:spacing w:after="0" w:line="240" w:lineRule="auto"/>
              <w:ind w:left="348" w:hanging="348"/>
              <w:rPr>
                <w:rFonts w:ascii="Times New Roman" w:hAnsi="Times New Roman" w:cs="Times New Roman"/>
              </w:rPr>
            </w:pPr>
            <w:r w:rsidRPr="000655BA">
              <w:rPr>
                <w:rFonts w:ascii="Times New Roman" w:hAnsi="Times New Roman" w:cs="Times New Roman"/>
              </w:rPr>
              <w:t xml:space="preserve">Sixty (60) </w:t>
            </w:r>
            <w:r>
              <w:rPr>
                <w:rFonts w:ascii="Times New Roman" w:hAnsi="Times New Roman" w:cs="Times New Roman"/>
              </w:rPr>
              <w:t>v</w:t>
            </w:r>
            <w:r w:rsidRPr="000655BA">
              <w:rPr>
                <w:rFonts w:ascii="Times New Roman" w:hAnsi="Times New Roman" w:cs="Times New Roman"/>
              </w:rPr>
              <w:t>essels inspected under port state measures (PSM)</w:t>
            </w:r>
            <w:r>
              <w:rPr>
                <w:rFonts w:ascii="Times New Roman" w:hAnsi="Times New Roman" w:cs="Times New Roman"/>
              </w:rPr>
              <w:t xml:space="preserve"> - </w:t>
            </w:r>
            <w:r w:rsidRPr="000655BA">
              <w:rPr>
                <w:rFonts w:ascii="Times New Roman" w:hAnsi="Times New Roman" w:cs="Times New Roman"/>
              </w:rPr>
              <w:t>annual target</w:t>
            </w:r>
          </w:p>
        </w:tc>
        <w:tc>
          <w:tcPr>
            <w:tcW w:w="1927" w:type="pct"/>
            <w:shd w:val="clear" w:color="auto" w:fill="auto"/>
          </w:tcPr>
          <w:p w14:paraId="4F87A8D1" w14:textId="583B6494" w:rsidR="000655BA" w:rsidRPr="000655BA" w:rsidRDefault="000655BA" w:rsidP="001E435D">
            <w:pPr>
              <w:pStyle w:val="ListParagraph"/>
              <w:numPr>
                <w:ilvl w:val="0"/>
                <w:numId w:val="14"/>
              </w:numPr>
              <w:ind w:left="256" w:hanging="256"/>
              <w:rPr>
                <w:rFonts w:ascii="Times New Roman" w:hAnsi="Times New Roman" w:cs="Times New Roman"/>
              </w:rPr>
            </w:pPr>
            <w:r w:rsidRPr="000655BA">
              <w:rPr>
                <w:rFonts w:ascii="Times New Roman" w:hAnsi="Times New Roman" w:cs="Times New Roman"/>
              </w:rPr>
              <w:t>261 port state inspections conducted; including two (2) foreign fishing vessel inspections</w:t>
            </w:r>
            <w:r>
              <w:rPr>
                <w:rFonts w:ascii="Times New Roman" w:hAnsi="Times New Roman" w:cs="Times New Roman"/>
              </w:rPr>
              <w:t xml:space="preserve"> cumulatively</w:t>
            </w:r>
          </w:p>
          <w:p w14:paraId="226431F8" w14:textId="054192DD" w:rsidR="000655BA" w:rsidRPr="000655BA" w:rsidRDefault="000655BA" w:rsidP="001E435D">
            <w:pPr>
              <w:pStyle w:val="ListParagraph"/>
              <w:numPr>
                <w:ilvl w:val="0"/>
                <w:numId w:val="14"/>
              </w:numPr>
              <w:ind w:left="256" w:hanging="256"/>
              <w:rPr>
                <w:rFonts w:ascii="Times New Roman" w:hAnsi="Times New Roman" w:cs="Times New Roman"/>
              </w:rPr>
            </w:pPr>
            <w:r w:rsidRPr="000655BA">
              <w:rPr>
                <w:rFonts w:ascii="Times New Roman" w:hAnsi="Times New Roman" w:cs="Times New Roman"/>
              </w:rPr>
              <w:t>Capacity building of 14 officers on port state inspections</w:t>
            </w:r>
            <w:r>
              <w:rPr>
                <w:rFonts w:ascii="Times New Roman" w:hAnsi="Times New Roman" w:cs="Times New Roman"/>
              </w:rPr>
              <w:t xml:space="preserve"> conducted cumulatively</w:t>
            </w:r>
          </w:p>
          <w:p w14:paraId="35DCD758" w14:textId="1E93FA70" w:rsidR="00C378C7" w:rsidRPr="00065951" w:rsidRDefault="000655BA" w:rsidP="001E435D">
            <w:pPr>
              <w:pStyle w:val="ListParagraph"/>
              <w:numPr>
                <w:ilvl w:val="0"/>
                <w:numId w:val="14"/>
              </w:numPr>
              <w:ind w:left="256" w:hanging="256"/>
              <w:rPr>
                <w:rFonts w:ascii="Times New Roman" w:hAnsi="Times New Roman" w:cs="Times New Roman"/>
              </w:rPr>
            </w:pPr>
            <w:r w:rsidRPr="000655BA">
              <w:rPr>
                <w:rFonts w:ascii="Times New Roman" w:hAnsi="Times New Roman" w:cs="Times New Roman"/>
              </w:rPr>
              <w:t>22 port state inspections conducted</w:t>
            </w:r>
            <w:r>
              <w:rPr>
                <w:rFonts w:ascii="Times New Roman" w:hAnsi="Times New Roman" w:cs="Times New Roman"/>
              </w:rPr>
              <w:t xml:space="preserve"> in the 1</w:t>
            </w:r>
            <w:r w:rsidRPr="000655BA">
              <w:rPr>
                <w:rFonts w:ascii="Times New Roman" w:hAnsi="Times New Roman" w:cs="Times New Roman"/>
                <w:vertAlign w:val="superscript"/>
              </w:rPr>
              <w:t>st</w:t>
            </w:r>
            <w:r>
              <w:rPr>
                <w:rFonts w:ascii="Times New Roman" w:hAnsi="Times New Roman" w:cs="Times New Roman"/>
              </w:rPr>
              <w:t xml:space="preserve"> quarter of </w:t>
            </w:r>
            <w:r w:rsidR="006D530E">
              <w:rPr>
                <w:rFonts w:ascii="Times New Roman" w:hAnsi="Times New Roman" w:cs="Times New Roman"/>
              </w:rPr>
              <w:t xml:space="preserve">the </w:t>
            </w:r>
            <w:r>
              <w:rPr>
                <w:rFonts w:ascii="Times New Roman" w:hAnsi="Times New Roman" w:cs="Times New Roman"/>
              </w:rPr>
              <w:t>FY.</w:t>
            </w:r>
          </w:p>
        </w:tc>
      </w:tr>
      <w:tr w:rsidR="006D530E" w:rsidRPr="00065951" w14:paraId="2B30C7C5" w14:textId="77777777" w:rsidTr="00C55E8E">
        <w:trPr>
          <w:trHeight w:val="800"/>
        </w:trPr>
        <w:tc>
          <w:tcPr>
            <w:tcW w:w="1239" w:type="pct"/>
            <w:vMerge/>
            <w:shd w:val="clear" w:color="auto" w:fill="auto"/>
          </w:tcPr>
          <w:p w14:paraId="61149859" w14:textId="77777777" w:rsidR="006D530E" w:rsidRPr="00065951" w:rsidRDefault="006D530E" w:rsidP="009C5F1E">
            <w:pPr>
              <w:rPr>
                <w:rFonts w:ascii="Times New Roman" w:hAnsi="Times New Roman" w:cs="Times New Roman"/>
              </w:rPr>
            </w:pPr>
          </w:p>
        </w:tc>
        <w:tc>
          <w:tcPr>
            <w:tcW w:w="1834" w:type="pct"/>
            <w:shd w:val="clear" w:color="auto" w:fill="auto"/>
          </w:tcPr>
          <w:p w14:paraId="6E256D6A" w14:textId="130E9EE5" w:rsidR="006D530E" w:rsidRPr="000655BA" w:rsidRDefault="006D530E" w:rsidP="001E435D">
            <w:pPr>
              <w:pStyle w:val="ListParagraph"/>
              <w:numPr>
                <w:ilvl w:val="0"/>
                <w:numId w:val="59"/>
              </w:numPr>
              <w:spacing w:after="0" w:line="240" w:lineRule="auto"/>
              <w:ind w:left="258" w:hanging="258"/>
              <w:rPr>
                <w:rFonts w:ascii="Times New Roman" w:hAnsi="Times New Roman" w:cs="Times New Roman"/>
              </w:rPr>
            </w:pPr>
            <w:r w:rsidRPr="006D530E">
              <w:rPr>
                <w:rFonts w:ascii="Times New Roman" w:hAnsi="Times New Roman" w:cs="Times New Roman"/>
              </w:rPr>
              <w:t xml:space="preserve">Sixty (60) </w:t>
            </w:r>
            <w:r>
              <w:rPr>
                <w:rFonts w:ascii="Times New Roman" w:hAnsi="Times New Roman" w:cs="Times New Roman"/>
              </w:rPr>
              <w:t>o</w:t>
            </w:r>
            <w:r w:rsidRPr="006D530E">
              <w:rPr>
                <w:rFonts w:ascii="Times New Roman" w:hAnsi="Times New Roman" w:cs="Times New Roman"/>
              </w:rPr>
              <w:t>bserver deployments (briefing, deployment, debriefing, and data analysis and reporting)</w:t>
            </w:r>
            <w:r>
              <w:rPr>
                <w:rFonts w:ascii="Times New Roman" w:hAnsi="Times New Roman" w:cs="Times New Roman"/>
              </w:rPr>
              <w:t xml:space="preserve"> -</w:t>
            </w:r>
            <w:r w:rsidRPr="006D530E">
              <w:rPr>
                <w:rFonts w:ascii="Times New Roman" w:hAnsi="Times New Roman" w:cs="Times New Roman"/>
              </w:rPr>
              <w:t xml:space="preserve"> annual target</w:t>
            </w:r>
            <w:r w:rsidR="00C55E8E">
              <w:rPr>
                <w:rFonts w:ascii="Times New Roman" w:hAnsi="Times New Roman" w:cs="Times New Roman"/>
              </w:rPr>
              <w:t>.</w:t>
            </w:r>
          </w:p>
        </w:tc>
        <w:tc>
          <w:tcPr>
            <w:tcW w:w="1927" w:type="pct"/>
            <w:shd w:val="clear" w:color="auto" w:fill="auto"/>
          </w:tcPr>
          <w:p w14:paraId="38D20BDF" w14:textId="6A8F1DBE" w:rsidR="006D530E" w:rsidRPr="006D530E" w:rsidRDefault="006D530E" w:rsidP="001E435D">
            <w:pPr>
              <w:pStyle w:val="ListParagraph"/>
              <w:numPr>
                <w:ilvl w:val="0"/>
                <w:numId w:val="14"/>
              </w:numPr>
              <w:ind w:left="256" w:hanging="256"/>
              <w:rPr>
                <w:rFonts w:ascii="Times New Roman" w:hAnsi="Times New Roman" w:cs="Times New Roman"/>
              </w:rPr>
            </w:pPr>
            <w:r w:rsidRPr="006D530E">
              <w:rPr>
                <w:rFonts w:ascii="Times New Roman" w:hAnsi="Times New Roman" w:cs="Times New Roman"/>
              </w:rPr>
              <w:t xml:space="preserve">270 </w:t>
            </w:r>
            <w:r>
              <w:rPr>
                <w:rFonts w:ascii="Times New Roman" w:hAnsi="Times New Roman" w:cs="Times New Roman"/>
              </w:rPr>
              <w:t>o</w:t>
            </w:r>
            <w:r w:rsidRPr="006D530E">
              <w:rPr>
                <w:rFonts w:ascii="Times New Roman" w:hAnsi="Times New Roman" w:cs="Times New Roman"/>
              </w:rPr>
              <w:t>bserver deployments</w:t>
            </w:r>
            <w:r>
              <w:rPr>
                <w:rFonts w:ascii="Times New Roman" w:hAnsi="Times New Roman" w:cs="Times New Roman"/>
              </w:rPr>
              <w:t xml:space="preserve"> done</w:t>
            </w:r>
          </w:p>
          <w:p w14:paraId="2CE3689B" w14:textId="28D8D8AF" w:rsidR="006D530E" w:rsidRPr="000655BA" w:rsidRDefault="006D530E" w:rsidP="001E435D">
            <w:pPr>
              <w:pStyle w:val="ListParagraph"/>
              <w:numPr>
                <w:ilvl w:val="0"/>
                <w:numId w:val="14"/>
              </w:numPr>
              <w:ind w:left="256" w:hanging="256"/>
              <w:rPr>
                <w:rFonts w:ascii="Times New Roman" w:hAnsi="Times New Roman" w:cs="Times New Roman"/>
              </w:rPr>
            </w:pPr>
            <w:r w:rsidRPr="006D530E">
              <w:rPr>
                <w:rFonts w:ascii="Times New Roman" w:hAnsi="Times New Roman" w:cs="Times New Roman"/>
              </w:rPr>
              <w:t xml:space="preserve">19 </w:t>
            </w:r>
            <w:r>
              <w:rPr>
                <w:rFonts w:ascii="Times New Roman" w:hAnsi="Times New Roman" w:cs="Times New Roman"/>
              </w:rPr>
              <w:t>o</w:t>
            </w:r>
            <w:r w:rsidRPr="006D530E">
              <w:rPr>
                <w:rFonts w:ascii="Times New Roman" w:hAnsi="Times New Roman" w:cs="Times New Roman"/>
              </w:rPr>
              <w:t>bserver deployments</w:t>
            </w:r>
            <w:r>
              <w:rPr>
                <w:rFonts w:ascii="Times New Roman" w:hAnsi="Times New Roman" w:cs="Times New Roman"/>
              </w:rPr>
              <w:t xml:space="preserve"> done in the 1</w:t>
            </w:r>
            <w:r w:rsidRPr="006D530E">
              <w:rPr>
                <w:rFonts w:ascii="Times New Roman" w:hAnsi="Times New Roman" w:cs="Times New Roman"/>
                <w:vertAlign w:val="superscript"/>
              </w:rPr>
              <w:t>st</w:t>
            </w:r>
            <w:r>
              <w:rPr>
                <w:rFonts w:ascii="Times New Roman" w:hAnsi="Times New Roman" w:cs="Times New Roman"/>
              </w:rPr>
              <w:t xml:space="preserve"> quarter of the FY.</w:t>
            </w:r>
          </w:p>
        </w:tc>
      </w:tr>
      <w:tr w:rsidR="00C378C7" w:rsidRPr="00065951" w14:paraId="23925C71" w14:textId="77777777" w:rsidTr="00123E5B">
        <w:trPr>
          <w:trHeight w:val="242"/>
        </w:trPr>
        <w:tc>
          <w:tcPr>
            <w:tcW w:w="1239" w:type="pct"/>
            <w:vMerge/>
            <w:shd w:val="clear" w:color="auto" w:fill="auto"/>
          </w:tcPr>
          <w:p w14:paraId="0BCF90A3" w14:textId="77777777" w:rsidR="00C378C7" w:rsidRPr="00065951" w:rsidRDefault="00C378C7" w:rsidP="009C5F1E">
            <w:pPr>
              <w:rPr>
                <w:rFonts w:ascii="Times New Roman" w:hAnsi="Times New Roman" w:cs="Times New Roman"/>
                <w:b/>
                <w:bCs/>
              </w:rPr>
            </w:pPr>
          </w:p>
        </w:tc>
        <w:tc>
          <w:tcPr>
            <w:tcW w:w="1834" w:type="pct"/>
            <w:shd w:val="clear" w:color="auto" w:fill="auto"/>
          </w:tcPr>
          <w:p w14:paraId="096B51A4" w14:textId="54E3BAFA" w:rsidR="00C55E8E" w:rsidRPr="00C55E8E" w:rsidRDefault="00C55E8E" w:rsidP="001E435D">
            <w:pPr>
              <w:pStyle w:val="ListParagraph"/>
              <w:numPr>
                <w:ilvl w:val="0"/>
                <w:numId w:val="59"/>
              </w:numPr>
              <w:spacing w:after="0" w:line="240" w:lineRule="auto"/>
              <w:ind w:left="258" w:hanging="258"/>
              <w:rPr>
                <w:rFonts w:ascii="Times New Roman" w:hAnsi="Times New Roman" w:cs="Times New Roman"/>
              </w:rPr>
            </w:pPr>
            <w:r w:rsidRPr="00C55E8E">
              <w:rPr>
                <w:rFonts w:ascii="Times New Roman" w:hAnsi="Times New Roman" w:cs="Times New Roman"/>
              </w:rPr>
              <w:t>Review of the MCS SOPs</w:t>
            </w:r>
          </w:p>
          <w:p w14:paraId="34EC7E7A" w14:textId="586A8489" w:rsidR="00C378C7" w:rsidRPr="00065951" w:rsidRDefault="00C378C7" w:rsidP="00C55E8E">
            <w:pPr>
              <w:pStyle w:val="ListParagraph"/>
              <w:spacing w:after="0" w:line="240" w:lineRule="auto"/>
              <w:ind w:left="526"/>
              <w:rPr>
                <w:rFonts w:ascii="Times New Roman" w:hAnsi="Times New Roman" w:cs="Times New Roman"/>
              </w:rPr>
            </w:pPr>
          </w:p>
        </w:tc>
        <w:tc>
          <w:tcPr>
            <w:tcW w:w="1927" w:type="pct"/>
            <w:shd w:val="clear" w:color="auto" w:fill="auto"/>
          </w:tcPr>
          <w:p w14:paraId="3B69F080" w14:textId="759C3D77" w:rsidR="00C55E8E" w:rsidRPr="00C55E8E" w:rsidRDefault="00C55E8E" w:rsidP="001E435D">
            <w:pPr>
              <w:pStyle w:val="ListParagraph"/>
              <w:numPr>
                <w:ilvl w:val="0"/>
                <w:numId w:val="13"/>
              </w:numPr>
              <w:ind w:left="256" w:hanging="256"/>
              <w:rPr>
                <w:rFonts w:ascii="Times New Roman" w:hAnsi="Times New Roman" w:cs="Times New Roman"/>
              </w:rPr>
            </w:pPr>
            <w:r w:rsidRPr="00C55E8E">
              <w:rPr>
                <w:rFonts w:ascii="Times New Roman" w:hAnsi="Times New Roman" w:cs="Times New Roman"/>
              </w:rPr>
              <w:t>1 MCS SOP</w:t>
            </w:r>
            <w:r>
              <w:rPr>
                <w:rFonts w:ascii="Times New Roman" w:hAnsi="Times New Roman" w:cs="Times New Roman"/>
              </w:rPr>
              <w:t>s</w:t>
            </w:r>
            <w:r w:rsidRPr="00C55E8E">
              <w:rPr>
                <w:rFonts w:ascii="Times New Roman" w:hAnsi="Times New Roman" w:cs="Times New Roman"/>
              </w:rPr>
              <w:t xml:space="preserve"> revised/finalized</w:t>
            </w:r>
          </w:p>
          <w:p w14:paraId="3E56D0BB" w14:textId="6DA05857" w:rsidR="00C378C7" w:rsidRPr="00065951" w:rsidRDefault="00C378C7" w:rsidP="00C55E8E">
            <w:pPr>
              <w:pStyle w:val="ListParagraph"/>
              <w:spacing w:after="0" w:line="240" w:lineRule="auto"/>
              <w:ind w:left="256"/>
              <w:rPr>
                <w:rFonts w:ascii="Times New Roman" w:hAnsi="Times New Roman" w:cs="Times New Roman"/>
                <w:b/>
                <w:bCs/>
              </w:rPr>
            </w:pPr>
          </w:p>
        </w:tc>
      </w:tr>
    </w:tbl>
    <w:p w14:paraId="0E394DE9" w14:textId="77777777" w:rsidR="005864A0" w:rsidRPr="005864A0" w:rsidRDefault="005864A0" w:rsidP="005864A0">
      <w:pPr>
        <w:pStyle w:val="ListParagraph"/>
        <w:spacing w:after="0" w:line="240" w:lineRule="auto"/>
        <w:jc w:val="both"/>
        <w:rPr>
          <w:rFonts w:ascii="Times New Roman" w:hAnsi="Times New Roman"/>
        </w:rPr>
      </w:pPr>
    </w:p>
    <w:p w14:paraId="7825A023" w14:textId="77777777" w:rsidR="005D1EBC" w:rsidRPr="001C4905" w:rsidRDefault="005D1EBC" w:rsidP="001E435D">
      <w:pPr>
        <w:pStyle w:val="ListParagraph"/>
        <w:numPr>
          <w:ilvl w:val="0"/>
          <w:numId w:val="92"/>
        </w:numPr>
        <w:spacing w:after="0"/>
        <w:rPr>
          <w:rFonts w:ascii="Times New Roman" w:hAnsi="Times New Roman" w:cs="Times New Roman"/>
          <w:b/>
          <w:bCs/>
        </w:rPr>
      </w:pPr>
      <w:r w:rsidRPr="001C4905">
        <w:rPr>
          <w:rFonts w:ascii="Times New Roman" w:hAnsi="Times New Roman" w:cs="Times New Roman"/>
          <w:b/>
          <w:bCs/>
        </w:rPr>
        <w:t>Challenges encountered</w:t>
      </w:r>
    </w:p>
    <w:p w14:paraId="53DEE0AA" w14:textId="77777777" w:rsidR="001C4905" w:rsidRPr="00FA78DB" w:rsidRDefault="001C4905" w:rsidP="001C4905">
      <w:pPr>
        <w:spacing w:after="0"/>
        <w:rPr>
          <w:rFonts w:ascii="Times New Roman" w:hAnsi="Times New Roman" w:cs="Times New Roman"/>
          <w:b/>
          <w:bCs/>
        </w:rPr>
      </w:pPr>
    </w:p>
    <w:p w14:paraId="567D6A15" w14:textId="17E0B5FB" w:rsidR="005D1EBC" w:rsidRPr="00BE797E" w:rsidRDefault="005D1EBC" w:rsidP="001E435D">
      <w:pPr>
        <w:pStyle w:val="ListParagraph"/>
        <w:numPr>
          <w:ilvl w:val="0"/>
          <w:numId w:val="15"/>
        </w:numPr>
        <w:spacing w:after="0"/>
        <w:rPr>
          <w:rFonts w:ascii="Times New Roman" w:hAnsi="Times New Roman" w:cs="Times New Roman"/>
        </w:rPr>
      </w:pPr>
      <w:r w:rsidRPr="00BE797E">
        <w:rPr>
          <w:rFonts w:ascii="Times New Roman" w:hAnsi="Times New Roman" w:cs="Times New Roman"/>
        </w:rPr>
        <w:t>Inadequate MCS training and skills</w:t>
      </w:r>
      <w:r w:rsidR="001C4905">
        <w:rPr>
          <w:rFonts w:ascii="Times New Roman" w:hAnsi="Times New Roman" w:cs="Times New Roman"/>
        </w:rPr>
        <w:t xml:space="preserve"> development</w:t>
      </w:r>
      <w:r w:rsidR="00210567">
        <w:rPr>
          <w:rFonts w:ascii="Times New Roman" w:hAnsi="Times New Roman" w:cs="Times New Roman"/>
        </w:rPr>
        <w:t xml:space="preserve"> - capacity</w:t>
      </w:r>
      <w:r w:rsidRPr="00BE797E">
        <w:rPr>
          <w:rFonts w:ascii="Times New Roman" w:hAnsi="Times New Roman" w:cs="Times New Roman"/>
        </w:rPr>
        <w:t xml:space="preserve"> building on </w:t>
      </w:r>
      <w:r w:rsidR="001C4905">
        <w:rPr>
          <w:rFonts w:ascii="Times New Roman" w:hAnsi="Times New Roman" w:cs="Times New Roman"/>
        </w:rPr>
        <w:t xml:space="preserve">compliance, </w:t>
      </w:r>
      <w:r w:rsidRPr="00BE797E">
        <w:rPr>
          <w:rFonts w:ascii="Times New Roman" w:hAnsi="Times New Roman" w:cs="Times New Roman"/>
        </w:rPr>
        <w:t>inspections, enforcement, observer, etc</w:t>
      </w:r>
      <w:r w:rsidR="00A66373">
        <w:rPr>
          <w:rFonts w:ascii="Times New Roman" w:hAnsi="Times New Roman" w:cs="Times New Roman"/>
        </w:rPr>
        <w:t>.</w:t>
      </w:r>
      <w:r w:rsidR="00210567">
        <w:rPr>
          <w:rFonts w:ascii="Times New Roman" w:hAnsi="Times New Roman" w:cs="Times New Roman"/>
        </w:rPr>
        <w:t xml:space="preserve"> need to be done on a continuous basis.</w:t>
      </w:r>
    </w:p>
    <w:p w14:paraId="5F63E88B" w14:textId="77777777" w:rsidR="001C4905" w:rsidRPr="001C4905" w:rsidRDefault="001C4905" w:rsidP="001E435D">
      <w:pPr>
        <w:numPr>
          <w:ilvl w:val="0"/>
          <w:numId w:val="15"/>
        </w:numPr>
        <w:spacing w:after="0"/>
        <w:rPr>
          <w:rFonts w:ascii="Times New Roman" w:hAnsi="Times New Roman" w:cs="Times New Roman"/>
        </w:rPr>
      </w:pPr>
      <w:r w:rsidRPr="001C4905">
        <w:rPr>
          <w:rFonts w:ascii="Times New Roman" w:hAnsi="Times New Roman" w:cs="Times New Roman"/>
        </w:rPr>
        <w:t>Low level of awareness by the political class on the relevance of fisheries enforcement for sustainable fisheries.</w:t>
      </w:r>
    </w:p>
    <w:p w14:paraId="1524D388" w14:textId="77777777" w:rsidR="001C4905" w:rsidRDefault="005D1EBC" w:rsidP="001E435D">
      <w:pPr>
        <w:pStyle w:val="ListParagraph"/>
        <w:numPr>
          <w:ilvl w:val="0"/>
          <w:numId w:val="15"/>
        </w:numPr>
        <w:spacing w:after="0"/>
        <w:rPr>
          <w:rFonts w:ascii="Times New Roman" w:hAnsi="Times New Roman" w:cs="Times New Roman"/>
        </w:rPr>
      </w:pPr>
      <w:r w:rsidRPr="00BE797E">
        <w:rPr>
          <w:rFonts w:ascii="Times New Roman" w:hAnsi="Times New Roman" w:cs="Times New Roman"/>
        </w:rPr>
        <w:t>Increasing costs of fuel and other MCS inputs</w:t>
      </w:r>
    </w:p>
    <w:p w14:paraId="4C31B634" w14:textId="77777777" w:rsidR="001C4905" w:rsidRDefault="001C4905" w:rsidP="001E435D">
      <w:pPr>
        <w:pStyle w:val="ListParagraph"/>
        <w:numPr>
          <w:ilvl w:val="0"/>
          <w:numId w:val="15"/>
        </w:numPr>
        <w:spacing w:after="0"/>
        <w:rPr>
          <w:rFonts w:ascii="Times New Roman" w:hAnsi="Times New Roman" w:cs="Times New Roman"/>
        </w:rPr>
      </w:pPr>
      <w:r w:rsidRPr="001C4905">
        <w:rPr>
          <w:rFonts w:ascii="Times New Roman" w:hAnsi="Times New Roman" w:cs="Times New Roman"/>
        </w:rPr>
        <w:t>Delay in procurement of EM and AIS equipment</w:t>
      </w:r>
    </w:p>
    <w:p w14:paraId="728875AB" w14:textId="26920E0C" w:rsidR="001C4905" w:rsidRPr="001C4905" w:rsidRDefault="001C4905" w:rsidP="001E435D">
      <w:pPr>
        <w:pStyle w:val="ListParagraph"/>
        <w:numPr>
          <w:ilvl w:val="0"/>
          <w:numId w:val="15"/>
        </w:numPr>
        <w:spacing w:after="0"/>
        <w:rPr>
          <w:rFonts w:ascii="Times New Roman" w:hAnsi="Times New Roman" w:cs="Times New Roman"/>
        </w:rPr>
      </w:pPr>
      <w:r w:rsidRPr="001C4905">
        <w:rPr>
          <w:rFonts w:ascii="Times New Roman" w:hAnsi="Times New Roman" w:cs="Times New Roman"/>
        </w:rPr>
        <w:t>Delay in procurement of MCS Command Center equipment</w:t>
      </w:r>
    </w:p>
    <w:p w14:paraId="35CEB318" w14:textId="77777777" w:rsidR="001C4905" w:rsidRDefault="001C4905" w:rsidP="001C4905">
      <w:pPr>
        <w:spacing w:after="0"/>
        <w:rPr>
          <w:rFonts w:ascii="Times New Roman" w:hAnsi="Times New Roman" w:cs="Times New Roman"/>
        </w:rPr>
      </w:pPr>
    </w:p>
    <w:p w14:paraId="78B882F2" w14:textId="77777777" w:rsidR="0022591B" w:rsidRPr="0022591B" w:rsidRDefault="0022591B" w:rsidP="001E435D">
      <w:pPr>
        <w:pStyle w:val="ListParagraph"/>
        <w:numPr>
          <w:ilvl w:val="0"/>
          <w:numId w:val="93"/>
        </w:numPr>
        <w:spacing w:after="0"/>
        <w:rPr>
          <w:rFonts w:ascii="Times New Roman" w:hAnsi="Times New Roman" w:cs="Times New Roman"/>
        </w:rPr>
      </w:pPr>
      <w:r w:rsidRPr="0022591B">
        <w:rPr>
          <w:rFonts w:ascii="Times New Roman" w:hAnsi="Times New Roman" w:cs="Times New Roman"/>
          <w:b/>
          <w:bCs/>
        </w:rPr>
        <w:t>Lessons Learnt</w:t>
      </w:r>
    </w:p>
    <w:p w14:paraId="59F1F922" w14:textId="0523B2AC" w:rsidR="0022591B" w:rsidRPr="0022591B" w:rsidRDefault="0022591B" w:rsidP="001E435D">
      <w:pPr>
        <w:numPr>
          <w:ilvl w:val="0"/>
          <w:numId w:val="94"/>
        </w:numPr>
        <w:spacing w:after="0" w:line="276" w:lineRule="auto"/>
        <w:jc w:val="both"/>
        <w:rPr>
          <w:rFonts w:ascii="Times New Roman" w:hAnsi="Times New Roman" w:cs="Times New Roman"/>
        </w:rPr>
      </w:pPr>
      <w:r w:rsidRPr="0022591B">
        <w:rPr>
          <w:rFonts w:ascii="Times New Roman" w:hAnsi="Times New Roman" w:cs="Times New Roman"/>
          <w:i/>
          <w:iCs/>
        </w:rPr>
        <w:t>Voluntary Compliance Culture</w:t>
      </w:r>
      <w:r w:rsidR="00942F34">
        <w:rPr>
          <w:rFonts w:ascii="Times New Roman" w:hAnsi="Times New Roman" w:cs="Times New Roman"/>
        </w:rPr>
        <w:t xml:space="preserve">: </w:t>
      </w:r>
      <w:r w:rsidRPr="0022591B">
        <w:rPr>
          <w:rFonts w:ascii="Times New Roman" w:hAnsi="Times New Roman" w:cs="Times New Roman"/>
        </w:rPr>
        <w:t>Effective fisheries management requires fostering a culture of voluntary compliance through awareness and sensitization, particularly in artisanal/small-scale fisheries.</w:t>
      </w:r>
    </w:p>
    <w:p w14:paraId="32EF6F49" w14:textId="0A7481CB" w:rsidR="0022591B" w:rsidRPr="0022591B" w:rsidRDefault="0022591B" w:rsidP="001E435D">
      <w:pPr>
        <w:numPr>
          <w:ilvl w:val="0"/>
          <w:numId w:val="94"/>
        </w:numPr>
        <w:spacing w:after="0" w:line="276" w:lineRule="auto"/>
        <w:jc w:val="both"/>
        <w:rPr>
          <w:rFonts w:ascii="Times New Roman" w:hAnsi="Times New Roman" w:cs="Times New Roman"/>
        </w:rPr>
      </w:pPr>
      <w:r w:rsidRPr="0022591B">
        <w:rPr>
          <w:rFonts w:ascii="Times New Roman" w:hAnsi="Times New Roman" w:cs="Times New Roman"/>
          <w:i/>
          <w:iCs/>
        </w:rPr>
        <w:t>Secrecy in Patrol Planning</w:t>
      </w:r>
      <w:r w:rsidR="00942F34" w:rsidRPr="00942F34">
        <w:rPr>
          <w:rFonts w:ascii="Times New Roman" w:hAnsi="Times New Roman" w:cs="Times New Roman"/>
        </w:rPr>
        <w:t>:</w:t>
      </w:r>
      <w:r w:rsidR="00942F34">
        <w:rPr>
          <w:rFonts w:ascii="Times New Roman" w:hAnsi="Times New Roman" w:cs="Times New Roman"/>
          <w:b/>
          <w:bCs/>
        </w:rPr>
        <w:t xml:space="preserve"> </w:t>
      </w:r>
      <w:r w:rsidRPr="0022591B">
        <w:rPr>
          <w:rFonts w:ascii="Times New Roman" w:hAnsi="Times New Roman" w:cs="Times New Roman"/>
        </w:rPr>
        <w:t>Current patrols face intelligence leaks. A new approach is needed to protect sensitive fisheries data while improving transparency.</w:t>
      </w:r>
    </w:p>
    <w:p w14:paraId="268D0682" w14:textId="1D101367" w:rsidR="0022591B" w:rsidRPr="0022591B" w:rsidRDefault="0022591B" w:rsidP="001E435D">
      <w:pPr>
        <w:numPr>
          <w:ilvl w:val="0"/>
          <w:numId w:val="94"/>
        </w:numPr>
        <w:spacing w:after="0" w:line="276" w:lineRule="auto"/>
        <w:jc w:val="both"/>
        <w:rPr>
          <w:rFonts w:ascii="Times New Roman" w:hAnsi="Times New Roman" w:cs="Times New Roman"/>
        </w:rPr>
      </w:pPr>
      <w:commentRangeStart w:id="30"/>
      <w:r w:rsidRPr="0022591B">
        <w:rPr>
          <w:rFonts w:ascii="Times New Roman" w:hAnsi="Times New Roman" w:cs="Times New Roman"/>
          <w:i/>
          <w:iCs/>
        </w:rPr>
        <w:t>Interagency MCS Challenges</w:t>
      </w:r>
      <w:r w:rsidR="00942F34" w:rsidRPr="00942F34">
        <w:rPr>
          <w:rFonts w:ascii="Times New Roman" w:hAnsi="Times New Roman" w:cs="Times New Roman"/>
        </w:rPr>
        <w:t>:</w:t>
      </w:r>
      <w:r w:rsidR="00942F34">
        <w:rPr>
          <w:rFonts w:ascii="Times New Roman" w:hAnsi="Times New Roman" w:cs="Times New Roman"/>
          <w:b/>
          <w:bCs/>
        </w:rPr>
        <w:t xml:space="preserve"> </w:t>
      </w:r>
      <w:r w:rsidRPr="0022591B">
        <w:rPr>
          <w:rFonts w:ascii="Times New Roman" w:hAnsi="Times New Roman" w:cs="Times New Roman"/>
        </w:rPr>
        <w:t>Initial management of multi-agency MCS systems faces challenges like poor communication, resource constraints, and unclear roles. Addressing these is essential for long-term success.</w:t>
      </w:r>
      <w:commentRangeEnd w:id="30"/>
      <w:r w:rsidR="0062024E">
        <w:rPr>
          <w:rStyle w:val="CommentReference"/>
        </w:rPr>
        <w:commentReference w:id="30"/>
      </w:r>
    </w:p>
    <w:p w14:paraId="0B3F6B8B" w14:textId="583EA98D" w:rsidR="0022591B" w:rsidRDefault="0022591B" w:rsidP="001E435D">
      <w:pPr>
        <w:numPr>
          <w:ilvl w:val="0"/>
          <w:numId w:val="94"/>
        </w:numPr>
        <w:spacing w:after="0" w:line="276" w:lineRule="auto"/>
        <w:jc w:val="both"/>
        <w:rPr>
          <w:rFonts w:ascii="Times New Roman" w:hAnsi="Times New Roman" w:cs="Times New Roman"/>
        </w:rPr>
      </w:pPr>
      <w:r w:rsidRPr="0022591B">
        <w:rPr>
          <w:rFonts w:ascii="Times New Roman" w:hAnsi="Times New Roman" w:cs="Times New Roman"/>
          <w:i/>
          <w:iCs/>
        </w:rPr>
        <w:t>Strengthening Co-Management (BMUs)</w:t>
      </w:r>
      <w:r w:rsidR="00942F34" w:rsidRPr="00942F34">
        <w:rPr>
          <w:rFonts w:ascii="Times New Roman" w:hAnsi="Times New Roman" w:cs="Times New Roman"/>
          <w:i/>
          <w:iCs/>
        </w:rPr>
        <w:t>:</w:t>
      </w:r>
      <w:r w:rsidR="00942F34">
        <w:rPr>
          <w:rFonts w:ascii="Times New Roman" w:hAnsi="Times New Roman" w:cs="Times New Roman"/>
          <w:b/>
          <w:bCs/>
        </w:rPr>
        <w:t xml:space="preserve"> </w:t>
      </w:r>
      <w:r w:rsidRPr="0022591B">
        <w:rPr>
          <w:rFonts w:ascii="Times New Roman" w:hAnsi="Times New Roman" w:cs="Times New Roman"/>
        </w:rPr>
        <w:t>There is a need to invest in training, capacity building, and collaboration with County and national governments to enhance BMUs’ role in Monitoring, Control, and Surveillance (MCS).</w:t>
      </w:r>
    </w:p>
    <w:p w14:paraId="375C6ECF" w14:textId="294D670F" w:rsidR="0022591B" w:rsidRPr="0022591B" w:rsidRDefault="0022591B" w:rsidP="001E435D">
      <w:pPr>
        <w:numPr>
          <w:ilvl w:val="0"/>
          <w:numId w:val="94"/>
        </w:numPr>
        <w:spacing w:after="0" w:line="276" w:lineRule="auto"/>
        <w:jc w:val="both"/>
        <w:rPr>
          <w:rFonts w:ascii="Times New Roman" w:hAnsi="Times New Roman" w:cs="Times New Roman"/>
        </w:rPr>
      </w:pPr>
      <w:r w:rsidRPr="0022591B">
        <w:rPr>
          <w:rFonts w:ascii="Times New Roman" w:hAnsi="Times New Roman" w:cs="Times New Roman"/>
          <w:i/>
          <w:iCs/>
        </w:rPr>
        <w:t>Electronic Monitoring</w:t>
      </w:r>
      <w:r w:rsidR="00942F34" w:rsidRPr="00942F34">
        <w:rPr>
          <w:rFonts w:ascii="Times New Roman" w:hAnsi="Times New Roman" w:cs="Times New Roman"/>
          <w:i/>
          <w:iCs/>
        </w:rPr>
        <w:t>:</w:t>
      </w:r>
      <w:r w:rsidR="00942F34">
        <w:rPr>
          <w:rFonts w:ascii="Times New Roman" w:hAnsi="Times New Roman" w:cs="Times New Roman"/>
          <w:b/>
          <w:bCs/>
        </w:rPr>
        <w:t xml:space="preserve"> </w:t>
      </w:r>
      <w:r w:rsidRPr="0022591B">
        <w:rPr>
          <w:rFonts w:ascii="Times New Roman" w:hAnsi="Times New Roman" w:cs="Times New Roman"/>
        </w:rPr>
        <w:t>Lack of transparency in spatial fishing activities limits MCS effectiveness. Expanding electronic monitoring, even in artisanal fisheries, is crucial to curb illegal fishing.</w:t>
      </w:r>
    </w:p>
    <w:p w14:paraId="7013CE84" w14:textId="753A0EF8" w:rsidR="0022591B" w:rsidRPr="0022591B" w:rsidRDefault="0022591B" w:rsidP="001E435D">
      <w:pPr>
        <w:numPr>
          <w:ilvl w:val="0"/>
          <w:numId w:val="94"/>
        </w:numPr>
        <w:spacing w:after="0" w:line="276" w:lineRule="auto"/>
        <w:jc w:val="both"/>
        <w:rPr>
          <w:rFonts w:ascii="Times New Roman" w:hAnsi="Times New Roman" w:cs="Times New Roman"/>
        </w:rPr>
      </w:pPr>
      <w:r w:rsidRPr="0022591B">
        <w:rPr>
          <w:rFonts w:ascii="Times New Roman" w:hAnsi="Times New Roman" w:cs="Times New Roman"/>
          <w:i/>
          <w:iCs/>
        </w:rPr>
        <w:t>Intelligence-</w:t>
      </w:r>
      <w:r w:rsidR="00942F34">
        <w:rPr>
          <w:rFonts w:ascii="Times New Roman" w:hAnsi="Times New Roman" w:cs="Times New Roman"/>
          <w:i/>
          <w:iCs/>
        </w:rPr>
        <w:t>d</w:t>
      </w:r>
      <w:r w:rsidRPr="0022591B">
        <w:rPr>
          <w:rFonts w:ascii="Times New Roman" w:hAnsi="Times New Roman" w:cs="Times New Roman"/>
          <w:i/>
          <w:iCs/>
        </w:rPr>
        <w:t>riven Patrols</w:t>
      </w:r>
      <w:r w:rsidR="00942F34" w:rsidRPr="00942F34">
        <w:rPr>
          <w:rFonts w:ascii="Times New Roman" w:hAnsi="Times New Roman" w:cs="Times New Roman"/>
        </w:rPr>
        <w:t>:</w:t>
      </w:r>
      <w:r w:rsidR="00942F34">
        <w:rPr>
          <w:rFonts w:ascii="Times New Roman" w:hAnsi="Times New Roman" w:cs="Times New Roman"/>
          <w:b/>
          <w:bCs/>
        </w:rPr>
        <w:t xml:space="preserve"> </w:t>
      </w:r>
      <w:r w:rsidRPr="0022591B">
        <w:rPr>
          <w:rFonts w:ascii="Times New Roman" w:hAnsi="Times New Roman" w:cs="Times New Roman"/>
        </w:rPr>
        <w:t>For greater efficiency and cost-effectiveness, patrols must prioritize intelligence-driven planning and execution.</w:t>
      </w:r>
    </w:p>
    <w:p w14:paraId="42E69D8E" w14:textId="33AA55DC" w:rsidR="0022591B" w:rsidRDefault="0022591B" w:rsidP="001E435D">
      <w:pPr>
        <w:numPr>
          <w:ilvl w:val="0"/>
          <w:numId w:val="94"/>
        </w:numPr>
        <w:spacing w:after="0" w:line="276" w:lineRule="auto"/>
        <w:jc w:val="both"/>
        <w:rPr>
          <w:rFonts w:ascii="Times New Roman" w:hAnsi="Times New Roman" w:cs="Times New Roman"/>
        </w:rPr>
      </w:pPr>
      <w:r w:rsidRPr="0022591B">
        <w:rPr>
          <w:rFonts w:ascii="Times New Roman" w:hAnsi="Times New Roman" w:cs="Times New Roman"/>
          <w:i/>
          <w:iCs/>
        </w:rPr>
        <w:t>Sustainable Funding for VMS</w:t>
      </w:r>
      <w:r w:rsidR="00942F34" w:rsidRPr="00942F34">
        <w:rPr>
          <w:rFonts w:ascii="Times New Roman" w:hAnsi="Times New Roman" w:cs="Times New Roman"/>
        </w:rPr>
        <w:t>:</w:t>
      </w:r>
      <w:r w:rsidR="00942F34">
        <w:rPr>
          <w:rFonts w:ascii="Times New Roman" w:hAnsi="Times New Roman" w:cs="Times New Roman"/>
          <w:b/>
          <w:bCs/>
        </w:rPr>
        <w:t xml:space="preserve"> </w:t>
      </w:r>
      <w:r w:rsidRPr="0022591B">
        <w:rPr>
          <w:rFonts w:ascii="Times New Roman" w:hAnsi="Times New Roman" w:cs="Times New Roman"/>
        </w:rPr>
        <w:t>Sustainable funding is needed for VMS operations. The government should allocate a budget for operationalizing and maintaining the fisheries command center.</w:t>
      </w:r>
    </w:p>
    <w:p w14:paraId="46347992" w14:textId="77777777" w:rsidR="00EB1F99" w:rsidRDefault="00EB1F99" w:rsidP="00EB1F99">
      <w:pPr>
        <w:spacing w:after="0" w:line="276" w:lineRule="auto"/>
        <w:ind w:left="720"/>
        <w:jc w:val="both"/>
        <w:rPr>
          <w:rFonts w:ascii="Times New Roman" w:hAnsi="Times New Roman" w:cs="Times New Roman"/>
        </w:rPr>
      </w:pPr>
    </w:p>
    <w:p w14:paraId="4C894BC7" w14:textId="6ECFF011" w:rsidR="00B73480" w:rsidRPr="00F54556" w:rsidRDefault="00FC6515" w:rsidP="00774984">
      <w:pPr>
        <w:pStyle w:val="Heading4"/>
        <w:rPr>
          <w:rFonts w:ascii="Times New Roman" w:hAnsi="Times New Roman" w:cs="Times New Roman"/>
          <w:b/>
          <w:color w:val="4472C4" w:themeColor="accent5"/>
        </w:rPr>
      </w:pPr>
      <w:r w:rsidRPr="00F54556">
        <w:rPr>
          <w:rStyle w:val="SubtleEmphasis1"/>
          <w:rFonts w:ascii="Times New Roman" w:hAnsi="Times New Roman" w:cs="Times New Roman"/>
          <w:b/>
          <w:bCs/>
          <w:i/>
          <w:color w:val="4472C4" w:themeColor="accent5"/>
        </w:rPr>
        <w:t xml:space="preserve">2.1.1.7 </w:t>
      </w:r>
      <w:r w:rsidR="002454E9">
        <w:rPr>
          <w:rStyle w:val="SubtleEmphasis1"/>
          <w:rFonts w:ascii="Times New Roman" w:hAnsi="Times New Roman" w:cs="Times New Roman"/>
          <w:b/>
          <w:bCs/>
          <w:i/>
          <w:color w:val="4472C4" w:themeColor="accent5"/>
        </w:rPr>
        <w:t>Output</w:t>
      </w:r>
      <w:r w:rsidRPr="00F54556">
        <w:rPr>
          <w:rStyle w:val="SubtleEmphasis1"/>
          <w:rFonts w:ascii="Times New Roman" w:hAnsi="Times New Roman" w:cs="Times New Roman"/>
          <w:b/>
          <w:bCs/>
          <w:i/>
          <w:color w:val="4472C4" w:themeColor="accent5"/>
        </w:rPr>
        <w:t xml:space="preserve">: </w:t>
      </w:r>
      <w:r w:rsidR="00774984" w:rsidRPr="00F54556">
        <w:rPr>
          <w:rFonts w:ascii="Times New Roman" w:hAnsi="Times New Roman" w:cs="Times New Roman"/>
          <w:b/>
          <w:color w:val="4472C4" w:themeColor="accent5"/>
        </w:rPr>
        <w:t>I</w:t>
      </w:r>
      <w:r w:rsidR="00C61E66" w:rsidRPr="00F54556">
        <w:rPr>
          <w:rFonts w:ascii="Times New Roman" w:hAnsi="Times New Roman" w:cs="Times New Roman"/>
          <w:b/>
          <w:color w:val="4472C4" w:themeColor="accent5"/>
        </w:rPr>
        <w:t>ncreased</w:t>
      </w:r>
      <w:r w:rsidR="00774984" w:rsidRPr="00F54556">
        <w:rPr>
          <w:rFonts w:ascii="Times New Roman" w:hAnsi="Times New Roman" w:cs="Times New Roman"/>
          <w:b/>
          <w:color w:val="4472C4" w:themeColor="accent5"/>
        </w:rPr>
        <w:t xml:space="preserve"> mariculture production</w:t>
      </w:r>
    </w:p>
    <w:p w14:paraId="14FF33FE" w14:textId="77777777" w:rsidR="00305279" w:rsidRDefault="00305279" w:rsidP="002454E9">
      <w:pPr>
        <w:widowControl w:val="0"/>
        <w:autoSpaceDE w:val="0"/>
        <w:autoSpaceDN w:val="0"/>
        <w:adjustRightInd w:val="0"/>
        <w:spacing w:after="0"/>
        <w:jc w:val="both"/>
        <w:rPr>
          <w:rFonts w:ascii="Times New Roman" w:hAnsi="Times New Roman" w:cs="Times New Roman"/>
        </w:rPr>
      </w:pPr>
    </w:p>
    <w:p w14:paraId="4CC46E6C" w14:textId="7CDF1395" w:rsidR="001447AF" w:rsidRDefault="001447AF" w:rsidP="001447AF">
      <w:pPr>
        <w:widowControl w:val="0"/>
        <w:autoSpaceDE w:val="0"/>
        <w:autoSpaceDN w:val="0"/>
        <w:adjustRightInd w:val="0"/>
        <w:jc w:val="both"/>
        <w:rPr>
          <w:rFonts w:ascii="Times New Roman" w:hAnsi="Times New Roman" w:cs="Times New Roman"/>
        </w:rPr>
      </w:pPr>
      <w:r w:rsidRPr="00F54556">
        <w:rPr>
          <w:rFonts w:ascii="Times New Roman" w:hAnsi="Times New Roman" w:cs="Times New Roman"/>
        </w:rPr>
        <w:t xml:space="preserve">To increase mariculture production (sea weed and finfish), the </w:t>
      </w:r>
      <w:r w:rsidR="00BC2A3D">
        <w:rPr>
          <w:rFonts w:ascii="Times New Roman" w:hAnsi="Times New Roman" w:cs="Times New Roman"/>
        </w:rPr>
        <w:t>following a</w:t>
      </w:r>
      <w:r w:rsidR="00224899">
        <w:rPr>
          <w:rFonts w:ascii="Times New Roman" w:hAnsi="Times New Roman" w:cs="Times New Roman"/>
        </w:rPr>
        <w:t xml:space="preserve">chievements were realized during </w:t>
      </w:r>
      <w:r w:rsidRPr="00F54556">
        <w:rPr>
          <w:rFonts w:ascii="Times New Roman" w:hAnsi="Times New Roman" w:cs="Times New Roman"/>
        </w:rPr>
        <w:t>the review period:</w:t>
      </w:r>
      <w:r w:rsidR="00BC2A3D">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2695"/>
        <w:gridCol w:w="2790"/>
        <w:gridCol w:w="3865"/>
      </w:tblGrid>
      <w:tr w:rsidR="0028179A" w14:paraId="614DC94D" w14:textId="77777777" w:rsidTr="00861B0F">
        <w:tc>
          <w:tcPr>
            <w:tcW w:w="2695" w:type="dxa"/>
            <w:shd w:val="clear" w:color="auto" w:fill="BFBFBF" w:themeFill="background1" w:themeFillShade="BF"/>
          </w:tcPr>
          <w:p w14:paraId="3C146515" w14:textId="77777777" w:rsidR="0028179A" w:rsidRDefault="0028179A" w:rsidP="009C5F1E">
            <w:pPr>
              <w:rPr>
                <w:rFonts w:ascii="Times New Roman" w:hAnsi="Times New Roman" w:cs="Times New Roman"/>
                <w:b/>
                <w:bCs/>
              </w:rPr>
            </w:pPr>
            <w:r>
              <w:rPr>
                <w:rFonts w:ascii="Times New Roman" w:hAnsi="Times New Roman" w:cs="Times New Roman"/>
                <w:b/>
                <w:bCs/>
              </w:rPr>
              <w:t>Indicator</w:t>
            </w:r>
          </w:p>
        </w:tc>
        <w:tc>
          <w:tcPr>
            <w:tcW w:w="2790" w:type="dxa"/>
            <w:shd w:val="clear" w:color="auto" w:fill="BFBFBF" w:themeFill="background1" w:themeFillShade="BF"/>
          </w:tcPr>
          <w:p w14:paraId="7576A826" w14:textId="77777777" w:rsidR="0028179A" w:rsidRDefault="0028179A" w:rsidP="009C5F1E">
            <w:pPr>
              <w:rPr>
                <w:rFonts w:ascii="Times New Roman" w:hAnsi="Times New Roman" w:cs="Times New Roman"/>
                <w:b/>
                <w:bCs/>
              </w:rPr>
            </w:pPr>
            <w:r>
              <w:rPr>
                <w:rFonts w:ascii="Times New Roman" w:hAnsi="Times New Roman" w:cs="Times New Roman"/>
                <w:b/>
                <w:bCs/>
              </w:rPr>
              <w:t>Planned Activity</w:t>
            </w:r>
          </w:p>
        </w:tc>
        <w:tc>
          <w:tcPr>
            <w:tcW w:w="3865" w:type="dxa"/>
            <w:shd w:val="clear" w:color="auto" w:fill="BFBFBF" w:themeFill="background1" w:themeFillShade="BF"/>
          </w:tcPr>
          <w:p w14:paraId="641DAB9E" w14:textId="77777777" w:rsidR="0028179A" w:rsidRDefault="0028179A" w:rsidP="009C5F1E">
            <w:pPr>
              <w:rPr>
                <w:rFonts w:ascii="Times New Roman" w:hAnsi="Times New Roman" w:cs="Times New Roman"/>
                <w:b/>
                <w:bCs/>
              </w:rPr>
            </w:pPr>
            <w:r>
              <w:rPr>
                <w:rFonts w:ascii="Times New Roman" w:hAnsi="Times New Roman" w:cs="Times New Roman"/>
                <w:b/>
                <w:bCs/>
              </w:rPr>
              <w:t>Progress during the review period</w:t>
            </w:r>
          </w:p>
        </w:tc>
      </w:tr>
      <w:tr w:rsidR="00861B0F" w14:paraId="60FFEA5A" w14:textId="77777777" w:rsidTr="00861B0F">
        <w:trPr>
          <w:trHeight w:val="872"/>
        </w:trPr>
        <w:tc>
          <w:tcPr>
            <w:tcW w:w="2695" w:type="dxa"/>
            <w:vMerge w:val="restart"/>
          </w:tcPr>
          <w:p w14:paraId="00308750" w14:textId="77777777" w:rsidR="00861B0F" w:rsidRDefault="00861B0F" w:rsidP="00861B0F">
            <w:pPr>
              <w:pStyle w:val="Heading4"/>
              <w:spacing w:before="0"/>
              <w:rPr>
                <w:rStyle w:val="SubtleEmphasis1"/>
                <w:rFonts w:ascii="Times New Roman" w:hAnsi="Times New Roman" w:cs="Times New Roman"/>
                <w:b/>
                <w:color w:val="000000"/>
                <w14:textFill>
                  <w14:solidFill>
                    <w14:srgbClr w14:val="000000">
                      <w14:lumMod w14:val="75000"/>
                      <w14:lumOff w14:val="25000"/>
                    </w14:srgbClr>
                  </w14:solidFill>
                </w14:textFill>
              </w:rPr>
            </w:pPr>
            <w:r>
              <w:rPr>
                <w:rStyle w:val="SubtleEmphasis1"/>
                <w:rFonts w:ascii="Times New Roman" w:hAnsi="Times New Roman" w:cs="Times New Roman"/>
                <w:b/>
                <w:color w:val="000000"/>
                <w14:textFill>
                  <w14:solidFill>
                    <w14:srgbClr w14:val="000000">
                      <w14:lumMod w14:val="75000"/>
                      <w14:lumOff w14:val="25000"/>
                    </w14:srgbClr>
                  </w14:solidFill>
                </w14:textFill>
              </w:rPr>
              <w:t>Q</w:t>
            </w:r>
            <w:r>
              <w:rPr>
                <w:rStyle w:val="SubtleEmphasis1"/>
                <w:rFonts w:ascii="Times New Roman" w:hAnsi="Times New Roman" w:cs="Times New Roman"/>
                <w:b/>
              </w:rPr>
              <w:t>uantity of mariculture produced in metric tons</w:t>
            </w:r>
          </w:p>
          <w:p w14:paraId="60C3B099" w14:textId="77777777" w:rsidR="00861B0F" w:rsidRDefault="00861B0F" w:rsidP="009C5F1E">
            <w:pPr>
              <w:rPr>
                <w:rFonts w:ascii="Times New Roman" w:hAnsi="Times New Roman" w:cs="Times New Roman"/>
              </w:rPr>
            </w:pPr>
          </w:p>
        </w:tc>
        <w:tc>
          <w:tcPr>
            <w:tcW w:w="2790" w:type="dxa"/>
          </w:tcPr>
          <w:p w14:paraId="051BE5D6" w14:textId="77673EDB" w:rsidR="00305279" w:rsidRPr="00305279" w:rsidRDefault="00861B0F" w:rsidP="001E435D">
            <w:pPr>
              <w:numPr>
                <w:ilvl w:val="0"/>
                <w:numId w:val="16"/>
              </w:numPr>
              <w:tabs>
                <w:tab w:val="num" w:pos="720"/>
              </w:tabs>
              <w:spacing w:after="0" w:line="240" w:lineRule="auto"/>
              <w:ind w:left="304" w:hanging="304"/>
              <w:rPr>
                <w:rFonts w:ascii="Times New Roman" w:hAnsi="Times New Roman" w:cs="Times New Roman"/>
              </w:rPr>
            </w:pPr>
            <w:r>
              <w:rPr>
                <w:rFonts w:ascii="Times New Roman" w:hAnsi="Times New Roman" w:cs="Times New Roman"/>
                <w:lang w:val="en-GB"/>
              </w:rPr>
              <w:t xml:space="preserve">Initiate </w:t>
            </w:r>
            <w:r w:rsidR="00305279" w:rsidRPr="00305279">
              <w:rPr>
                <w:rFonts w:ascii="Times New Roman" w:hAnsi="Times New Roman" w:cs="Times New Roman"/>
                <w:lang w:val="en-GB"/>
              </w:rPr>
              <w:t xml:space="preserve">Prawn breeding </w:t>
            </w:r>
          </w:p>
          <w:p w14:paraId="0AC55894" w14:textId="77777777" w:rsidR="00861B0F" w:rsidRDefault="00861B0F" w:rsidP="00F257EA">
            <w:pPr>
              <w:pStyle w:val="ListParagraph"/>
              <w:tabs>
                <w:tab w:val="left" w:pos="425"/>
              </w:tabs>
              <w:ind w:left="304" w:hanging="304"/>
              <w:rPr>
                <w:rFonts w:ascii="Times New Roman" w:hAnsi="Times New Roman" w:cs="Times New Roman"/>
              </w:rPr>
            </w:pPr>
          </w:p>
        </w:tc>
        <w:tc>
          <w:tcPr>
            <w:tcW w:w="3865" w:type="dxa"/>
          </w:tcPr>
          <w:p w14:paraId="73E9877E" w14:textId="0032420B" w:rsidR="00861B0F" w:rsidRPr="00C342FA" w:rsidRDefault="00861B0F" w:rsidP="001E435D">
            <w:pPr>
              <w:pStyle w:val="ListParagraph"/>
              <w:numPr>
                <w:ilvl w:val="0"/>
                <w:numId w:val="96"/>
              </w:numPr>
              <w:spacing w:after="0" w:line="240" w:lineRule="auto"/>
              <w:ind w:left="268" w:hanging="268"/>
              <w:rPr>
                <w:rFonts w:ascii="Times New Roman" w:hAnsi="Times New Roman" w:cs="Times New Roman"/>
              </w:rPr>
            </w:pPr>
            <w:r w:rsidRPr="00C342FA">
              <w:rPr>
                <w:rFonts w:ascii="Times New Roman" w:hAnsi="Times New Roman" w:cs="Times New Roman"/>
                <w:lang w:val="en-GB"/>
              </w:rPr>
              <w:t>Prawn broodstock were sourced from the deep sea in June 2024 and the breeding is ongoing. Two successful breeding attained and seeds ready for stocking in community farms.</w:t>
            </w:r>
          </w:p>
        </w:tc>
      </w:tr>
      <w:tr w:rsidR="00861B0F" w14:paraId="4242CABA" w14:textId="77777777" w:rsidTr="00861B0F">
        <w:trPr>
          <w:trHeight w:val="521"/>
        </w:trPr>
        <w:tc>
          <w:tcPr>
            <w:tcW w:w="2695" w:type="dxa"/>
            <w:vMerge/>
          </w:tcPr>
          <w:p w14:paraId="54CE6905" w14:textId="77777777" w:rsidR="00861B0F" w:rsidRDefault="00861B0F" w:rsidP="009C5F1E">
            <w:pPr>
              <w:rPr>
                <w:rFonts w:ascii="Times New Roman" w:hAnsi="Times New Roman" w:cs="Times New Roman"/>
              </w:rPr>
            </w:pPr>
          </w:p>
        </w:tc>
        <w:tc>
          <w:tcPr>
            <w:tcW w:w="2790" w:type="dxa"/>
          </w:tcPr>
          <w:p w14:paraId="0D9FB4FE" w14:textId="15F03753" w:rsidR="00861B0F" w:rsidRPr="00C342FA" w:rsidRDefault="00861B0F" w:rsidP="001E435D">
            <w:pPr>
              <w:pStyle w:val="ListParagraph"/>
              <w:numPr>
                <w:ilvl w:val="0"/>
                <w:numId w:val="16"/>
              </w:numPr>
              <w:spacing w:after="0" w:line="240" w:lineRule="auto"/>
              <w:ind w:left="304" w:hanging="304"/>
              <w:rPr>
                <w:rFonts w:ascii="Times New Roman" w:hAnsi="Times New Roman" w:cs="Times New Roman"/>
              </w:rPr>
            </w:pPr>
            <w:r w:rsidRPr="00C342FA">
              <w:rPr>
                <w:rFonts w:ascii="Times New Roman" w:hAnsi="Times New Roman" w:cs="Times New Roman"/>
                <w:lang w:val="en-GB"/>
              </w:rPr>
              <w:t>Connect three phase power for existing hatchery facility</w:t>
            </w:r>
          </w:p>
        </w:tc>
        <w:tc>
          <w:tcPr>
            <w:tcW w:w="3865" w:type="dxa"/>
          </w:tcPr>
          <w:p w14:paraId="5F97D795" w14:textId="1A0FD2BD" w:rsidR="00861B0F" w:rsidRPr="00C342FA" w:rsidRDefault="00861B0F" w:rsidP="001E435D">
            <w:pPr>
              <w:pStyle w:val="ListParagraph"/>
              <w:numPr>
                <w:ilvl w:val="0"/>
                <w:numId w:val="95"/>
              </w:numPr>
              <w:spacing w:after="0"/>
              <w:ind w:left="268" w:hanging="268"/>
              <w:rPr>
                <w:rFonts w:ascii="Times New Roman" w:hAnsi="Times New Roman" w:cs="Times New Roman"/>
              </w:rPr>
            </w:pPr>
            <w:r w:rsidRPr="00C342FA">
              <w:rPr>
                <w:rFonts w:ascii="Times New Roman" w:hAnsi="Times New Roman" w:cs="Times New Roman"/>
                <w:lang w:val="en-GB"/>
              </w:rPr>
              <w:t>Three</w:t>
            </w:r>
            <w:r>
              <w:rPr>
                <w:rFonts w:ascii="Times New Roman" w:hAnsi="Times New Roman" w:cs="Times New Roman"/>
                <w:lang w:val="en-GB"/>
              </w:rPr>
              <w:t>-</w:t>
            </w:r>
            <w:r w:rsidRPr="00C342FA">
              <w:rPr>
                <w:rFonts w:ascii="Times New Roman" w:hAnsi="Times New Roman" w:cs="Times New Roman"/>
                <w:lang w:val="en-GB"/>
              </w:rPr>
              <w:t xml:space="preserve">phase power connected to the hatchery and seawater pumpline. </w:t>
            </w:r>
          </w:p>
          <w:p w14:paraId="6DDFEAE2" w14:textId="67FBFA55" w:rsidR="00861B0F" w:rsidRDefault="00861B0F" w:rsidP="001E435D">
            <w:pPr>
              <w:pStyle w:val="ListParagraph"/>
              <w:numPr>
                <w:ilvl w:val="0"/>
                <w:numId w:val="95"/>
              </w:numPr>
              <w:spacing w:after="0"/>
              <w:ind w:left="268" w:hanging="268"/>
              <w:rPr>
                <w:rFonts w:ascii="Times New Roman" w:hAnsi="Times New Roman" w:cs="Times New Roman"/>
              </w:rPr>
            </w:pPr>
            <w:r w:rsidRPr="00C342FA">
              <w:rPr>
                <w:rFonts w:ascii="Times New Roman" w:hAnsi="Times New Roman" w:cs="Times New Roman"/>
                <w:lang w:val="en-GB"/>
              </w:rPr>
              <w:t>The seawater pump line is able to pump water into the hatchery</w:t>
            </w:r>
            <w:r>
              <w:rPr>
                <w:rFonts w:ascii="Times New Roman" w:hAnsi="Times New Roman" w:cs="Times New Roman"/>
                <w:lang w:val="en-GB"/>
              </w:rPr>
              <w:t>.</w:t>
            </w:r>
          </w:p>
        </w:tc>
      </w:tr>
      <w:tr w:rsidR="00861B0F" w14:paraId="28987788" w14:textId="77777777" w:rsidTr="00861B0F">
        <w:tc>
          <w:tcPr>
            <w:tcW w:w="2695" w:type="dxa"/>
            <w:vMerge/>
          </w:tcPr>
          <w:p w14:paraId="17680755" w14:textId="77777777" w:rsidR="00861B0F" w:rsidRDefault="00861B0F" w:rsidP="009C5F1E">
            <w:pPr>
              <w:rPr>
                <w:rFonts w:ascii="Times New Roman" w:hAnsi="Times New Roman" w:cs="Times New Roman"/>
              </w:rPr>
            </w:pPr>
          </w:p>
        </w:tc>
        <w:tc>
          <w:tcPr>
            <w:tcW w:w="2790" w:type="dxa"/>
          </w:tcPr>
          <w:p w14:paraId="26213004" w14:textId="3BF03E09" w:rsidR="00861B0F" w:rsidRPr="00F257EA" w:rsidRDefault="00861B0F" w:rsidP="001E435D">
            <w:pPr>
              <w:pStyle w:val="ListParagraph"/>
              <w:numPr>
                <w:ilvl w:val="0"/>
                <w:numId w:val="16"/>
              </w:numPr>
              <w:ind w:left="304" w:hanging="304"/>
              <w:rPr>
                <w:rFonts w:ascii="Times New Roman" w:hAnsi="Times New Roman" w:cs="Times New Roman"/>
              </w:rPr>
            </w:pPr>
            <w:r>
              <w:rPr>
                <w:rFonts w:ascii="Times New Roman" w:hAnsi="Times New Roman" w:cs="Times New Roman"/>
                <w:lang w:val="en-GB"/>
              </w:rPr>
              <w:t xml:space="preserve">Undertake </w:t>
            </w:r>
            <w:r w:rsidRPr="00F257EA">
              <w:rPr>
                <w:rFonts w:ascii="Times New Roman" w:hAnsi="Times New Roman" w:cs="Times New Roman"/>
                <w:lang w:val="en-GB"/>
              </w:rPr>
              <w:t xml:space="preserve">training on production of prawns </w:t>
            </w:r>
          </w:p>
          <w:p w14:paraId="0CEDFF7B" w14:textId="76B8AF12" w:rsidR="00861B0F" w:rsidRDefault="00861B0F" w:rsidP="00F257EA">
            <w:pPr>
              <w:pStyle w:val="ListParagraph"/>
              <w:spacing w:after="0" w:line="240" w:lineRule="auto"/>
              <w:ind w:left="436"/>
              <w:rPr>
                <w:rFonts w:ascii="Times New Roman" w:hAnsi="Times New Roman" w:cs="Times New Roman"/>
              </w:rPr>
            </w:pPr>
          </w:p>
        </w:tc>
        <w:tc>
          <w:tcPr>
            <w:tcW w:w="3865" w:type="dxa"/>
          </w:tcPr>
          <w:p w14:paraId="3046D650" w14:textId="38B10A2D" w:rsidR="00861B0F" w:rsidRDefault="00F257EA" w:rsidP="001E435D">
            <w:pPr>
              <w:pStyle w:val="ListParagraph"/>
              <w:numPr>
                <w:ilvl w:val="0"/>
                <w:numId w:val="47"/>
              </w:numPr>
              <w:ind w:left="256" w:hanging="256"/>
              <w:rPr>
                <w:rFonts w:ascii="Times New Roman" w:hAnsi="Times New Roman" w:cs="Times New Roman"/>
              </w:rPr>
            </w:pPr>
            <w:r w:rsidRPr="00F257EA">
              <w:rPr>
                <w:rFonts w:ascii="Times New Roman" w:hAnsi="Times New Roman" w:cs="Times New Roman"/>
                <w:lang w:val="en-GB"/>
              </w:rPr>
              <w:t xml:space="preserve">Training on prawn breeding and </w:t>
            </w:r>
            <w:r w:rsidR="00861B0F" w:rsidRPr="00F257EA">
              <w:rPr>
                <w:rFonts w:ascii="Times New Roman" w:hAnsi="Times New Roman" w:cs="Times New Roman"/>
                <w:lang w:val="en-GB"/>
              </w:rPr>
              <w:t>disease testing</w:t>
            </w:r>
            <w:r w:rsidRPr="00F257EA">
              <w:rPr>
                <w:rFonts w:ascii="Times New Roman" w:hAnsi="Times New Roman" w:cs="Times New Roman"/>
                <w:lang w:val="en-GB"/>
              </w:rPr>
              <w:t xml:space="preserve"> was undertaken by the hatchery specialist </w:t>
            </w:r>
            <w:r w:rsidR="00861B0F" w:rsidRPr="00F257EA">
              <w:rPr>
                <w:rFonts w:ascii="Times New Roman" w:hAnsi="Times New Roman" w:cs="Times New Roman"/>
                <w:lang w:val="en-GB"/>
              </w:rPr>
              <w:t>in July</w:t>
            </w:r>
            <w:r w:rsidRPr="00F257EA">
              <w:rPr>
                <w:rFonts w:ascii="Times New Roman" w:hAnsi="Times New Roman" w:cs="Times New Roman"/>
                <w:lang w:val="en-GB"/>
              </w:rPr>
              <w:t xml:space="preserve"> 2024</w:t>
            </w:r>
            <w:r w:rsidR="00861B0F">
              <w:rPr>
                <w:rFonts w:ascii="Times New Roman" w:hAnsi="Times New Roman" w:cs="Times New Roman"/>
                <w:lang w:val="en-GB"/>
              </w:rPr>
              <w:t>.</w:t>
            </w:r>
          </w:p>
        </w:tc>
      </w:tr>
      <w:tr w:rsidR="00861B0F" w14:paraId="3AE7E783" w14:textId="77777777" w:rsidTr="00861B0F">
        <w:tc>
          <w:tcPr>
            <w:tcW w:w="2695" w:type="dxa"/>
            <w:vMerge/>
          </w:tcPr>
          <w:p w14:paraId="7C2E6648" w14:textId="77777777" w:rsidR="00861B0F" w:rsidRDefault="00861B0F" w:rsidP="009C5F1E">
            <w:pPr>
              <w:rPr>
                <w:rFonts w:ascii="Times New Roman" w:hAnsi="Times New Roman" w:cs="Times New Roman"/>
              </w:rPr>
            </w:pPr>
          </w:p>
        </w:tc>
        <w:tc>
          <w:tcPr>
            <w:tcW w:w="2790" w:type="dxa"/>
          </w:tcPr>
          <w:p w14:paraId="7DE901F9" w14:textId="54F726DD" w:rsidR="00861B0F" w:rsidRPr="00757B01" w:rsidRDefault="00861B0F" w:rsidP="001E435D">
            <w:pPr>
              <w:pStyle w:val="ListParagraph"/>
              <w:numPr>
                <w:ilvl w:val="0"/>
                <w:numId w:val="16"/>
              </w:numPr>
              <w:ind w:left="294" w:hanging="270"/>
              <w:rPr>
                <w:rFonts w:ascii="Times New Roman" w:hAnsi="Times New Roman" w:cs="Times New Roman"/>
              </w:rPr>
            </w:pPr>
            <w:r>
              <w:rPr>
                <w:rFonts w:ascii="Times New Roman" w:hAnsi="Times New Roman" w:cs="Times New Roman"/>
                <w:lang w:val="en-GB"/>
              </w:rPr>
              <w:t>Provide technical s</w:t>
            </w:r>
            <w:r w:rsidRPr="00757B01">
              <w:rPr>
                <w:rFonts w:ascii="Times New Roman" w:hAnsi="Times New Roman" w:cs="Times New Roman"/>
                <w:lang w:val="en-GB"/>
              </w:rPr>
              <w:t xml:space="preserve">upport </w:t>
            </w:r>
            <w:r>
              <w:rPr>
                <w:rFonts w:ascii="Times New Roman" w:hAnsi="Times New Roman" w:cs="Times New Roman"/>
                <w:lang w:val="en-GB"/>
              </w:rPr>
              <w:t>to</w:t>
            </w:r>
            <w:r w:rsidRPr="00757B01">
              <w:rPr>
                <w:rFonts w:ascii="Times New Roman" w:hAnsi="Times New Roman" w:cs="Times New Roman"/>
                <w:lang w:val="en-GB"/>
              </w:rPr>
              <w:t xml:space="preserve"> finfish and shellfish farmers</w:t>
            </w:r>
          </w:p>
          <w:p w14:paraId="1B16DC1C" w14:textId="48083513" w:rsidR="00861B0F" w:rsidRDefault="00861B0F" w:rsidP="00757B01">
            <w:pPr>
              <w:pStyle w:val="ListParagraph"/>
              <w:spacing w:after="0" w:line="240" w:lineRule="auto"/>
              <w:ind w:left="436"/>
              <w:rPr>
                <w:rFonts w:ascii="Times New Roman" w:hAnsi="Times New Roman" w:cs="Times New Roman"/>
              </w:rPr>
            </w:pPr>
          </w:p>
        </w:tc>
        <w:tc>
          <w:tcPr>
            <w:tcW w:w="3865" w:type="dxa"/>
          </w:tcPr>
          <w:p w14:paraId="716FF32B" w14:textId="6D595191" w:rsidR="00757B01" w:rsidRPr="00757B01" w:rsidRDefault="00757B01" w:rsidP="001E435D">
            <w:pPr>
              <w:pStyle w:val="ListParagraph"/>
              <w:numPr>
                <w:ilvl w:val="0"/>
                <w:numId w:val="47"/>
              </w:numPr>
              <w:ind w:left="256" w:hanging="256"/>
              <w:rPr>
                <w:rFonts w:ascii="Times New Roman" w:hAnsi="Times New Roman" w:cs="Times New Roman"/>
              </w:rPr>
            </w:pPr>
            <w:r w:rsidRPr="00757B01">
              <w:rPr>
                <w:rFonts w:ascii="Times New Roman" w:hAnsi="Times New Roman" w:cs="Times New Roman"/>
              </w:rPr>
              <w:t xml:space="preserve">Ihaleni Kakuluni Conservation </w:t>
            </w:r>
            <w:r w:rsidR="00861B0F" w:rsidRPr="00757B01">
              <w:rPr>
                <w:rFonts w:ascii="Times New Roman" w:hAnsi="Times New Roman" w:cs="Times New Roman"/>
              </w:rPr>
              <w:t>Group (</w:t>
            </w:r>
            <w:r w:rsidR="00861B0F">
              <w:rPr>
                <w:rFonts w:ascii="Times New Roman" w:hAnsi="Times New Roman" w:cs="Times New Roman"/>
              </w:rPr>
              <w:t>in Kilifi) supported and h</w:t>
            </w:r>
            <w:r w:rsidRPr="00757B01">
              <w:rPr>
                <w:rFonts w:ascii="Times New Roman" w:hAnsi="Times New Roman" w:cs="Times New Roman"/>
              </w:rPr>
              <w:t>arvested 53kgs of finfish on 19th September 2024 and 5.75kgs of shellfish (prawns)</w:t>
            </w:r>
            <w:r w:rsidR="00861B0F">
              <w:rPr>
                <w:rFonts w:ascii="Times New Roman" w:hAnsi="Times New Roman" w:cs="Times New Roman"/>
              </w:rPr>
              <w:t xml:space="preserve"> </w:t>
            </w:r>
            <w:r w:rsidRPr="00757B01">
              <w:rPr>
                <w:rFonts w:ascii="Times New Roman" w:hAnsi="Times New Roman" w:cs="Times New Roman"/>
              </w:rPr>
              <w:t xml:space="preserve">on 24th September 2024 </w:t>
            </w:r>
          </w:p>
          <w:p w14:paraId="039EC7FC" w14:textId="77777777" w:rsidR="00861B0F" w:rsidRDefault="00757B01" w:rsidP="001E435D">
            <w:pPr>
              <w:pStyle w:val="ListParagraph"/>
              <w:numPr>
                <w:ilvl w:val="0"/>
                <w:numId w:val="47"/>
              </w:numPr>
              <w:ind w:left="256" w:hanging="256"/>
              <w:rPr>
                <w:rFonts w:ascii="Times New Roman" w:hAnsi="Times New Roman" w:cs="Times New Roman"/>
              </w:rPr>
            </w:pPr>
            <w:r w:rsidRPr="00757B01">
              <w:rPr>
                <w:rFonts w:ascii="Times New Roman" w:hAnsi="Times New Roman" w:cs="Times New Roman"/>
              </w:rPr>
              <w:t>The prawn</w:t>
            </w:r>
            <w:r w:rsidR="00861B0F">
              <w:rPr>
                <w:rFonts w:ascii="Times New Roman" w:hAnsi="Times New Roman" w:cs="Times New Roman"/>
              </w:rPr>
              <w:t xml:space="preserve"> ponds were</w:t>
            </w:r>
            <w:r w:rsidRPr="00757B01">
              <w:rPr>
                <w:rFonts w:ascii="Times New Roman" w:hAnsi="Times New Roman" w:cs="Times New Roman"/>
              </w:rPr>
              <w:t xml:space="preserve"> affected by extreme high tide loss</w:t>
            </w:r>
            <w:r w:rsidR="00861B0F">
              <w:rPr>
                <w:rFonts w:ascii="Times New Roman" w:hAnsi="Times New Roman" w:cs="Times New Roman"/>
              </w:rPr>
              <w:t xml:space="preserve">. The group has been supported technically to re-stocked </w:t>
            </w:r>
            <w:r w:rsidRPr="00757B01">
              <w:rPr>
                <w:rFonts w:ascii="Times New Roman" w:hAnsi="Times New Roman" w:cs="Times New Roman"/>
              </w:rPr>
              <w:t>prawns and marine tilapia</w:t>
            </w:r>
            <w:r w:rsidR="00861B0F">
              <w:rPr>
                <w:rFonts w:ascii="Times New Roman" w:hAnsi="Times New Roman" w:cs="Times New Roman"/>
              </w:rPr>
              <w:t>.</w:t>
            </w:r>
          </w:p>
          <w:p w14:paraId="5706CCB4" w14:textId="7BF834A6" w:rsidR="009E2624" w:rsidRDefault="009E2624" w:rsidP="001E435D">
            <w:pPr>
              <w:pStyle w:val="ListParagraph"/>
              <w:numPr>
                <w:ilvl w:val="0"/>
                <w:numId w:val="47"/>
              </w:numPr>
              <w:ind w:left="256" w:hanging="256"/>
              <w:rPr>
                <w:rFonts w:ascii="Times New Roman" w:hAnsi="Times New Roman" w:cs="Times New Roman"/>
              </w:rPr>
            </w:pPr>
          </w:p>
        </w:tc>
      </w:tr>
      <w:tr w:rsidR="00861B0F" w14:paraId="2DD57AF6" w14:textId="77777777" w:rsidTr="00861B0F">
        <w:tc>
          <w:tcPr>
            <w:tcW w:w="2695" w:type="dxa"/>
            <w:vMerge/>
          </w:tcPr>
          <w:p w14:paraId="557A46E0" w14:textId="77777777" w:rsidR="00861B0F" w:rsidRDefault="00861B0F" w:rsidP="009C5F1E">
            <w:pPr>
              <w:rPr>
                <w:rFonts w:ascii="Times New Roman" w:hAnsi="Times New Roman" w:cs="Times New Roman"/>
              </w:rPr>
            </w:pPr>
          </w:p>
        </w:tc>
        <w:tc>
          <w:tcPr>
            <w:tcW w:w="2790" w:type="dxa"/>
          </w:tcPr>
          <w:p w14:paraId="4EFDF144" w14:textId="4A74E68B" w:rsidR="00861B0F" w:rsidRPr="00861B0F" w:rsidRDefault="00861B0F" w:rsidP="001E435D">
            <w:pPr>
              <w:pStyle w:val="ListParagraph"/>
              <w:numPr>
                <w:ilvl w:val="0"/>
                <w:numId w:val="16"/>
              </w:numPr>
              <w:ind w:left="335" w:hanging="335"/>
              <w:rPr>
                <w:rFonts w:ascii="Times New Roman" w:hAnsi="Times New Roman" w:cs="Times New Roman"/>
                <w:lang w:val="en-GB"/>
              </w:rPr>
            </w:pPr>
            <w:r w:rsidRPr="00861B0F">
              <w:rPr>
                <w:rFonts w:ascii="Times New Roman" w:hAnsi="Times New Roman" w:cs="Times New Roman"/>
                <w:lang w:val="en-GB"/>
              </w:rPr>
              <w:t>Undertake seaweed production survey in the 2</w:t>
            </w:r>
            <w:r w:rsidRPr="00861B0F">
              <w:rPr>
                <w:rFonts w:ascii="Times New Roman" w:hAnsi="Times New Roman" w:cs="Times New Roman"/>
                <w:vertAlign w:val="superscript"/>
                <w:lang w:val="en-GB"/>
              </w:rPr>
              <w:t>nd</w:t>
            </w:r>
            <w:r w:rsidRPr="00861B0F">
              <w:rPr>
                <w:rFonts w:ascii="Times New Roman" w:hAnsi="Times New Roman" w:cs="Times New Roman"/>
                <w:lang w:val="en-GB"/>
              </w:rPr>
              <w:t xml:space="preserve"> quarter (October, 2024)</w:t>
            </w:r>
          </w:p>
        </w:tc>
        <w:tc>
          <w:tcPr>
            <w:tcW w:w="3865" w:type="dxa"/>
          </w:tcPr>
          <w:p w14:paraId="0699345A" w14:textId="77777777" w:rsidR="00AD3B51" w:rsidRPr="00AD3B51" w:rsidRDefault="00AD3B51" w:rsidP="001E435D">
            <w:pPr>
              <w:pStyle w:val="ListParagraph"/>
              <w:numPr>
                <w:ilvl w:val="0"/>
                <w:numId w:val="47"/>
              </w:numPr>
              <w:ind w:left="256" w:hanging="256"/>
              <w:rPr>
                <w:rFonts w:ascii="Times New Roman" w:hAnsi="Times New Roman" w:cs="Times New Roman"/>
              </w:rPr>
            </w:pPr>
            <w:r w:rsidRPr="00AD3B51">
              <w:rPr>
                <w:rFonts w:ascii="Times New Roman" w:hAnsi="Times New Roman" w:cs="Times New Roman"/>
                <w:lang w:val="en-GB"/>
              </w:rPr>
              <w:t>Preparations in progress</w:t>
            </w:r>
          </w:p>
          <w:p w14:paraId="7F1D9B23" w14:textId="77777777" w:rsidR="00861B0F" w:rsidRPr="00757B01" w:rsidRDefault="00861B0F" w:rsidP="00AD3B51">
            <w:pPr>
              <w:pStyle w:val="ListParagraph"/>
              <w:ind w:left="256"/>
              <w:rPr>
                <w:rFonts w:ascii="Times New Roman" w:hAnsi="Times New Roman" w:cs="Times New Roman"/>
              </w:rPr>
            </w:pPr>
          </w:p>
        </w:tc>
      </w:tr>
      <w:tr w:rsidR="00861B0F" w14:paraId="73F9F063" w14:textId="77777777" w:rsidTr="00861B0F">
        <w:tc>
          <w:tcPr>
            <w:tcW w:w="2695" w:type="dxa"/>
            <w:vMerge/>
          </w:tcPr>
          <w:p w14:paraId="2C50406C" w14:textId="77777777" w:rsidR="00861B0F" w:rsidRDefault="00861B0F" w:rsidP="009C5F1E">
            <w:pPr>
              <w:rPr>
                <w:rFonts w:ascii="Times New Roman" w:hAnsi="Times New Roman" w:cs="Times New Roman"/>
              </w:rPr>
            </w:pPr>
          </w:p>
        </w:tc>
        <w:tc>
          <w:tcPr>
            <w:tcW w:w="2790" w:type="dxa"/>
          </w:tcPr>
          <w:p w14:paraId="1DC42EA0" w14:textId="05B36C6D" w:rsidR="00861B0F" w:rsidRPr="00861B0F" w:rsidRDefault="00861B0F" w:rsidP="001E435D">
            <w:pPr>
              <w:pStyle w:val="ListParagraph"/>
              <w:numPr>
                <w:ilvl w:val="0"/>
                <w:numId w:val="16"/>
              </w:numPr>
              <w:ind w:left="335" w:hanging="360"/>
              <w:rPr>
                <w:rFonts w:ascii="Times New Roman" w:hAnsi="Times New Roman" w:cs="Times New Roman"/>
                <w:lang w:val="en-GB"/>
              </w:rPr>
            </w:pPr>
            <w:r w:rsidRPr="00861B0F">
              <w:rPr>
                <w:rFonts w:ascii="Times New Roman" w:hAnsi="Times New Roman" w:cs="Times New Roman"/>
                <w:lang w:val="en-GB"/>
              </w:rPr>
              <w:t xml:space="preserve">Train seaweed farming groups and individuals  </w:t>
            </w:r>
          </w:p>
        </w:tc>
        <w:tc>
          <w:tcPr>
            <w:tcW w:w="3865" w:type="dxa"/>
          </w:tcPr>
          <w:p w14:paraId="74EEC01A" w14:textId="5D433B9F" w:rsidR="00861B0F" w:rsidRPr="00861B0F" w:rsidRDefault="00861B0F" w:rsidP="001E435D">
            <w:pPr>
              <w:pStyle w:val="ListParagraph"/>
              <w:numPr>
                <w:ilvl w:val="0"/>
                <w:numId w:val="47"/>
              </w:numPr>
              <w:ind w:left="256" w:hanging="256"/>
              <w:rPr>
                <w:rFonts w:ascii="Times New Roman" w:hAnsi="Times New Roman" w:cs="Times New Roman"/>
              </w:rPr>
            </w:pPr>
            <w:r>
              <w:rPr>
                <w:rFonts w:ascii="Times New Roman" w:hAnsi="Times New Roman" w:cs="Times New Roman"/>
                <w:lang w:val="en-GB"/>
              </w:rPr>
              <w:t>Conducted t</w:t>
            </w:r>
            <w:r w:rsidRPr="00861B0F">
              <w:rPr>
                <w:rFonts w:ascii="Times New Roman" w:hAnsi="Times New Roman" w:cs="Times New Roman"/>
                <w:lang w:val="en-GB"/>
              </w:rPr>
              <w:t>raining of fifty (50) existing seaweed farmers on new farming and value addition techniques from 12</w:t>
            </w:r>
            <w:r w:rsidRPr="00861B0F">
              <w:rPr>
                <w:rFonts w:ascii="Times New Roman" w:hAnsi="Times New Roman" w:cs="Times New Roman"/>
                <w:vertAlign w:val="superscript"/>
                <w:lang w:val="en-GB"/>
              </w:rPr>
              <w:t>th</w:t>
            </w:r>
            <w:r w:rsidRPr="00861B0F">
              <w:rPr>
                <w:rFonts w:ascii="Times New Roman" w:hAnsi="Times New Roman" w:cs="Times New Roman"/>
                <w:lang w:val="en-GB"/>
              </w:rPr>
              <w:t xml:space="preserve"> - 13</w:t>
            </w:r>
            <w:r w:rsidRPr="00861B0F">
              <w:rPr>
                <w:rFonts w:ascii="Times New Roman" w:hAnsi="Times New Roman" w:cs="Times New Roman"/>
                <w:vertAlign w:val="superscript"/>
                <w:lang w:val="en-GB"/>
              </w:rPr>
              <w:t>th</w:t>
            </w:r>
            <w:r w:rsidRPr="00861B0F">
              <w:rPr>
                <w:rFonts w:ascii="Times New Roman" w:hAnsi="Times New Roman" w:cs="Times New Roman"/>
                <w:lang w:val="en-GB"/>
              </w:rPr>
              <w:t xml:space="preserve"> June 2024</w:t>
            </w:r>
          </w:p>
          <w:p w14:paraId="0A3D7D3B" w14:textId="3CADCA14" w:rsidR="00861B0F" w:rsidRPr="00757B01" w:rsidRDefault="00861B0F" w:rsidP="001E435D">
            <w:pPr>
              <w:pStyle w:val="ListParagraph"/>
              <w:numPr>
                <w:ilvl w:val="0"/>
                <w:numId w:val="47"/>
              </w:numPr>
              <w:ind w:left="256" w:hanging="256"/>
              <w:rPr>
                <w:rFonts w:ascii="Times New Roman" w:hAnsi="Times New Roman" w:cs="Times New Roman"/>
              </w:rPr>
            </w:pPr>
            <w:r>
              <w:rPr>
                <w:rFonts w:ascii="Times New Roman" w:hAnsi="Times New Roman" w:cs="Times New Roman"/>
                <w:lang w:val="en-GB"/>
              </w:rPr>
              <w:t>The t</w:t>
            </w:r>
            <w:r w:rsidRPr="00861B0F">
              <w:rPr>
                <w:rFonts w:ascii="Times New Roman" w:hAnsi="Times New Roman" w:cs="Times New Roman"/>
                <w:lang w:val="en-GB"/>
              </w:rPr>
              <w:t xml:space="preserve">raining </w:t>
            </w:r>
            <w:r>
              <w:rPr>
                <w:rFonts w:ascii="Times New Roman" w:hAnsi="Times New Roman" w:cs="Times New Roman"/>
                <w:lang w:val="en-GB"/>
              </w:rPr>
              <w:t xml:space="preserve">also involved </w:t>
            </w:r>
            <w:r w:rsidRPr="00861B0F">
              <w:rPr>
                <w:rFonts w:ascii="Times New Roman" w:hAnsi="Times New Roman" w:cs="Times New Roman"/>
                <w:lang w:val="en-GB"/>
              </w:rPr>
              <w:t>fifty (50) new entrants in seaweed farming from 14</w:t>
            </w:r>
            <w:r w:rsidRPr="00861B0F">
              <w:rPr>
                <w:rFonts w:ascii="Times New Roman" w:hAnsi="Times New Roman" w:cs="Times New Roman"/>
                <w:vertAlign w:val="superscript"/>
                <w:lang w:val="en-GB"/>
              </w:rPr>
              <w:t>th</w:t>
            </w:r>
            <w:r w:rsidRPr="00861B0F">
              <w:rPr>
                <w:rFonts w:ascii="Times New Roman" w:hAnsi="Times New Roman" w:cs="Times New Roman"/>
                <w:lang w:val="en-GB"/>
              </w:rPr>
              <w:t xml:space="preserve"> to 16</w:t>
            </w:r>
            <w:r w:rsidRPr="00861B0F">
              <w:rPr>
                <w:rFonts w:ascii="Times New Roman" w:hAnsi="Times New Roman" w:cs="Times New Roman"/>
                <w:vertAlign w:val="superscript"/>
                <w:lang w:val="en-GB"/>
              </w:rPr>
              <w:t>th</w:t>
            </w:r>
            <w:r w:rsidRPr="00861B0F">
              <w:rPr>
                <w:rFonts w:ascii="Times New Roman" w:hAnsi="Times New Roman" w:cs="Times New Roman"/>
                <w:lang w:val="en-GB"/>
              </w:rPr>
              <w:t xml:space="preserve"> June 2024</w:t>
            </w:r>
          </w:p>
        </w:tc>
      </w:tr>
    </w:tbl>
    <w:p w14:paraId="5496E678" w14:textId="77777777" w:rsidR="0028179A" w:rsidRPr="0028179A" w:rsidRDefault="0028179A" w:rsidP="0028179A">
      <w:pPr>
        <w:spacing w:after="0"/>
        <w:rPr>
          <w:rFonts w:ascii="Times New Roman" w:hAnsi="Times New Roman" w:cs="Times New Roman"/>
          <w:bCs/>
        </w:rPr>
      </w:pPr>
    </w:p>
    <w:p w14:paraId="1E595CE3" w14:textId="77777777" w:rsidR="00685B26" w:rsidRPr="00E30C89" w:rsidRDefault="00685B26" w:rsidP="001E435D">
      <w:pPr>
        <w:pStyle w:val="ListParagraph"/>
        <w:numPr>
          <w:ilvl w:val="0"/>
          <w:numId w:val="97"/>
        </w:numPr>
        <w:spacing w:after="0"/>
        <w:rPr>
          <w:rFonts w:ascii="Times New Roman" w:hAnsi="Times New Roman" w:cs="Times New Roman"/>
          <w:b/>
          <w:bCs/>
        </w:rPr>
      </w:pPr>
      <w:r w:rsidRPr="00E30C89">
        <w:rPr>
          <w:rFonts w:ascii="Times New Roman" w:hAnsi="Times New Roman" w:cs="Times New Roman"/>
          <w:b/>
          <w:bCs/>
        </w:rPr>
        <w:t>Challenges Encountered</w:t>
      </w:r>
    </w:p>
    <w:p w14:paraId="09B24475" w14:textId="77777777" w:rsidR="00E30C89" w:rsidRDefault="00E30C89" w:rsidP="00685B26">
      <w:pPr>
        <w:spacing w:after="0"/>
        <w:rPr>
          <w:rFonts w:ascii="Times New Roman" w:hAnsi="Times New Roman" w:cs="Times New Roman"/>
        </w:rPr>
      </w:pPr>
    </w:p>
    <w:p w14:paraId="654D3F23" w14:textId="6DC71660" w:rsidR="00685B26" w:rsidRDefault="00E30C89" w:rsidP="001E5CA3">
      <w:pPr>
        <w:spacing w:after="0"/>
        <w:jc w:val="both"/>
        <w:rPr>
          <w:rFonts w:ascii="Times New Roman" w:hAnsi="Times New Roman" w:cs="Times New Roman"/>
        </w:rPr>
      </w:pPr>
      <w:r>
        <w:rPr>
          <w:rFonts w:ascii="Times New Roman" w:hAnsi="Times New Roman" w:cs="Times New Roman"/>
        </w:rPr>
        <w:t xml:space="preserve">Several challenges were encountered during implementation of the planned activities as detailed below: </w:t>
      </w:r>
    </w:p>
    <w:p w14:paraId="725DDD16" w14:textId="77777777" w:rsidR="00C941A7" w:rsidRDefault="00C941A7" w:rsidP="001E5CA3">
      <w:pPr>
        <w:spacing w:after="0" w:line="240" w:lineRule="auto"/>
        <w:jc w:val="both"/>
        <w:rPr>
          <w:rFonts w:ascii="Times New Roman" w:hAnsi="Times New Roman" w:cs="Times New Roman"/>
        </w:rPr>
      </w:pPr>
    </w:p>
    <w:p w14:paraId="524C5D24" w14:textId="24B84DD0" w:rsidR="00C941A7" w:rsidRPr="00C941A7" w:rsidRDefault="00C941A7" w:rsidP="001E435D">
      <w:pPr>
        <w:pStyle w:val="ListParagraph"/>
        <w:numPr>
          <w:ilvl w:val="0"/>
          <w:numId w:val="98"/>
        </w:numPr>
        <w:spacing w:after="0" w:line="276" w:lineRule="auto"/>
        <w:jc w:val="both"/>
        <w:rPr>
          <w:rFonts w:ascii="Times New Roman" w:hAnsi="Times New Roman" w:cs="Times New Roman"/>
        </w:rPr>
      </w:pPr>
      <w:r w:rsidRPr="00C941A7">
        <w:rPr>
          <w:rFonts w:ascii="Times New Roman" w:hAnsi="Times New Roman" w:cs="Times New Roman"/>
          <w:bCs/>
          <w:i/>
          <w:iCs/>
          <w:lang w:val="en-GB"/>
        </w:rPr>
        <w:t>Inadequate farming implements, harvesting boats, drying racks and sheltered seaweed stores for seaweed farmers</w:t>
      </w:r>
      <w:r w:rsidRPr="00C941A7">
        <w:rPr>
          <w:rFonts w:ascii="Times New Roman" w:hAnsi="Times New Roman" w:cs="Times New Roman"/>
          <w:bCs/>
          <w:lang w:val="en-GB"/>
        </w:rPr>
        <w:t>: Farmers need to be supported with farming implements to increase production.</w:t>
      </w:r>
    </w:p>
    <w:p w14:paraId="0815CE0E" w14:textId="4F1E56E8" w:rsidR="00E30C89" w:rsidRPr="00C941A7" w:rsidRDefault="00E30C89" w:rsidP="001E435D">
      <w:pPr>
        <w:pStyle w:val="ListParagraph"/>
        <w:numPr>
          <w:ilvl w:val="0"/>
          <w:numId w:val="98"/>
        </w:numPr>
        <w:spacing w:after="0" w:line="276" w:lineRule="auto"/>
        <w:jc w:val="both"/>
        <w:rPr>
          <w:rFonts w:ascii="Times New Roman" w:hAnsi="Times New Roman" w:cs="Times New Roman"/>
        </w:rPr>
      </w:pPr>
      <w:r w:rsidRPr="00C941A7">
        <w:rPr>
          <w:rFonts w:ascii="Times New Roman" w:hAnsi="Times New Roman" w:cs="Times New Roman"/>
          <w:bCs/>
          <w:i/>
          <w:iCs/>
          <w:lang w:val="en-GB"/>
        </w:rPr>
        <w:t>Slow rate of data submission from the farmers through Kobo Collect tool</w:t>
      </w:r>
      <w:r w:rsidR="00C941A7" w:rsidRPr="00C941A7">
        <w:rPr>
          <w:rFonts w:ascii="Times New Roman" w:hAnsi="Times New Roman" w:cs="Times New Roman"/>
          <w:bCs/>
          <w:i/>
          <w:iCs/>
          <w:lang w:val="en-GB"/>
        </w:rPr>
        <w:t>:</w:t>
      </w:r>
      <w:r w:rsidR="00C941A7" w:rsidRPr="00C941A7">
        <w:rPr>
          <w:rFonts w:ascii="Times New Roman" w:hAnsi="Times New Roman" w:cs="Times New Roman"/>
          <w:bCs/>
          <w:lang w:val="en-GB"/>
        </w:rPr>
        <w:t xml:space="preserve"> Data collectors need to be provided with data collection gadgets, transport and airtime.</w:t>
      </w:r>
    </w:p>
    <w:p w14:paraId="2BD09EB9" w14:textId="5D3A5602" w:rsidR="00C941A7" w:rsidRPr="00C941A7" w:rsidRDefault="00E30C89" w:rsidP="001E435D">
      <w:pPr>
        <w:pStyle w:val="ListParagraph"/>
        <w:numPr>
          <w:ilvl w:val="0"/>
          <w:numId w:val="98"/>
        </w:numPr>
        <w:spacing w:after="0" w:line="276" w:lineRule="auto"/>
        <w:jc w:val="both"/>
        <w:rPr>
          <w:rFonts w:ascii="Times New Roman" w:hAnsi="Times New Roman" w:cs="Times New Roman"/>
        </w:rPr>
      </w:pPr>
      <w:r w:rsidRPr="00C941A7">
        <w:rPr>
          <w:rFonts w:ascii="Times New Roman" w:hAnsi="Times New Roman" w:cs="Times New Roman"/>
          <w:bCs/>
          <w:i/>
          <w:iCs/>
          <w:lang w:val="en-GB"/>
        </w:rPr>
        <w:t>Delay in procurement of infrastructure for algae cultures and sand filters to support the NAMARET prawn hatchery</w:t>
      </w:r>
      <w:r w:rsidR="00C941A7" w:rsidRPr="00C941A7">
        <w:rPr>
          <w:rFonts w:ascii="Times New Roman" w:hAnsi="Times New Roman" w:cs="Times New Roman"/>
          <w:bCs/>
          <w:lang w:val="en-GB"/>
        </w:rPr>
        <w:t>: Need to fast track the procurement process for the purchase of the algal cultures and racks</w:t>
      </w:r>
    </w:p>
    <w:p w14:paraId="47C32490" w14:textId="6470FDF0" w:rsidR="00C941A7" w:rsidRPr="00C941A7" w:rsidRDefault="00E30C89" w:rsidP="001E435D">
      <w:pPr>
        <w:pStyle w:val="ListParagraph"/>
        <w:numPr>
          <w:ilvl w:val="0"/>
          <w:numId w:val="98"/>
        </w:numPr>
        <w:spacing w:after="0" w:line="276" w:lineRule="auto"/>
        <w:jc w:val="both"/>
        <w:rPr>
          <w:rFonts w:ascii="Times New Roman" w:hAnsi="Times New Roman" w:cs="Times New Roman"/>
        </w:rPr>
      </w:pPr>
      <w:r w:rsidRPr="00C941A7">
        <w:rPr>
          <w:rFonts w:ascii="Times New Roman" w:hAnsi="Times New Roman" w:cs="Times New Roman"/>
          <w:bCs/>
          <w:i/>
          <w:iCs/>
          <w:lang w:val="en-GB"/>
        </w:rPr>
        <w:t>Lack of live algal feed (diaoms</w:t>
      </w:r>
      <w:r w:rsidR="00C941A7" w:rsidRPr="00C941A7">
        <w:rPr>
          <w:rFonts w:ascii="Times New Roman" w:hAnsi="Times New Roman" w:cs="Times New Roman"/>
          <w:bCs/>
          <w:i/>
          <w:iCs/>
          <w:lang w:val="en-GB"/>
        </w:rPr>
        <w:t>/chaetoceros</w:t>
      </w:r>
      <w:r w:rsidRPr="00C941A7">
        <w:rPr>
          <w:rFonts w:ascii="Times New Roman" w:hAnsi="Times New Roman" w:cs="Times New Roman"/>
          <w:bCs/>
          <w:i/>
          <w:iCs/>
          <w:lang w:val="en-GB"/>
        </w:rPr>
        <w:t>) to enhance survival to PL</w:t>
      </w:r>
      <w:r w:rsidR="00C941A7" w:rsidRPr="00C941A7">
        <w:rPr>
          <w:rFonts w:ascii="Times New Roman" w:hAnsi="Times New Roman" w:cs="Times New Roman"/>
          <w:bCs/>
          <w:lang w:val="en-GB"/>
        </w:rPr>
        <w:t>: This to be addressed through acquisition of algal inoculums and subsequent production at the hatchery</w:t>
      </w:r>
    </w:p>
    <w:p w14:paraId="59775B0B" w14:textId="410FACE5" w:rsidR="00C941A7" w:rsidRDefault="00E30C89" w:rsidP="001E435D">
      <w:pPr>
        <w:pStyle w:val="ListParagraph"/>
        <w:numPr>
          <w:ilvl w:val="0"/>
          <w:numId w:val="98"/>
        </w:numPr>
        <w:spacing w:after="0" w:line="276" w:lineRule="auto"/>
        <w:jc w:val="both"/>
        <w:rPr>
          <w:rFonts w:ascii="Times New Roman" w:hAnsi="Times New Roman" w:cs="Times New Roman"/>
          <w:bCs/>
          <w:lang w:val="en-GB"/>
        </w:rPr>
      </w:pPr>
      <w:r w:rsidRPr="00C941A7">
        <w:rPr>
          <w:rFonts w:ascii="Times New Roman" w:hAnsi="Times New Roman" w:cs="Times New Roman"/>
          <w:bCs/>
          <w:i/>
          <w:iCs/>
          <w:lang w:val="en-GB"/>
        </w:rPr>
        <w:t>Effect of abnormal high tides led to destruction of pond dykes and subsequent loss of farmed fish</w:t>
      </w:r>
      <w:r w:rsidR="00C941A7" w:rsidRPr="00C941A7">
        <w:rPr>
          <w:rFonts w:ascii="Times New Roman" w:hAnsi="Times New Roman" w:cs="Times New Roman"/>
          <w:bCs/>
          <w:lang w:val="en-GB"/>
        </w:rPr>
        <w:t>: Support the farmers with dyke reinforcement and installation of predator control nets</w:t>
      </w:r>
    </w:p>
    <w:p w14:paraId="3C9B3C25" w14:textId="77777777" w:rsidR="001E5CA3" w:rsidRDefault="001E5CA3" w:rsidP="001E5CA3">
      <w:pPr>
        <w:spacing w:after="0" w:line="276" w:lineRule="auto"/>
        <w:jc w:val="both"/>
        <w:rPr>
          <w:rFonts w:ascii="Times New Roman" w:hAnsi="Times New Roman" w:cs="Times New Roman"/>
          <w:bCs/>
          <w:lang w:val="en-GB"/>
        </w:rPr>
      </w:pPr>
    </w:p>
    <w:p w14:paraId="168FD7B6" w14:textId="60306B8F" w:rsidR="001E5CA3" w:rsidRDefault="001E5CA3" w:rsidP="001E435D">
      <w:pPr>
        <w:pStyle w:val="ListParagraph"/>
        <w:numPr>
          <w:ilvl w:val="0"/>
          <w:numId w:val="99"/>
        </w:numPr>
        <w:spacing w:after="0" w:line="276" w:lineRule="auto"/>
        <w:jc w:val="both"/>
        <w:rPr>
          <w:rFonts w:ascii="Times New Roman" w:hAnsi="Times New Roman" w:cs="Times New Roman"/>
          <w:b/>
          <w:lang w:val="en-GB"/>
        </w:rPr>
      </w:pPr>
      <w:r w:rsidRPr="001E5CA3">
        <w:rPr>
          <w:rFonts w:ascii="Times New Roman" w:hAnsi="Times New Roman" w:cs="Times New Roman"/>
          <w:b/>
          <w:lang w:val="en-GB"/>
        </w:rPr>
        <w:t>Lessons Learnt</w:t>
      </w:r>
    </w:p>
    <w:p w14:paraId="3664FE46" w14:textId="45918B8F" w:rsidR="001E5CA3" w:rsidRPr="001E5CA3" w:rsidRDefault="001E5CA3" w:rsidP="001E435D">
      <w:pPr>
        <w:numPr>
          <w:ilvl w:val="0"/>
          <w:numId w:val="100"/>
        </w:numPr>
        <w:spacing w:after="0" w:line="276" w:lineRule="auto"/>
        <w:jc w:val="both"/>
        <w:rPr>
          <w:rFonts w:ascii="Times New Roman" w:hAnsi="Times New Roman" w:cs="Times New Roman"/>
          <w:bCs/>
        </w:rPr>
      </w:pPr>
      <w:r w:rsidRPr="001E5CA3">
        <w:rPr>
          <w:rFonts w:ascii="Times New Roman" w:hAnsi="Times New Roman" w:cs="Times New Roman"/>
          <w:bCs/>
        </w:rPr>
        <w:t>From the mariculture survey</w:t>
      </w:r>
      <w:r>
        <w:rPr>
          <w:rFonts w:ascii="Times New Roman" w:hAnsi="Times New Roman" w:cs="Times New Roman"/>
          <w:bCs/>
        </w:rPr>
        <w:t>,</w:t>
      </w:r>
      <w:r w:rsidRPr="001E5CA3">
        <w:rPr>
          <w:rFonts w:ascii="Times New Roman" w:hAnsi="Times New Roman" w:cs="Times New Roman"/>
          <w:bCs/>
        </w:rPr>
        <w:t xml:space="preserve"> it is important to support mariculture farmers during stocking, sampling of their water parameters and fish since it affects the final production</w:t>
      </w:r>
    </w:p>
    <w:p w14:paraId="5B7B8E35" w14:textId="77777777" w:rsidR="001E5CA3" w:rsidRPr="001E5CA3" w:rsidRDefault="001E5CA3" w:rsidP="001E435D">
      <w:pPr>
        <w:numPr>
          <w:ilvl w:val="0"/>
          <w:numId w:val="100"/>
        </w:numPr>
        <w:spacing w:after="0" w:line="276" w:lineRule="auto"/>
        <w:jc w:val="both"/>
        <w:rPr>
          <w:rFonts w:ascii="Times New Roman" w:hAnsi="Times New Roman" w:cs="Times New Roman"/>
          <w:bCs/>
        </w:rPr>
      </w:pPr>
      <w:r w:rsidRPr="001E5CA3">
        <w:rPr>
          <w:rFonts w:ascii="Times New Roman" w:hAnsi="Times New Roman" w:cs="Times New Roman"/>
          <w:bCs/>
        </w:rPr>
        <w:t>For ease of implementation of activities, timely disbursement of funds for activities to implementing partners is necessary. It is much more ideal to decentralize the funds to the implementing partners.</w:t>
      </w:r>
    </w:p>
    <w:p w14:paraId="2E0B6BBC" w14:textId="77777777" w:rsidR="001E5CA3" w:rsidRPr="001E5CA3" w:rsidRDefault="001E5CA3" w:rsidP="001E435D">
      <w:pPr>
        <w:numPr>
          <w:ilvl w:val="0"/>
          <w:numId w:val="100"/>
        </w:numPr>
        <w:spacing w:after="0" w:line="276" w:lineRule="auto"/>
        <w:jc w:val="both"/>
        <w:rPr>
          <w:rFonts w:ascii="Times New Roman" w:hAnsi="Times New Roman" w:cs="Times New Roman"/>
          <w:bCs/>
        </w:rPr>
      </w:pPr>
      <w:r w:rsidRPr="001E5CA3">
        <w:rPr>
          <w:rFonts w:ascii="Times New Roman" w:hAnsi="Times New Roman" w:cs="Times New Roman"/>
          <w:bCs/>
        </w:rPr>
        <w:t>For mariculture trainings to be more impactful and sustainable, it would be better to undertake on-farm trainings in order to avoid training the same people all through</w:t>
      </w:r>
    </w:p>
    <w:p w14:paraId="0730D508" w14:textId="77777777" w:rsidR="001E5CA3" w:rsidRPr="001E5CA3" w:rsidRDefault="001E5CA3" w:rsidP="001E435D">
      <w:pPr>
        <w:numPr>
          <w:ilvl w:val="0"/>
          <w:numId w:val="100"/>
        </w:numPr>
        <w:spacing w:after="0" w:line="276" w:lineRule="auto"/>
        <w:jc w:val="both"/>
        <w:rPr>
          <w:rFonts w:ascii="Times New Roman" w:hAnsi="Times New Roman" w:cs="Times New Roman"/>
          <w:bCs/>
        </w:rPr>
      </w:pPr>
      <w:r w:rsidRPr="001E5CA3">
        <w:rPr>
          <w:rFonts w:ascii="Times New Roman" w:hAnsi="Times New Roman" w:cs="Times New Roman"/>
          <w:bCs/>
        </w:rPr>
        <w:t>Procurement of goods and services should be done at the onset of project implementation to avoid delay of project activities.</w:t>
      </w:r>
    </w:p>
    <w:p w14:paraId="77693D30" w14:textId="7BA3BEB1" w:rsidR="001E5CA3" w:rsidRPr="001E5CA3" w:rsidRDefault="001E5CA3" w:rsidP="001E435D">
      <w:pPr>
        <w:numPr>
          <w:ilvl w:val="0"/>
          <w:numId w:val="100"/>
        </w:numPr>
        <w:spacing w:after="0" w:line="276" w:lineRule="auto"/>
        <w:jc w:val="both"/>
        <w:rPr>
          <w:rFonts w:ascii="Times New Roman" w:hAnsi="Times New Roman" w:cs="Times New Roman"/>
          <w:bCs/>
        </w:rPr>
      </w:pPr>
      <w:r w:rsidRPr="001E5CA3">
        <w:rPr>
          <w:rFonts w:ascii="Times New Roman" w:hAnsi="Times New Roman" w:cs="Times New Roman"/>
          <w:bCs/>
        </w:rPr>
        <w:t>During grant selection</w:t>
      </w:r>
      <w:r>
        <w:rPr>
          <w:rFonts w:ascii="Times New Roman" w:hAnsi="Times New Roman" w:cs="Times New Roman"/>
          <w:bCs/>
        </w:rPr>
        <w:t>,</w:t>
      </w:r>
      <w:r w:rsidRPr="001E5CA3">
        <w:rPr>
          <w:rFonts w:ascii="Times New Roman" w:hAnsi="Times New Roman" w:cs="Times New Roman"/>
          <w:bCs/>
        </w:rPr>
        <w:t xml:space="preserve"> it is important to involve the mariculture technical officers to avoid choosing groups or individuals that aren't capable of implementing project activities due to poorly selected sites</w:t>
      </w:r>
    </w:p>
    <w:p w14:paraId="1B5D5DDD" w14:textId="77777777" w:rsidR="001E5CA3" w:rsidRPr="001E5CA3" w:rsidRDefault="001E5CA3" w:rsidP="001E435D">
      <w:pPr>
        <w:numPr>
          <w:ilvl w:val="0"/>
          <w:numId w:val="100"/>
        </w:numPr>
        <w:spacing w:after="0" w:line="276" w:lineRule="auto"/>
        <w:jc w:val="both"/>
        <w:rPr>
          <w:rFonts w:ascii="Times New Roman" w:hAnsi="Times New Roman" w:cs="Times New Roman"/>
          <w:b/>
        </w:rPr>
      </w:pPr>
      <w:r w:rsidRPr="001E5CA3">
        <w:rPr>
          <w:rFonts w:ascii="Times New Roman" w:hAnsi="Times New Roman" w:cs="Times New Roman"/>
          <w:bCs/>
        </w:rPr>
        <w:t>Data collection of mariculture data by farmers is slow so there is a need to think of an amicable way to do it.</w:t>
      </w:r>
      <w:r w:rsidRPr="001E5CA3">
        <w:rPr>
          <w:rFonts w:ascii="Times New Roman" w:hAnsi="Times New Roman" w:cs="Times New Roman"/>
          <w:b/>
        </w:rPr>
        <w:t xml:space="preserve"> </w:t>
      </w:r>
    </w:p>
    <w:p w14:paraId="007EF85A" w14:textId="77777777" w:rsidR="00C941A7" w:rsidRPr="00FA78DB" w:rsidRDefault="00C941A7" w:rsidP="00685B26">
      <w:pPr>
        <w:spacing w:after="0"/>
        <w:rPr>
          <w:rFonts w:ascii="Times New Roman" w:hAnsi="Times New Roman" w:cs="Times New Roman"/>
        </w:rPr>
      </w:pPr>
    </w:p>
    <w:p w14:paraId="43F1F1D5" w14:textId="77777777" w:rsidR="007E4331" w:rsidRPr="005B5FDA" w:rsidRDefault="00FC6515" w:rsidP="00C61E66">
      <w:pPr>
        <w:pStyle w:val="Heading3"/>
        <w:spacing w:before="0"/>
        <w:rPr>
          <w:rFonts w:ascii="Times New Roman" w:hAnsi="Times New Roman" w:cs="Times New Roman"/>
          <w:b/>
          <w:color w:val="000000"/>
          <w:sz w:val="22"/>
          <w:szCs w:val="22"/>
          <w14:textFill>
            <w14:solidFill>
              <w14:srgbClr w14:val="000000">
                <w14:lumMod w14:val="95000"/>
                <w14:lumOff w14:val="5000"/>
              </w14:srgbClr>
            </w14:solidFill>
          </w14:textFill>
        </w:rPr>
      </w:pPr>
      <w:bookmarkStart w:id="31" w:name="_Toc181003561"/>
      <w:r w:rsidRPr="005B5FDA">
        <w:rPr>
          <w:rFonts w:ascii="Times New Roman" w:hAnsi="Times New Roman" w:cs="Times New Roman"/>
          <w:b/>
          <w:color w:val="000000"/>
          <w:sz w:val="22"/>
          <w:szCs w:val="22"/>
          <w14:textFill>
            <w14:solidFill>
              <w14:srgbClr w14:val="000000">
                <w14:lumMod w14:val="95000"/>
                <w14:lumOff w14:val="5000"/>
              </w14:srgbClr>
            </w14:solidFill>
          </w14:textFill>
        </w:rPr>
        <w:t>2.1.2</w:t>
      </w:r>
      <w:r w:rsidRPr="005B5FDA">
        <w:rPr>
          <w:rFonts w:ascii="Times New Roman" w:hAnsi="Times New Roman" w:cs="Times New Roman"/>
          <w:b/>
          <w:color w:val="000000"/>
          <w:sz w:val="22"/>
          <w:szCs w:val="22"/>
          <w14:textFill>
            <w14:solidFill>
              <w14:srgbClr w14:val="000000">
                <w14:lumMod w14:val="95000"/>
                <w14:lumOff w14:val="5000"/>
              </w14:srgbClr>
            </w14:solidFill>
          </w14:textFill>
        </w:rPr>
        <w:tab/>
        <w:t>Sub-component 1.2: Improved Management of Nearshore Fisheries</w:t>
      </w:r>
      <w:bookmarkEnd w:id="31"/>
    </w:p>
    <w:p w14:paraId="33D74927" w14:textId="77777777" w:rsidR="007E4331" w:rsidRDefault="007E4331" w:rsidP="00D5558C">
      <w:pPr>
        <w:spacing w:after="0" w:line="120" w:lineRule="auto"/>
      </w:pPr>
    </w:p>
    <w:p w14:paraId="30CA1A22" w14:textId="77777777" w:rsidR="004D22ED" w:rsidRPr="005B5FDA" w:rsidRDefault="004D22ED" w:rsidP="004D22ED">
      <w:pPr>
        <w:spacing w:after="0" w:line="240" w:lineRule="auto"/>
      </w:pPr>
    </w:p>
    <w:p w14:paraId="651E2FA9" w14:textId="2460E3ED" w:rsidR="007E4331" w:rsidRPr="004D22ED" w:rsidRDefault="00FC6515" w:rsidP="004D22ED">
      <w:pPr>
        <w:spacing w:after="0"/>
        <w:rPr>
          <w:rFonts w:ascii="Times New Roman" w:hAnsi="Times New Roman" w:cs="Times New Roman"/>
          <w:b/>
          <w:bCs/>
          <w:i/>
          <w:iCs/>
          <w:color w:val="4472C4" w:themeColor="accent5"/>
        </w:rPr>
      </w:pPr>
      <w:r w:rsidRPr="004D22ED">
        <w:rPr>
          <w:rFonts w:ascii="Times New Roman" w:hAnsi="Times New Roman" w:cs="Times New Roman"/>
          <w:b/>
          <w:bCs/>
          <w:i/>
          <w:iCs/>
          <w:color w:val="4472C4" w:themeColor="accent5"/>
        </w:rPr>
        <w:t xml:space="preserve">2.1.2.1 </w:t>
      </w:r>
      <w:r w:rsidR="002454E9" w:rsidRPr="004D22ED">
        <w:rPr>
          <w:rFonts w:ascii="Times New Roman" w:hAnsi="Times New Roman" w:cs="Times New Roman"/>
          <w:b/>
          <w:bCs/>
          <w:i/>
          <w:iCs/>
          <w:color w:val="4472C4" w:themeColor="accent5"/>
        </w:rPr>
        <w:t>Output</w:t>
      </w:r>
      <w:r w:rsidRPr="004D22ED">
        <w:rPr>
          <w:rFonts w:ascii="Times New Roman" w:hAnsi="Times New Roman" w:cs="Times New Roman"/>
          <w:b/>
          <w:bCs/>
          <w:i/>
          <w:iCs/>
          <w:color w:val="4472C4" w:themeColor="accent5"/>
        </w:rPr>
        <w:t xml:space="preserve">: </w:t>
      </w:r>
      <w:r w:rsidR="00C61E66" w:rsidRPr="004D22ED">
        <w:rPr>
          <w:rFonts w:ascii="Times New Roman" w:hAnsi="Times New Roman" w:cs="Times New Roman"/>
          <w:b/>
          <w:bCs/>
          <w:i/>
          <w:iCs/>
          <w:color w:val="4472C4" w:themeColor="accent5"/>
        </w:rPr>
        <w:t>Improved co-management of fisheries</w:t>
      </w:r>
    </w:p>
    <w:p w14:paraId="230141C9" w14:textId="77777777" w:rsidR="004D22ED" w:rsidRDefault="004D22ED" w:rsidP="00F17F4F">
      <w:pPr>
        <w:pStyle w:val="NoSpacing"/>
        <w:spacing w:line="276" w:lineRule="auto"/>
        <w:jc w:val="both"/>
        <w:rPr>
          <w:rFonts w:ascii="Times New Roman" w:hAnsi="Times New Roman" w:cs="Times New Roman"/>
        </w:rPr>
      </w:pPr>
    </w:p>
    <w:p w14:paraId="2E2EF670" w14:textId="600B0D11" w:rsidR="00F17F4F" w:rsidRPr="005B5FDA" w:rsidRDefault="00CB1E54" w:rsidP="00F17F4F">
      <w:pPr>
        <w:pStyle w:val="NoSpacing"/>
        <w:spacing w:line="276" w:lineRule="auto"/>
        <w:jc w:val="both"/>
        <w:rPr>
          <w:rFonts w:ascii="Times New Roman" w:hAnsi="Times New Roman" w:cs="Times New Roman"/>
        </w:rPr>
      </w:pPr>
      <w:r w:rsidRPr="005B5FDA">
        <w:rPr>
          <w:rFonts w:ascii="Times New Roman" w:hAnsi="Times New Roman" w:cs="Times New Roman"/>
        </w:rPr>
        <w:t xml:space="preserve">To achieve the above output, the following key activities were implemented during the review period: </w:t>
      </w:r>
      <w:r w:rsidR="00F17F4F" w:rsidRPr="005B5FDA">
        <w:rPr>
          <w:rFonts w:ascii="Times New Roman" w:hAnsi="Times New Roman" w:cs="Times New Roman"/>
        </w:rPr>
        <w:t xml:space="preserve">- a) </w:t>
      </w:r>
      <w:r w:rsidR="00F140FC" w:rsidRPr="005B5FDA">
        <w:rPr>
          <w:rFonts w:ascii="Times New Roman" w:hAnsi="Times New Roman" w:cs="Times New Roman"/>
        </w:rPr>
        <w:t xml:space="preserve">finalize the </w:t>
      </w:r>
      <w:r w:rsidR="00F140FC" w:rsidRPr="005B5FDA">
        <w:rPr>
          <w:rFonts w:ascii="Times New Roman" w:hAnsi="Times New Roman" w:cs="Times New Roman"/>
          <w:bCs/>
        </w:rPr>
        <w:t>technical support on CMA guidelines, BMU SOPs, TOTs and Performance monitoring</w:t>
      </w:r>
      <w:r w:rsidR="00F17F4F" w:rsidRPr="005B5FDA">
        <w:rPr>
          <w:rFonts w:ascii="Times New Roman" w:hAnsi="Times New Roman" w:cs="Times New Roman"/>
        </w:rPr>
        <w:t xml:space="preserve">; b) </w:t>
      </w:r>
      <w:r w:rsidR="00F140FC" w:rsidRPr="005B5FDA">
        <w:rPr>
          <w:rFonts w:ascii="Times New Roman" w:hAnsi="Times New Roman" w:cs="Times New Roman"/>
          <w:bCs/>
        </w:rPr>
        <w:t>develop new and review existing Joint Co-Management Areas (JCMAs),</w:t>
      </w:r>
      <w:r w:rsidR="00F140FC" w:rsidRPr="005B5FDA">
        <w:rPr>
          <w:rFonts w:ascii="Times New Roman" w:hAnsi="Times New Roman" w:cs="Times New Roman"/>
          <w:b/>
        </w:rPr>
        <w:t xml:space="preserve"> </w:t>
      </w:r>
      <w:r w:rsidR="0014541E" w:rsidRPr="005B5FDA">
        <w:rPr>
          <w:rFonts w:ascii="Times New Roman" w:hAnsi="Times New Roman" w:cs="Times New Roman"/>
        </w:rPr>
        <w:t>c</w:t>
      </w:r>
      <w:r w:rsidR="00F17F4F" w:rsidRPr="005B5FDA">
        <w:rPr>
          <w:rFonts w:ascii="Times New Roman" w:hAnsi="Times New Roman" w:cs="Times New Roman"/>
        </w:rPr>
        <w:t xml:space="preserve">) </w:t>
      </w:r>
      <w:r w:rsidR="00F140FC" w:rsidRPr="005B5FDA">
        <w:rPr>
          <w:rFonts w:ascii="Times New Roman" w:hAnsi="Times New Roman" w:cs="Times New Roman"/>
        </w:rPr>
        <w:t xml:space="preserve">establish </w:t>
      </w:r>
      <w:r w:rsidR="00F140FC" w:rsidRPr="005B5FDA">
        <w:rPr>
          <w:rFonts w:ascii="Times New Roman" w:hAnsi="Times New Roman" w:cs="Times New Roman"/>
          <w:bCs/>
        </w:rPr>
        <w:t xml:space="preserve">JCMAs, and d) </w:t>
      </w:r>
      <w:r w:rsidRPr="005B5FDA">
        <w:rPr>
          <w:rFonts w:ascii="Times New Roman" w:hAnsi="Times New Roman" w:cs="Times New Roman"/>
          <w:bCs/>
        </w:rPr>
        <w:t>capacity build the target BMUs and County Directors of Fisheries on the CMAs guidelines</w:t>
      </w:r>
      <w:r w:rsidR="0014541E" w:rsidRPr="005B5FDA">
        <w:rPr>
          <w:rFonts w:ascii="Times New Roman" w:hAnsi="Times New Roman" w:cs="Times New Roman"/>
        </w:rPr>
        <w:t xml:space="preserve">. </w:t>
      </w:r>
      <w:r w:rsidRPr="005B5FDA">
        <w:rPr>
          <w:rFonts w:ascii="Times New Roman" w:hAnsi="Times New Roman" w:cs="Times New Roman"/>
        </w:rPr>
        <w:t>These led to the realization of the following deliverables:</w:t>
      </w:r>
    </w:p>
    <w:p w14:paraId="5309713E" w14:textId="77777777" w:rsidR="00F17F4F" w:rsidRPr="005B5FDA" w:rsidRDefault="00F17F4F" w:rsidP="00E83844">
      <w:pPr>
        <w:pStyle w:val="NoSpacing"/>
        <w:spacing w:line="276" w:lineRule="auto"/>
        <w:jc w:val="both"/>
        <w:rPr>
          <w:rFonts w:ascii="Times New Roman" w:hAnsi="Times New Roman" w:cs="Times New Roman"/>
        </w:rPr>
      </w:pPr>
    </w:p>
    <w:tbl>
      <w:tblPr>
        <w:tblStyle w:val="TableGrid1"/>
        <w:tblW w:w="5344" w:type="pct"/>
        <w:tblLook w:val="04A0" w:firstRow="1" w:lastRow="0" w:firstColumn="1" w:lastColumn="0" w:noHBand="0" w:noVBand="1"/>
      </w:tblPr>
      <w:tblGrid>
        <w:gridCol w:w="2280"/>
        <w:gridCol w:w="3166"/>
        <w:gridCol w:w="4547"/>
      </w:tblGrid>
      <w:tr w:rsidR="007C650F" w:rsidRPr="005B5FDA" w14:paraId="30FFBEF2" w14:textId="77777777" w:rsidTr="00387F1C">
        <w:trPr>
          <w:trHeight w:val="108"/>
        </w:trPr>
        <w:tc>
          <w:tcPr>
            <w:tcW w:w="1141" w:type="pct"/>
            <w:shd w:val="clear" w:color="auto" w:fill="D0CECE"/>
          </w:tcPr>
          <w:p w14:paraId="6B2DD23F" w14:textId="77777777" w:rsidR="007C650F" w:rsidRPr="005B5FDA" w:rsidRDefault="007C650F" w:rsidP="006D2542">
            <w:pPr>
              <w:rPr>
                <w:rFonts w:ascii="Times New Roman" w:eastAsia="Times New Roman" w:hAnsi="Times New Roman"/>
                <w:b/>
                <w:bCs/>
              </w:rPr>
            </w:pPr>
            <w:r w:rsidRPr="005B5FDA">
              <w:rPr>
                <w:rFonts w:ascii="Times New Roman" w:eastAsia="Times New Roman" w:hAnsi="Times New Roman"/>
                <w:b/>
                <w:bCs/>
              </w:rPr>
              <w:t>Result Indicator</w:t>
            </w:r>
          </w:p>
        </w:tc>
        <w:tc>
          <w:tcPr>
            <w:tcW w:w="1584" w:type="pct"/>
            <w:shd w:val="clear" w:color="auto" w:fill="D0CECE"/>
          </w:tcPr>
          <w:p w14:paraId="57E79B78" w14:textId="77777777" w:rsidR="007C650F" w:rsidRPr="005B5FDA" w:rsidRDefault="007C650F" w:rsidP="006D2542">
            <w:pPr>
              <w:rPr>
                <w:rFonts w:ascii="Times New Roman" w:eastAsia="Times New Roman" w:hAnsi="Times New Roman"/>
                <w:b/>
                <w:bCs/>
              </w:rPr>
            </w:pPr>
            <w:r w:rsidRPr="005B5FDA">
              <w:rPr>
                <w:rFonts w:ascii="Times New Roman" w:eastAsia="Times New Roman" w:hAnsi="Times New Roman"/>
                <w:b/>
                <w:bCs/>
              </w:rPr>
              <w:t>Planned Activities</w:t>
            </w:r>
          </w:p>
        </w:tc>
        <w:tc>
          <w:tcPr>
            <w:tcW w:w="2274" w:type="pct"/>
            <w:shd w:val="clear" w:color="auto" w:fill="D0CECE" w:themeFill="background2" w:themeFillShade="E6"/>
          </w:tcPr>
          <w:p w14:paraId="6B4429AD" w14:textId="77777777" w:rsidR="007C650F" w:rsidRPr="005B5FDA" w:rsidRDefault="007C650F" w:rsidP="006D2542">
            <w:pPr>
              <w:rPr>
                <w:rFonts w:ascii="Times New Roman" w:eastAsia="Times New Roman" w:hAnsi="Times New Roman"/>
                <w:b/>
                <w:bCs/>
              </w:rPr>
            </w:pPr>
            <w:r w:rsidRPr="005B5FDA">
              <w:rPr>
                <w:rFonts w:ascii="Times New Roman" w:eastAsia="Times New Roman" w:hAnsi="Times New Roman"/>
                <w:b/>
                <w:bCs/>
              </w:rPr>
              <w:t>Progress</w:t>
            </w:r>
          </w:p>
        </w:tc>
      </w:tr>
      <w:tr w:rsidR="007C650F" w:rsidRPr="005B5FDA" w14:paraId="1AF99A27" w14:textId="77777777" w:rsidTr="00387F1C">
        <w:trPr>
          <w:trHeight w:val="263"/>
        </w:trPr>
        <w:tc>
          <w:tcPr>
            <w:tcW w:w="1141" w:type="pct"/>
            <w:vMerge w:val="restart"/>
          </w:tcPr>
          <w:p w14:paraId="5E4D0F5F" w14:textId="77777777" w:rsidR="007C650F" w:rsidRPr="005B5FDA" w:rsidRDefault="007C650F" w:rsidP="006D2542">
            <w:pPr>
              <w:rPr>
                <w:rFonts w:ascii="Times New Roman" w:eastAsia="Times New Roman" w:hAnsi="Times New Roman"/>
                <w:iCs/>
              </w:rPr>
            </w:pPr>
            <w:r w:rsidRPr="005B5FDA">
              <w:rPr>
                <w:rFonts w:ascii="Times New Roman" w:eastAsia="Times New Roman" w:hAnsi="Times New Roman"/>
                <w:iCs/>
              </w:rPr>
              <w:t>Proportion of nearshore waters under improved management (45%)</w:t>
            </w:r>
          </w:p>
        </w:tc>
        <w:tc>
          <w:tcPr>
            <w:tcW w:w="3859" w:type="pct"/>
            <w:gridSpan w:val="2"/>
          </w:tcPr>
          <w:p w14:paraId="4D5397F6" w14:textId="77777777" w:rsidR="007C650F" w:rsidRPr="005B5FDA" w:rsidRDefault="007C650F" w:rsidP="006D2542">
            <w:pPr>
              <w:rPr>
                <w:rFonts w:ascii="Times New Roman" w:hAnsi="Times New Roman"/>
                <w:b/>
                <w:bCs/>
              </w:rPr>
            </w:pPr>
            <w:r w:rsidRPr="005B5FDA">
              <w:rPr>
                <w:rFonts w:ascii="Times New Roman" w:hAnsi="Times New Roman"/>
                <w:b/>
                <w:bCs/>
              </w:rPr>
              <w:t>Support to fisheries technical caucuses</w:t>
            </w:r>
          </w:p>
        </w:tc>
      </w:tr>
      <w:tr w:rsidR="007C650F" w:rsidRPr="005B5FDA" w14:paraId="406A3FFF" w14:textId="77777777" w:rsidTr="00387F1C">
        <w:trPr>
          <w:trHeight w:val="263"/>
        </w:trPr>
        <w:tc>
          <w:tcPr>
            <w:tcW w:w="1141" w:type="pct"/>
            <w:vMerge/>
          </w:tcPr>
          <w:p w14:paraId="749B7F37" w14:textId="77777777" w:rsidR="007C650F" w:rsidRPr="005B5FDA" w:rsidRDefault="007C650F" w:rsidP="006D2542">
            <w:pPr>
              <w:rPr>
                <w:rFonts w:ascii="Times New Roman" w:eastAsia="Times New Roman" w:hAnsi="Times New Roman"/>
                <w:iCs/>
              </w:rPr>
            </w:pPr>
          </w:p>
        </w:tc>
        <w:tc>
          <w:tcPr>
            <w:tcW w:w="1584" w:type="pct"/>
          </w:tcPr>
          <w:p w14:paraId="0C6C51E7" w14:textId="77777777" w:rsidR="007C650F" w:rsidRPr="005B5FDA" w:rsidRDefault="007C650F" w:rsidP="006D2542">
            <w:pPr>
              <w:rPr>
                <w:rFonts w:ascii="Times New Roman" w:hAnsi="Times New Roman"/>
              </w:rPr>
            </w:pPr>
            <w:r w:rsidRPr="005B5FDA">
              <w:rPr>
                <w:rFonts w:ascii="Times New Roman" w:hAnsi="Times New Roman"/>
              </w:rPr>
              <w:t>Conduct CECM Caucus Quarterly meetings</w:t>
            </w:r>
          </w:p>
        </w:tc>
        <w:tc>
          <w:tcPr>
            <w:tcW w:w="2274" w:type="pct"/>
          </w:tcPr>
          <w:p w14:paraId="460701AA" w14:textId="77777777" w:rsidR="005B5FDA" w:rsidRDefault="007C650F" w:rsidP="005B5FDA">
            <w:pPr>
              <w:rPr>
                <w:rFonts w:ascii="Times New Roman" w:hAnsi="Times New Roman"/>
              </w:rPr>
            </w:pPr>
            <w:r w:rsidRPr="005B5FDA">
              <w:rPr>
                <w:rFonts w:ascii="Times New Roman" w:hAnsi="Times New Roman"/>
              </w:rPr>
              <w:t>Conducted 1 CECM Quarterly meeting on 13</w:t>
            </w:r>
            <w:r w:rsidRPr="005B5FDA">
              <w:rPr>
                <w:rFonts w:ascii="Times New Roman" w:hAnsi="Times New Roman"/>
                <w:vertAlign w:val="superscript"/>
              </w:rPr>
              <w:t>th</w:t>
            </w:r>
            <w:r w:rsidRPr="005B5FDA">
              <w:rPr>
                <w:rFonts w:ascii="Times New Roman" w:hAnsi="Times New Roman"/>
              </w:rPr>
              <w:t xml:space="preserve"> September 2024. The meeting’s focus was to update the CECMs on the progress of KEMFSED project implementation. </w:t>
            </w:r>
          </w:p>
          <w:p w14:paraId="5B6B5A0B" w14:textId="5D6D529C" w:rsidR="007C650F" w:rsidRPr="005B5FDA" w:rsidRDefault="007C650F" w:rsidP="005B5FDA">
            <w:pPr>
              <w:rPr>
                <w:rFonts w:ascii="Times New Roman" w:hAnsi="Times New Roman"/>
              </w:rPr>
            </w:pPr>
            <w:r w:rsidRPr="005B5FDA">
              <w:rPr>
                <w:rFonts w:ascii="Times New Roman" w:hAnsi="Times New Roman"/>
              </w:rPr>
              <w:t xml:space="preserve">Regarding Sub- component 1.2, the CECMs were urged to fast track the approval of BMU by-laws crucial </w:t>
            </w:r>
            <w:r w:rsidR="003B1CA7" w:rsidRPr="005B5FDA">
              <w:rPr>
                <w:rFonts w:ascii="Times New Roman" w:hAnsi="Times New Roman"/>
              </w:rPr>
              <w:t>for JCMA</w:t>
            </w:r>
            <w:r w:rsidRPr="005B5FDA">
              <w:rPr>
                <w:rFonts w:ascii="Times New Roman" w:hAnsi="Times New Roman"/>
              </w:rPr>
              <w:t xml:space="preserve"> plans implementation.</w:t>
            </w:r>
          </w:p>
        </w:tc>
      </w:tr>
      <w:tr w:rsidR="007C650F" w:rsidRPr="005B5FDA" w14:paraId="0399F86E" w14:textId="77777777" w:rsidTr="00D8269B">
        <w:trPr>
          <w:trHeight w:val="263"/>
        </w:trPr>
        <w:tc>
          <w:tcPr>
            <w:tcW w:w="1141" w:type="pct"/>
            <w:vMerge/>
          </w:tcPr>
          <w:p w14:paraId="4725F7F9" w14:textId="77777777" w:rsidR="007C650F" w:rsidRPr="005B5FDA" w:rsidRDefault="007C650F" w:rsidP="006D2542">
            <w:pPr>
              <w:rPr>
                <w:rFonts w:ascii="Times New Roman" w:eastAsia="Times New Roman" w:hAnsi="Times New Roman"/>
                <w:iCs/>
              </w:rPr>
            </w:pPr>
          </w:p>
        </w:tc>
        <w:tc>
          <w:tcPr>
            <w:tcW w:w="1584" w:type="pct"/>
          </w:tcPr>
          <w:p w14:paraId="16A6D93C" w14:textId="77777777" w:rsidR="007C650F" w:rsidRPr="005B5FDA" w:rsidRDefault="007C650F" w:rsidP="006D2542">
            <w:pPr>
              <w:rPr>
                <w:rFonts w:ascii="Times New Roman" w:hAnsi="Times New Roman"/>
              </w:rPr>
            </w:pPr>
            <w:r w:rsidRPr="005B5FDA">
              <w:rPr>
                <w:rFonts w:ascii="Times New Roman" w:hAnsi="Times New Roman"/>
              </w:rPr>
              <w:t>Conduct CDF Caucus Quarterly meetings</w:t>
            </w:r>
          </w:p>
        </w:tc>
        <w:tc>
          <w:tcPr>
            <w:tcW w:w="2274" w:type="pct"/>
          </w:tcPr>
          <w:p w14:paraId="19E89B1B" w14:textId="77777777" w:rsidR="007C650F" w:rsidRPr="005B5FDA" w:rsidRDefault="007C650F" w:rsidP="005B5FDA">
            <w:pPr>
              <w:spacing w:after="0"/>
              <w:rPr>
                <w:rFonts w:ascii="Times New Roman" w:hAnsi="Times New Roman"/>
              </w:rPr>
            </w:pPr>
            <w:r w:rsidRPr="005B5FDA">
              <w:rPr>
                <w:rFonts w:ascii="Times New Roman" w:hAnsi="Times New Roman"/>
              </w:rPr>
              <w:t>Conducted 1 CDF Caucus meeting on 14</w:t>
            </w:r>
            <w:r w:rsidRPr="005B5FDA">
              <w:rPr>
                <w:rFonts w:ascii="Times New Roman" w:hAnsi="Times New Roman"/>
                <w:vertAlign w:val="superscript"/>
              </w:rPr>
              <w:t>th</w:t>
            </w:r>
            <w:r w:rsidRPr="005B5FDA">
              <w:rPr>
                <w:rFonts w:ascii="Times New Roman" w:hAnsi="Times New Roman"/>
              </w:rPr>
              <w:t xml:space="preserve"> to 15</w:t>
            </w:r>
            <w:r w:rsidRPr="005B5FDA">
              <w:rPr>
                <w:rFonts w:ascii="Times New Roman" w:hAnsi="Times New Roman"/>
                <w:vertAlign w:val="superscript"/>
              </w:rPr>
              <w:t>th</w:t>
            </w:r>
            <w:r w:rsidRPr="005B5FDA">
              <w:rPr>
                <w:rFonts w:ascii="Times New Roman" w:hAnsi="Times New Roman"/>
              </w:rPr>
              <w:t xml:space="preserve"> September 2024. It was deliberated and agreed that:</w:t>
            </w:r>
          </w:p>
          <w:p w14:paraId="0B931927" w14:textId="77777777" w:rsidR="007C650F" w:rsidRPr="00FB6A7E" w:rsidRDefault="007C650F" w:rsidP="001E435D">
            <w:pPr>
              <w:pStyle w:val="ListParagraph"/>
              <w:numPr>
                <w:ilvl w:val="0"/>
                <w:numId w:val="120"/>
              </w:numPr>
              <w:spacing w:after="0" w:line="240" w:lineRule="auto"/>
              <w:ind w:left="296" w:hanging="296"/>
              <w:rPr>
                <w:rFonts w:ascii="Times New Roman" w:hAnsi="Times New Roman"/>
              </w:rPr>
            </w:pPr>
            <w:r w:rsidRPr="00FB6A7E">
              <w:rPr>
                <w:rFonts w:ascii="Times New Roman" w:hAnsi="Times New Roman"/>
              </w:rPr>
              <w:t xml:space="preserve">There is need for operationalization of structures for implementation of JCMAs </w:t>
            </w:r>
          </w:p>
          <w:p w14:paraId="2538A571" w14:textId="77777777" w:rsidR="007C650F" w:rsidRPr="005B5FDA" w:rsidRDefault="007C650F" w:rsidP="001E435D">
            <w:pPr>
              <w:pStyle w:val="ListParagraph"/>
              <w:numPr>
                <w:ilvl w:val="0"/>
                <w:numId w:val="76"/>
              </w:numPr>
              <w:spacing w:after="0" w:line="240" w:lineRule="auto"/>
              <w:ind w:left="293" w:hanging="270"/>
              <w:rPr>
                <w:rFonts w:ascii="Times New Roman" w:hAnsi="Times New Roman"/>
              </w:rPr>
            </w:pPr>
            <w:r w:rsidRPr="005B5FDA">
              <w:rPr>
                <w:rFonts w:ascii="Times New Roman" w:hAnsi="Times New Roman"/>
              </w:rPr>
              <w:t>Sensitization of BMUs and key stakeholders on the JCMA plans implementation is crucial.</w:t>
            </w:r>
          </w:p>
          <w:p w14:paraId="092FA357" w14:textId="3C0786AD" w:rsidR="007C650F" w:rsidRPr="005B5FDA" w:rsidRDefault="007C650F" w:rsidP="001E435D">
            <w:pPr>
              <w:pStyle w:val="ListParagraph"/>
              <w:numPr>
                <w:ilvl w:val="0"/>
                <w:numId w:val="76"/>
              </w:numPr>
              <w:spacing w:after="0" w:line="240" w:lineRule="auto"/>
              <w:ind w:left="293" w:hanging="270"/>
              <w:rPr>
                <w:rFonts w:ascii="Times New Roman" w:hAnsi="Times New Roman"/>
              </w:rPr>
            </w:pPr>
            <w:r w:rsidRPr="005B5FDA">
              <w:rPr>
                <w:rFonts w:ascii="Times New Roman" w:hAnsi="Times New Roman"/>
              </w:rPr>
              <w:t>There is need to strengthen BMU mentorship programme.</w:t>
            </w:r>
          </w:p>
        </w:tc>
      </w:tr>
      <w:tr w:rsidR="007C650F" w:rsidRPr="005B5FDA" w14:paraId="07C9D23F" w14:textId="77777777" w:rsidTr="005E5792">
        <w:trPr>
          <w:trHeight w:val="237"/>
        </w:trPr>
        <w:tc>
          <w:tcPr>
            <w:tcW w:w="1141" w:type="pct"/>
            <w:vMerge/>
          </w:tcPr>
          <w:p w14:paraId="44DC53CD" w14:textId="77777777" w:rsidR="007C650F" w:rsidRPr="005B5FDA" w:rsidRDefault="007C650F" w:rsidP="006D2542">
            <w:pPr>
              <w:rPr>
                <w:rFonts w:ascii="Times New Roman" w:eastAsia="Times New Roman" w:hAnsi="Times New Roman"/>
                <w:iCs/>
              </w:rPr>
            </w:pPr>
          </w:p>
        </w:tc>
        <w:tc>
          <w:tcPr>
            <w:tcW w:w="3859" w:type="pct"/>
            <w:gridSpan w:val="2"/>
          </w:tcPr>
          <w:p w14:paraId="177893C6" w14:textId="2C84B7AF" w:rsidR="007C650F" w:rsidRPr="005B5FDA" w:rsidRDefault="003B1CA7" w:rsidP="007C650F">
            <w:pPr>
              <w:rPr>
                <w:rFonts w:ascii="Times New Roman" w:eastAsia="Times New Roman" w:hAnsi="Times New Roman"/>
                <w:b/>
                <w:bCs/>
              </w:rPr>
            </w:pPr>
            <w:r w:rsidRPr="005B5FDA">
              <w:rPr>
                <w:rFonts w:ascii="Times New Roman" w:hAnsi="Times New Roman"/>
                <w:b/>
                <w:bCs/>
              </w:rPr>
              <w:t>Technical support</w:t>
            </w:r>
            <w:r w:rsidR="007C650F" w:rsidRPr="005B5FDA">
              <w:rPr>
                <w:rFonts w:ascii="Times New Roman" w:hAnsi="Times New Roman"/>
                <w:b/>
                <w:bCs/>
              </w:rPr>
              <w:t xml:space="preserve"> on CMA guidelines SOPs, TOT and performance</w:t>
            </w:r>
          </w:p>
        </w:tc>
      </w:tr>
      <w:tr w:rsidR="007C650F" w:rsidRPr="005B5FDA" w14:paraId="4A9280CF" w14:textId="77777777" w:rsidTr="005E5792">
        <w:trPr>
          <w:trHeight w:val="584"/>
        </w:trPr>
        <w:tc>
          <w:tcPr>
            <w:tcW w:w="1141" w:type="pct"/>
            <w:vMerge/>
          </w:tcPr>
          <w:p w14:paraId="64938105" w14:textId="77777777" w:rsidR="007C650F" w:rsidRPr="005B5FDA" w:rsidRDefault="007C650F" w:rsidP="006D2542">
            <w:pPr>
              <w:rPr>
                <w:rFonts w:ascii="Times New Roman" w:eastAsia="Times New Roman" w:hAnsi="Times New Roman"/>
                <w:iCs/>
              </w:rPr>
            </w:pPr>
          </w:p>
        </w:tc>
        <w:tc>
          <w:tcPr>
            <w:tcW w:w="1584" w:type="pct"/>
          </w:tcPr>
          <w:p w14:paraId="09C97742" w14:textId="77777777" w:rsidR="007C650F" w:rsidRPr="005B5FDA" w:rsidRDefault="007C650F" w:rsidP="006D2542">
            <w:pPr>
              <w:rPr>
                <w:rFonts w:ascii="Times New Roman" w:eastAsia="Times New Roman" w:hAnsi="Times New Roman"/>
                <w:iCs/>
              </w:rPr>
            </w:pPr>
            <w:r w:rsidRPr="005B5FDA">
              <w:rPr>
                <w:rFonts w:ascii="Times New Roman" w:eastAsia="Times New Roman" w:hAnsi="Times New Roman"/>
                <w:iCs/>
              </w:rPr>
              <w:t>Translation and Designing of Swahili JCMA Plans and BMU By-Laws</w:t>
            </w:r>
          </w:p>
        </w:tc>
        <w:tc>
          <w:tcPr>
            <w:tcW w:w="2274" w:type="pct"/>
          </w:tcPr>
          <w:p w14:paraId="10F0DBAC" w14:textId="77777777" w:rsidR="007C650F" w:rsidRPr="005B5FDA" w:rsidRDefault="007C650F" w:rsidP="007C650F">
            <w:pPr>
              <w:spacing w:after="0"/>
              <w:rPr>
                <w:rFonts w:ascii="Times New Roman" w:eastAsia="Times New Roman" w:hAnsi="Times New Roman"/>
              </w:rPr>
            </w:pPr>
            <w:r w:rsidRPr="005B5FDA">
              <w:rPr>
                <w:rFonts w:ascii="Times New Roman" w:eastAsia="Times New Roman" w:hAnsi="Times New Roman"/>
              </w:rPr>
              <w:t>The meeting was conducted in June. The following was achieved:</w:t>
            </w:r>
          </w:p>
          <w:p w14:paraId="03280DE9" w14:textId="44851849" w:rsidR="007C650F" w:rsidRPr="005B5FDA" w:rsidRDefault="007C650F" w:rsidP="001E435D">
            <w:pPr>
              <w:pStyle w:val="ListParagraph"/>
              <w:numPr>
                <w:ilvl w:val="0"/>
                <w:numId w:val="77"/>
              </w:numPr>
              <w:spacing w:after="0" w:line="240" w:lineRule="auto"/>
              <w:ind w:left="293" w:hanging="270"/>
              <w:rPr>
                <w:rFonts w:ascii="Times New Roman" w:eastAsia="Times New Roman" w:hAnsi="Times New Roman"/>
              </w:rPr>
            </w:pPr>
            <w:r w:rsidRPr="005B5FDA">
              <w:rPr>
                <w:rFonts w:ascii="Times New Roman" w:eastAsia="Times New Roman" w:hAnsi="Times New Roman"/>
              </w:rPr>
              <w:t>8 JCMA Plans translated to swahili.</w:t>
            </w:r>
          </w:p>
          <w:p w14:paraId="32AA4E81" w14:textId="77777777" w:rsidR="007C650F" w:rsidRPr="005B5FDA" w:rsidRDefault="007C650F" w:rsidP="001E435D">
            <w:pPr>
              <w:pStyle w:val="ListParagraph"/>
              <w:numPr>
                <w:ilvl w:val="0"/>
                <w:numId w:val="77"/>
              </w:numPr>
              <w:spacing w:after="0" w:line="240" w:lineRule="auto"/>
              <w:ind w:left="293" w:hanging="270"/>
              <w:rPr>
                <w:rFonts w:ascii="Times New Roman" w:eastAsia="Times New Roman" w:hAnsi="Times New Roman"/>
              </w:rPr>
            </w:pPr>
            <w:r w:rsidRPr="005B5FDA">
              <w:rPr>
                <w:rFonts w:ascii="Times New Roman" w:eastAsia="Times New Roman" w:hAnsi="Times New Roman"/>
              </w:rPr>
              <w:t>42 BMU By-laws translated to Swahili.</w:t>
            </w:r>
          </w:p>
        </w:tc>
      </w:tr>
      <w:tr w:rsidR="007C650F" w:rsidRPr="005B5FDA" w14:paraId="61AF80B6" w14:textId="77777777" w:rsidTr="005E5792">
        <w:trPr>
          <w:trHeight w:val="283"/>
        </w:trPr>
        <w:tc>
          <w:tcPr>
            <w:tcW w:w="1141" w:type="pct"/>
            <w:vMerge/>
          </w:tcPr>
          <w:p w14:paraId="71645CCA" w14:textId="77777777" w:rsidR="007C650F" w:rsidRPr="005B5FDA" w:rsidRDefault="007C650F" w:rsidP="006D2542">
            <w:pPr>
              <w:rPr>
                <w:rFonts w:ascii="Times New Roman" w:eastAsia="Times New Roman" w:hAnsi="Times New Roman"/>
                <w:iCs/>
              </w:rPr>
            </w:pPr>
          </w:p>
        </w:tc>
        <w:tc>
          <w:tcPr>
            <w:tcW w:w="3859" w:type="pct"/>
            <w:gridSpan w:val="2"/>
          </w:tcPr>
          <w:p w14:paraId="26032502" w14:textId="725E7526" w:rsidR="007C650F" w:rsidRPr="005B5FDA" w:rsidRDefault="007C650F" w:rsidP="007C650F">
            <w:pPr>
              <w:rPr>
                <w:rFonts w:ascii="Times New Roman" w:eastAsia="Times New Roman" w:hAnsi="Times New Roman"/>
              </w:rPr>
            </w:pPr>
            <w:r w:rsidRPr="005B5FDA">
              <w:rPr>
                <w:rFonts w:ascii="Times New Roman" w:hAnsi="Times New Roman"/>
                <w:b/>
                <w:bCs/>
              </w:rPr>
              <w:t>Support for the implementation of JCMA plans for BMUs</w:t>
            </w:r>
          </w:p>
        </w:tc>
      </w:tr>
      <w:tr w:rsidR="007C650F" w:rsidRPr="005B5FDA" w14:paraId="53F20BC7" w14:textId="77777777" w:rsidTr="005E5792">
        <w:trPr>
          <w:trHeight w:val="593"/>
        </w:trPr>
        <w:tc>
          <w:tcPr>
            <w:tcW w:w="1141" w:type="pct"/>
            <w:vMerge/>
          </w:tcPr>
          <w:p w14:paraId="24E9AECB" w14:textId="77777777" w:rsidR="007C650F" w:rsidRPr="005B5FDA" w:rsidRDefault="007C650F" w:rsidP="006D2542">
            <w:pPr>
              <w:rPr>
                <w:rFonts w:ascii="Times New Roman" w:eastAsia="Times New Roman" w:hAnsi="Times New Roman"/>
                <w:iCs/>
              </w:rPr>
            </w:pPr>
          </w:p>
        </w:tc>
        <w:tc>
          <w:tcPr>
            <w:tcW w:w="1584" w:type="pct"/>
          </w:tcPr>
          <w:p w14:paraId="33E37212" w14:textId="77777777" w:rsidR="007C650F" w:rsidRPr="005B5FDA" w:rsidRDefault="007C650F" w:rsidP="006D2542">
            <w:pPr>
              <w:rPr>
                <w:rFonts w:ascii="Times New Roman" w:eastAsia="Times New Roman" w:hAnsi="Times New Roman"/>
                <w:iCs/>
              </w:rPr>
            </w:pPr>
            <w:r w:rsidRPr="005B5FDA">
              <w:rPr>
                <w:rFonts w:ascii="Times New Roman" w:eastAsia="Times New Roman" w:hAnsi="Times New Roman"/>
                <w:iCs/>
              </w:rPr>
              <w:t>Sensitization of BMUs on JCMA Plans implementation and Formation of JCMA BMU Committees.</w:t>
            </w:r>
          </w:p>
        </w:tc>
        <w:tc>
          <w:tcPr>
            <w:tcW w:w="2274" w:type="pct"/>
          </w:tcPr>
          <w:p w14:paraId="379BEB97" w14:textId="77777777" w:rsidR="007C650F" w:rsidRPr="005B5FDA" w:rsidRDefault="007C650F" w:rsidP="001E435D">
            <w:pPr>
              <w:pStyle w:val="ListParagraph"/>
              <w:numPr>
                <w:ilvl w:val="0"/>
                <w:numId w:val="17"/>
              </w:numPr>
              <w:spacing w:after="0" w:line="240" w:lineRule="auto"/>
              <w:ind w:left="256" w:hanging="256"/>
              <w:rPr>
                <w:rFonts w:ascii="Times New Roman" w:eastAsia="Times New Roman" w:hAnsi="Times New Roman"/>
              </w:rPr>
            </w:pPr>
            <w:r w:rsidRPr="005B5FDA">
              <w:rPr>
                <w:rFonts w:ascii="Times New Roman" w:eastAsia="Times New Roman" w:hAnsi="Times New Roman"/>
              </w:rPr>
              <w:t>70 staff sensitized on JCMA plan implementation.</w:t>
            </w:r>
          </w:p>
          <w:p w14:paraId="73A9CB88" w14:textId="77777777" w:rsidR="007C650F" w:rsidRPr="005B5FDA" w:rsidRDefault="007C650F" w:rsidP="001E435D">
            <w:pPr>
              <w:pStyle w:val="ListParagraph"/>
              <w:numPr>
                <w:ilvl w:val="0"/>
                <w:numId w:val="17"/>
              </w:numPr>
              <w:spacing w:after="0" w:line="240" w:lineRule="auto"/>
              <w:ind w:left="256" w:hanging="256"/>
              <w:rPr>
                <w:rFonts w:ascii="Times New Roman" w:eastAsia="Times New Roman" w:hAnsi="Times New Roman"/>
              </w:rPr>
            </w:pPr>
            <w:r w:rsidRPr="005B5FDA">
              <w:rPr>
                <w:rFonts w:ascii="Times New Roman" w:eastAsia="Times New Roman" w:hAnsi="Times New Roman"/>
              </w:rPr>
              <w:t>40 BMUs sensitized on JCMA Plans implementation and 7 JCMA BMU Committee established for 7 JCMAs i.e., KAMAMKUKI, TAMKIBO, TANA -DELTA, LAMU BAY, Mwandamu – Funzi, Malindi – Magarini &amp; Shimoni – Vanga. The sensitization was held from 7</w:t>
            </w:r>
            <w:r w:rsidRPr="005B5FDA">
              <w:rPr>
                <w:rFonts w:ascii="Times New Roman" w:eastAsia="Times New Roman" w:hAnsi="Times New Roman"/>
                <w:vertAlign w:val="superscript"/>
              </w:rPr>
              <w:t>th</w:t>
            </w:r>
            <w:r w:rsidRPr="005B5FDA">
              <w:rPr>
                <w:rFonts w:ascii="Times New Roman" w:eastAsia="Times New Roman" w:hAnsi="Times New Roman"/>
              </w:rPr>
              <w:t xml:space="preserve"> to 12</w:t>
            </w:r>
            <w:r w:rsidRPr="005B5FDA">
              <w:rPr>
                <w:rFonts w:ascii="Times New Roman" w:eastAsia="Times New Roman" w:hAnsi="Times New Roman"/>
                <w:vertAlign w:val="superscript"/>
              </w:rPr>
              <w:t>th</w:t>
            </w:r>
            <w:r w:rsidRPr="005B5FDA">
              <w:rPr>
                <w:rFonts w:ascii="Times New Roman" w:eastAsia="Times New Roman" w:hAnsi="Times New Roman"/>
              </w:rPr>
              <w:t xml:space="preserve"> October 2024.</w:t>
            </w:r>
          </w:p>
        </w:tc>
      </w:tr>
      <w:tr w:rsidR="00766BE8" w:rsidRPr="005B5FDA" w14:paraId="0C1FDE2C" w14:textId="77777777" w:rsidTr="00766BE8">
        <w:trPr>
          <w:trHeight w:val="593"/>
        </w:trPr>
        <w:tc>
          <w:tcPr>
            <w:tcW w:w="1141" w:type="pct"/>
          </w:tcPr>
          <w:p w14:paraId="743241F8" w14:textId="77777777" w:rsidR="00766BE8" w:rsidRPr="005B5FDA" w:rsidRDefault="00766BE8" w:rsidP="006D2542">
            <w:pPr>
              <w:rPr>
                <w:rFonts w:ascii="Times New Roman" w:eastAsia="Times New Roman" w:hAnsi="Times New Roman"/>
                <w:iCs/>
              </w:rPr>
            </w:pPr>
          </w:p>
        </w:tc>
        <w:tc>
          <w:tcPr>
            <w:tcW w:w="1584" w:type="pct"/>
          </w:tcPr>
          <w:p w14:paraId="4719CAE4" w14:textId="48352576" w:rsidR="00766BE8" w:rsidRPr="005B5FDA" w:rsidRDefault="00766BE8" w:rsidP="006D2542">
            <w:pPr>
              <w:rPr>
                <w:rFonts w:ascii="Times New Roman" w:eastAsia="Times New Roman" w:hAnsi="Times New Roman"/>
                <w:iCs/>
              </w:rPr>
            </w:pPr>
            <w:r>
              <w:rPr>
                <w:rFonts w:ascii="Times New Roman" w:eastAsia="Times New Roman" w:hAnsi="Times New Roman"/>
                <w:iCs/>
              </w:rPr>
              <w:t>Procure JCMA MCS boats</w:t>
            </w:r>
            <w:r w:rsidR="009A4AFD">
              <w:rPr>
                <w:rFonts w:ascii="Times New Roman" w:eastAsia="Times New Roman" w:hAnsi="Times New Roman"/>
                <w:iCs/>
              </w:rPr>
              <w:t xml:space="preserve"> (9 No.)</w:t>
            </w:r>
          </w:p>
        </w:tc>
        <w:tc>
          <w:tcPr>
            <w:tcW w:w="2274" w:type="pct"/>
          </w:tcPr>
          <w:p w14:paraId="43897A26" w14:textId="3735C628" w:rsidR="00766BE8" w:rsidRPr="005B5FDA" w:rsidRDefault="00766BE8" w:rsidP="001E435D">
            <w:pPr>
              <w:pStyle w:val="ListParagraph"/>
              <w:numPr>
                <w:ilvl w:val="0"/>
                <w:numId w:val="118"/>
              </w:numPr>
              <w:spacing w:after="0" w:line="240" w:lineRule="auto"/>
              <w:ind w:left="293" w:hanging="270"/>
              <w:rPr>
                <w:rFonts w:ascii="Times New Roman" w:eastAsia="Times New Roman" w:hAnsi="Times New Roman"/>
              </w:rPr>
            </w:pPr>
            <w:r>
              <w:rPr>
                <w:rFonts w:ascii="Times New Roman" w:eastAsia="Times New Roman" w:hAnsi="Times New Roman"/>
              </w:rPr>
              <w:t xml:space="preserve">Nine (9) </w:t>
            </w:r>
            <w:r w:rsidR="005E5792">
              <w:rPr>
                <w:rFonts w:ascii="Times New Roman" w:eastAsia="Times New Roman" w:hAnsi="Times New Roman"/>
              </w:rPr>
              <w:t xml:space="preserve">boats </w:t>
            </w:r>
            <w:r>
              <w:rPr>
                <w:rFonts w:ascii="Times New Roman" w:eastAsia="Times New Roman" w:hAnsi="Times New Roman"/>
              </w:rPr>
              <w:t xml:space="preserve">procured and delivered to the counties. </w:t>
            </w:r>
          </w:p>
        </w:tc>
      </w:tr>
    </w:tbl>
    <w:p w14:paraId="07BAB660" w14:textId="77777777" w:rsidR="007C650F" w:rsidRDefault="007C650F" w:rsidP="007C650F">
      <w:pPr>
        <w:spacing w:after="0"/>
        <w:rPr>
          <w:rFonts w:ascii="Times New Roman" w:hAnsi="Times New Roman" w:cs="Times New Roman"/>
        </w:rPr>
      </w:pPr>
    </w:p>
    <w:p w14:paraId="20F335A0" w14:textId="77777777" w:rsidR="007C650F" w:rsidRPr="005B5FDA" w:rsidRDefault="007C650F" w:rsidP="004B0270">
      <w:pPr>
        <w:spacing w:after="0"/>
        <w:rPr>
          <w:rFonts w:ascii="Times New Roman" w:eastAsia="Times New Roman" w:hAnsi="Times New Roman" w:cs="Times New Roman"/>
          <w:iCs/>
        </w:rPr>
      </w:pPr>
      <w:r w:rsidRPr="005B5FDA">
        <w:rPr>
          <w:rFonts w:ascii="Times New Roman" w:eastAsia="Times New Roman" w:hAnsi="Times New Roman" w:cs="Times New Roman"/>
          <w:b/>
          <w:bCs/>
          <w:iCs/>
        </w:rPr>
        <w:t>BMUs achieving at least 4 annual performance targets</w:t>
      </w:r>
      <w:r w:rsidRPr="005B5FDA">
        <w:rPr>
          <w:rFonts w:ascii="Times New Roman" w:eastAsia="Times New Roman" w:hAnsi="Times New Roman" w:cs="Times New Roman"/>
          <w:iCs/>
        </w:rPr>
        <w:t xml:space="preserve"> </w:t>
      </w:r>
    </w:p>
    <w:p w14:paraId="04BFB67D" w14:textId="77777777" w:rsidR="004B0270" w:rsidRDefault="004B0270" w:rsidP="004B0270">
      <w:pPr>
        <w:spacing w:after="0"/>
        <w:rPr>
          <w:rFonts w:ascii="Times New Roman" w:eastAsia="Times New Roman" w:hAnsi="Times New Roman" w:cs="Times New Roman"/>
          <w:iCs/>
        </w:rPr>
      </w:pPr>
    </w:p>
    <w:p w14:paraId="0C2D27E9" w14:textId="26FAF618" w:rsidR="004B0270" w:rsidRDefault="007C650F" w:rsidP="007C650F">
      <w:pPr>
        <w:rPr>
          <w:rFonts w:ascii="Times New Roman" w:eastAsia="Times New Roman" w:hAnsi="Times New Roman" w:cs="Times New Roman"/>
          <w:iCs/>
        </w:rPr>
      </w:pPr>
      <w:r w:rsidRPr="005B5FDA">
        <w:rPr>
          <w:rFonts w:ascii="Times New Roman" w:eastAsia="Times New Roman" w:hAnsi="Times New Roman" w:cs="Times New Roman"/>
          <w:iCs/>
        </w:rPr>
        <w:t>The target of the indicator is 42 BMUs, a total of 42 BMUs within the new JCMAs are being monitored using Kobocollect reporting tool.</w:t>
      </w:r>
      <w:r w:rsidR="001637CE">
        <w:rPr>
          <w:rFonts w:ascii="Times New Roman" w:eastAsia="Times New Roman" w:hAnsi="Times New Roman" w:cs="Times New Roman"/>
          <w:iCs/>
        </w:rPr>
        <w:t xml:space="preserve"> Table 1 shows the analysis on the BMUs that have met th</w:t>
      </w:r>
      <w:r w:rsidR="004B0270">
        <w:rPr>
          <w:rFonts w:ascii="Times New Roman" w:eastAsia="Times New Roman" w:hAnsi="Times New Roman" w:cs="Times New Roman"/>
          <w:iCs/>
        </w:rPr>
        <w:t>e minimum annual performance target.</w:t>
      </w:r>
    </w:p>
    <w:p w14:paraId="720F0EC1" w14:textId="3F29DC51" w:rsidR="00D334E5" w:rsidRDefault="00D334E5" w:rsidP="004B0270">
      <w:pPr>
        <w:spacing w:after="0"/>
        <w:ind w:firstLine="720"/>
      </w:pPr>
    </w:p>
    <w:p w14:paraId="46B5FBCC" w14:textId="1A42D23E" w:rsidR="00D334E5" w:rsidRPr="00D334E5" w:rsidRDefault="00D334E5" w:rsidP="00D334E5">
      <w:pPr>
        <w:pStyle w:val="Caption"/>
        <w:keepNext/>
        <w:spacing w:after="0"/>
        <w:ind w:firstLine="720"/>
        <w:rPr>
          <w:rFonts w:ascii="Times New Roman" w:hAnsi="Times New Roman" w:cs="Times New Roman"/>
          <w:b/>
          <w:bCs/>
          <w:color w:val="auto"/>
          <w:sz w:val="20"/>
          <w:szCs w:val="20"/>
        </w:rPr>
      </w:pPr>
      <w:bookmarkStart w:id="32" w:name="_Toc181198883"/>
      <w:r w:rsidRPr="00D334E5">
        <w:rPr>
          <w:rFonts w:ascii="Times New Roman" w:hAnsi="Times New Roman" w:cs="Times New Roman"/>
          <w:b/>
          <w:bCs/>
          <w:color w:val="auto"/>
          <w:sz w:val="20"/>
          <w:szCs w:val="20"/>
        </w:rPr>
        <w:t xml:space="preserve">Table </w:t>
      </w:r>
      <w:r w:rsidRPr="00D334E5">
        <w:rPr>
          <w:rFonts w:ascii="Times New Roman" w:hAnsi="Times New Roman" w:cs="Times New Roman"/>
          <w:b/>
          <w:bCs/>
          <w:color w:val="auto"/>
          <w:sz w:val="20"/>
          <w:szCs w:val="20"/>
        </w:rPr>
        <w:fldChar w:fldCharType="begin"/>
      </w:r>
      <w:r w:rsidRPr="00D334E5">
        <w:rPr>
          <w:rFonts w:ascii="Times New Roman" w:hAnsi="Times New Roman" w:cs="Times New Roman"/>
          <w:b/>
          <w:bCs/>
          <w:color w:val="auto"/>
          <w:sz w:val="20"/>
          <w:szCs w:val="20"/>
        </w:rPr>
        <w:instrText xml:space="preserve"> SEQ Table \* ARABIC </w:instrText>
      </w:r>
      <w:r w:rsidRPr="00D334E5">
        <w:rPr>
          <w:rFonts w:ascii="Times New Roman" w:hAnsi="Times New Roman" w:cs="Times New Roman"/>
          <w:b/>
          <w:bCs/>
          <w:color w:val="auto"/>
          <w:sz w:val="20"/>
          <w:szCs w:val="20"/>
        </w:rPr>
        <w:fldChar w:fldCharType="separate"/>
      </w:r>
      <w:r w:rsidR="00E949BA">
        <w:rPr>
          <w:rFonts w:ascii="Times New Roman" w:hAnsi="Times New Roman" w:cs="Times New Roman"/>
          <w:b/>
          <w:bCs/>
          <w:noProof/>
          <w:color w:val="auto"/>
          <w:sz w:val="20"/>
          <w:szCs w:val="20"/>
        </w:rPr>
        <w:t>1</w:t>
      </w:r>
      <w:r w:rsidRPr="00D334E5">
        <w:rPr>
          <w:rFonts w:ascii="Times New Roman" w:hAnsi="Times New Roman" w:cs="Times New Roman"/>
          <w:b/>
          <w:bCs/>
          <w:color w:val="auto"/>
          <w:sz w:val="20"/>
          <w:szCs w:val="20"/>
        </w:rPr>
        <w:fldChar w:fldCharType="end"/>
      </w:r>
      <w:r w:rsidRPr="00D334E5">
        <w:rPr>
          <w:rFonts w:ascii="Times New Roman" w:hAnsi="Times New Roman" w:cs="Times New Roman"/>
          <w:b/>
          <w:bCs/>
          <w:color w:val="auto"/>
          <w:sz w:val="20"/>
          <w:szCs w:val="20"/>
        </w:rPr>
        <w:t>:</w:t>
      </w:r>
      <w:r>
        <w:rPr>
          <w:rFonts w:ascii="Times New Roman" w:hAnsi="Times New Roman" w:cs="Times New Roman"/>
          <w:b/>
          <w:bCs/>
          <w:color w:val="auto"/>
          <w:sz w:val="20"/>
          <w:szCs w:val="20"/>
        </w:rPr>
        <w:t xml:space="preserve"> </w:t>
      </w:r>
      <w:r w:rsidRPr="00D334E5">
        <w:rPr>
          <w:rFonts w:ascii="Times New Roman" w:hAnsi="Times New Roman" w:cs="Times New Roman"/>
          <w:b/>
          <w:bCs/>
          <w:color w:val="auto"/>
          <w:sz w:val="20"/>
          <w:szCs w:val="20"/>
        </w:rPr>
        <w:t>BMUs achieving at least 4 annual performance targets</w:t>
      </w:r>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1621"/>
        <w:gridCol w:w="810"/>
        <w:gridCol w:w="810"/>
        <w:gridCol w:w="630"/>
        <w:gridCol w:w="712"/>
        <w:gridCol w:w="638"/>
        <w:gridCol w:w="933"/>
        <w:gridCol w:w="507"/>
        <w:gridCol w:w="535"/>
      </w:tblGrid>
      <w:tr w:rsidR="007C650F" w:rsidRPr="005B5FDA" w14:paraId="1212E4CF" w14:textId="77777777" w:rsidTr="006D2542">
        <w:trPr>
          <w:cantSplit/>
          <w:trHeight w:val="652"/>
          <w:jc w:val="center"/>
        </w:trPr>
        <w:tc>
          <w:tcPr>
            <w:tcW w:w="5000" w:type="pct"/>
            <w:gridSpan w:val="10"/>
          </w:tcPr>
          <w:p w14:paraId="664221AD" w14:textId="77777777" w:rsidR="007C650F" w:rsidRPr="005B5FDA" w:rsidRDefault="007C650F" w:rsidP="006D2542">
            <w:pPr>
              <w:spacing w:after="0" w:line="240" w:lineRule="auto"/>
              <w:rPr>
                <w:rFonts w:ascii="Times New Roman" w:eastAsia="Times New Roman" w:hAnsi="Times New Roman" w:cs="Times New Roman"/>
                <w:b/>
                <w:bCs/>
                <w:color w:val="1F497D"/>
                <w:sz w:val="20"/>
                <w:szCs w:val="20"/>
              </w:rPr>
            </w:pPr>
            <w:r w:rsidRPr="005B5FDA">
              <w:rPr>
                <w:rFonts w:ascii="Times New Roman" w:eastAsia="Times New Roman" w:hAnsi="Times New Roman" w:cs="Times New Roman"/>
                <w:b/>
                <w:bCs/>
                <w:color w:val="1F497D"/>
                <w:sz w:val="20"/>
                <w:szCs w:val="20"/>
              </w:rPr>
              <w:t xml:space="preserve">Indicator: </w:t>
            </w:r>
            <w:r w:rsidRPr="005B5FDA">
              <w:rPr>
                <w:rFonts w:ascii="Times New Roman" w:hAnsi="Times New Roman" w:cs="Times New Roman"/>
                <w:b/>
                <w:bCs/>
                <w:sz w:val="20"/>
                <w:szCs w:val="20"/>
              </w:rPr>
              <w:t>BMUs meeting the annual minimum target in the 5 coastal counties (Overall Target = 42 BMUs)</w:t>
            </w:r>
          </w:p>
        </w:tc>
      </w:tr>
      <w:tr w:rsidR="007C650F" w:rsidRPr="005B5FDA" w14:paraId="76E4D9FF" w14:textId="77777777" w:rsidTr="005B5FDA">
        <w:trPr>
          <w:cantSplit/>
          <w:trHeight w:val="3140"/>
          <w:jc w:val="center"/>
        </w:trPr>
        <w:tc>
          <w:tcPr>
            <w:tcW w:w="1152" w:type="pct"/>
            <w:textDirection w:val="btLr"/>
          </w:tcPr>
          <w:p w14:paraId="79E08F72" w14:textId="77777777" w:rsidR="007C650F" w:rsidRPr="005B5FDA" w:rsidRDefault="007C650F" w:rsidP="006D2542">
            <w:pPr>
              <w:spacing w:after="0" w:line="240" w:lineRule="auto"/>
              <w:ind w:left="113" w:right="113"/>
              <w:rPr>
                <w:rFonts w:ascii="Times New Roman" w:eastAsia="Times New Roman" w:hAnsi="Times New Roman" w:cs="Times New Roman"/>
                <w:b/>
                <w:bCs/>
                <w:color w:val="1F497D"/>
                <w:sz w:val="20"/>
                <w:szCs w:val="20"/>
              </w:rPr>
            </w:pPr>
            <w:r w:rsidRPr="005B5FDA">
              <w:rPr>
                <w:rFonts w:ascii="Times New Roman" w:eastAsia="Times New Roman" w:hAnsi="Times New Roman" w:cs="Times New Roman"/>
                <w:b/>
                <w:bCs/>
                <w:color w:val="1F497D"/>
                <w:sz w:val="20"/>
                <w:szCs w:val="20"/>
              </w:rPr>
              <w:t>JCMAs</w:t>
            </w:r>
          </w:p>
        </w:tc>
        <w:tc>
          <w:tcPr>
            <w:tcW w:w="867" w:type="pct"/>
            <w:shd w:val="clear" w:color="auto" w:fill="auto"/>
            <w:textDirection w:val="btLr"/>
            <w:vAlign w:val="center"/>
            <w:hideMark/>
          </w:tcPr>
          <w:p w14:paraId="36EBF5BC" w14:textId="77777777" w:rsidR="007C650F" w:rsidRPr="005B5FDA" w:rsidRDefault="007C650F" w:rsidP="006D2542">
            <w:pPr>
              <w:spacing w:after="0" w:line="240" w:lineRule="auto"/>
              <w:ind w:left="113" w:right="113"/>
              <w:rPr>
                <w:rFonts w:ascii="Times New Roman" w:eastAsia="Times New Roman" w:hAnsi="Times New Roman" w:cs="Times New Roman"/>
                <w:b/>
                <w:bCs/>
                <w:color w:val="1F497D"/>
                <w:sz w:val="20"/>
                <w:szCs w:val="20"/>
              </w:rPr>
            </w:pPr>
            <w:r w:rsidRPr="005B5FDA">
              <w:rPr>
                <w:rFonts w:ascii="Times New Roman" w:eastAsia="Times New Roman" w:hAnsi="Times New Roman" w:cs="Times New Roman"/>
                <w:b/>
                <w:bCs/>
                <w:color w:val="1F497D"/>
                <w:sz w:val="20"/>
                <w:szCs w:val="20"/>
              </w:rPr>
              <w:t>BMU Name</w:t>
            </w:r>
          </w:p>
        </w:tc>
        <w:tc>
          <w:tcPr>
            <w:tcW w:w="433" w:type="pct"/>
            <w:shd w:val="clear" w:color="auto" w:fill="auto"/>
            <w:textDirection w:val="btLr"/>
            <w:vAlign w:val="bottom"/>
            <w:hideMark/>
          </w:tcPr>
          <w:p w14:paraId="153F07BD" w14:textId="77777777" w:rsidR="007C650F" w:rsidRPr="005B5FDA" w:rsidRDefault="007C650F" w:rsidP="006D2542">
            <w:pPr>
              <w:spacing w:after="0" w:line="240" w:lineRule="auto"/>
              <w:ind w:left="113" w:right="113"/>
              <w:rPr>
                <w:rFonts w:ascii="Times New Roman" w:eastAsia="Times New Roman" w:hAnsi="Times New Roman" w:cs="Times New Roman"/>
                <w:b/>
                <w:bCs/>
                <w:color w:val="1F497D"/>
                <w:sz w:val="20"/>
                <w:szCs w:val="20"/>
              </w:rPr>
            </w:pPr>
            <w:r w:rsidRPr="005B5FDA">
              <w:rPr>
                <w:rFonts w:ascii="Times New Roman" w:eastAsia="Times New Roman" w:hAnsi="Times New Roman" w:cs="Times New Roman"/>
                <w:b/>
                <w:bCs/>
                <w:color w:val="1F497D"/>
                <w:sz w:val="20"/>
                <w:szCs w:val="20"/>
              </w:rPr>
              <w:t>At least 6 out of 12 BMU EC meetings conducted.</w:t>
            </w:r>
          </w:p>
        </w:tc>
        <w:tc>
          <w:tcPr>
            <w:tcW w:w="433" w:type="pct"/>
            <w:shd w:val="clear" w:color="auto" w:fill="auto"/>
            <w:textDirection w:val="btLr"/>
            <w:vAlign w:val="bottom"/>
            <w:hideMark/>
          </w:tcPr>
          <w:p w14:paraId="2E189A5A" w14:textId="77777777" w:rsidR="007C650F" w:rsidRPr="005B5FDA" w:rsidRDefault="007C650F" w:rsidP="006D2542">
            <w:pPr>
              <w:spacing w:after="0" w:line="240" w:lineRule="auto"/>
              <w:ind w:left="113" w:right="113"/>
              <w:rPr>
                <w:rFonts w:ascii="Times New Roman" w:eastAsia="Times New Roman" w:hAnsi="Times New Roman" w:cs="Times New Roman"/>
                <w:b/>
                <w:bCs/>
                <w:color w:val="1F497D"/>
                <w:sz w:val="20"/>
                <w:szCs w:val="20"/>
              </w:rPr>
            </w:pPr>
            <w:r w:rsidRPr="005B5FDA">
              <w:rPr>
                <w:rFonts w:ascii="Times New Roman" w:eastAsia="Times New Roman" w:hAnsi="Times New Roman" w:cs="Times New Roman"/>
                <w:b/>
                <w:bCs/>
                <w:color w:val="1F497D"/>
                <w:sz w:val="20"/>
                <w:szCs w:val="20"/>
              </w:rPr>
              <w:t>At least 2 BMU Assembly meetings conducted.</w:t>
            </w:r>
          </w:p>
        </w:tc>
        <w:tc>
          <w:tcPr>
            <w:tcW w:w="337" w:type="pct"/>
            <w:shd w:val="clear" w:color="auto" w:fill="auto"/>
            <w:textDirection w:val="btLr"/>
            <w:vAlign w:val="bottom"/>
            <w:hideMark/>
          </w:tcPr>
          <w:p w14:paraId="00E64D7C" w14:textId="77777777" w:rsidR="007C650F" w:rsidRPr="005B5FDA" w:rsidRDefault="007C650F" w:rsidP="006D2542">
            <w:pPr>
              <w:spacing w:after="0" w:line="240" w:lineRule="auto"/>
              <w:ind w:left="113" w:right="113"/>
              <w:rPr>
                <w:rFonts w:ascii="Times New Roman" w:eastAsia="Times New Roman" w:hAnsi="Times New Roman" w:cs="Times New Roman"/>
                <w:b/>
                <w:bCs/>
                <w:color w:val="1F497D"/>
                <w:sz w:val="20"/>
                <w:szCs w:val="20"/>
              </w:rPr>
            </w:pPr>
            <w:r w:rsidRPr="005B5FDA">
              <w:rPr>
                <w:rFonts w:ascii="Times New Roman" w:eastAsia="Times New Roman" w:hAnsi="Times New Roman" w:cs="Times New Roman"/>
                <w:b/>
                <w:bCs/>
                <w:color w:val="1F497D"/>
                <w:sz w:val="20"/>
                <w:szCs w:val="20"/>
              </w:rPr>
              <w:t>At least 75%of fishers licensed. (%)</w:t>
            </w:r>
          </w:p>
        </w:tc>
        <w:tc>
          <w:tcPr>
            <w:tcW w:w="381" w:type="pct"/>
            <w:shd w:val="clear" w:color="auto" w:fill="auto"/>
            <w:textDirection w:val="btLr"/>
            <w:vAlign w:val="bottom"/>
            <w:hideMark/>
          </w:tcPr>
          <w:p w14:paraId="1E3738E9" w14:textId="77777777" w:rsidR="007C650F" w:rsidRPr="005B5FDA" w:rsidRDefault="007C650F" w:rsidP="006D2542">
            <w:pPr>
              <w:spacing w:after="0" w:line="240" w:lineRule="auto"/>
              <w:ind w:left="113" w:right="113"/>
              <w:rPr>
                <w:rFonts w:ascii="Times New Roman" w:eastAsia="Times New Roman" w:hAnsi="Times New Roman" w:cs="Times New Roman"/>
                <w:b/>
                <w:bCs/>
                <w:color w:val="1F497D"/>
                <w:sz w:val="20"/>
                <w:szCs w:val="20"/>
              </w:rPr>
            </w:pPr>
            <w:r w:rsidRPr="005B5FDA">
              <w:rPr>
                <w:rFonts w:ascii="Times New Roman" w:eastAsia="Times New Roman" w:hAnsi="Times New Roman" w:cs="Times New Roman"/>
                <w:b/>
                <w:bCs/>
                <w:color w:val="1F497D"/>
                <w:sz w:val="20"/>
                <w:szCs w:val="20"/>
              </w:rPr>
              <w:t>Participate in at least one patrol in at least 6 out of 12 months</w:t>
            </w:r>
          </w:p>
        </w:tc>
        <w:tc>
          <w:tcPr>
            <w:tcW w:w="341" w:type="pct"/>
            <w:shd w:val="clear" w:color="auto" w:fill="auto"/>
            <w:textDirection w:val="btLr"/>
            <w:vAlign w:val="bottom"/>
            <w:hideMark/>
          </w:tcPr>
          <w:p w14:paraId="478EF23A" w14:textId="77777777" w:rsidR="007C650F" w:rsidRPr="005B5FDA" w:rsidRDefault="007C650F" w:rsidP="006D2542">
            <w:pPr>
              <w:spacing w:after="0" w:line="240" w:lineRule="auto"/>
              <w:ind w:left="113" w:right="113"/>
              <w:rPr>
                <w:rFonts w:ascii="Times New Roman" w:eastAsia="Times New Roman" w:hAnsi="Times New Roman" w:cs="Times New Roman"/>
                <w:b/>
                <w:bCs/>
                <w:color w:val="1F497D"/>
                <w:sz w:val="20"/>
                <w:szCs w:val="20"/>
              </w:rPr>
            </w:pPr>
            <w:r w:rsidRPr="005B5FDA">
              <w:rPr>
                <w:rFonts w:ascii="Times New Roman" w:eastAsia="Times New Roman" w:hAnsi="Times New Roman" w:cs="Times New Roman"/>
                <w:b/>
                <w:bCs/>
                <w:color w:val="1F497D"/>
                <w:sz w:val="20"/>
                <w:szCs w:val="20"/>
              </w:rPr>
              <w:t>At least 40% of annual required budget is received in revenue.</w:t>
            </w:r>
          </w:p>
        </w:tc>
        <w:tc>
          <w:tcPr>
            <w:tcW w:w="499" w:type="pct"/>
            <w:shd w:val="clear" w:color="auto" w:fill="auto"/>
            <w:textDirection w:val="btLr"/>
            <w:vAlign w:val="bottom"/>
            <w:hideMark/>
          </w:tcPr>
          <w:p w14:paraId="51EF6729" w14:textId="77777777" w:rsidR="007C650F" w:rsidRPr="005B5FDA" w:rsidRDefault="007C650F" w:rsidP="006D2542">
            <w:pPr>
              <w:spacing w:after="0" w:line="240" w:lineRule="auto"/>
              <w:ind w:left="113" w:right="113"/>
              <w:rPr>
                <w:rFonts w:ascii="Times New Roman" w:eastAsia="Times New Roman" w:hAnsi="Times New Roman" w:cs="Times New Roman"/>
                <w:b/>
                <w:bCs/>
                <w:color w:val="1F497D"/>
                <w:sz w:val="20"/>
                <w:szCs w:val="20"/>
              </w:rPr>
            </w:pPr>
            <w:r w:rsidRPr="005B5FDA">
              <w:rPr>
                <w:rFonts w:ascii="Times New Roman" w:eastAsia="Times New Roman" w:hAnsi="Times New Roman" w:cs="Times New Roman"/>
                <w:b/>
                <w:bCs/>
                <w:color w:val="1F497D"/>
                <w:sz w:val="20"/>
                <w:szCs w:val="20"/>
              </w:rPr>
              <w:t>At least 50% of the target number of catch records for catch monitoring in at least 10 out of 12 months</w:t>
            </w:r>
          </w:p>
        </w:tc>
        <w:tc>
          <w:tcPr>
            <w:tcW w:w="271" w:type="pct"/>
            <w:shd w:val="clear" w:color="auto" w:fill="auto"/>
            <w:noWrap/>
            <w:textDirection w:val="btLr"/>
            <w:vAlign w:val="bottom"/>
            <w:hideMark/>
          </w:tcPr>
          <w:p w14:paraId="68556802" w14:textId="77777777" w:rsidR="007C650F" w:rsidRPr="005B5FDA" w:rsidRDefault="007C650F" w:rsidP="006D2542">
            <w:pPr>
              <w:spacing w:after="0" w:line="240" w:lineRule="auto"/>
              <w:ind w:left="113" w:right="113"/>
              <w:rPr>
                <w:rFonts w:ascii="Times New Roman" w:eastAsia="Times New Roman" w:hAnsi="Times New Roman" w:cs="Times New Roman"/>
                <w:b/>
                <w:bCs/>
                <w:color w:val="1F497D"/>
                <w:sz w:val="20"/>
                <w:szCs w:val="20"/>
              </w:rPr>
            </w:pPr>
            <w:r w:rsidRPr="005B5FDA">
              <w:rPr>
                <w:rFonts w:ascii="Times New Roman" w:eastAsia="Times New Roman" w:hAnsi="Times New Roman" w:cs="Times New Roman"/>
                <w:b/>
                <w:bCs/>
                <w:color w:val="1F497D"/>
                <w:sz w:val="20"/>
                <w:szCs w:val="20"/>
              </w:rPr>
              <w:t>Score (x/6)</w:t>
            </w:r>
          </w:p>
        </w:tc>
        <w:tc>
          <w:tcPr>
            <w:tcW w:w="286" w:type="pct"/>
            <w:shd w:val="clear" w:color="auto" w:fill="auto"/>
            <w:textDirection w:val="btLr"/>
            <w:vAlign w:val="bottom"/>
            <w:hideMark/>
          </w:tcPr>
          <w:p w14:paraId="2F8405F2" w14:textId="77777777" w:rsidR="007C650F" w:rsidRPr="005B5FDA" w:rsidRDefault="007C650F" w:rsidP="006D2542">
            <w:pPr>
              <w:spacing w:after="0" w:line="240" w:lineRule="auto"/>
              <w:ind w:left="113" w:right="113"/>
              <w:rPr>
                <w:rFonts w:ascii="Times New Roman" w:eastAsia="Times New Roman" w:hAnsi="Times New Roman" w:cs="Times New Roman"/>
                <w:b/>
                <w:bCs/>
                <w:color w:val="1F497D"/>
                <w:sz w:val="20"/>
                <w:szCs w:val="20"/>
              </w:rPr>
            </w:pPr>
            <w:r w:rsidRPr="005B5FDA">
              <w:rPr>
                <w:rFonts w:ascii="Times New Roman" w:eastAsia="Times New Roman" w:hAnsi="Times New Roman" w:cs="Times New Roman"/>
                <w:b/>
                <w:bCs/>
                <w:color w:val="1F497D"/>
                <w:sz w:val="20"/>
                <w:szCs w:val="20"/>
              </w:rPr>
              <w:t>Target achieved</w:t>
            </w:r>
          </w:p>
        </w:tc>
      </w:tr>
      <w:tr w:rsidR="007C650F" w:rsidRPr="005B5FDA" w14:paraId="6DAD27E9" w14:textId="77777777" w:rsidTr="006D2542">
        <w:trPr>
          <w:trHeight w:val="331"/>
          <w:jc w:val="center"/>
        </w:trPr>
        <w:tc>
          <w:tcPr>
            <w:tcW w:w="1152" w:type="pct"/>
          </w:tcPr>
          <w:p w14:paraId="448BF79C"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Lamu Bay</w:t>
            </w:r>
          </w:p>
        </w:tc>
        <w:tc>
          <w:tcPr>
            <w:tcW w:w="867" w:type="pct"/>
            <w:shd w:val="clear" w:color="auto" w:fill="auto"/>
            <w:noWrap/>
            <w:vAlign w:val="bottom"/>
          </w:tcPr>
          <w:p w14:paraId="48A6EBC5"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Ndambwe</w:t>
            </w:r>
          </w:p>
        </w:tc>
        <w:tc>
          <w:tcPr>
            <w:tcW w:w="433" w:type="pct"/>
            <w:shd w:val="clear" w:color="auto" w:fill="auto"/>
            <w:noWrap/>
            <w:vAlign w:val="bottom"/>
          </w:tcPr>
          <w:p w14:paraId="46AFC51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w:t>
            </w:r>
          </w:p>
        </w:tc>
        <w:tc>
          <w:tcPr>
            <w:tcW w:w="433" w:type="pct"/>
            <w:shd w:val="clear" w:color="auto" w:fill="auto"/>
            <w:noWrap/>
            <w:vAlign w:val="bottom"/>
          </w:tcPr>
          <w:p w14:paraId="602841F1"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3</w:t>
            </w:r>
          </w:p>
        </w:tc>
        <w:tc>
          <w:tcPr>
            <w:tcW w:w="337" w:type="pct"/>
            <w:shd w:val="clear" w:color="auto" w:fill="auto"/>
            <w:noWrap/>
            <w:vAlign w:val="bottom"/>
          </w:tcPr>
          <w:p w14:paraId="0376A4C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100</w:t>
            </w:r>
          </w:p>
        </w:tc>
        <w:tc>
          <w:tcPr>
            <w:tcW w:w="381" w:type="pct"/>
            <w:shd w:val="clear" w:color="auto" w:fill="auto"/>
            <w:noWrap/>
            <w:vAlign w:val="bottom"/>
          </w:tcPr>
          <w:p w14:paraId="799D15AD"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w:t>
            </w:r>
          </w:p>
        </w:tc>
        <w:tc>
          <w:tcPr>
            <w:tcW w:w="341" w:type="pct"/>
            <w:shd w:val="clear" w:color="auto" w:fill="auto"/>
            <w:noWrap/>
            <w:vAlign w:val="bottom"/>
          </w:tcPr>
          <w:p w14:paraId="1A55797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77</w:t>
            </w:r>
          </w:p>
        </w:tc>
        <w:tc>
          <w:tcPr>
            <w:tcW w:w="499" w:type="pct"/>
            <w:shd w:val="clear" w:color="auto" w:fill="auto"/>
            <w:noWrap/>
            <w:vAlign w:val="bottom"/>
          </w:tcPr>
          <w:p w14:paraId="5C20DDF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7</w:t>
            </w:r>
          </w:p>
        </w:tc>
        <w:tc>
          <w:tcPr>
            <w:tcW w:w="271" w:type="pct"/>
            <w:shd w:val="clear" w:color="auto" w:fill="auto"/>
            <w:noWrap/>
            <w:vAlign w:val="bottom"/>
          </w:tcPr>
          <w:p w14:paraId="73EFEE2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286" w:type="pct"/>
            <w:shd w:val="clear" w:color="auto" w:fill="auto"/>
            <w:noWrap/>
            <w:vAlign w:val="bottom"/>
          </w:tcPr>
          <w:p w14:paraId="56900218"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58CCBF59" w14:textId="77777777" w:rsidTr="006D2542">
        <w:trPr>
          <w:trHeight w:val="331"/>
          <w:jc w:val="center"/>
        </w:trPr>
        <w:tc>
          <w:tcPr>
            <w:tcW w:w="1152" w:type="pct"/>
          </w:tcPr>
          <w:p w14:paraId="26E103A4"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auto"/>
            <w:noWrap/>
            <w:vAlign w:val="bottom"/>
          </w:tcPr>
          <w:p w14:paraId="215576EF"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Mkunumbi</w:t>
            </w:r>
          </w:p>
        </w:tc>
        <w:tc>
          <w:tcPr>
            <w:tcW w:w="433" w:type="pct"/>
            <w:shd w:val="clear" w:color="auto" w:fill="auto"/>
            <w:noWrap/>
            <w:vAlign w:val="bottom"/>
          </w:tcPr>
          <w:p w14:paraId="66C065D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w:t>
            </w:r>
          </w:p>
        </w:tc>
        <w:tc>
          <w:tcPr>
            <w:tcW w:w="433" w:type="pct"/>
            <w:shd w:val="clear" w:color="auto" w:fill="auto"/>
            <w:noWrap/>
            <w:vAlign w:val="bottom"/>
          </w:tcPr>
          <w:p w14:paraId="7E0F0F9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2</w:t>
            </w:r>
          </w:p>
        </w:tc>
        <w:tc>
          <w:tcPr>
            <w:tcW w:w="337" w:type="pct"/>
            <w:shd w:val="clear" w:color="auto" w:fill="auto"/>
            <w:noWrap/>
            <w:vAlign w:val="bottom"/>
          </w:tcPr>
          <w:p w14:paraId="22D5053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80</w:t>
            </w:r>
          </w:p>
        </w:tc>
        <w:tc>
          <w:tcPr>
            <w:tcW w:w="381" w:type="pct"/>
            <w:shd w:val="clear" w:color="auto" w:fill="auto"/>
            <w:noWrap/>
            <w:vAlign w:val="bottom"/>
          </w:tcPr>
          <w:p w14:paraId="613508A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w:t>
            </w:r>
          </w:p>
        </w:tc>
        <w:tc>
          <w:tcPr>
            <w:tcW w:w="341" w:type="pct"/>
            <w:shd w:val="clear" w:color="auto" w:fill="auto"/>
            <w:noWrap/>
            <w:vAlign w:val="bottom"/>
          </w:tcPr>
          <w:p w14:paraId="4A9914E7"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44</w:t>
            </w:r>
          </w:p>
        </w:tc>
        <w:tc>
          <w:tcPr>
            <w:tcW w:w="499" w:type="pct"/>
            <w:shd w:val="clear" w:color="auto" w:fill="auto"/>
            <w:noWrap/>
            <w:vAlign w:val="bottom"/>
          </w:tcPr>
          <w:p w14:paraId="6DC3CAE4"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37</w:t>
            </w:r>
          </w:p>
        </w:tc>
        <w:tc>
          <w:tcPr>
            <w:tcW w:w="271" w:type="pct"/>
            <w:shd w:val="clear" w:color="auto" w:fill="auto"/>
            <w:noWrap/>
            <w:vAlign w:val="bottom"/>
          </w:tcPr>
          <w:p w14:paraId="0B4B7907"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286" w:type="pct"/>
            <w:shd w:val="clear" w:color="auto" w:fill="auto"/>
            <w:noWrap/>
          </w:tcPr>
          <w:p w14:paraId="696EC01B"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41AFAD26" w14:textId="77777777" w:rsidTr="006D2542">
        <w:trPr>
          <w:trHeight w:val="70"/>
          <w:jc w:val="center"/>
        </w:trPr>
        <w:tc>
          <w:tcPr>
            <w:tcW w:w="1152" w:type="pct"/>
            <w:shd w:val="clear" w:color="auto" w:fill="DEEAF6" w:themeFill="accent1" w:themeFillTint="33"/>
          </w:tcPr>
          <w:p w14:paraId="41D5969E"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DEEAF6" w:themeFill="accent1" w:themeFillTint="33"/>
            <w:noWrap/>
            <w:vAlign w:val="bottom"/>
          </w:tcPr>
          <w:p w14:paraId="3A000AB5"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433" w:type="pct"/>
            <w:shd w:val="clear" w:color="auto" w:fill="DEEAF6" w:themeFill="accent1" w:themeFillTint="33"/>
            <w:noWrap/>
            <w:vAlign w:val="bottom"/>
          </w:tcPr>
          <w:p w14:paraId="2EA79D6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33" w:type="pct"/>
            <w:shd w:val="clear" w:color="auto" w:fill="DEEAF6" w:themeFill="accent1" w:themeFillTint="33"/>
            <w:noWrap/>
            <w:vAlign w:val="bottom"/>
          </w:tcPr>
          <w:p w14:paraId="6F4DE4C9"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37" w:type="pct"/>
            <w:shd w:val="clear" w:color="auto" w:fill="DEEAF6" w:themeFill="accent1" w:themeFillTint="33"/>
            <w:noWrap/>
            <w:vAlign w:val="bottom"/>
          </w:tcPr>
          <w:p w14:paraId="1A4EDC99"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81" w:type="pct"/>
            <w:shd w:val="clear" w:color="auto" w:fill="DEEAF6" w:themeFill="accent1" w:themeFillTint="33"/>
            <w:noWrap/>
            <w:vAlign w:val="bottom"/>
          </w:tcPr>
          <w:p w14:paraId="5E718A8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41" w:type="pct"/>
            <w:shd w:val="clear" w:color="auto" w:fill="DEEAF6" w:themeFill="accent1" w:themeFillTint="33"/>
            <w:noWrap/>
            <w:vAlign w:val="bottom"/>
          </w:tcPr>
          <w:p w14:paraId="44DB8E8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99" w:type="pct"/>
            <w:shd w:val="clear" w:color="auto" w:fill="DEEAF6" w:themeFill="accent1" w:themeFillTint="33"/>
            <w:noWrap/>
            <w:vAlign w:val="bottom"/>
          </w:tcPr>
          <w:p w14:paraId="35F7505F"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271" w:type="pct"/>
            <w:shd w:val="clear" w:color="auto" w:fill="DEEAF6" w:themeFill="accent1" w:themeFillTint="33"/>
            <w:noWrap/>
            <w:vAlign w:val="bottom"/>
          </w:tcPr>
          <w:p w14:paraId="6BD30DFF"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286" w:type="pct"/>
            <w:shd w:val="clear" w:color="auto" w:fill="DEEAF6" w:themeFill="accent1" w:themeFillTint="33"/>
            <w:noWrap/>
          </w:tcPr>
          <w:p w14:paraId="1ACCE667" w14:textId="77777777" w:rsidR="007C650F" w:rsidRPr="005B5FDA" w:rsidRDefault="007C650F" w:rsidP="006D2542">
            <w:pPr>
              <w:spacing w:after="0" w:line="240" w:lineRule="auto"/>
              <w:rPr>
                <w:rFonts w:ascii="Times New Roman" w:eastAsia="Times New Roman" w:hAnsi="Times New Roman" w:cs="Times New Roman"/>
                <w:b/>
                <w:bCs/>
                <w:color w:val="000000"/>
                <w:sz w:val="20"/>
                <w:szCs w:val="20"/>
              </w:rPr>
            </w:pPr>
          </w:p>
        </w:tc>
      </w:tr>
      <w:tr w:rsidR="007C650F" w:rsidRPr="005B5FDA" w14:paraId="0A163C9C" w14:textId="77777777" w:rsidTr="006D2542">
        <w:trPr>
          <w:trHeight w:val="331"/>
          <w:jc w:val="center"/>
        </w:trPr>
        <w:tc>
          <w:tcPr>
            <w:tcW w:w="1152" w:type="pct"/>
          </w:tcPr>
          <w:p w14:paraId="0B925955"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Tana Delta</w:t>
            </w:r>
          </w:p>
        </w:tc>
        <w:tc>
          <w:tcPr>
            <w:tcW w:w="867" w:type="pct"/>
            <w:shd w:val="clear" w:color="auto" w:fill="auto"/>
            <w:noWrap/>
            <w:vAlign w:val="bottom"/>
          </w:tcPr>
          <w:p w14:paraId="0879D325"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Kipini</w:t>
            </w:r>
          </w:p>
        </w:tc>
        <w:tc>
          <w:tcPr>
            <w:tcW w:w="433" w:type="pct"/>
            <w:shd w:val="clear" w:color="auto" w:fill="auto"/>
            <w:noWrap/>
            <w:vAlign w:val="bottom"/>
          </w:tcPr>
          <w:p w14:paraId="44A5EDEF"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8</w:t>
            </w:r>
          </w:p>
        </w:tc>
        <w:tc>
          <w:tcPr>
            <w:tcW w:w="433" w:type="pct"/>
            <w:shd w:val="clear" w:color="auto" w:fill="auto"/>
            <w:noWrap/>
            <w:vAlign w:val="bottom"/>
          </w:tcPr>
          <w:p w14:paraId="2CA5CC3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2</w:t>
            </w:r>
          </w:p>
        </w:tc>
        <w:tc>
          <w:tcPr>
            <w:tcW w:w="337" w:type="pct"/>
            <w:shd w:val="clear" w:color="auto" w:fill="auto"/>
            <w:noWrap/>
            <w:vAlign w:val="bottom"/>
          </w:tcPr>
          <w:p w14:paraId="6F97D3AF"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88</w:t>
            </w:r>
          </w:p>
        </w:tc>
        <w:tc>
          <w:tcPr>
            <w:tcW w:w="381" w:type="pct"/>
            <w:shd w:val="clear" w:color="auto" w:fill="auto"/>
            <w:noWrap/>
            <w:vAlign w:val="bottom"/>
          </w:tcPr>
          <w:p w14:paraId="2EA0D6E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2</w:t>
            </w:r>
          </w:p>
        </w:tc>
        <w:tc>
          <w:tcPr>
            <w:tcW w:w="341" w:type="pct"/>
            <w:shd w:val="clear" w:color="auto" w:fill="auto"/>
            <w:noWrap/>
            <w:vAlign w:val="bottom"/>
          </w:tcPr>
          <w:p w14:paraId="6B60951C"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62</w:t>
            </w:r>
          </w:p>
        </w:tc>
        <w:tc>
          <w:tcPr>
            <w:tcW w:w="499" w:type="pct"/>
            <w:shd w:val="clear" w:color="auto" w:fill="auto"/>
            <w:noWrap/>
            <w:vAlign w:val="bottom"/>
          </w:tcPr>
          <w:p w14:paraId="73453A6C"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70</w:t>
            </w:r>
          </w:p>
        </w:tc>
        <w:tc>
          <w:tcPr>
            <w:tcW w:w="271" w:type="pct"/>
            <w:shd w:val="clear" w:color="auto" w:fill="auto"/>
            <w:noWrap/>
            <w:vAlign w:val="bottom"/>
          </w:tcPr>
          <w:p w14:paraId="41DF26C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5</w:t>
            </w:r>
          </w:p>
        </w:tc>
        <w:tc>
          <w:tcPr>
            <w:tcW w:w="286" w:type="pct"/>
            <w:shd w:val="clear" w:color="auto" w:fill="auto"/>
            <w:noWrap/>
          </w:tcPr>
          <w:p w14:paraId="28DEE57A"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69028D97" w14:textId="77777777" w:rsidTr="006D2542">
        <w:trPr>
          <w:trHeight w:val="331"/>
          <w:jc w:val="center"/>
        </w:trPr>
        <w:tc>
          <w:tcPr>
            <w:tcW w:w="1152" w:type="pct"/>
          </w:tcPr>
          <w:p w14:paraId="121FE47F"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auto"/>
            <w:noWrap/>
            <w:vAlign w:val="bottom"/>
          </w:tcPr>
          <w:p w14:paraId="6C8D9BF9"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Chara</w:t>
            </w:r>
          </w:p>
        </w:tc>
        <w:tc>
          <w:tcPr>
            <w:tcW w:w="433" w:type="pct"/>
            <w:shd w:val="clear" w:color="auto" w:fill="auto"/>
            <w:noWrap/>
            <w:vAlign w:val="bottom"/>
          </w:tcPr>
          <w:p w14:paraId="0FA5965F"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7</w:t>
            </w:r>
          </w:p>
        </w:tc>
        <w:tc>
          <w:tcPr>
            <w:tcW w:w="433" w:type="pct"/>
            <w:shd w:val="clear" w:color="auto" w:fill="auto"/>
            <w:noWrap/>
            <w:vAlign w:val="bottom"/>
          </w:tcPr>
          <w:p w14:paraId="5E86782D"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2</w:t>
            </w:r>
          </w:p>
        </w:tc>
        <w:tc>
          <w:tcPr>
            <w:tcW w:w="337" w:type="pct"/>
            <w:shd w:val="clear" w:color="auto" w:fill="auto"/>
            <w:noWrap/>
            <w:vAlign w:val="bottom"/>
          </w:tcPr>
          <w:p w14:paraId="67BD42F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13</w:t>
            </w:r>
          </w:p>
        </w:tc>
        <w:tc>
          <w:tcPr>
            <w:tcW w:w="381" w:type="pct"/>
            <w:shd w:val="clear" w:color="auto" w:fill="auto"/>
            <w:noWrap/>
            <w:vAlign w:val="bottom"/>
          </w:tcPr>
          <w:p w14:paraId="62BFF2A6"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w:t>
            </w:r>
          </w:p>
        </w:tc>
        <w:tc>
          <w:tcPr>
            <w:tcW w:w="341" w:type="pct"/>
            <w:shd w:val="clear" w:color="auto" w:fill="auto"/>
            <w:noWrap/>
            <w:vAlign w:val="bottom"/>
          </w:tcPr>
          <w:p w14:paraId="78CCA51D"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41</w:t>
            </w:r>
          </w:p>
        </w:tc>
        <w:tc>
          <w:tcPr>
            <w:tcW w:w="499" w:type="pct"/>
            <w:shd w:val="clear" w:color="auto" w:fill="auto"/>
            <w:noWrap/>
            <w:vAlign w:val="bottom"/>
          </w:tcPr>
          <w:p w14:paraId="5DE74F6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50</w:t>
            </w:r>
          </w:p>
        </w:tc>
        <w:tc>
          <w:tcPr>
            <w:tcW w:w="271" w:type="pct"/>
            <w:shd w:val="clear" w:color="auto" w:fill="auto"/>
            <w:noWrap/>
            <w:vAlign w:val="bottom"/>
          </w:tcPr>
          <w:p w14:paraId="0DDF1F9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286" w:type="pct"/>
            <w:shd w:val="clear" w:color="auto" w:fill="auto"/>
            <w:noWrap/>
          </w:tcPr>
          <w:p w14:paraId="43CB4AD4"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7EE3607E" w14:textId="77777777" w:rsidTr="006D2542">
        <w:trPr>
          <w:trHeight w:val="331"/>
          <w:jc w:val="center"/>
        </w:trPr>
        <w:tc>
          <w:tcPr>
            <w:tcW w:w="1152" w:type="pct"/>
          </w:tcPr>
          <w:p w14:paraId="21FECD3F"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auto"/>
            <w:noWrap/>
            <w:vAlign w:val="bottom"/>
          </w:tcPr>
          <w:p w14:paraId="4714B93C"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Ozi</w:t>
            </w:r>
          </w:p>
        </w:tc>
        <w:tc>
          <w:tcPr>
            <w:tcW w:w="433" w:type="pct"/>
            <w:shd w:val="clear" w:color="auto" w:fill="auto"/>
            <w:noWrap/>
            <w:vAlign w:val="bottom"/>
          </w:tcPr>
          <w:p w14:paraId="01131A5A"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w:t>
            </w:r>
          </w:p>
        </w:tc>
        <w:tc>
          <w:tcPr>
            <w:tcW w:w="433" w:type="pct"/>
            <w:shd w:val="clear" w:color="auto" w:fill="auto"/>
            <w:noWrap/>
            <w:vAlign w:val="bottom"/>
          </w:tcPr>
          <w:p w14:paraId="54E6A338"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7</w:t>
            </w:r>
          </w:p>
        </w:tc>
        <w:tc>
          <w:tcPr>
            <w:tcW w:w="337" w:type="pct"/>
            <w:shd w:val="clear" w:color="auto" w:fill="auto"/>
            <w:noWrap/>
            <w:vAlign w:val="bottom"/>
          </w:tcPr>
          <w:p w14:paraId="2F1081D9"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8</w:t>
            </w:r>
          </w:p>
        </w:tc>
        <w:tc>
          <w:tcPr>
            <w:tcW w:w="381" w:type="pct"/>
            <w:shd w:val="clear" w:color="auto" w:fill="auto"/>
            <w:noWrap/>
            <w:vAlign w:val="bottom"/>
          </w:tcPr>
          <w:p w14:paraId="2752335B"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8</w:t>
            </w:r>
          </w:p>
        </w:tc>
        <w:tc>
          <w:tcPr>
            <w:tcW w:w="341" w:type="pct"/>
            <w:shd w:val="clear" w:color="auto" w:fill="auto"/>
            <w:noWrap/>
            <w:vAlign w:val="bottom"/>
          </w:tcPr>
          <w:p w14:paraId="1788F584"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44.8</w:t>
            </w:r>
          </w:p>
        </w:tc>
        <w:tc>
          <w:tcPr>
            <w:tcW w:w="499" w:type="pct"/>
            <w:shd w:val="clear" w:color="auto" w:fill="auto"/>
            <w:noWrap/>
            <w:vAlign w:val="bottom"/>
          </w:tcPr>
          <w:p w14:paraId="7C3F790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58</w:t>
            </w:r>
          </w:p>
        </w:tc>
        <w:tc>
          <w:tcPr>
            <w:tcW w:w="271" w:type="pct"/>
            <w:shd w:val="clear" w:color="auto" w:fill="auto"/>
            <w:noWrap/>
            <w:vAlign w:val="bottom"/>
          </w:tcPr>
          <w:p w14:paraId="2A13FF74"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286" w:type="pct"/>
            <w:shd w:val="clear" w:color="auto" w:fill="auto"/>
            <w:noWrap/>
          </w:tcPr>
          <w:p w14:paraId="5C3BD83C"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74F5EC79" w14:textId="77777777" w:rsidTr="006D2542">
        <w:trPr>
          <w:trHeight w:val="70"/>
          <w:jc w:val="center"/>
        </w:trPr>
        <w:tc>
          <w:tcPr>
            <w:tcW w:w="1152" w:type="pct"/>
            <w:shd w:val="clear" w:color="auto" w:fill="DEEAF6" w:themeFill="accent1" w:themeFillTint="33"/>
          </w:tcPr>
          <w:p w14:paraId="73F9B4C9"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DEEAF6" w:themeFill="accent1" w:themeFillTint="33"/>
            <w:noWrap/>
            <w:vAlign w:val="bottom"/>
          </w:tcPr>
          <w:p w14:paraId="4D997C54"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433" w:type="pct"/>
            <w:shd w:val="clear" w:color="auto" w:fill="DEEAF6" w:themeFill="accent1" w:themeFillTint="33"/>
            <w:noWrap/>
            <w:vAlign w:val="bottom"/>
          </w:tcPr>
          <w:p w14:paraId="14437F5B"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33" w:type="pct"/>
            <w:shd w:val="clear" w:color="auto" w:fill="DEEAF6" w:themeFill="accent1" w:themeFillTint="33"/>
            <w:noWrap/>
            <w:vAlign w:val="bottom"/>
          </w:tcPr>
          <w:p w14:paraId="7C797B8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37" w:type="pct"/>
            <w:shd w:val="clear" w:color="auto" w:fill="DEEAF6" w:themeFill="accent1" w:themeFillTint="33"/>
            <w:noWrap/>
            <w:vAlign w:val="bottom"/>
          </w:tcPr>
          <w:p w14:paraId="5B85EAF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81" w:type="pct"/>
            <w:shd w:val="clear" w:color="auto" w:fill="DEEAF6" w:themeFill="accent1" w:themeFillTint="33"/>
            <w:noWrap/>
            <w:vAlign w:val="bottom"/>
          </w:tcPr>
          <w:p w14:paraId="3B93499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41" w:type="pct"/>
            <w:shd w:val="clear" w:color="auto" w:fill="DEEAF6" w:themeFill="accent1" w:themeFillTint="33"/>
            <w:noWrap/>
            <w:vAlign w:val="bottom"/>
          </w:tcPr>
          <w:p w14:paraId="1C79F8A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99" w:type="pct"/>
            <w:shd w:val="clear" w:color="auto" w:fill="DEEAF6" w:themeFill="accent1" w:themeFillTint="33"/>
            <w:noWrap/>
            <w:vAlign w:val="bottom"/>
          </w:tcPr>
          <w:p w14:paraId="0E43C767"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271" w:type="pct"/>
            <w:shd w:val="clear" w:color="auto" w:fill="DEEAF6" w:themeFill="accent1" w:themeFillTint="33"/>
            <w:noWrap/>
            <w:vAlign w:val="bottom"/>
          </w:tcPr>
          <w:p w14:paraId="5945738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286" w:type="pct"/>
            <w:shd w:val="clear" w:color="auto" w:fill="DEEAF6" w:themeFill="accent1" w:themeFillTint="33"/>
            <w:noWrap/>
          </w:tcPr>
          <w:p w14:paraId="586D522A"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r>
      <w:tr w:rsidR="007C650F" w:rsidRPr="005B5FDA" w14:paraId="6FC69B55" w14:textId="77777777" w:rsidTr="006D2542">
        <w:trPr>
          <w:trHeight w:val="331"/>
          <w:jc w:val="center"/>
        </w:trPr>
        <w:tc>
          <w:tcPr>
            <w:tcW w:w="1152" w:type="pct"/>
          </w:tcPr>
          <w:p w14:paraId="197DC848"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Malindi - Magarini</w:t>
            </w:r>
          </w:p>
        </w:tc>
        <w:tc>
          <w:tcPr>
            <w:tcW w:w="867" w:type="pct"/>
            <w:shd w:val="clear" w:color="auto" w:fill="auto"/>
            <w:noWrap/>
            <w:vAlign w:val="bottom"/>
          </w:tcPr>
          <w:p w14:paraId="09794268"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Kichwa Cha Kati</w:t>
            </w:r>
          </w:p>
        </w:tc>
        <w:tc>
          <w:tcPr>
            <w:tcW w:w="433" w:type="pct"/>
            <w:shd w:val="clear" w:color="auto" w:fill="auto"/>
            <w:noWrap/>
            <w:vAlign w:val="bottom"/>
          </w:tcPr>
          <w:p w14:paraId="0BF557D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w:t>
            </w:r>
          </w:p>
        </w:tc>
        <w:tc>
          <w:tcPr>
            <w:tcW w:w="433" w:type="pct"/>
            <w:shd w:val="clear" w:color="auto" w:fill="auto"/>
            <w:noWrap/>
            <w:vAlign w:val="bottom"/>
          </w:tcPr>
          <w:p w14:paraId="5E38891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337" w:type="pct"/>
            <w:shd w:val="clear" w:color="auto" w:fill="auto"/>
            <w:noWrap/>
            <w:vAlign w:val="bottom"/>
          </w:tcPr>
          <w:p w14:paraId="39EFD5A1"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82</w:t>
            </w:r>
          </w:p>
        </w:tc>
        <w:tc>
          <w:tcPr>
            <w:tcW w:w="381" w:type="pct"/>
            <w:shd w:val="clear" w:color="auto" w:fill="auto"/>
            <w:noWrap/>
            <w:vAlign w:val="bottom"/>
          </w:tcPr>
          <w:p w14:paraId="40E343A6"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w:t>
            </w:r>
          </w:p>
        </w:tc>
        <w:tc>
          <w:tcPr>
            <w:tcW w:w="341" w:type="pct"/>
            <w:shd w:val="clear" w:color="auto" w:fill="auto"/>
            <w:noWrap/>
            <w:vAlign w:val="bottom"/>
          </w:tcPr>
          <w:p w14:paraId="69A7200D"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45</w:t>
            </w:r>
          </w:p>
        </w:tc>
        <w:tc>
          <w:tcPr>
            <w:tcW w:w="499" w:type="pct"/>
            <w:shd w:val="clear" w:color="auto" w:fill="auto"/>
            <w:noWrap/>
            <w:vAlign w:val="bottom"/>
          </w:tcPr>
          <w:p w14:paraId="4B859061"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68</w:t>
            </w:r>
          </w:p>
        </w:tc>
        <w:tc>
          <w:tcPr>
            <w:tcW w:w="271" w:type="pct"/>
            <w:shd w:val="clear" w:color="auto" w:fill="auto"/>
            <w:noWrap/>
            <w:vAlign w:val="bottom"/>
          </w:tcPr>
          <w:p w14:paraId="5E00A42A"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286" w:type="pct"/>
            <w:shd w:val="clear" w:color="auto" w:fill="auto"/>
            <w:noWrap/>
          </w:tcPr>
          <w:p w14:paraId="59A6D1AC"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4554EC4E" w14:textId="77777777" w:rsidTr="006D2542">
        <w:trPr>
          <w:trHeight w:val="331"/>
          <w:jc w:val="center"/>
        </w:trPr>
        <w:tc>
          <w:tcPr>
            <w:tcW w:w="1152" w:type="pct"/>
          </w:tcPr>
          <w:p w14:paraId="314202A4"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auto"/>
            <w:noWrap/>
            <w:vAlign w:val="bottom"/>
          </w:tcPr>
          <w:p w14:paraId="4C6C23AC"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Shella</w:t>
            </w:r>
          </w:p>
        </w:tc>
        <w:tc>
          <w:tcPr>
            <w:tcW w:w="433" w:type="pct"/>
            <w:shd w:val="clear" w:color="auto" w:fill="auto"/>
            <w:noWrap/>
            <w:vAlign w:val="bottom"/>
          </w:tcPr>
          <w:p w14:paraId="6BA14C0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w:t>
            </w:r>
          </w:p>
        </w:tc>
        <w:tc>
          <w:tcPr>
            <w:tcW w:w="433" w:type="pct"/>
            <w:shd w:val="clear" w:color="auto" w:fill="auto"/>
            <w:noWrap/>
            <w:vAlign w:val="bottom"/>
          </w:tcPr>
          <w:p w14:paraId="25EDD05B"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5</w:t>
            </w:r>
          </w:p>
        </w:tc>
        <w:tc>
          <w:tcPr>
            <w:tcW w:w="337" w:type="pct"/>
            <w:shd w:val="clear" w:color="auto" w:fill="auto"/>
            <w:noWrap/>
            <w:vAlign w:val="bottom"/>
          </w:tcPr>
          <w:p w14:paraId="2F5EEEA1"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36</w:t>
            </w:r>
          </w:p>
        </w:tc>
        <w:tc>
          <w:tcPr>
            <w:tcW w:w="381" w:type="pct"/>
            <w:shd w:val="clear" w:color="auto" w:fill="auto"/>
            <w:noWrap/>
            <w:vAlign w:val="bottom"/>
          </w:tcPr>
          <w:p w14:paraId="67F55979"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w:t>
            </w:r>
          </w:p>
        </w:tc>
        <w:tc>
          <w:tcPr>
            <w:tcW w:w="341" w:type="pct"/>
            <w:shd w:val="clear" w:color="auto" w:fill="auto"/>
            <w:noWrap/>
            <w:vAlign w:val="bottom"/>
          </w:tcPr>
          <w:p w14:paraId="4A765FA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111</w:t>
            </w:r>
          </w:p>
        </w:tc>
        <w:tc>
          <w:tcPr>
            <w:tcW w:w="499" w:type="pct"/>
            <w:shd w:val="clear" w:color="auto" w:fill="auto"/>
            <w:noWrap/>
            <w:vAlign w:val="bottom"/>
          </w:tcPr>
          <w:p w14:paraId="3A3F9A2D"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59</w:t>
            </w:r>
          </w:p>
        </w:tc>
        <w:tc>
          <w:tcPr>
            <w:tcW w:w="271" w:type="pct"/>
            <w:shd w:val="clear" w:color="auto" w:fill="auto"/>
            <w:noWrap/>
            <w:vAlign w:val="bottom"/>
          </w:tcPr>
          <w:p w14:paraId="350A7F66"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286" w:type="pct"/>
            <w:shd w:val="clear" w:color="auto" w:fill="auto"/>
            <w:noWrap/>
          </w:tcPr>
          <w:p w14:paraId="6EC637BB"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0EB4F138" w14:textId="77777777" w:rsidTr="006D2542">
        <w:trPr>
          <w:trHeight w:val="331"/>
          <w:jc w:val="center"/>
        </w:trPr>
        <w:tc>
          <w:tcPr>
            <w:tcW w:w="1152" w:type="pct"/>
          </w:tcPr>
          <w:p w14:paraId="65FA516A"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auto"/>
            <w:noWrap/>
            <w:vAlign w:val="bottom"/>
          </w:tcPr>
          <w:p w14:paraId="4F122A9F"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Ngomeni</w:t>
            </w:r>
          </w:p>
        </w:tc>
        <w:tc>
          <w:tcPr>
            <w:tcW w:w="433" w:type="pct"/>
            <w:shd w:val="clear" w:color="auto" w:fill="auto"/>
            <w:noWrap/>
            <w:vAlign w:val="bottom"/>
          </w:tcPr>
          <w:p w14:paraId="06F9EACF"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11</w:t>
            </w:r>
          </w:p>
        </w:tc>
        <w:tc>
          <w:tcPr>
            <w:tcW w:w="433" w:type="pct"/>
            <w:shd w:val="clear" w:color="auto" w:fill="auto"/>
            <w:noWrap/>
            <w:vAlign w:val="bottom"/>
          </w:tcPr>
          <w:p w14:paraId="3CB1C0E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3</w:t>
            </w:r>
          </w:p>
        </w:tc>
        <w:tc>
          <w:tcPr>
            <w:tcW w:w="337" w:type="pct"/>
            <w:shd w:val="clear" w:color="auto" w:fill="auto"/>
            <w:noWrap/>
            <w:vAlign w:val="bottom"/>
          </w:tcPr>
          <w:p w14:paraId="0A41E5CA"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w:t>
            </w:r>
          </w:p>
        </w:tc>
        <w:tc>
          <w:tcPr>
            <w:tcW w:w="381" w:type="pct"/>
            <w:shd w:val="clear" w:color="auto" w:fill="auto"/>
            <w:noWrap/>
            <w:vAlign w:val="bottom"/>
          </w:tcPr>
          <w:p w14:paraId="1D192CA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w:t>
            </w:r>
          </w:p>
        </w:tc>
        <w:tc>
          <w:tcPr>
            <w:tcW w:w="341" w:type="pct"/>
            <w:shd w:val="clear" w:color="auto" w:fill="auto"/>
            <w:noWrap/>
            <w:vAlign w:val="bottom"/>
          </w:tcPr>
          <w:p w14:paraId="69D209C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95</w:t>
            </w:r>
          </w:p>
        </w:tc>
        <w:tc>
          <w:tcPr>
            <w:tcW w:w="499" w:type="pct"/>
            <w:shd w:val="clear" w:color="auto" w:fill="auto"/>
            <w:noWrap/>
            <w:vAlign w:val="bottom"/>
          </w:tcPr>
          <w:p w14:paraId="39CF249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70</w:t>
            </w:r>
          </w:p>
        </w:tc>
        <w:tc>
          <w:tcPr>
            <w:tcW w:w="271" w:type="pct"/>
            <w:shd w:val="clear" w:color="auto" w:fill="auto"/>
            <w:noWrap/>
            <w:vAlign w:val="bottom"/>
          </w:tcPr>
          <w:p w14:paraId="5ABA8466"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286" w:type="pct"/>
            <w:shd w:val="clear" w:color="auto" w:fill="auto"/>
            <w:noWrap/>
          </w:tcPr>
          <w:p w14:paraId="40761FF6"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5430554F" w14:textId="77777777" w:rsidTr="006D2542">
        <w:trPr>
          <w:trHeight w:val="331"/>
          <w:jc w:val="center"/>
        </w:trPr>
        <w:tc>
          <w:tcPr>
            <w:tcW w:w="1152" w:type="pct"/>
          </w:tcPr>
          <w:p w14:paraId="4E96A472"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auto"/>
            <w:noWrap/>
            <w:vAlign w:val="bottom"/>
          </w:tcPr>
          <w:p w14:paraId="042F7E9D"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Marereni</w:t>
            </w:r>
          </w:p>
        </w:tc>
        <w:tc>
          <w:tcPr>
            <w:tcW w:w="433" w:type="pct"/>
            <w:shd w:val="clear" w:color="auto" w:fill="auto"/>
            <w:noWrap/>
            <w:vAlign w:val="bottom"/>
          </w:tcPr>
          <w:p w14:paraId="2D18EE4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w:t>
            </w:r>
          </w:p>
        </w:tc>
        <w:tc>
          <w:tcPr>
            <w:tcW w:w="433" w:type="pct"/>
            <w:shd w:val="clear" w:color="auto" w:fill="auto"/>
            <w:noWrap/>
            <w:vAlign w:val="bottom"/>
          </w:tcPr>
          <w:p w14:paraId="307AF2B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337" w:type="pct"/>
            <w:shd w:val="clear" w:color="auto" w:fill="auto"/>
            <w:noWrap/>
            <w:vAlign w:val="bottom"/>
          </w:tcPr>
          <w:p w14:paraId="77BD274C"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43</w:t>
            </w:r>
          </w:p>
        </w:tc>
        <w:tc>
          <w:tcPr>
            <w:tcW w:w="381" w:type="pct"/>
            <w:shd w:val="clear" w:color="auto" w:fill="auto"/>
            <w:noWrap/>
            <w:vAlign w:val="bottom"/>
          </w:tcPr>
          <w:p w14:paraId="2E9974E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w:t>
            </w:r>
          </w:p>
        </w:tc>
        <w:tc>
          <w:tcPr>
            <w:tcW w:w="341" w:type="pct"/>
            <w:shd w:val="clear" w:color="auto" w:fill="auto"/>
            <w:noWrap/>
            <w:vAlign w:val="bottom"/>
          </w:tcPr>
          <w:p w14:paraId="5026000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41</w:t>
            </w:r>
          </w:p>
        </w:tc>
        <w:tc>
          <w:tcPr>
            <w:tcW w:w="499" w:type="pct"/>
            <w:shd w:val="clear" w:color="auto" w:fill="auto"/>
            <w:noWrap/>
            <w:vAlign w:val="bottom"/>
          </w:tcPr>
          <w:p w14:paraId="5CDCFFE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80</w:t>
            </w:r>
          </w:p>
        </w:tc>
        <w:tc>
          <w:tcPr>
            <w:tcW w:w="271" w:type="pct"/>
            <w:shd w:val="clear" w:color="auto" w:fill="auto"/>
            <w:noWrap/>
            <w:vAlign w:val="bottom"/>
          </w:tcPr>
          <w:p w14:paraId="25518966"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286" w:type="pct"/>
            <w:shd w:val="clear" w:color="auto" w:fill="auto"/>
            <w:noWrap/>
          </w:tcPr>
          <w:p w14:paraId="4410D10A"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09E6E66D" w14:textId="77777777" w:rsidTr="006D2542">
        <w:trPr>
          <w:trHeight w:val="70"/>
          <w:jc w:val="center"/>
        </w:trPr>
        <w:tc>
          <w:tcPr>
            <w:tcW w:w="1152" w:type="pct"/>
            <w:shd w:val="clear" w:color="auto" w:fill="DEEAF6" w:themeFill="accent1" w:themeFillTint="33"/>
          </w:tcPr>
          <w:p w14:paraId="5D458805"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DEEAF6" w:themeFill="accent1" w:themeFillTint="33"/>
            <w:noWrap/>
            <w:vAlign w:val="bottom"/>
          </w:tcPr>
          <w:p w14:paraId="4F801D3A"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433" w:type="pct"/>
            <w:shd w:val="clear" w:color="auto" w:fill="DEEAF6" w:themeFill="accent1" w:themeFillTint="33"/>
            <w:noWrap/>
            <w:vAlign w:val="bottom"/>
          </w:tcPr>
          <w:p w14:paraId="00EE2C1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33" w:type="pct"/>
            <w:shd w:val="clear" w:color="auto" w:fill="DEEAF6" w:themeFill="accent1" w:themeFillTint="33"/>
            <w:noWrap/>
            <w:vAlign w:val="bottom"/>
          </w:tcPr>
          <w:p w14:paraId="4C1F198B"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37" w:type="pct"/>
            <w:shd w:val="clear" w:color="auto" w:fill="DEEAF6" w:themeFill="accent1" w:themeFillTint="33"/>
            <w:noWrap/>
            <w:vAlign w:val="bottom"/>
          </w:tcPr>
          <w:p w14:paraId="6023CE8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81" w:type="pct"/>
            <w:shd w:val="clear" w:color="auto" w:fill="DEEAF6" w:themeFill="accent1" w:themeFillTint="33"/>
            <w:noWrap/>
            <w:vAlign w:val="bottom"/>
          </w:tcPr>
          <w:p w14:paraId="58B5E41B"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41" w:type="pct"/>
            <w:shd w:val="clear" w:color="auto" w:fill="DEEAF6" w:themeFill="accent1" w:themeFillTint="33"/>
            <w:noWrap/>
            <w:vAlign w:val="bottom"/>
          </w:tcPr>
          <w:p w14:paraId="54FCD751"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99" w:type="pct"/>
            <w:shd w:val="clear" w:color="auto" w:fill="DEEAF6" w:themeFill="accent1" w:themeFillTint="33"/>
            <w:noWrap/>
            <w:vAlign w:val="bottom"/>
          </w:tcPr>
          <w:p w14:paraId="02DD33C4"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271" w:type="pct"/>
            <w:shd w:val="clear" w:color="auto" w:fill="DEEAF6" w:themeFill="accent1" w:themeFillTint="33"/>
            <w:noWrap/>
            <w:vAlign w:val="bottom"/>
          </w:tcPr>
          <w:p w14:paraId="7B17AAE9"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286" w:type="pct"/>
            <w:shd w:val="clear" w:color="auto" w:fill="DEEAF6" w:themeFill="accent1" w:themeFillTint="33"/>
            <w:noWrap/>
          </w:tcPr>
          <w:p w14:paraId="56049C24" w14:textId="77777777" w:rsidR="007C650F" w:rsidRPr="005B5FDA" w:rsidRDefault="007C650F" w:rsidP="006D2542">
            <w:pPr>
              <w:spacing w:after="0" w:line="240" w:lineRule="auto"/>
              <w:rPr>
                <w:rFonts w:ascii="Times New Roman" w:eastAsia="Times New Roman" w:hAnsi="Times New Roman" w:cs="Times New Roman"/>
                <w:b/>
                <w:bCs/>
                <w:color w:val="000000"/>
                <w:sz w:val="20"/>
                <w:szCs w:val="20"/>
              </w:rPr>
            </w:pPr>
          </w:p>
        </w:tc>
      </w:tr>
      <w:tr w:rsidR="007C650F" w:rsidRPr="005B5FDA" w14:paraId="271D0BE0" w14:textId="77777777" w:rsidTr="006D2542">
        <w:trPr>
          <w:trHeight w:val="331"/>
          <w:jc w:val="center"/>
        </w:trPr>
        <w:tc>
          <w:tcPr>
            <w:tcW w:w="1152" w:type="pct"/>
          </w:tcPr>
          <w:p w14:paraId="7A2292CD"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TAMKIBO</w:t>
            </w:r>
          </w:p>
        </w:tc>
        <w:tc>
          <w:tcPr>
            <w:tcW w:w="867" w:type="pct"/>
            <w:shd w:val="clear" w:color="auto" w:fill="auto"/>
            <w:noWrap/>
            <w:vAlign w:val="bottom"/>
          </w:tcPr>
          <w:p w14:paraId="1B66ACF3"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Bofa</w:t>
            </w:r>
          </w:p>
        </w:tc>
        <w:tc>
          <w:tcPr>
            <w:tcW w:w="433" w:type="pct"/>
            <w:shd w:val="clear" w:color="auto" w:fill="auto"/>
            <w:noWrap/>
            <w:vAlign w:val="bottom"/>
          </w:tcPr>
          <w:p w14:paraId="4D059E19"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w:t>
            </w:r>
          </w:p>
        </w:tc>
        <w:tc>
          <w:tcPr>
            <w:tcW w:w="433" w:type="pct"/>
            <w:shd w:val="clear" w:color="auto" w:fill="auto"/>
            <w:noWrap/>
            <w:vAlign w:val="bottom"/>
          </w:tcPr>
          <w:p w14:paraId="6B8F0B48"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3</w:t>
            </w:r>
          </w:p>
        </w:tc>
        <w:tc>
          <w:tcPr>
            <w:tcW w:w="337" w:type="pct"/>
            <w:shd w:val="clear" w:color="auto" w:fill="auto"/>
            <w:noWrap/>
            <w:vAlign w:val="bottom"/>
          </w:tcPr>
          <w:p w14:paraId="69B0C011"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78.3</w:t>
            </w:r>
          </w:p>
        </w:tc>
        <w:tc>
          <w:tcPr>
            <w:tcW w:w="381" w:type="pct"/>
            <w:shd w:val="clear" w:color="auto" w:fill="auto"/>
            <w:noWrap/>
            <w:vAlign w:val="bottom"/>
          </w:tcPr>
          <w:p w14:paraId="3CC5303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w:t>
            </w:r>
          </w:p>
        </w:tc>
        <w:tc>
          <w:tcPr>
            <w:tcW w:w="341" w:type="pct"/>
            <w:shd w:val="clear" w:color="auto" w:fill="auto"/>
            <w:noWrap/>
            <w:vAlign w:val="bottom"/>
          </w:tcPr>
          <w:p w14:paraId="73D72789"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0.4</w:t>
            </w:r>
          </w:p>
        </w:tc>
        <w:tc>
          <w:tcPr>
            <w:tcW w:w="499" w:type="pct"/>
            <w:shd w:val="clear" w:color="auto" w:fill="auto"/>
            <w:noWrap/>
            <w:vAlign w:val="bottom"/>
          </w:tcPr>
          <w:p w14:paraId="20149B26"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100</w:t>
            </w:r>
          </w:p>
        </w:tc>
        <w:tc>
          <w:tcPr>
            <w:tcW w:w="271" w:type="pct"/>
            <w:shd w:val="clear" w:color="auto" w:fill="auto"/>
            <w:noWrap/>
            <w:vAlign w:val="bottom"/>
          </w:tcPr>
          <w:p w14:paraId="5190B554"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286" w:type="pct"/>
            <w:shd w:val="clear" w:color="auto" w:fill="auto"/>
            <w:noWrap/>
          </w:tcPr>
          <w:p w14:paraId="37893E05"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767D5D4D" w14:textId="77777777" w:rsidTr="006D2542">
        <w:trPr>
          <w:trHeight w:val="331"/>
          <w:jc w:val="center"/>
        </w:trPr>
        <w:tc>
          <w:tcPr>
            <w:tcW w:w="1152" w:type="pct"/>
          </w:tcPr>
          <w:p w14:paraId="205D63D9"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auto"/>
            <w:noWrap/>
            <w:vAlign w:val="bottom"/>
          </w:tcPr>
          <w:p w14:paraId="39CC3CA5"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Kanamai</w:t>
            </w:r>
          </w:p>
        </w:tc>
        <w:tc>
          <w:tcPr>
            <w:tcW w:w="433" w:type="pct"/>
            <w:shd w:val="clear" w:color="auto" w:fill="auto"/>
            <w:noWrap/>
            <w:vAlign w:val="bottom"/>
          </w:tcPr>
          <w:p w14:paraId="6B3F6459"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8</w:t>
            </w:r>
          </w:p>
        </w:tc>
        <w:tc>
          <w:tcPr>
            <w:tcW w:w="433" w:type="pct"/>
            <w:shd w:val="clear" w:color="auto" w:fill="auto"/>
            <w:noWrap/>
            <w:vAlign w:val="bottom"/>
          </w:tcPr>
          <w:p w14:paraId="79F9A57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3</w:t>
            </w:r>
          </w:p>
        </w:tc>
        <w:tc>
          <w:tcPr>
            <w:tcW w:w="337" w:type="pct"/>
            <w:shd w:val="clear" w:color="auto" w:fill="auto"/>
            <w:noWrap/>
            <w:vAlign w:val="bottom"/>
          </w:tcPr>
          <w:p w14:paraId="794CA44F"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78</w:t>
            </w:r>
          </w:p>
        </w:tc>
        <w:tc>
          <w:tcPr>
            <w:tcW w:w="381" w:type="pct"/>
            <w:shd w:val="clear" w:color="auto" w:fill="auto"/>
            <w:noWrap/>
            <w:vAlign w:val="bottom"/>
          </w:tcPr>
          <w:p w14:paraId="0C4856D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w:t>
            </w:r>
          </w:p>
        </w:tc>
        <w:tc>
          <w:tcPr>
            <w:tcW w:w="341" w:type="pct"/>
            <w:shd w:val="clear" w:color="auto" w:fill="auto"/>
            <w:noWrap/>
            <w:vAlign w:val="bottom"/>
          </w:tcPr>
          <w:p w14:paraId="4E37945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48</w:t>
            </w:r>
          </w:p>
        </w:tc>
        <w:tc>
          <w:tcPr>
            <w:tcW w:w="499" w:type="pct"/>
            <w:shd w:val="clear" w:color="auto" w:fill="auto"/>
            <w:noWrap/>
            <w:vAlign w:val="bottom"/>
          </w:tcPr>
          <w:p w14:paraId="45420C6B"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38</w:t>
            </w:r>
          </w:p>
        </w:tc>
        <w:tc>
          <w:tcPr>
            <w:tcW w:w="271" w:type="pct"/>
            <w:shd w:val="clear" w:color="auto" w:fill="auto"/>
            <w:noWrap/>
            <w:vAlign w:val="bottom"/>
          </w:tcPr>
          <w:p w14:paraId="11E33DAA"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286" w:type="pct"/>
            <w:shd w:val="clear" w:color="auto" w:fill="auto"/>
            <w:noWrap/>
          </w:tcPr>
          <w:p w14:paraId="55C15F99"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16F91E45" w14:textId="77777777" w:rsidTr="006D2542">
        <w:trPr>
          <w:trHeight w:val="331"/>
          <w:jc w:val="center"/>
        </w:trPr>
        <w:tc>
          <w:tcPr>
            <w:tcW w:w="1152" w:type="pct"/>
          </w:tcPr>
          <w:p w14:paraId="42714251"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auto"/>
            <w:noWrap/>
            <w:vAlign w:val="bottom"/>
          </w:tcPr>
          <w:p w14:paraId="0E09F445"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Mnarani</w:t>
            </w:r>
          </w:p>
        </w:tc>
        <w:tc>
          <w:tcPr>
            <w:tcW w:w="433" w:type="pct"/>
            <w:shd w:val="clear" w:color="auto" w:fill="auto"/>
            <w:noWrap/>
            <w:vAlign w:val="bottom"/>
          </w:tcPr>
          <w:p w14:paraId="2EECC28D"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w:t>
            </w:r>
          </w:p>
        </w:tc>
        <w:tc>
          <w:tcPr>
            <w:tcW w:w="433" w:type="pct"/>
            <w:shd w:val="clear" w:color="auto" w:fill="auto"/>
            <w:noWrap/>
            <w:vAlign w:val="bottom"/>
          </w:tcPr>
          <w:p w14:paraId="4BF059A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5</w:t>
            </w:r>
          </w:p>
        </w:tc>
        <w:tc>
          <w:tcPr>
            <w:tcW w:w="337" w:type="pct"/>
            <w:shd w:val="clear" w:color="auto" w:fill="auto"/>
            <w:noWrap/>
            <w:vAlign w:val="bottom"/>
          </w:tcPr>
          <w:p w14:paraId="5EABA7D1"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42</w:t>
            </w:r>
          </w:p>
        </w:tc>
        <w:tc>
          <w:tcPr>
            <w:tcW w:w="381" w:type="pct"/>
            <w:shd w:val="clear" w:color="auto" w:fill="auto"/>
            <w:noWrap/>
            <w:vAlign w:val="bottom"/>
          </w:tcPr>
          <w:p w14:paraId="7A51E27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w:t>
            </w:r>
          </w:p>
        </w:tc>
        <w:tc>
          <w:tcPr>
            <w:tcW w:w="341" w:type="pct"/>
            <w:shd w:val="clear" w:color="auto" w:fill="auto"/>
            <w:noWrap/>
            <w:vAlign w:val="bottom"/>
          </w:tcPr>
          <w:p w14:paraId="32695AB4"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44</w:t>
            </w:r>
          </w:p>
        </w:tc>
        <w:tc>
          <w:tcPr>
            <w:tcW w:w="499" w:type="pct"/>
            <w:shd w:val="clear" w:color="auto" w:fill="auto"/>
            <w:noWrap/>
            <w:vAlign w:val="bottom"/>
          </w:tcPr>
          <w:p w14:paraId="0EC967DC"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60</w:t>
            </w:r>
          </w:p>
        </w:tc>
        <w:tc>
          <w:tcPr>
            <w:tcW w:w="271" w:type="pct"/>
            <w:shd w:val="clear" w:color="auto" w:fill="auto"/>
            <w:noWrap/>
            <w:vAlign w:val="bottom"/>
          </w:tcPr>
          <w:p w14:paraId="5FA22CCD"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286" w:type="pct"/>
            <w:shd w:val="clear" w:color="auto" w:fill="auto"/>
            <w:noWrap/>
          </w:tcPr>
          <w:p w14:paraId="6B9D920E"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2863F598" w14:textId="77777777" w:rsidTr="006D2542">
        <w:trPr>
          <w:trHeight w:val="70"/>
          <w:jc w:val="center"/>
        </w:trPr>
        <w:tc>
          <w:tcPr>
            <w:tcW w:w="1152" w:type="pct"/>
            <w:shd w:val="clear" w:color="auto" w:fill="DEEAF6" w:themeFill="accent1" w:themeFillTint="33"/>
          </w:tcPr>
          <w:p w14:paraId="6E0B0838" w14:textId="77777777" w:rsidR="007C650F" w:rsidRPr="005B5FDA" w:rsidRDefault="007C650F" w:rsidP="006D2542">
            <w:pPr>
              <w:spacing w:after="0" w:line="240" w:lineRule="auto"/>
              <w:rPr>
                <w:rFonts w:ascii="Times New Roman" w:eastAsia="Times New Roman" w:hAnsi="Times New Roman" w:cs="Times New Roman"/>
                <w:b/>
                <w:bCs/>
                <w:color w:val="000000"/>
                <w:sz w:val="20"/>
                <w:szCs w:val="20"/>
              </w:rPr>
            </w:pPr>
          </w:p>
        </w:tc>
        <w:tc>
          <w:tcPr>
            <w:tcW w:w="867" w:type="pct"/>
            <w:shd w:val="clear" w:color="auto" w:fill="DEEAF6" w:themeFill="accent1" w:themeFillTint="33"/>
            <w:noWrap/>
            <w:vAlign w:val="bottom"/>
          </w:tcPr>
          <w:p w14:paraId="38472D4D"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433" w:type="pct"/>
            <w:shd w:val="clear" w:color="auto" w:fill="DEEAF6" w:themeFill="accent1" w:themeFillTint="33"/>
            <w:noWrap/>
            <w:vAlign w:val="bottom"/>
          </w:tcPr>
          <w:p w14:paraId="1DA1BE9D"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433" w:type="pct"/>
            <w:shd w:val="clear" w:color="auto" w:fill="DEEAF6" w:themeFill="accent1" w:themeFillTint="33"/>
            <w:noWrap/>
            <w:vAlign w:val="bottom"/>
          </w:tcPr>
          <w:p w14:paraId="611A4621"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337" w:type="pct"/>
            <w:shd w:val="clear" w:color="auto" w:fill="DEEAF6" w:themeFill="accent1" w:themeFillTint="33"/>
            <w:noWrap/>
            <w:vAlign w:val="bottom"/>
          </w:tcPr>
          <w:p w14:paraId="48014990"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381" w:type="pct"/>
            <w:shd w:val="clear" w:color="auto" w:fill="DEEAF6" w:themeFill="accent1" w:themeFillTint="33"/>
            <w:noWrap/>
            <w:vAlign w:val="bottom"/>
          </w:tcPr>
          <w:p w14:paraId="746FF087"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341" w:type="pct"/>
            <w:shd w:val="clear" w:color="auto" w:fill="DEEAF6" w:themeFill="accent1" w:themeFillTint="33"/>
            <w:noWrap/>
            <w:vAlign w:val="bottom"/>
          </w:tcPr>
          <w:p w14:paraId="056B555F"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499" w:type="pct"/>
            <w:shd w:val="clear" w:color="auto" w:fill="DEEAF6" w:themeFill="accent1" w:themeFillTint="33"/>
            <w:noWrap/>
            <w:vAlign w:val="bottom"/>
          </w:tcPr>
          <w:p w14:paraId="01B6C767"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271" w:type="pct"/>
            <w:shd w:val="clear" w:color="auto" w:fill="DEEAF6" w:themeFill="accent1" w:themeFillTint="33"/>
            <w:noWrap/>
            <w:vAlign w:val="bottom"/>
          </w:tcPr>
          <w:p w14:paraId="5C0C5C2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286" w:type="pct"/>
            <w:shd w:val="clear" w:color="auto" w:fill="DEEAF6" w:themeFill="accent1" w:themeFillTint="33"/>
            <w:noWrap/>
          </w:tcPr>
          <w:p w14:paraId="61377A84"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r>
      <w:tr w:rsidR="007C650F" w:rsidRPr="005B5FDA" w14:paraId="16C8D076" w14:textId="77777777" w:rsidTr="006D2542">
        <w:trPr>
          <w:trHeight w:val="331"/>
          <w:jc w:val="center"/>
        </w:trPr>
        <w:tc>
          <w:tcPr>
            <w:tcW w:w="1152" w:type="pct"/>
          </w:tcPr>
          <w:p w14:paraId="1DD18151"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KAMAMKUKI</w:t>
            </w:r>
          </w:p>
        </w:tc>
        <w:tc>
          <w:tcPr>
            <w:tcW w:w="867" w:type="pct"/>
            <w:shd w:val="clear" w:color="auto" w:fill="auto"/>
            <w:noWrap/>
            <w:vAlign w:val="bottom"/>
          </w:tcPr>
          <w:p w14:paraId="095AC3A4"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Mtwapa</w:t>
            </w:r>
          </w:p>
        </w:tc>
        <w:tc>
          <w:tcPr>
            <w:tcW w:w="433" w:type="pct"/>
            <w:shd w:val="clear" w:color="auto" w:fill="auto"/>
            <w:noWrap/>
            <w:vAlign w:val="bottom"/>
          </w:tcPr>
          <w:p w14:paraId="7A101B6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w:t>
            </w:r>
          </w:p>
        </w:tc>
        <w:tc>
          <w:tcPr>
            <w:tcW w:w="433" w:type="pct"/>
            <w:shd w:val="clear" w:color="auto" w:fill="auto"/>
            <w:noWrap/>
            <w:vAlign w:val="bottom"/>
          </w:tcPr>
          <w:p w14:paraId="56F93548"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5</w:t>
            </w:r>
          </w:p>
        </w:tc>
        <w:tc>
          <w:tcPr>
            <w:tcW w:w="337" w:type="pct"/>
            <w:shd w:val="clear" w:color="auto" w:fill="auto"/>
            <w:noWrap/>
            <w:vAlign w:val="bottom"/>
          </w:tcPr>
          <w:p w14:paraId="317E01C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44</w:t>
            </w:r>
          </w:p>
        </w:tc>
        <w:tc>
          <w:tcPr>
            <w:tcW w:w="381" w:type="pct"/>
            <w:shd w:val="clear" w:color="auto" w:fill="auto"/>
            <w:noWrap/>
            <w:vAlign w:val="bottom"/>
          </w:tcPr>
          <w:p w14:paraId="4A16AAA6"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2</w:t>
            </w:r>
          </w:p>
        </w:tc>
        <w:tc>
          <w:tcPr>
            <w:tcW w:w="341" w:type="pct"/>
            <w:shd w:val="clear" w:color="auto" w:fill="auto"/>
            <w:noWrap/>
            <w:vAlign w:val="bottom"/>
          </w:tcPr>
          <w:p w14:paraId="629D721A"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43</w:t>
            </w:r>
          </w:p>
        </w:tc>
        <w:tc>
          <w:tcPr>
            <w:tcW w:w="499" w:type="pct"/>
            <w:shd w:val="clear" w:color="auto" w:fill="auto"/>
            <w:noWrap/>
            <w:vAlign w:val="bottom"/>
          </w:tcPr>
          <w:p w14:paraId="4D2F3A71"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65</w:t>
            </w:r>
          </w:p>
        </w:tc>
        <w:tc>
          <w:tcPr>
            <w:tcW w:w="271" w:type="pct"/>
            <w:shd w:val="clear" w:color="auto" w:fill="auto"/>
            <w:noWrap/>
            <w:vAlign w:val="bottom"/>
          </w:tcPr>
          <w:p w14:paraId="27E1E994"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4</w:t>
            </w:r>
          </w:p>
        </w:tc>
        <w:tc>
          <w:tcPr>
            <w:tcW w:w="286" w:type="pct"/>
            <w:shd w:val="clear" w:color="auto" w:fill="auto"/>
            <w:noWrap/>
          </w:tcPr>
          <w:p w14:paraId="20CA9528"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5989AC42" w14:textId="77777777" w:rsidTr="006D2542">
        <w:trPr>
          <w:trHeight w:val="331"/>
          <w:jc w:val="center"/>
        </w:trPr>
        <w:tc>
          <w:tcPr>
            <w:tcW w:w="1152" w:type="pct"/>
          </w:tcPr>
          <w:p w14:paraId="30F209CC" w14:textId="77777777" w:rsidR="007C650F" w:rsidRPr="005B5FDA" w:rsidRDefault="007C650F" w:rsidP="006D2542">
            <w:pPr>
              <w:spacing w:after="0" w:line="240" w:lineRule="auto"/>
              <w:rPr>
                <w:rFonts w:ascii="Times New Roman" w:eastAsia="Times New Roman" w:hAnsi="Times New Roman" w:cs="Times New Roman"/>
                <w:b/>
                <w:bCs/>
                <w:color w:val="000000"/>
                <w:sz w:val="20"/>
                <w:szCs w:val="20"/>
              </w:rPr>
            </w:pPr>
          </w:p>
        </w:tc>
        <w:tc>
          <w:tcPr>
            <w:tcW w:w="867" w:type="pct"/>
            <w:shd w:val="clear" w:color="auto" w:fill="auto"/>
            <w:noWrap/>
            <w:vAlign w:val="bottom"/>
          </w:tcPr>
          <w:p w14:paraId="506EA329"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Kidongo</w:t>
            </w:r>
          </w:p>
        </w:tc>
        <w:tc>
          <w:tcPr>
            <w:tcW w:w="433" w:type="pct"/>
            <w:shd w:val="clear" w:color="auto" w:fill="auto"/>
            <w:noWrap/>
            <w:vAlign w:val="bottom"/>
          </w:tcPr>
          <w:p w14:paraId="3F7643BF"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10</w:t>
            </w:r>
          </w:p>
        </w:tc>
        <w:tc>
          <w:tcPr>
            <w:tcW w:w="433" w:type="pct"/>
            <w:shd w:val="clear" w:color="auto" w:fill="auto"/>
            <w:noWrap/>
            <w:vAlign w:val="bottom"/>
          </w:tcPr>
          <w:p w14:paraId="3711C6C9"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10</w:t>
            </w:r>
          </w:p>
        </w:tc>
        <w:tc>
          <w:tcPr>
            <w:tcW w:w="337" w:type="pct"/>
            <w:shd w:val="clear" w:color="auto" w:fill="auto"/>
            <w:noWrap/>
            <w:vAlign w:val="bottom"/>
          </w:tcPr>
          <w:p w14:paraId="4003E30A"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70</w:t>
            </w:r>
          </w:p>
        </w:tc>
        <w:tc>
          <w:tcPr>
            <w:tcW w:w="381" w:type="pct"/>
            <w:shd w:val="clear" w:color="auto" w:fill="auto"/>
            <w:noWrap/>
            <w:vAlign w:val="bottom"/>
          </w:tcPr>
          <w:p w14:paraId="7029BE3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w:t>
            </w:r>
          </w:p>
        </w:tc>
        <w:tc>
          <w:tcPr>
            <w:tcW w:w="341" w:type="pct"/>
            <w:shd w:val="clear" w:color="auto" w:fill="auto"/>
            <w:noWrap/>
            <w:vAlign w:val="bottom"/>
          </w:tcPr>
          <w:p w14:paraId="0C72233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30</w:t>
            </w:r>
          </w:p>
        </w:tc>
        <w:tc>
          <w:tcPr>
            <w:tcW w:w="499" w:type="pct"/>
            <w:shd w:val="clear" w:color="auto" w:fill="auto"/>
            <w:noWrap/>
            <w:vAlign w:val="bottom"/>
          </w:tcPr>
          <w:p w14:paraId="11BCA3B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37</w:t>
            </w:r>
          </w:p>
        </w:tc>
        <w:tc>
          <w:tcPr>
            <w:tcW w:w="271" w:type="pct"/>
            <w:shd w:val="clear" w:color="auto" w:fill="auto"/>
            <w:noWrap/>
            <w:vAlign w:val="bottom"/>
          </w:tcPr>
          <w:p w14:paraId="0CE1243C"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4</w:t>
            </w:r>
          </w:p>
        </w:tc>
        <w:tc>
          <w:tcPr>
            <w:tcW w:w="286" w:type="pct"/>
            <w:shd w:val="clear" w:color="auto" w:fill="auto"/>
            <w:noWrap/>
          </w:tcPr>
          <w:p w14:paraId="3437BE3B"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43A65DA1" w14:textId="77777777" w:rsidTr="006D2542">
        <w:trPr>
          <w:trHeight w:val="331"/>
          <w:jc w:val="center"/>
        </w:trPr>
        <w:tc>
          <w:tcPr>
            <w:tcW w:w="1152" w:type="pct"/>
          </w:tcPr>
          <w:p w14:paraId="11A23D1E" w14:textId="77777777" w:rsidR="007C650F" w:rsidRPr="005B5FDA" w:rsidRDefault="007C650F" w:rsidP="006D2542">
            <w:pPr>
              <w:spacing w:after="0" w:line="240" w:lineRule="auto"/>
              <w:rPr>
                <w:rFonts w:ascii="Times New Roman" w:eastAsia="Times New Roman" w:hAnsi="Times New Roman" w:cs="Times New Roman"/>
                <w:b/>
                <w:bCs/>
                <w:color w:val="000000"/>
                <w:sz w:val="20"/>
                <w:szCs w:val="20"/>
              </w:rPr>
            </w:pPr>
          </w:p>
        </w:tc>
        <w:tc>
          <w:tcPr>
            <w:tcW w:w="867" w:type="pct"/>
            <w:shd w:val="clear" w:color="auto" w:fill="auto"/>
            <w:noWrap/>
            <w:vAlign w:val="bottom"/>
          </w:tcPr>
          <w:p w14:paraId="180F52E9"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Marina</w:t>
            </w:r>
          </w:p>
        </w:tc>
        <w:tc>
          <w:tcPr>
            <w:tcW w:w="433" w:type="pct"/>
            <w:shd w:val="clear" w:color="auto" w:fill="auto"/>
            <w:noWrap/>
            <w:vAlign w:val="bottom"/>
          </w:tcPr>
          <w:p w14:paraId="1EEC722A"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10</w:t>
            </w:r>
          </w:p>
        </w:tc>
        <w:tc>
          <w:tcPr>
            <w:tcW w:w="433" w:type="pct"/>
            <w:shd w:val="clear" w:color="auto" w:fill="auto"/>
            <w:noWrap/>
            <w:vAlign w:val="bottom"/>
          </w:tcPr>
          <w:p w14:paraId="6FE46D9A"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2</w:t>
            </w:r>
          </w:p>
        </w:tc>
        <w:tc>
          <w:tcPr>
            <w:tcW w:w="337" w:type="pct"/>
            <w:shd w:val="clear" w:color="auto" w:fill="auto"/>
            <w:noWrap/>
            <w:vAlign w:val="bottom"/>
          </w:tcPr>
          <w:p w14:paraId="294D9D9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100</w:t>
            </w:r>
          </w:p>
        </w:tc>
        <w:tc>
          <w:tcPr>
            <w:tcW w:w="381" w:type="pct"/>
            <w:shd w:val="clear" w:color="auto" w:fill="auto"/>
            <w:noWrap/>
            <w:vAlign w:val="bottom"/>
          </w:tcPr>
          <w:p w14:paraId="21A27774"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w:t>
            </w:r>
          </w:p>
        </w:tc>
        <w:tc>
          <w:tcPr>
            <w:tcW w:w="341" w:type="pct"/>
            <w:shd w:val="clear" w:color="auto" w:fill="auto"/>
            <w:noWrap/>
            <w:vAlign w:val="bottom"/>
          </w:tcPr>
          <w:p w14:paraId="70CD645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59</w:t>
            </w:r>
          </w:p>
        </w:tc>
        <w:tc>
          <w:tcPr>
            <w:tcW w:w="499" w:type="pct"/>
            <w:shd w:val="clear" w:color="auto" w:fill="auto"/>
            <w:noWrap/>
            <w:vAlign w:val="bottom"/>
          </w:tcPr>
          <w:p w14:paraId="128E8D1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44</w:t>
            </w:r>
          </w:p>
        </w:tc>
        <w:tc>
          <w:tcPr>
            <w:tcW w:w="271" w:type="pct"/>
            <w:shd w:val="clear" w:color="auto" w:fill="auto"/>
            <w:noWrap/>
            <w:vAlign w:val="bottom"/>
          </w:tcPr>
          <w:p w14:paraId="01C64841"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4</w:t>
            </w:r>
          </w:p>
        </w:tc>
        <w:tc>
          <w:tcPr>
            <w:tcW w:w="286" w:type="pct"/>
            <w:shd w:val="clear" w:color="auto" w:fill="auto"/>
            <w:noWrap/>
          </w:tcPr>
          <w:p w14:paraId="2ECE83E3"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3F3A0E41" w14:textId="77777777" w:rsidTr="006D2542">
        <w:trPr>
          <w:trHeight w:val="331"/>
          <w:jc w:val="center"/>
        </w:trPr>
        <w:tc>
          <w:tcPr>
            <w:tcW w:w="1152" w:type="pct"/>
          </w:tcPr>
          <w:p w14:paraId="6062C2E0"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Chale - Gazi</w:t>
            </w:r>
          </w:p>
        </w:tc>
        <w:tc>
          <w:tcPr>
            <w:tcW w:w="867" w:type="pct"/>
            <w:shd w:val="clear" w:color="auto" w:fill="auto"/>
            <w:noWrap/>
            <w:vAlign w:val="bottom"/>
          </w:tcPr>
          <w:p w14:paraId="47DAFFF7"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433" w:type="pct"/>
            <w:shd w:val="clear" w:color="auto" w:fill="auto"/>
            <w:noWrap/>
            <w:vAlign w:val="bottom"/>
          </w:tcPr>
          <w:p w14:paraId="379A727C"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33" w:type="pct"/>
            <w:shd w:val="clear" w:color="auto" w:fill="auto"/>
            <w:noWrap/>
            <w:vAlign w:val="bottom"/>
          </w:tcPr>
          <w:p w14:paraId="3B26CB06"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37" w:type="pct"/>
            <w:shd w:val="clear" w:color="auto" w:fill="auto"/>
            <w:noWrap/>
            <w:vAlign w:val="bottom"/>
          </w:tcPr>
          <w:p w14:paraId="5A47861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81" w:type="pct"/>
            <w:shd w:val="clear" w:color="auto" w:fill="auto"/>
            <w:noWrap/>
            <w:vAlign w:val="bottom"/>
          </w:tcPr>
          <w:p w14:paraId="04EEE856"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41" w:type="pct"/>
            <w:shd w:val="clear" w:color="auto" w:fill="auto"/>
            <w:noWrap/>
            <w:vAlign w:val="bottom"/>
          </w:tcPr>
          <w:p w14:paraId="5C53DA8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99" w:type="pct"/>
            <w:shd w:val="clear" w:color="auto" w:fill="auto"/>
            <w:noWrap/>
            <w:vAlign w:val="bottom"/>
          </w:tcPr>
          <w:p w14:paraId="17F311C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271" w:type="pct"/>
            <w:shd w:val="clear" w:color="auto" w:fill="auto"/>
            <w:noWrap/>
            <w:vAlign w:val="bottom"/>
          </w:tcPr>
          <w:p w14:paraId="62FD1977"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0</w:t>
            </w:r>
          </w:p>
        </w:tc>
        <w:tc>
          <w:tcPr>
            <w:tcW w:w="286" w:type="pct"/>
            <w:shd w:val="clear" w:color="auto" w:fill="auto"/>
            <w:noWrap/>
          </w:tcPr>
          <w:p w14:paraId="22C6C9D7"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x</w:t>
            </w:r>
          </w:p>
        </w:tc>
      </w:tr>
      <w:tr w:rsidR="007C650F" w:rsidRPr="005B5FDA" w14:paraId="1D08E145" w14:textId="77777777" w:rsidTr="006D2542">
        <w:trPr>
          <w:trHeight w:val="98"/>
          <w:jc w:val="center"/>
        </w:trPr>
        <w:tc>
          <w:tcPr>
            <w:tcW w:w="1152" w:type="pct"/>
            <w:shd w:val="clear" w:color="auto" w:fill="DEEAF6" w:themeFill="accent1" w:themeFillTint="33"/>
          </w:tcPr>
          <w:p w14:paraId="3141A297" w14:textId="77777777" w:rsidR="007C650F" w:rsidRPr="005B5FDA" w:rsidRDefault="007C650F" w:rsidP="006D2542">
            <w:pPr>
              <w:spacing w:after="0" w:line="240" w:lineRule="auto"/>
              <w:rPr>
                <w:rFonts w:ascii="Times New Roman" w:eastAsia="Times New Roman" w:hAnsi="Times New Roman" w:cs="Times New Roman"/>
                <w:b/>
                <w:bCs/>
                <w:color w:val="000000"/>
                <w:sz w:val="20"/>
                <w:szCs w:val="20"/>
              </w:rPr>
            </w:pPr>
          </w:p>
        </w:tc>
        <w:tc>
          <w:tcPr>
            <w:tcW w:w="867" w:type="pct"/>
            <w:shd w:val="clear" w:color="auto" w:fill="DEEAF6" w:themeFill="accent1" w:themeFillTint="33"/>
            <w:noWrap/>
            <w:vAlign w:val="bottom"/>
          </w:tcPr>
          <w:p w14:paraId="3E073F91"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433" w:type="pct"/>
            <w:shd w:val="clear" w:color="auto" w:fill="DEEAF6" w:themeFill="accent1" w:themeFillTint="33"/>
            <w:noWrap/>
            <w:vAlign w:val="bottom"/>
          </w:tcPr>
          <w:p w14:paraId="371E66CF"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33" w:type="pct"/>
            <w:shd w:val="clear" w:color="auto" w:fill="DEEAF6" w:themeFill="accent1" w:themeFillTint="33"/>
            <w:noWrap/>
            <w:vAlign w:val="bottom"/>
          </w:tcPr>
          <w:p w14:paraId="245AD177"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37" w:type="pct"/>
            <w:shd w:val="clear" w:color="auto" w:fill="DEEAF6" w:themeFill="accent1" w:themeFillTint="33"/>
            <w:noWrap/>
            <w:vAlign w:val="bottom"/>
          </w:tcPr>
          <w:p w14:paraId="4B2299E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81" w:type="pct"/>
            <w:shd w:val="clear" w:color="auto" w:fill="DEEAF6" w:themeFill="accent1" w:themeFillTint="33"/>
            <w:noWrap/>
            <w:vAlign w:val="bottom"/>
          </w:tcPr>
          <w:p w14:paraId="0976D3F7"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41" w:type="pct"/>
            <w:shd w:val="clear" w:color="auto" w:fill="DEEAF6" w:themeFill="accent1" w:themeFillTint="33"/>
            <w:noWrap/>
            <w:vAlign w:val="bottom"/>
          </w:tcPr>
          <w:p w14:paraId="2EAE622E"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99" w:type="pct"/>
            <w:shd w:val="clear" w:color="auto" w:fill="DEEAF6" w:themeFill="accent1" w:themeFillTint="33"/>
            <w:noWrap/>
            <w:vAlign w:val="bottom"/>
          </w:tcPr>
          <w:p w14:paraId="72F9421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271" w:type="pct"/>
            <w:shd w:val="clear" w:color="auto" w:fill="DEEAF6" w:themeFill="accent1" w:themeFillTint="33"/>
            <w:noWrap/>
            <w:vAlign w:val="bottom"/>
          </w:tcPr>
          <w:p w14:paraId="5F6891B1"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286" w:type="pct"/>
            <w:shd w:val="clear" w:color="auto" w:fill="DEEAF6" w:themeFill="accent1" w:themeFillTint="33"/>
            <w:noWrap/>
          </w:tcPr>
          <w:p w14:paraId="49AA1588"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r>
      <w:tr w:rsidR="007C650F" w:rsidRPr="005B5FDA" w14:paraId="58226DB6" w14:textId="77777777" w:rsidTr="006D2542">
        <w:trPr>
          <w:trHeight w:val="331"/>
          <w:jc w:val="center"/>
        </w:trPr>
        <w:tc>
          <w:tcPr>
            <w:tcW w:w="1152" w:type="pct"/>
          </w:tcPr>
          <w:p w14:paraId="78B6C5E4"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Mwandamu - Funzi</w:t>
            </w:r>
          </w:p>
        </w:tc>
        <w:tc>
          <w:tcPr>
            <w:tcW w:w="867" w:type="pct"/>
            <w:shd w:val="clear" w:color="auto" w:fill="auto"/>
            <w:noWrap/>
            <w:vAlign w:val="bottom"/>
          </w:tcPr>
          <w:p w14:paraId="16D2B404"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433" w:type="pct"/>
            <w:shd w:val="clear" w:color="auto" w:fill="auto"/>
            <w:noWrap/>
            <w:vAlign w:val="bottom"/>
          </w:tcPr>
          <w:p w14:paraId="2C50BE6B"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33" w:type="pct"/>
            <w:shd w:val="clear" w:color="auto" w:fill="auto"/>
            <w:noWrap/>
            <w:vAlign w:val="bottom"/>
          </w:tcPr>
          <w:p w14:paraId="30A5D4DB"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37" w:type="pct"/>
            <w:shd w:val="clear" w:color="auto" w:fill="auto"/>
            <w:noWrap/>
            <w:vAlign w:val="bottom"/>
          </w:tcPr>
          <w:p w14:paraId="64E3A20F"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81" w:type="pct"/>
            <w:shd w:val="clear" w:color="auto" w:fill="auto"/>
            <w:noWrap/>
            <w:vAlign w:val="bottom"/>
          </w:tcPr>
          <w:p w14:paraId="0BCD04C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341" w:type="pct"/>
            <w:shd w:val="clear" w:color="auto" w:fill="auto"/>
            <w:noWrap/>
            <w:vAlign w:val="bottom"/>
          </w:tcPr>
          <w:p w14:paraId="533BF16C"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499" w:type="pct"/>
            <w:shd w:val="clear" w:color="auto" w:fill="auto"/>
            <w:noWrap/>
            <w:vAlign w:val="bottom"/>
          </w:tcPr>
          <w:p w14:paraId="3DA99480"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271" w:type="pct"/>
            <w:shd w:val="clear" w:color="auto" w:fill="auto"/>
            <w:noWrap/>
            <w:vAlign w:val="bottom"/>
          </w:tcPr>
          <w:p w14:paraId="2DB2CB4B"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0</w:t>
            </w:r>
          </w:p>
        </w:tc>
        <w:tc>
          <w:tcPr>
            <w:tcW w:w="286" w:type="pct"/>
            <w:shd w:val="clear" w:color="auto" w:fill="auto"/>
            <w:noWrap/>
          </w:tcPr>
          <w:p w14:paraId="3F2DB917"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x</w:t>
            </w:r>
          </w:p>
        </w:tc>
      </w:tr>
      <w:tr w:rsidR="007C650F" w:rsidRPr="005B5FDA" w14:paraId="0ECC3F3F" w14:textId="77777777" w:rsidTr="006D2542">
        <w:trPr>
          <w:trHeight w:val="331"/>
          <w:jc w:val="center"/>
        </w:trPr>
        <w:tc>
          <w:tcPr>
            <w:tcW w:w="1152" w:type="pct"/>
          </w:tcPr>
          <w:p w14:paraId="3BD7CE76"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Shimoni - Vanga</w:t>
            </w:r>
          </w:p>
        </w:tc>
        <w:tc>
          <w:tcPr>
            <w:tcW w:w="867" w:type="pct"/>
            <w:shd w:val="clear" w:color="auto" w:fill="auto"/>
            <w:noWrap/>
            <w:vAlign w:val="bottom"/>
          </w:tcPr>
          <w:p w14:paraId="61185B8F"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Mkwiro</w:t>
            </w:r>
          </w:p>
        </w:tc>
        <w:tc>
          <w:tcPr>
            <w:tcW w:w="433" w:type="pct"/>
            <w:shd w:val="clear" w:color="auto" w:fill="auto"/>
            <w:noWrap/>
            <w:vAlign w:val="bottom"/>
          </w:tcPr>
          <w:p w14:paraId="7E7D5CDB"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6</w:t>
            </w:r>
          </w:p>
        </w:tc>
        <w:tc>
          <w:tcPr>
            <w:tcW w:w="433" w:type="pct"/>
            <w:shd w:val="clear" w:color="auto" w:fill="auto"/>
            <w:noWrap/>
            <w:vAlign w:val="bottom"/>
          </w:tcPr>
          <w:p w14:paraId="2A602A9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w:t>
            </w:r>
          </w:p>
        </w:tc>
        <w:tc>
          <w:tcPr>
            <w:tcW w:w="337" w:type="pct"/>
            <w:shd w:val="clear" w:color="auto" w:fill="auto"/>
            <w:noWrap/>
            <w:vAlign w:val="bottom"/>
          </w:tcPr>
          <w:p w14:paraId="464E54B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80</w:t>
            </w:r>
          </w:p>
        </w:tc>
        <w:tc>
          <w:tcPr>
            <w:tcW w:w="381" w:type="pct"/>
            <w:shd w:val="clear" w:color="auto" w:fill="auto"/>
            <w:noWrap/>
            <w:vAlign w:val="bottom"/>
          </w:tcPr>
          <w:p w14:paraId="4613FDD7"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33</w:t>
            </w:r>
          </w:p>
        </w:tc>
        <w:tc>
          <w:tcPr>
            <w:tcW w:w="341" w:type="pct"/>
            <w:shd w:val="clear" w:color="auto" w:fill="auto"/>
            <w:noWrap/>
            <w:vAlign w:val="bottom"/>
          </w:tcPr>
          <w:p w14:paraId="07FDFE65"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130</w:t>
            </w:r>
          </w:p>
        </w:tc>
        <w:tc>
          <w:tcPr>
            <w:tcW w:w="499" w:type="pct"/>
            <w:shd w:val="clear" w:color="auto" w:fill="auto"/>
            <w:noWrap/>
            <w:vAlign w:val="bottom"/>
          </w:tcPr>
          <w:p w14:paraId="361521A3"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48</w:t>
            </w:r>
          </w:p>
        </w:tc>
        <w:tc>
          <w:tcPr>
            <w:tcW w:w="271" w:type="pct"/>
            <w:shd w:val="clear" w:color="auto" w:fill="auto"/>
            <w:noWrap/>
            <w:vAlign w:val="bottom"/>
          </w:tcPr>
          <w:p w14:paraId="63B845DA"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4</w:t>
            </w:r>
          </w:p>
        </w:tc>
        <w:tc>
          <w:tcPr>
            <w:tcW w:w="286" w:type="pct"/>
            <w:shd w:val="clear" w:color="auto" w:fill="auto"/>
            <w:noWrap/>
          </w:tcPr>
          <w:p w14:paraId="2F5C9BA8"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09B16BC5" w14:textId="77777777" w:rsidTr="006D2542">
        <w:trPr>
          <w:trHeight w:val="331"/>
          <w:jc w:val="center"/>
        </w:trPr>
        <w:tc>
          <w:tcPr>
            <w:tcW w:w="1152" w:type="pct"/>
          </w:tcPr>
          <w:p w14:paraId="4CA304BD"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867" w:type="pct"/>
            <w:shd w:val="clear" w:color="auto" w:fill="auto"/>
            <w:noWrap/>
            <w:vAlign w:val="bottom"/>
          </w:tcPr>
          <w:p w14:paraId="24F9B0FC"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Vanga</w:t>
            </w:r>
          </w:p>
        </w:tc>
        <w:tc>
          <w:tcPr>
            <w:tcW w:w="433" w:type="pct"/>
            <w:shd w:val="clear" w:color="auto" w:fill="auto"/>
            <w:noWrap/>
            <w:vAlign w:val="bottom"/>
          </w:tcPr>
          <w:p w14:paraId="1A0783B9"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17</w:t>
            </w:r>
          </w:p>
        </w:tc>
        <w:tc>
          <w:tcPr>
            <w:tcW w:w="433" w:type="pct"/>
            <w:shd w:val="clear" w:color="auto" w:fill="auto"/>
            <w:noWrap/>
            <w:vAlign w:val="bottom"/>
          </w:tcPr>
          <w:p w14:paraId="2D551152"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4</w:t>
            </w:r>
          </w:p>
        </w:tc>
        <w:tc>
          <w:tcPr>
            <w:tcW w:w="337" w:type="pct"/>
            <w:shd w:val="clear" w:color="auto" w:fill="auto"/>
            <w:noWrap/>
            <w:vAlign w:val="bottom"/>
          </w:tcPr>
          <w:p w14:paraId="33864AB6"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80</w:t>
            </w:r>
          </w:p>
        </w:tc>
        <w:tc>
          <w:tcPr>
            <w:tcW w:w="381" w:type="pct"/>
            <w:shd w:val="clear" w:color="auto" w:fill="auto"/>
            <w:noWrap/>
            <w:vAlign w:val="bottom"/>
          </w:tcPr>
          <w:p w14:paraId="41ECEC61"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0</w:t>
            </w:r>
          </w:p>
        </w:tc>
        <w:tc>
          <w:tcPr>
            <w:tcW w:w="341" w:type="pct"/>
            <w:shd w:val="clear" w:color="auto" w:fill="auto"/>
            <w:noWrap/>
            <w:vAlign w:val="bottom"/>
          </w:tcPr>
          <w:p w14:paraId="39350AEC"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11</w:t>
            </w:r>
          </w:p>
        </w:tc>
        <w:tc>
          <w:tcPr>
            <w:tcW w:w="499" w:type="pct"/>
            <w:shd w:val="clear" w:color="auto" w:fill="auto"/>
            <w:noWrap/>
            <w:vAlign w:val="bottom"/>
          </w:tcPr>
          <w:p w14:paraId="42F0D6BA"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r w:rsidRPr="005B5FDA">
              <w:rPr>
                <w:rFonts w:ascii="Times New Roman" w:eastAsia="Times New Roman" w:hAnsi="Times New Roman" w:cs="Times New Roman"/>
                <w:color w:val="000000"/>
                <w:sz w:val="20"/>
                <w:szCs w:val="20"/>
              </w:rPr>
              <w:t>80</w:t>
            </w:r>
          </w:p>
        </w:tc>
        <w:tc>
          <w:tcPr>
            <w:tcW w:w="271" w:type="pct"/>
            <w:shd w:val="clear" w:color="auto" w:fill="auto"/>
            <w:noWrap/>
            <w:vAlign w:val="bottom"/>
          </w:tcPr>
          <w:p w14:paraId="2C6A72FD"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4</w:t>
            </w:r>
          </w:p>
        </w:tc>
        <w:tc>
          <w:tcPr>
            <w:tcW w:w="286" w:type="pct"/>
            <w:shd w:val="clear" w:color="auto" w:fill="auto"/>
            <w:noWrap/>
          </w:tcPr>
          <w:p w14:paraId="0ACA3073"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w:t>
            </w:r>
          </w:p>
        </w:tc>
      </w:tr>
      <w:tr w:rsidR="007C650F" w:rsidRPr="005B5FDA" w14:paraId="2FF726BB" w14:textId="77777777" w:rsidTr="006D2542">
        <w:trPr>
          <w:trHeight w:val="70"/>
          <w:jc w:val="center"/>
        </w:trPr>
        <w:tc>
          <w:tcPr>
            <w:tcW w:w="1152" w:type="pct"/>
            <w:shd w:val="clear" w:color="auto" w:fill="BFBFBF" w:themeFill="background1" w:themeFillShade="BF"/>
          </w:tcPr>
          <w:p w14:paraId="76801CAF" w14:textId="77777777" w:rsidR="007C650F" w:rsidRPr="005B5FDA" w:rsidRDefault="007C650F" w:rsidP="006D2542">
            <w:pPr>
              <w:spacing w:after="0" w:line="240" w:lineRule="auto"/>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TOTAL</w:t>
            </w:r>
          </w:p>
        </w:tc>
        <w:tc>
          <w:tcPr>
            <w:tcW w:w="867" w:type="pct"/>
            <w:shd w:val="clear" w:color="auto" w:fill="BFBFBF" w:themeFill="background1" w:themeFillShade="BF"/>
            <w:noWrap/>
            <w:vAlign w:val="bottom"/>
          </w:tcPr>
          <w:p w14:paraId="2BD967A7" w14:textId="77777777" w:rsidR="007C650F" w:rsidRPr="005B5FDA" w:rsidRDefault="007C650F" w:rsidP="006D2542">
            <w:pPr>
              <w:spacing w:after="0" w:line="240" w:lineRule="auto"/>
              <w:rPr>
                <w:rFonts w:ascii="Times New Roman" w:eastAsia="Times New Roman" w:hAnsi="Times New Roman" w:cs="Times New Roman"/>
                <w:color w:val="000000"/>
                <w:sz w:val="20"/>
                <w:szCs w:val="20"/>
              </w:rPr>
            </w:pPr>
          </w:p>
        </w:tc>
        <w:tc>
          <w:tcPr>
            <w:tcW w:w="433" w:type="pct"/>
            <w:shd w:val="clear" w:color="auto" w:fill="BFBFBF" w:themeFill="background1" w:themeFillShade="BF"/>
            <w:noWrap/>
            <w:vAlign w:val="bottom"/>
          </w:tcPr>
          <w:p w14:paraId="4E6A31BB"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433" w:type="pct"/>
            <w:shd w:val="clear" w:color="auto" w:fill="BFBFBF" w:themeFill="background1" w:themeFillShade="BF"/>
            <w:noWrap/>
            <w:vAlign w:val="bottom"/>
          </w:tcPr>
          <w:p w14:paraId="5B02B863"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337" w:type="pct"/>
            <w:shd w:val="clear" w:color="auto" w:fill="BFBFBF" w:themeFill="background1" w:themeFillShade="BF"/>
            <w:noWrap/>
            <w:vAlign w:val="bottom"/>
          </w:tcPr>
          <w:p w14:paraId="1268858F"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381" w:type="pct"/>
            <w:shd w:val="clear" w:color="auto" w:fill="BFBFBF" w:themeFill="background1" w:themeFillShade="BF"/>
            <w:noWrap/>
            <w:vAlign w:val="bottom"/>
          </w:tcPr>
          <w:p w14:paraId="4ED87F63"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341" w:type="pct"/>
            <w:shd w:val="clear" w:color="auto" w:fill="BFBFBF" w:themeFill="background1" w:themeFillShade="BF"/>
            <w:noWrap/>
            <w:vAlign w:val="bottom"/>
          </w:tcPr>
          <w:p w14:paraId="629BDAE5"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499" w:type="pct"/>
            <w:shd w:val="clear" w:color="auto" w:fill="BFBFBF" w:themeFill="background1" w:themeFillShade="BF"/>
            <w:noWrap/>
            <w:vAlign w:val="bottom"/>
          </w:tcPr>
          <w:p w14:paraId="10296C8B"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p>
        </w:tc>
        <w:tc>
          <w:tcPr>
            <w:tcW w:w="271" w:type="pct"/>
            <w:shd w:val="clear" w:color="auto" w:fill="BFBFBF" w:themeFill="background1" w:themeFillShade="BF"/>
            <w:noWrap/>
            <w:vAlign w:val="bottom"/>
          </w:tcPr>
          <w:p w14:paraId="2035D2CF" w14:textId="77777777" w:rsidR="007C650F" w:rsidRPr="005B5FDA" w:rsidRDefault="007C650F" w:rsidP="006D2542">
            <w:pPr>
              <w:spacing w:after="0" w:line="240" w:lineRule="auto"/>
              <w:jc w:val="center"/>
              <w:rPr>
                <w:rFonts w:ascii="Times New Roman" w:eastAsia="Times New Roman" w:hAnsi="Times New Roman" w:cs="Times New Roman"/>
                <w:color w:val="000000"/>
                <w:sz w:val="20"/>
                <w:szCs w:val="20"/>
              </w:rPr>
            </w:pPr>
          </w:p>
        </w:tc>
        <w:tc>
          <w:tcPr>
            <w:tcW w:w="286" w:type="pct"/>
            <w:shd w:val="clear" w:color="auto" w:fill="BFBFBF" w:themeFill="background1" w:themeFillShade="BF"/>
            <w:noWrap/>
            <w:vAlign w:val="bottom"/>
          </w:tcPr>
          <w:p w14:paraId="4BE51F86" w14:textId="77777777" w:rsidR="007C650F" w:rsidRPr="005B5FDA" w:rsidRDefault="007C650F" w:rsidP="006D2542">
            <w:pPr>
              <w:spacing w:after="0" w:line="240" w:lineRule="auto"/>
              <w:jc w:val="center"/>
              <w:rPr>
                <w:rFonts w:ascii="Times New Roman" w:eastAsia="Times New Roman" w:hAnsi="Times New Roman" w:cs="Times New Roman"/>
                <w:b/>
                <w:bCs/>
                <w:color w:val="000000"/>
                <w:sz w:val="20"/>
                <w:szCs w:val="20"/>
              </w:rPr>
            </w:pPr>
            <w:r w:rsidRPr="005B5FDA">
              <w:rPr>
                <w:rFonts w:ascii="Times New Roman" w:eastAsia="Times New Roman" w:hAnsi="Times New Roman" w:cs="Times New Roman"/>
                <w:b/>
                <w:bCs/>
                <w:color w:val="000000"/>
                <w:sz w:val="20"/>
                <w:szCs w:val="20"/>
              </w:rPr>
              <w:t>17</w:t>
            </w:r>
          </w:p>
        </w:tc>
      </w:tr>
    </w:tbl>
    <w:p w14:paraId="37959F9D" w14:textId="77777777" w:rsidR="007C650F" w:rsidRPr="005B5FDA" w:rsidRDefault="007C650F" w:rsidP="007C650F">
      <w:pPr>
        <w:spacing w:after="0"/>
        <w:rPr>
          <w:rFonts w:ascii="Times New Roman" w:hAnsi="Times New Roman" w:cs="Times New Roman"/>
          <w:b/>
          <w:bCs/>
        </w:rPr>
      </w:pPr>
    </w:p>
    <w:p w14:paraId="5D9883D0" w14:textId="77777777" w:rsidR="005B5FDA" w:rsidRPr="00FF7783" w:rsidRDefault="005B5FDA" w:rsidP="001E435D">
      <w:pPr>
        <w:pStyle w:val="ListParagraph"/>
        <w:numPr>
          <w:ilvl w:val="0"/>
          <w:numId w:val="102"/>
        </w:numPr>
        <w:spacing w:after="0"/>
        <w:rPr>
          <w:rFonts w:ascii="Times New Roman" w:hAnsi="Times New Roman" w:cs="Times New Roman"/>
          <w:b/>
          <w:bCs/>
        </w:rPr>
      </w:pPr>
      <w:r w:rsidRPr="00FF7783">
        <w:rPr>
          <w:rFonts w:ascii="Times New Roman" w:hAnsi="Times New Roman" w:cs="Times New Roman"/>
          <w:b/>
          <w:bCs/>
        </w:rPr>
        <w:t>Challenges Encountered</w:t>
      </w:r>
    </w:p>
    <w:p w14:paraId="3F05A8D7" w14:textId="77777777" w:rsidR="005B5FDA" w:rsidRPr="005B5FDA" w:rsidRDefault="005B5FDA" w:rsidP="001E435D">
      <w:pPr>
        <w:pStyle w:val="ListParagraph"/>
        <w:numPr>
          <w:ilvl w:val="0"/>
          <w:numId w:val="17"/>
        </w:numPr>
        <w:spacing w:after="0"/>
        <w:rPr>
          <w:rFonts w:ascii="Times New Roman" w:hAnsi="Times New Roman" w:cs="Times New Roman"/>
        </w:rPr>
      </w:pPr>
      <w:r w:rsidRPr="005B5FDA">
        <w:rPr>
          <w:rFonts w:ascii="Times New Roman" w:hAnsi="Times New Roman" w:cs="Times New Roman"/>
        </w:rPr>
        <w:t xml:space="preserve">Negative perception by some BMUs on management measures within the JCMAs such as the no-take zones, closures and the JCMA inner boundaries. </w:t>
      </w:r>
    </w:p>
    <w:p w14:paraId="572B179F" w14:textId="77777777" w:rsidR="005B5FDA" w:rsidRPr="005B5FDA" w:rsidRDefault="005B5FDA" w:rsidP="001E435D">
      <w:pPr>
        <w:pStyle w:val="ListParagraph"/>
        <w:numPr>
          <w:ilvl w:val="0"/>
          <w:numId w:val="17"/>
        </w:numPr>
        <w:spacing w:after="0"/>
        <w:rPr>
          <w:rFonts w:ascii="Times New Roman" w:hAnsi="Times New Roman" w:cs="Times New Roman"/>
        </w:rPr>
      </w:pPr>
      <w:r w:rsidRPr="005B5FDA">
        <w:rPr>
          <w:rFonts w:ascii="Times New Roman" w:hAnsi="Times New Roman" w:cs="Times New Roman"/>
        </w:rPr>
        <w:t>Illegal fishing activities in the JCMAs.</w:t>
      </w:r>
    </w:p>
    <w:p w14:paraId="2B360E99" w14:textId="74BE47ED" w:rsidR="005B5FDA" w:rsidRPr="005B5FDA" w:rsidRDefault="005B5FDA" w:rsidP="001E435D">
      <w:pPr>
        <w:pStyle w:val="ListParagraph"/>
        <w:numPr>
          <w:ilvl w:val="0"/>
          <w:numId w:val="17"/>
        </w:numPr>
        <w:spacing w:after="0"/>
        <w:rPr>
          <w:rFonts w:ascii="Times New Roman" w:hAnsi="Times New Roman" w:cs="Times New Roman"/>
        </w:rPr>
      </w:pPr>
      <w:r w:rsidRPr="005B5FDA">
        <w:rPr>
          <w:rFonts w:ascii="Times New Roman" w:hAnsi="Times New Roman" w:cs="Times New Roman"/>
        </w:rPr>
        <w:t>Most of the BMUs within the JCMAs are due for elections</w:t>
      </w:r>
      <w:r w:rsidR="006C6385">
        <w:rPr>
          <w:rFonts w:ascii="Times New Roman" w:hAnsi="Times New Roman" w:cs="Times New Roman"/>
        </w:rPr>
        <w:t xml:space="preserve"> hence focusing on campaigns for positions at the expense of good leadership</w:t>
      </w:r>
      <w:r w:rsidRPr="005B5FDA">
        <w:rPr>
          <w:rFonts w:ascii="Times New Roman" w:hAnsi="Times New Roman" w:cs="Times New Roman"/>
        </w:rPr>
        <w:t>.</w:t>
      </w:r>
    </w:p>
    <w:p w14:paraId="53DAC345" w14:textId="77777777" w:rsidR="005B5FDA" w:rsidRPr="005B5FDA" w:rsidRDefault="005B5FDA" w:rsidP="005B5FDA">
      <w:pPr>
        <w:pStyle w:val="ListParagraph"/>
        <w:spacing w:after="0"/>
        <w:rPr>
          <w:rFonts w:ascii="Times New Roman" w:hAnsi="Times New Roman" w:cs="Times New Roman"/>
        </w:rPr>
      </w:pPr>
    </w:p>
    <w:p w14:paraId="0A82170B" w14:textId="77777777" w:rsidR="005B5FDA" w:rsidRPr="00FF7783" w:rsidRDefault="005B5FDA" w:rsidP="001E435D">
      <w:pPr>
        <w:pStyle w:val="ListParagraph"/>
        <w:numPr>
          <w:ilvl w:val="0"/>
          <w:numId w:val="101"/>
        </w:numPr>
        <w:spacing w:after="0"/>
        <w:rPr>
          <w:rFonts w:ascii="Times New Roman" w:hAnsi="Times New Roman" w:cs="Times New Roman"/>
          <w:b/>
          <w:bCs/>
        </w:rPr>
      </w:pPr>
      <w:r w:rsidRPr="00FF7783">
        <w:rPr>
          <w:rFonts w:ascii="Times New Roman" w:hAnsi="Times New Roman" w:cs="Times New Roman"/>
          <w:b/>
          <w:bCs/>
        </w:rPr>
        <w:t>Lessons Learnt</w:t>
      </w:r>
    </w:p>
    <w:p w14:paraId="3BBAC6D4" w14:textId="4C6AF25F" w:rsidR="005B5FDA" w:rsidRPr="005B5FDA" w:rsidRDefault="005B5FDA" w:rsidP="001E435D">
      <w:pPr>
        <w:pStyle w:val="ListParagraph"/>
        <w:numPr>
          <w:ilvl w:val="0"/>
          <w:numId w:val="17"/>
        </w:numPr>
        <w:spacing w:after="0"/>
        <w:jc w:val="both"/>
        <w:rPr>
          <w:rFonts w:ascii="Times New Roman" w:hAnsi="Times New Roman" w:cs="Times New Roman"/>
        </w:rPr>
      </w:pPr>
      <w:r w:rsidRPr="005B5FDA">
        <w:rPr>
          <w:rFonts w:ascii="Times New Roman" w:hAnsi="Times New Roman" w:cs="Times New Roman"/>
        </w:rPr>
        <w:t>Continuous sensitization of BMUs on JCMAs and JCMA plans is crucial for successful implementation.</w:t>
      </w:r>
    </w:p>
    <w:p w14:paraId="076A97F3" w14:textId="77777777" w:rsidR="005B5FDA" w:rsidRPr="005B5FDA" w:rsidRDefault="005B5FDA" w:rsidP="001E435D">
      <w:pPr>
        <w:pStyle w:val="ListParagraph"/>
        <w:numPr>
          <w:ilvl w:val="0"/>
          <w:numId w:val="17"/>
        </w:numPr>
        <w:spacing w:after="0"/>
        <w:jc w:val="both"/>
        <w:rPr>
          <w:rFonts w:ascii="Times New Roman" w:hAnsi="Times New Roman" w:cs="Times New Roman"/>
        </w:rPr>
      </w:pPr>
      <w:r w:rsidRPr="005B5FDA">
        <w:rPr>
          <w:rFonts w:ascii="Times New Roman" w:hAnsi="Times New Roman" w:cs="Times New Roman"/>
        </w:rPr>
        <w:t>There is need to organize for exchange visits and peer learning programmes for the BMUs to understand JCMAs and implementation of management measures.</w:t>
      </w:r>
    </w:p>
    <w:p w14:paraId="1F53EC18" w14:textId="77777777" w:rsidR="005B5FDA" w:rsidRPr="005B5FDA" w:rsidRDefault="005B5FDA" w:rsidP="001E435D">
      <w:pPr>
        <w:pStyle w:val="ListParagraph"/>
        <w:numPr>
          <w:ilvl w:val="0"/>
          <w:numId w:val="17"/>
        </w:numPr>
        <w:spacing w:after="0"/>
        <w:jc w:val="both"/>
        <w:rPr>
          <w:rFonts w:ascii="Times New Roman" w:hAnsi="Times New Roman" w:cs="Times New Roman"/>
        </w:rPr>
      </w:pPr>
      <w:r w:rsidRPr="005B5FDA">
        <w:rPr>
          <w:rFonts w:ascii="Times New Roman" w:hAnsi="Times New Roman" w:cs="Times New Roman"/>
        </w:rPr>
        <w:t>Sensitization of other stakeholders such as other government agencies, NGOs and the private sector in the Fisheries sector is important for effective implementation of the JCMA plans.</w:t>
      </w:r>
    </w:p>
    <w:p w14:paraId="06EFD247" w14:textId="77777777" w:rsidR="00C51F63" w:rsidRDefault="00C51F63" w:rsidP="00C51F63">
      <w:pPr>
        <w:spacing w:after="0"/>
        <w:jc w:val="both"/>
        <w:rPr>
          <w:rFonts w:ascii="Times New Roman" w:hAnsi="Times New Roman" w:cs="Times New Roman"/>
        </w:rPr>
      </w:pPr>
    </w:p>
    <w:p w14:paraId="0F400733" w14:textId="77777777" w:rsidR="007E4331" w:rsidRPr="00F54556" w:rsidRDefault="00FC6515" w:rsidP="006419A9">
      <w:pPr>
        <w:pStyle w:val="Heading3"/>
        <w:spacing w:before="0"/>
        <w:rPr>
          <w:rFonts w:ascii="Times New Roman" w:hAnsi="Times New Roman" w:cs="Times New Roman"/>
          <w:b/>
          <w:sz w:val="22"/>
          <w:szCs w:val="22"/>
        </w:rPr>
      </w:pPr>
      <w:bookmarkStart w:id="33" w:name="_Toc99052171"/>
      <w:bookmarkStart w:id="34" w:name="_Toc181003562"/>
      <w:r w:rsidRPr="00F54556">
        <w:rPr>
          <w:rFonts w:ascii="Times New Roman" w:hAnsi="Times New Roman" w:cs="Times New Roman"/>
          <w:b/>
          <w:sz w:val="22"/>
          <w:szCs w:val="22"/>
        </w:rPr>
        <w:t>2.1.3 Sub-Component 1.3: Infrastructure Development for Fisheries Management</w:t>
      </w:r>
      <w:bookmarkEnd w:id="33"/>
      <w:bookmarkEnd w:id="34"/>
    </w:p>
    <w:p w14:paraId="2660EEFE" w14:textId="77777777" w:rsidR="007E4331" w:rsidRPr="00F54556" w:rsidRDefault="007E4331" w:rsidP="00392549">
      <w:pPr>
        <w:spacing w:after="0" w:line="240" w:lineRule="auto"/>
        <w:rPr>
          <w:rFonts w:ascii="Times New Roman" w:hAnsi="Times New Roman" w:cs="Times New Roman"/>
          <w:b/>
          <w:i/>
        </w:rPr>
      </w:pPr>
    </w:p>
    <w:p w14:paraId="6FBD5A57" w14:textId="39D800DA" w:rsidR="007E4331" w:rsidRPr="00392549" w:rsidRDefault="00FC6515" w:rsidP="00392549">
      <w:pPr>
        <w:spacing w:after="0"/>
        <w:rPr>
          <w:rFonts w:ascii="Times New Roman" w:hAnsi="Times New Roman" w:cs="Times New Roman"/>
          <w:b/>
          <w:bCs/>
          <w:i/>
          <w:iCs/>
          <w:color w:val="4472C4" w:themeColor="accent5"/>
        </w:rPr>
      </w:pPr>
      <w:r w:rsidRPr="00392549">
        <w:rPr>
          <w:rFonts w:ascii="Times New Roman" w:hAnsi="Times New Roman" w:cs="Times New Roman"/>
          <w:b/>
          <w:bCs/>
          <w:i/>
          <w:iCs/>
          <w:color w:val="4472C4" w:themeColor="accent5"/>
        </w:rPr>
        <w:t xml:space="preserve">2.1.3.2 </w:t>
      </w:r>
      <w:r w:rsidR="002454E9">
        <w:rPr>
          <w:rFonts w:ascii="Times New Roman" w:hAnsi="Times New Roman" w:cs="Times New Roman"/>
          <w:b/>
          <w:bCs/>
          <w:i/>
          <w:iCs/>
          <w:color w:val="4472C4" w:themeColor="accent5"/>
        </w:rPr>
        <w:t>Output</w:t>
      </w:r>
      <w:r w:rsidRPr="00392549">
        <w:rPr>
          <w:rFonts w:ascii="Times New Roman" w:hAnsi="Times New Roman" w:cs="Times New Roman"/>
          <w:b/>
          <w:bCs/>
          <w:i/>
          <w:iCs/>
          <w:color w:val="4472C4" w:themeColor="accent5"/>
        </w:rPr>
        <w:t>: Fisheries and Mariculture Infrastructure Developed</w:t>
      </w:r>
    </w:p>
    <w:p w14:paraId="4E3FB42A" w14:textId="77777777" w:rsidR="00143F4B" w:rsidRPr="00F54556" w:rsidRDefault="00143F4B" w:rsidP="006419A9">
      <w:pPr>
        <w:spacing w:after="0" w:line="276" w:lineRule="auto"/>
        <w:rPr>
          <w:rFonts w:ascii="Times New Roman" w:hAnsi="Times New Roman" w:cs="Times New Roman"/>
          <w:b/>
          <w:i/>
        </w:rPr>
      </w:pPr>
    </w:p>
    <w:p w14:paraId="452DE189" w14:textId="13B5E051" w:rsidR="00EA7183" w:rsidRPr="00F54556" w:rsidRDefault="00EA7183" w:rsidP="00EA7183">
      <w:pPr>
        <w:pStyle w:val="NoSpacing"/>
        <w:spacing w:line="276" w:lineRule="auto"/>
        <w:jc w:val="both"/>
        <w:rPr>
          <w:rFonts w:ascii="Times New Roman" w:hAnsi="Times New Roman" w:cs="Times New Roman"/>
        </w:rPr>
      </w:pPr>
      <w:r w:rsidRPr="00F54556">
        <w:rPr>
          <w:rFonts w:ascii="Times New Roman" w:hAnsi="Times New Roman" w:cs="Times New Roman"/>
        </w:rPr>
        <w:t xml:space="preserve">Under this sub-component, the implementation of the activities highlighted below will ultimately contribute to the achievement of the above key </w:t>
      </w:r>
      <w:r w:rsidR="006419A9" w:rsidRPr="00F54556">
        <w:rPr>
          <w:rFonts w:ascii="Times New Roman" w:hAnsi="Times New Roman" w:cs="Times New Roman"/>
        </w:rPr>
        <w:t>result</w:t>
      </w:r>
      <w:r w:rsidRPr="00F54556">
        <w:rPr>
          <w:rFonts w:ascii="Times New Roman" w:hAnsi="Times New Roman" w:cs="Times New Roman"/>
        </w:rPr>
        <w:t xml:space="preserve">. </w:t>
      </w:r>
    </w:p>
    <w:p w14:paraId="0C320D9A" w14:textId="163C25B5" w:rsidR="00EA7183" w:rsidRPr="00F54556" w:rsidRDefault="00EA7183" w:rsidP="001E435D">
      <w:pPr>
        <w:pStyle w:val="NoSpacing"/>
        <w:numPr>
          <w:ilvl w:val="0"/>
          <w:numId w:val="7"/>
        </w:numPr>
        <w:spacing w:line="276" w:lineRule="auto"/>
        <w:jc w:val="both"/>
        <w:rPr>
          <w:rFonts w:ascii="Times New Roman" w:hAnsi="Times New Roman" w:cs="Times New Roman"/>
        </w:rPr>
      </w:pPr>
      <w:r w:rsidRPr="00F54556">
        <w:rPr>
          <w:rFonts w:ascii="Times New Roman" w:hAnsi="Times New Roman" w:cs="Times New Roman"/>
        </w:rPr>
        <w:t>Establish</w:t>
      </w:r>
      <w:r w:rsidR="00AF0EE2">
        <w:rPr>
          <w:rFonts w:ascii="Times New Roman" w:hAnsi="Times New Roman" w:cs="Times New Roman"/>
        </w:rPr>
        <w:t xml:space="preserve"> </w:t>
      </w:r>
      <w:r w:rsidRPr="00F54556">
        <w:rPr>
          <w:rFonts w:ascii="Times New Roman" w:hAnsi="Times New Roman" w:cs="Times New Roman"/>
        </w:rPr>
        <w:t xml:space="preserve">Uvuvi House in Nairobi for key fisheries-related entities </w:t>
      </w:r>
    </w:p>
    <w:p w14:paraId="774095B3" w14:textId="259A09D7" w:rsidR="00EA7183" w:rsidRPr="00F54556" w:rsidRDefault="00AF0EE2" w:rsidP="001E435D">
      <w:pPr>
        <w:pStyle w:val="NoSpacing"/>
        <w:numPr>
          <w:ilvl w:val="0"/>
          <w:numId w:val="7"/>
        </w:numPr>
        <w:spacing w:line="276" w:lineRule="auto"/>
        <w:jc w:val="both"/>
        <w:rPr>
          <w:rFonts w:ascii="Times New Roman" w:hAnsi="Times New Roman" w:cs="Times New Roman"/>
        </w:rPr>
      </w:pPr>
      <w:r>
        <w:rPr>
          <w:rFonts w:ascii="Times New Roman" w:hAnsi="Times New Roman" w:cs="Times New Roman"/>
        </w:rPr>
        <w:t xml:space="preserve">Construct </w:t>
      </w:r>
      <w:r w:rsidR="00EA7183" w:rsidRPr="00F54556">
        <w:rPr>
          <w:rFonts w:ascii="Times New Roman" w:hAnsi="Times New Roman" w:cs="Times New Roman"/>
        </w:rPr>
        <w:t xml:space="preserve">National Mariculture Resource and Training (NAMARET) Center </w:t>
      </w:r>
    </w:p>
    <w:p w14:paraId="03BBDC2F" w14:textId="43918964" w:rsidR="00EA7183" w:rsidRPr="00F54556" w:rsidRDefault="00EA7183" w:rsidP="001E435D">
      <w:pPr>
        <w:pStyle w:val="NoSpacing"/>
        <w:numPr>
          <w:ilvl w:val="0"/>
          <w:numId w:val="7"/>
        </w:numPr>
        <w:spacing w:line="276" w:lineRule="auto"/>
        <w:jc w:val="both"/>
        <w:rPr>
          <w:rFonts w:ascii="Times New Roman" w:hAnsi="Times New Roman" w:cs="Times New Roman"/>
        </w:rPr>
      </w:pPr>
      <w:r w:rsidRPr="00F54556">
        <w:rPr>
          <w:rFonts w:ascii="Times New Roman" w:hAnsi="Times New Roman" w:cs="Times New Roman"/>
        </w:rPr>
        <w:t>Upgrad</w:t>
      </w:r>
      <w:r w:rsidR="00AF0EE2">
        <w:rPr>
          <w:rFonts w:ascii="Times New Roman" w:hAnsi="Times New Roman" w:cs="Times New Roman"/>
        </w:rPr>
        <w:t>e</w:t>
      </w:r>
      <w:r w:rsidRPr="00F54556">
        <w:rPr>
          <w:rFonts w:ascii="Times New Roman" w:hAnsi="Times New Roman" w:cs="Times New Roman"/>
        </w:rPr>
        <w:t>/renovat</w:t>
      </w:r>
      <w:r w:rsidR="00AF0EE2">
        <w:rPr>
          <w:rFonts w:ascii="Times New Roman" w:hAnsi="Times New Roman" w:cs="Times New Roman"/>
        </w:rPr>
        <w:t>e</w:t>
      </w:r>
      <w:r w:rsidRPr="00F54556">
        <w:rPr>
          <w:rFonts w:ascii="Times New Roman" w:hAnsi="Times New Roman" w:cs="Times New Roman"/>
        </w:rPr>
        <w:t xml:space="preserve">/furnish selected county fisheries office infrastructure </w:t>
      </w:r>
    </w:p>
    <w:p w14:paraId="58FA96C5" w14:textId="47FD66A8" w:rsidR="00EA7183" w:rsidRPr="00F54556" w:rsidRDefault="00EA7183" w:rsidP="001E435D">
      <w:pPr>
        <w:pStyle w:val="NoSpacing"/>
        <w:numPr>
          <w:ilvl w:val="0"/>
          <w:numId w:val="7"/>
        </w:numPr>
        <w:spacing w:line="276" w:lineRule="auto"/>
        <w:jc w:val="both"/>
        <w:rPr>
          <w:rFonts w:ascii="Times New Roman" w:hAnsi="Times New Roman" w:cs="Times New Roman"/>
        </w:rPr>
      </w:pPr>
      <w:r w:rsidRPr="00F54556">
        <w:rPr>
          <w:rFonts w:ascii="Times New Roman" w:hAnsi="Times New Roman" w:cs="Times New Roman"/>
        </w:rPr>
        <w:t>Construct</w:t>
      </w:r>
      <w:r w:rsidR="00AF0EE2">
        <w:rPr>
          <w:rFonts w:ascii="Times New Roman" w:hAnsi="Times New Roman" w:cs="Times New Roman"/>
        </w:rPr>
        <w:t xml:space="preserve"> </w:t>
      </w:r>
      <w:r w:rsidRPr="00F54556">
        <w:rPr>
          <w:rFonts w:ascii="Times New Roman" w:hAnsi="Times New Roman" w:cs="Times New Roman"/>
        </w:rPr>
        <w:t>or upgrad</w:t>
      </w:r>
      <w:r w:rsidR="00AF0EE2">
        <w:rPr>
          <w:rFonts w:ascii="Times New Roman" w:hAnsi="Times New Roman" w:cs="Times New Roman"/>
        </w:rPr>
        <w:t xml:space="preserve">e </w:t>
      </w:r>
      <w:r w:rsidRPr="00F54556">
        <w:rPr>
          <w:rFonts w:ascii="Times New Roman" w:hAnsi="Times New Roman" w:cs="Times New Roman"/>
        </w:rPr>
        <w:t>selected county fisheries infrastructure (landing sites)</w:t>
      </w:r>
    </w:p>
    <w:p w14:paraId="2076D70A" w14:textId="77777777" w:rsidR="00EA7183" w:rsidRPr="00F54556" w:rsidRDefault="00EA7183" w:rsidP="00EA7183">
      <w:pPr>
        <w:pStyle w:val="NoSpacing"/>
        <w:spacing w:line="276" w:lineRule="auto"/>
        <w:jc w:val="both"/>
        <w:rPr>
          <w:rFonts w:ascii="Times New Roman" w:hAnsi="Times New Roman" w:cs="Times New Roman"/>
        </w:rPr>
      </w:pPr>
    </w:p>
    <w:p w14:paraId="5BF9E72C" w14:textId="139CE61F" w:rsidR="00AF0EE2" w:rsidRPr="00FA78DB" w:rsidRDefault="00AF0EE2" w:rsidP="00AF0EE2">
      <w:pPr>
        <w:pStyle w:val="NoSpacing"/>
        <w:spacing w:line="276" w:lineRule="auto"/>
        <w:jc w:val="both"/>
        <w:rPr>
          <w:rFonts w:ascii="Times New Roman" w:hAnsi="Times New Roman" w:cs="Times New Roman"/>
        </w:rPr>
      </w:pPr>
      <w:bookmarkStart w:id="35" w:name="_Toc103714603"/>
      <w:r w:rsidRPr="00FA78DB">
        <w:rPr>
          <w:rFonts w:ascii="Times New Roman" w:hAnsi="Times New Roman" w:cs="Times New Roman"/>
        </w:rPr>
        <w:t xml:space="preserve">Tables A-D below provide the progress made on each of the planned infrastructural facilities (Indicator: </w:t>
      </w:r>
      <w:r w:rsidR="00055291" w:rsidRPr="00055291">
        <w:rPr>
          <w:rFonts w:ascii="Times New Roman" w:hAnsi="Times New Roman" w:cs="Times New Roman"/>
          <w:i/>
          <w:iCs/>
        </w:rPr>
        <w:t>Number of</w:t>
      </w:r>
      <w:r w:rsidR="00055291">
        <w:rPr>
          <w:rFonts w:ascii="Times New Roman" w:hAnsi="Times New Roman" w:cs="Times New Roman"/>
        </w:rPr>
        <w:t xml:space="preserve"> </w:t>
      </w:r>
      <w:r w:rsidRPr="00FA78DB">
        <w:rPr>
          <w:rFonts w:ascii="Times New Roman" w:hAnsi="Times New Roman" w:cs="Times New Roman"/>
          <w:i/>
          <w:iCs/>
        </w:rPr>
        <w:t>Infrastructure facilities developed/ upgraded in support of fisheries management).</w:t>
      </w:r>
    </w:p>
    <w:p w14:paraId="1D266B70" w14:textId="77777777" w:rsidR="00AF0EE2" w:rsidRPr="00FA78DB" w:rsidRDefault="00AF0EE2" w:rsidP="00AF0EE2">
      <w:pPr>
        <w:pStyle w:val="NoSpacing"/>
        <w:spacing w:line="276" w:lineRule="auto"/>
        <w:jc w:val="both"/>
        <w:rPr>
          <w:rFonts w:ascii="Times New Roman" w:hAnsi="Times New Roman" w:cs="Times New Roman"/>
        </w:rPr>
      </w:pPr>
    </w:p>
    <w:p w14:paraId="65F4631B" w14:textId="77777777" w:rsidR="00AF0EE2" w:rsidRPr="00FA78DB" w:rsidRDefault="00AF0EE2" w:rsidP="001E435D">
      <w:pPr>
        <w:pStyle w:val="NoSpacing"/>
        <w:numPr>
          <w:ilvl w:val="0"/>
          <w:numId w:val="18"/>
        </w:numPr>
        <w:spacing w:line="276" w:lineRule="auto"/>
        <w:jc w:val="both"/>
        <w:rPr>
          <w:rFonts w:ascii="Times New Roman" w:hAnsi="Times New Roman" w:cs="Times New Roman"/>
          <w:b/>
        </w:rPr>
      </w:pPr>
      <w:r w:rsidRPr="00FA78DB">
        <w:rPr>
          <w:rFonts w:ascii="Times New Roman" w:hAnsi="Times New Roman" w:cs="Times New Roman"/>
          <w:b/>
        </w:rPr>
        <w:t>Proposed Infrastructure at the National Level</w:t>
      </w:r>
    </w:p>
    <w:p w14:paraId="6B8ADE38" w14:textId="77777777" w:rsidR="00AF0EE2" w:rsidRPr="00FA78DB" w:rsidRDefault="00AF0EE2" w:rsidP="00AF0EE2">
      <w:pPr>
        <w:pStyle w:val="NoSpacing"/>
        <w:spacing w:line="276" w:lineRule="auto"/>
        <w:jc w:val="both"/>
        <w:rPr>
          <w:rFonts w:ascii="Times New Roman" w:hAnsi="Times New Roman" w:cs="Times New Roman"/>
          <w:b/>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610"/>
        <w:gridCol w:w="2520"/>
        <w:gridCol w:w="2700"/>
      </w:tblGrid>
      <w:tr w:rsidR="005B5FDA" w:rsidRPr="00E66299" w14:paraId="093C0F13" w14:textId="77777777" w:rsidTr="00F3014C">
        <w:trPr>
          <w:jc w:val="center"/>
        </w:trPr>
        <w:tc>
          <w:tcPr>
            <w:tcW w:w="2335" w:type="dxa"/>
            <w:shd w:val="clear" w:color="auto" w:fill="BFBFBF" w:themeFill="background1" w:themeFillShade="BF"/>
          </w:tcPr>
          <w:p w14:paraId="497BFB43" w14:textId="77777777" w:rsidR="005B5FDA" w:rsidRPr="00E66299" w:rsidRDefault="005B5FDA" w:rsidP="006F46F6">
            <w:pPr>
              <w:pStyle w:val="NoSpacing"/>
              <w:jc w:val="both"/>
              <w:rPr>
                <w:rFonts w:ascii="Maiandra GD" w:hAnsi="Maiandra GD" w:cs="Times New Roman"/>
                <w:b/>
              </w:rPr>
            </w:pPr>
            <w:r w:rsidRPr="00E66299">
              <w:rPr>
                <w:rFonts w:ascii="Maiandra GD" w:hAnsi="Maiandra GD" w:cs="Times New Roman"/>
                <w:b/>
              </w:rPr>
              <w:t>Site</w:t>
            </w:r>
          </w:p>
        </w:tc>
        <w:tc>
          <w:tcPr>
            <w:tcW w:w="2610" w:type="dxa"/>
            <w:shd w:val="clear" w:color="auto" w:fill="BFBFBF" w:themeFill="background1" w:themeFillShade="BF"/>
          </w:tcPr>
          <w:p w14:paraId="565CAEF8" w14:textId="77777777" w:rsidR="005B5FDA" w:rsidRPr="00E66299" w:rsidRDefault="005B5FDA" w:rsidP="006F46F6">
            <w:pPr>
              <w:pStyle w:val="NoSpacing"/>
              <w:jc w:val="both"/>
              <w:rPr>
                <w:rFonts w:ascii="Maiandra GD" w:hAnsi="Maiandra GD" w:cs="Times New Roman"/>
                <w:b/>
              </w:rPr>
            </w:pPr>
            <w:r w:rsidRPr="00E66299">
              <w:rPr>
                <w:rFonts w:ascii="Maiandra GD" w:hAnsi="Maiandra GD" w:cs="Times New Roman"/>
                <w:b/>
              </w:rPr>
              <w:t>Scope of work</w:t>
            </w:r>
          </w:p>
        </w:tc>
        <w:tc>
          <w:tcPr>
            <w:tcW w:w="2520" w:type="dxa"/>
            <w:shd w:val="clear" w:color="auto" w:fill="BFBFBF" w:themeFill="background1" w:themeFillShade="BF"/>
          </w:tcPr>
          <w:p w14:paraId="3CB150DD" w14:textId="77777777" w:rsidR="005B5FDA" w:rsidRPr="00E66299" w:rsidRDefault="005B5FDA" w:rsidP="006F46F6">
            <w:pPr>
              <w:pStyle w:val="NoSpacing"/>
              <w:jc w:val="both"/>
              <w:rPr>
                <w:rFonts w:ascii="Maiandra GD" w:hAnsi="Maiandra GD" w:cs="Times New Roman"/>
                <w:b/>
              </w:rPr>
            </w:pPr>
            <w:r w:rsidRPr="00E66299">
              <w:rPr>
                <w:rFonts w:ascii="Maiandra GD" w:hAnsi="Maiandra GD" w:cs="Times New Roman"/>
                <w:b/>
              </w:rPr>
              <w:t>Progress summary</w:t>
            </w:r>
          </w:p>
        </w:tc>
        <w:tc>
          <w:tcPr>
            <w:tcW w:w="2700" w:type="dxa"/>
            <w:shd w:val="clear" w:color="auto" w:fill="BFBFBF" w:themeFill="background1" w:themeFillShade="BF"/>
          </w:tcPr>
          <w:p w14:paraId="7977EFEB" w14:textId="77777777" w:rsidR="005B5FDA" w:rsidRPr="00E66299" w:rsidRDefault="005B5FDA" w:rsidP="006F46F6">
            <w:pPr>
              <w:pStyle w:val="NoSpacing"/>
              <w:jc w:val="both"/>
              <w:rPr>
                <w:rFonts w:ascii="Maiandra GD" w:hAnsi="Maiandra GD" w:cs="Times New Roman"/>
                <w:b/>
              </w:rPr>
            </w:pPr>
            <w:r w:rsidRPr="00E66299">
              <w:rPr>
                <w:rFonts w:ascii="Maiandra GD" w:hAnsi="Maiandra GD" w:cs="Times New Roman"/>
                <w:b/>
              </w:rPr>
              <w:t>Current progress photo (image)</w:t>
            </w:r>
          </w:p>
        </w:tc>
      </w:tr>
      <w:tr w:rsidR="005B5FDA" w:rsidRPr="00E66299" w14:paraId="0A61B003" w14:textId="77777777" w:rsidTr="00F3014C">
        <w:trPr>
          <w:trHeight w:val="1997"/>
          <w:jc w:val="center"/>
        </w:trPr>
        <w:tc>
          <w:tcPr>
            <w:tcW w:w="2335" w:type="dxa"/>
          </w:tcPr>
          <w:p w14:paraId="601AF363" w14:textId="77777777" w:rsidR="005B5FDA" w:rsidRPr="00E66299" w:rsidRDefault="005B5FDA" w:rsidP="006F46F6">
            <w:pPr>
              <w:pStyle w:val="NoSpacing"/>
              <w:jc w:val="both"/>
              <w:rPr>
                <w:rFonts w:ascii="Maiandra GD" w:hAnsi="Maiandra GD" w:cs="Times New Roman"/>
              </w:rPr>
            </w:pPr>
            <w:r w:rsidRPr="00E66299">
              <w:rPr>
                <w:rFonts w:ascii="Maiandra GD" w:hAnsi="Maiandra GD" w:cs="Times New Roman"/>
              </w:rPr>
              <w:t>1.Uvuvi House, Bellevue, Nairobi</w:t>
            </w:r>
          </w:p>
        </w:tc>
        <w:tc>
          <w:tcPr>
            <w:tcW w:w="2610" w:type="dxa"/>
          </w:tcPr>
          <w:p w14:paraId="3BEE7E87" w14:textId="77777777" w:rsidR="005B5FDA" w:rsidRPr="00E66299" w:rsidRDefault="005B5FDA" w:rsidP="006F46F6">
            <w:pPr>
              <w:pStyle w:val="NoSpacing"/>
              <w:jc w:val="both"/>
              <w:rPr>
                <w:rFonts w:ascii="Maiandra GD" w:hAnsi="Maiandra GD" w:cs="Times New Roman"/>
              </w:rPr>
            </w:pPr>
            <w:r w:rsidRPr="00E66299">
              <w:rPr>
                <w:rFonts w:ascii="Maiandra GD" w:hAnsi="Maiandra GD" w:cs="Times New Roman"/>
              </w:rPr>
              <w:t>Construct 11 storey building with office space taking up about 84%, exhibition 3%, Auditorium 7% Library 4%, and restaurant 2% total space area.</w:t>
            </w:r>
          </w:p>
        </w:tc>
        <w:tc>
          <w:tcPr>
            <w:tcW w:w="2520" w:type="dxa"/>
          </w:tcPr>
          <w:p w14:paraId="30A532F2" w14:textId="77777777" w:rsidR="00574A1F" w:rsidRPr="00E66299" w:rsidRDefault="00574A1F" w:rsidP="001E435D">
            <w:pPr>
              <w:pStyle w:val="NoSpacing"/>
              <w:numPr>
                <w:ilvl w:val="0"/>
                <w:numId w:val="72"/>
              </w:numPr>
              <w:ind w:left="167" w:hanging="167"/>
              <w:jc w:val="both"/>
              <w:rPr>
                <w:rFonts w:ascii="Maiandra GD" w:hAnsi="Maiandra GD" w:cs="Times New Roman"/>
                <w:bCs/>
              </w:rPr>
            </w:pPr>
            <w:r w:rsidRPr="00E66299">
              <w:rPr>
                <w:rFonts w:ascii="Maiandra GD" w:hAnsi="Maiandra GD" w:cs="Times New Roman"/>
                <w:bCs/>
              </w:rPr>
              <w:t>Contractor on site</w:t>
            </w:r>
          </w:p>
          <w:p w14:paraId="4CA031E0" w14:textId="18BD0265" w:rsidR="00574A1F" w:rsidRPr="00E66299" w:rsidRDefault="00574A1F" w:rsidP="001E435D">
            <w:pPr>
              <w:pStyle w:val="NoSpacing"/>
              <w:numPr>
                <w:ilvl w:val="0"/>
                <w:numId w:val="72"/>
              </w:numPr>
              <w:ind w:left="167" w:hanging="167"/>
              <w:jc w:val="both"/>
              <w:rPr>
                <w:rFonts w:ascii="Maiandra GD" w:hAnsi="Maiandra GD" w:cs="Times New Roman"/>
                <w:bCs/>
              </w:rPr>
            </w:pPr>
            <w:r w:rsidRPr="00E66299">
              <w:rPr>
                <w:rFonts w:ascii="Maiandra GD" w:hAnsi="Maiandra GD" w:cs="Times New Roman"/>
                <w:bCs/>
              </w:rPr>
              <w:t>Substructure works completed,</w:t>
            </w:r>
          </w:p>
          <w:p w14:paraId="38A62E8D" w14:textId="77777777" w:rsidR="00574A1F" w:rsidRPr="00E66299" w:rsidRDefault="00574A1F" w:rsidP="001E435D">
            <w:pPr>
              <w:pStyle w:val="NoSpacing"/>
              <w:numPr>
                <w:ilvl w:val="0"/>
                <w:numId w:val="72"/>
              </w:numPr>
              <w:ind w:left="167" w:hanging="167"/>
              <w:jc w:val="both"/>
              <w:rPr>
                <w:rFonts w:ascii="Maiandra GD" w:hAnsi="Maiandra GD" w:cs="Times New Roman"/>
                <w:bCs/>
              </w:rPr>
            </w:pPr>
            <w:r w:rsidRPr="00E66299">
              <w:rPr>
                <w:rFonts w:ascii="Maiandra GD" w:hAnsi="Maiandra GD" w:cs="Times New Roman"/>
                <w:bCs/>
              </w:rPr>
              <w:t xml:space="preserve">Superstructure works ongoing </w:t>
            </w:r>
          </w:p>
          <w:p w14:paraId="033838DB" w14:textId="05BD6DE8" w:rsidR="005B5FDA" w:rsidRPr="00E66299" w:rsidRDefault="00574A1F" w:rsidP="001E435D">
            <w:pPr>
              <w:pStyle w:val="NoSpacing"/>
              <w:numPr>
                <w:ilvl w:val="0"/>
                <w:numId w:val="72"/>
              </w:numPr>
              <w:ind w:left="167" w:hanging="167"/>
              <w:jc w:val="both"/>
              <w:rPr>
                <w:rFonts w:ascii="Maiandra GD" w:hAnsi="Maiandra GD" w:cs="Times New Roman"/>
              </w:rPr>
            </w:pPr>
            <w:r w:rsidRPr="00E66299">
              <w:rPr>
                <w:rFonts w:ascii="Maiandra GD" w:hAnsi="Maiandra GD" w:cs="Times New Roman"/>
              </w:rPr>
              <w:t>Works in progress - 3</w:t>
            </w:r>
            <w:r w:rsidR="003214F3" w:rsidRPr="00E66299">
              <w:rPr>
                <w:rFonts w:ascii="Maiandra GD" w:hAnsi="Maiandra GD" w:cs="Times New Roman"/>
              </w:rPr>
              <w:t>5</w:t>
            </w:r>
            <w:r w:rsidRPr="00E66299">
              <w:rPr>
                <w:rFonts w:ascii="Maiandra GD" w:hAnsi="Maiandra GD" w:cs="Times New Roman"/>
              </w:rPr>
              <w:t>%</w:t>
            </w:r>
          </w:p>
        </w:tc>
        <w:tc>
          <w:tcPr>
            <w:tcW w:w="2700" w:type="dxa"/>
          </w:tcPr>
          <w:p w14:paraId="1EE9CCC7" w14:textId="3686A889" w:rsidR="005B5FDA" w:rsidRPr="00E66299" w:rsidRDefault="00B55B0F" w:rsidP="006F46F6">
            <w:pPr>
              <w:pStyle w:val="NoSpacing"/>
              <w:jc w:val="both"/>
              <w:rPr>
                <w:rFonts w:ascii="Maiandra GD" w:hAnsi="Maiandra GD" w:cs="Times New Roman"/>
              </w:rPr>
            </w:pPr>
            <w:r w:rsidRPr="00E66299">
              <w:rPr>
                <w:rFonts w:ascii="Maiandra GD" w:hAnsi="Maiandra GD"/>
                <w:noProof/>
              </w:rPr>
              <w:t xml:space="preserve"> </w:t>
            </w:r>
            <w:r w:rsidR="00E66299" w:rsidRPr="00E66299">
              <w:rPr>
                <w:rFonts w:ascii="Maiandra GD" w:eastAsia="Calibri" w:hAnsi="Maiandra GD" w:cs="Times New Roman"/>
                <w:b/>
                <w:noProof/>
              </w:rPr>
              <w:drawing>
                <wp:inline distT="0" distB="0" distL="0" distR="0" wp14:anchorId="66FC5C32" wp14:editId="3A4C3D9F">
                  <wp:extent cx="1552990" cy="864554"/>
                  <wp:effectExtent l="0" t="0" r="0" b="0"/>
                  <wp:docPr id="335938526" name="Picture 33593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4774" cy="871114"/>
                          </a:xfrm>
                          <a:prstGeom prst="rect">
                            <a:avLst/>
                          </a:prstGeom>
                          <a:noFill/>
                          <a:ln>
                            <a:noFill/>
                          </a:ln>
                        </pic:spPr>
                      </pic:pic>
                    </a:graphicData>
                  </a:graphic>
                </wp:inline>
              </w:drawing>
            </w:r>
          </w:p>
        </w:tc>
      </w:tr>
      <w:tr w:rsidR="005B5FDA" w:rsidRPr="00E66299" w14:paraId="78FDE308" w14:textId="77777777" w:rsidTr="00F3014C">
        <w:trPr>
          <w:jc w:val="center"/>
        </w:trPr>
        <w:tc>
          <w:tcPr>
            <w:tcW w:w="2335" w:type="dxa"/>
          </w:tcPr>
          <w:p w14:paraId="60AA12AB" w14:textId="77777777" w:rsidR="005B5FDA" w:rsidRPr="00E66299" w:rsidRDefault="005B5FDA" w:rsidP="006F46F6">
            <w:pPr>
              <w:pStyle w:val="NoSpacing"/>
              <w:jc w:val="both"/>
              <w:rPr>
                <w:rFonts w:ascii="Maiandra GD" w:hAnsi="Maiandra GD" w:cs="Times New Roman"/>
              </w:rPr>
            </w:pPr>
            <w:r w:rsidRPr="00E66299">
              <w:rPr>
                <w:rFonts w:ascii="Maiandra GD" w:hAnsi="Maiandra GD" w:cs="Times New Roman"/>
              </w:rPr>
              <w:t>2.National Mariculture Resource Training Centre (NAMARET,</w:t>
            </w:r>
          </w:p>
          <w:p w14:paraId="779B1112" w14:textId="77777777" w:rsidR="005B5FDA" w:rsidRPr="00E66299" w:rsidRDefault="005B5FDA" w:rsidP="006F46F6">
            <w:pPr>
              <w:pStyle w:val="NoSpacing"/>
              <w:jc w:val="both"/>
              <w:rPr>
                <w:rFonts w:ascii="Maiandra GD" w:hAnsi="Maiandra GD" w:cs="Times New Roman"/>
              </w:rPr>
            </w:pPr>
            <w:r w:rsidRPr="00E66299">
              <w:rPr>
                <w:rFonts w:ascii="Maiandra GD" w:hAnsi="Maiandra GD" w:cs="Times New Roman"/>
              </w:rPr>
              <w:t>KMFRI, Shimoni)</w:t>
            </w:r>
          </w:p>
        </w:tc>
        <w:tc>
          <w:tcPr>
            <w:tcW w:w="2610" w:type="dxa"/>
          </w:tcPr>
          <w:p w14:paraId="5523A9F6" w14:textId="77777777" w:rsidR="005B5FDA" w:rsidRPr="00E66299" w:rsidRDefault="005B5FDA" w:rsidP="006F46F6">
            <w:pPr>
              <w:pStyle w:val="NoSpacing"/>
              <w:jc w:val="both"/>
              <w:rPr>
                <w:rFonts w:ascii="Maiandra GD" w:hAnsi="Maiandra GD" w:cs="Times New Roman"/>
              </w:rPr>
            </w:pPr>
            <w:r w:rsidRPr="00E66299">
              <w:rPr>
                <w:rFonts w:ascii="Maiandra GD" w:hAnsi="Maiandra GD" w:cs="Times New Roman"/>
              </w:rPr>
              <w:t>Construct a three-storey building with auditorium, meeting rooms, training room, library and restaurant.</w:t>
            </w:r>
          </w:p>
        </w:tc>
        <w:tc>
          <w:tcPr>
            <w:tcW w:w="2520" w:type="dxa"/>
            <w:shd w:val="clear" w:color="auto" w:fill="auto"/>
          </w:tcPr>
          <w:p w14:paraId="5DB33C2B" w14:textId="3429E9CF" w:rsidR="00F3014C" w:rsidRPr="00E66299" w:rsidRDefault="00F3014C" w:rsidP="001E435D">
            <w:pPr>
              <w:pStyle w:val="NoSpacing"/>
              <w:numPr>
                <w:ilvl w:val="0"/>
                <w:numId w:val="19"/>
              </w:numPr>
              <w:ind w:left="167" w:hanging="167"/>
              <w:rPr>
                <w:rFonts w:ascii="Maiandra GD" w:hAnsi="Maiandra GD" w:cs="Times New Roman"/>
                <w:bCs/>
              </w:rPr>
            </w:pPr>
            <w:r w:rsidRPr="00E66299">
              <w:rPr>
                <w:rFonts w:ascii="Maiandra GD" w:hAnsi="Maiandra GD" w:cs="Times New Roman"/>
                <w:bCs/>
              </w:rPr>
              <w:t xml:space="preserve">Procurement </w:t>
            </w:r>
            <w:r w:rsidR="00E66299" w:rsidRPr="00E66299">
              <w:rPr>
                <w:rFonts w:ascii="Maiandra GD" w:hAnsi="Maiandra GD" w:cs="Times New Roman"/>
                <w:bCs/>
              </w:rPr>
              <w:t>-</w:t>
            </w:r>
            <w:r w:rsidRPr="00E66299">
              <w:rPr>
                <w:rFonts w:ascii="Maiandra GD" w:hAnsi="Maiandra GD" w:cs="Times New Roman"/>
                <w:bCs/>
              </w:rPr>
              <w:t xml:space="preserve"> completed.</w:t>
            </w:r>
          </w:p>
          <w:p w14:paraId="401825FF" w14:textId="77777777" w:rsidR="00F3014C" w:rsidRPr="00E66299" w:rsidRDefault="00F3014C" w:rsidP="001E435D">
            <w:pPr>
              <w:pStyle w:val="NoSpacing"/>
              <w:numPr>
                <w:ilvl w:val="0"/>
                <w:numId w:val="19"/>
              </w:numPr>
              <w:ind w:left="167" w:hanging="167"/>
              <w:jc w:val="both"/>
              <w:rPr>
                <w:rFonts w:ascii="Maiandra GD" w:hAnsi="Maiandra GD" w:cs="Times New Roman"/>
                <w:bCs/>
              </w:rPr>
            </w:pPr>
            <w:r w:rsidRPr="00E66299">
              <w:rPr>
                <w:rFonts w:ascii="Maiandra GD" w:hAnsi="Maiandra GD" w:cs="Times New Roman"/>
                <w:bCs/>
              </w:rPr>
              <w:t>Contract signed.</w:t>
            </w:r>
          </w:p>
          <w:p w14:paraId="79768272" w14:textId="77777777" w:rsidR="00F3014C" w:rsidRPr="00E66299" w:rsidRDefault="00F3014C" w:rsidP="001E435D">
            <w:pPr>
              <w:pStyle w:val="NoSpacing"/>
              <w:numPr>
                <w:ilvl w:val="0"/>
                <w:numId w:val="19"/>
              </w:numPr>
              <w:ind w:left="167" w:hanging="167"/>
              <w:jc w:val="both"/>
              <w:rPr>
                <w:rFonts w:ascii="Maiandra GD" w:hAnsi="Maiandra GD" w:cs="Times New Roman"/>
                <w:bCs/>
              </w:rPr>
            </w:pPr>
            <w:r w:rsidRPr="00E66299">
              <w:rPr>
                <w:rFonts w:ascii="Maiandra GD" w:hAnsi="Maiandra GD" w:cs="Times New Roman"/>
                <w:bCs/>
              </w:rPr>
              <w:t>Contractor on site.</w:t>
            </w:r>
          </w:p>
          <w:p w14:paraId="5277554F" w14:textId="77777777" w:rsidR="00F3014C" w:rsidRPr="00E66299" w:rsidRDefault="00F3014C" w:rsidP="001E435D">
            <w:pPr>
              <w:pStyle w:val="NoSpacing"/>
              <w:numPr>
                <w:ilvl w:val="0"/>
                <w:numId w:val="19"/>
              </w:numPr>
              <w:ind w:left="167" w:hanging="167"/>
              <w:jc w:val="both"/>
              <w:rPr>
                <w:rFonts w:ascii="Maiandra GD" w:hAnsi="Maiandra GD" w:cs="Times New Roman"/>
                <w:bCs/>
              </w:rPr>
            </w:pPr>
            <w:r w:rsidRPr="00E66299">
              <w:rPr>
                <w:rFonts w:ascii="Maiandra GD" w:hAnsi="Maiandra GD" w:cs="Times New Roman"/>
                <w:bCs/>
              </w:rPr>
              <w:t>Mobilization complete.</w:t>
            </w:r>
          </w:p>
          <w:p w14:paraId="04C63650" w14:textId="3983EB20" w:rsidR="005B5FDA" w:rsidRPr="00E66299" w:rsidRDefault="00F3014C" w:rsidP="001E435D">
            <w:pPr>
              <w:pStyle w:val="NoSpacing"/>
              <w:numPr>
                <w:ilvl w:val="0"/>
                <w:numId w:val="19"/>
              </w:numPr>
              <w:ind w:left="167" w:hanging="167"/>
              <w:jc w:val="both"/>
              <w:rPr>
                <w:rFonts w:ascii="Maiandra GD" w:hAnsi="Maiandra GD" w:cs="Times New Roman"/>
              </w:rPr>
            </w:pPr>
            <w:r w:rsidRPr="00E66299">
              <w:rPr>
                <w:rFonts w:ascii="Maiandra GD" w:hAnsi="Maiandra GD" w:cs="Times New Roman"/>
                <w:bCs/>
              </w:rPr>
              <w:t>Substructure works ongoing</w:t>
            </w:r>
            <w:r w:rsidR="00E66299" w:rsidRPr="00E66299">
              <w:rPr>
                <w:rFonts w:ascii="Maiandra GD" w:hAnsi="Maiandra GD" w:cs="Times New Roman"/>
                <w:bCs/>
              </w:rPr>
              <w:t>..</w:t>
            </w:r>
          </w:p>
          <w:p w14:paraId="172F5494" w14:textId="11DD6D93" w:rsidR="00E66299" w:rsidRPr="00E66299" w:rsidRDefault="00E66299" w:rsidP="001E435D">
            <w:pPr>
              <w:pStyle w:val="NoSpacing"/>
              <w:numPr>
                <w:ilvl w:val="0"/>
                <w:numId w:val="19"/>
              </w:numPr>
              <w:ind w:left="167" w:hanging="167"/>
              <w:jc w:val="both"/>
              <w:rPr>
                <w:rFonts w:ascii="Maiandra GD" w:hAnsi="Maiandra GD" w:cs="Times New Roman"/>
              </w:rPr>
            </w:pPr>
            <w:r w:rsidRPr="00E66299">
              <w:rPr>
                <w:rFonts w:ascii="Maiandra GD" w:hAnsi="Maiandra GD" w:cs="Times New Roman"/>
              </w:rPr>
              <w:t>Works Progress 3.8%</w:t>
            </w:r>
          </w:p>
        </w:tc>
        <w:tc>
          <w:tcPr>
            <w:tcW w:w="2700" w:type="dxa"/>
          </w:tcPr>
          <w:p w14:paraId="0DCC7DAC" w14:textId="28C30925" w:rsidR="005B5FDA" w:rsidRPr="00E66299" w:rsidRDefault="002228A7" w:rsidP="006F46F6">
            <w:pPr>
              <w:pStyle w:val="NoSpacing"/>
              <w:rPr>
                <w:rFonts w:ascii="Maiandra GD" w:hAnsi="Maiandra GD" w:cs="Times New Roman"/>
              </w:rPr>
            </w:pPr>
            <w:r w:rsidRPr="00E66299">
              <w:rPr>
                <w:rFonts w:ascii="Maiandra GD" w:hAnsi="Maiandra GD" w:cs="Times New Roman"/>
                <w:noProof/>
              </w:rPr>
              <w:drawing>
                <wp:inline distT="0" distB="0" distL="0" distR="0" wp14:anchorId="5D42A017" wp14:editId="0E06A747">
                  <wp:extent cx="1577340" cy="1276350"/>
                  <wp:effectExtent l="0" t="0" r="3810" b="0"/>
                  <wp:docPr id="4" name="Content Placeholder 3" descr="D:\KEMFSED\M and E monthly reports and presentations\NAMARET resource Centre.jpg">
                    <a:extLst xmlns:a="http://schemas.openxmlformats.org/drawingml/2006/main">
                      <a:ext uri="{FF2B5EF4-FFF2-40B4-BE49-F238E27FC236}">
                        <a16:creationId xmlns:a16="http://schemas.microsoft.com/office/drawing/2014/main" id="{8457FB98-632F-4DE7-9C14-36D03E67A27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D:\KEMFSED\M and E monthly reports and presentations\NAMARET resource Centre.jpg">
                            <a:extLst>
                              <a:ext uri="{FF2B5EF4-FFF2-40B4-BE49-F238E27FC236}">
                                <a16:creationId xmlns:a16="http://schemas.microsoft.com/office/drawing/2014/main" id="{8457FB98-632F-4DE7-9C14-36D03E67A27F}"/>
                              </a:ext>
                            </a:extLst>
                          </pic:cNvPr>
                          <pic:cNvPicPr>
                            <a:picLocks noGr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7340" cy="1276350"/>
                          </a:xfrm>
                          <a:prstGeom prst="rect">
                            <a:avLst/>
                          </a:prstGeom>
                          <a:noFill/>
                          <a:ln>
                            <a:noFill/>
                          </a:ln>
                        </pic:spPr>
                      </pic:pic>
                    </a:graphicData>
                  </a:graphic>
                </wp:inline>
              </w:drawing>
            </w:r>
          </w:p>
        </w:tc>
      </w:tr>
      <w:tr w:rsidR="005B5FDA" w:rsidRPr="00E66299" w14:paraId="2ED5B031" w14:textId="77777777" w:rsidTr="00F3014C">
        <w:trPr>
          <w:jc w:val="center"/>
        </w:trPr>
        <w:tc>
          <w:tcPr>
            <w:tcW w:w="2335" w:type="dxa"/>
          </w:tcPr>
          <w:p w14:paraId="3EFBA8E9" w14:textId="77777777" w:rsidR="005B5FDA" w:rsidRPr="00E66299" w:rsidRDefault="005B5FDA" w:rsidP="006F46F6">
            <w:pPr>
              <w:pStyle w:val="NoSpacing"/>
              <w:jc w:val="both"/>
              <w:rPr>
                <w:rFonts w:ascii="Maiandra GD" w:hAnsi="Maiandra GD" w:cs="Times New Roman"/>
              </w:rPr>
            </w:pPr>
            <w:bookmarkStart w:id="36" w:name="_Hlk143696083"/>
            <w:r w:rsidRPr="00E66299">
              <w:rPr>
                <w:rFonts w:ascii="Maiandra GD" w:hAnsi="Maiandra GD" w:cs="Times New Roman"/>
              </w:rPr>
              <w:t>3.NAMARET</w:t>
            </w:r>
          </w:p>
          <w:p w14:paraId="578BC7FD" w14:textId="77777777" w:rsidR="005B5FDA" w:rsidRPr="00E66299" w:rsidRDefault="005B5FDA" w:rsidP="006F46F6">
            <w:pPr>
              <w:pStyle w:val="NoSpacing"/>
              <w:jc w:val="both"/>
              <w:rPr>
                <w:rFonts w:ascii="Maiandra GD" w:hAnsi="Maiandra GD" w:cs="Times New Roman"/>
              </w:rPr>
            </w:pPr>
            <w:r w:rsidRPr="00E66299">
              <w:rPr>
                <w:rFonts w:ascii="Maiandra GD" w:hAnsi="Maiandra GD" w:cs="Times New Roman"/>
              </w:rPr>
              <w:t>Marine Hatchery</w:t>
            </w:r>
          </w:p>
        </w:tc>
        <w:tc>
          <w:tcPr>
            <w:tcW w:w="2610" w:type="dxa"/>
          </w:tcPr>
          <w:p w14:paraId="6C92D4CB" w14:textId="77777777" w:rsidR="005B5FDA" w:rsidRPr="00E66299" w:rsidRDefault="005B5FDA" w:rsidP="006F46F6">
            <w:pPr>
              <w:pStyle w:val="NoSpacing"/>
              <w:jc w:val="both"/>
              <w:rPr>
                <w:rFonts w:ascii="Maiandra GD" w:hAnsi="Maiandra GD" w:cs="Times New Roman"/>
              </w:rPr>
            </w:pPr>
            <w:r w:rsidRPr="00E66299">
              <w:rPr>
                <w:rFonts w:ascii="Maiandra GD" w:hAnsi="Maiandra GD" w:cs="Times New Roman"/>
              </w:rPr>
              <w:t>Construct marine hatchery to support in the production of seed and feed for prawns, rabbit fish, marine tilapia as well as trial experiments for targeted species.</w:t>
            </w:r>
          </w:p>
        </w:tc>
        <w:tc>
          <w:tcPr>
            <w:tcW w:w="2520" w:type="dxa"/>
          </w:tcPr>
          <w:p w14:paraId="461D6484" w14:textId="701286AB" w:rsidR="001716EC" w:rsidRPr="00E66299" w:rsidRDefault="001716EC" w:rsidP="001E435D">
            <w:pPr>
              <w:pStyle w:val="NoSpacing"/>
              <w:numPr>
                <w:ilvl w:val="0"/>
                <w:numId w:val="19"/>
              </w:numPr>
              <w:ind w:left="166" w:hanging="180"/>
              <w:jc w:val="both"/>
              <w:rPr>
                <w:rFonts w:ascii="Maiandra GD" w:hAnsi="Maiandra GD" w:cs="Times New Roman"/>
              </w:rPr>
            </w:pPr>
            <w:r w:rsidRPr="00E66299">
              <w:rPr>
                <w:rFonts w:ascii="Maiandra GD" w:hAnsi="Maiandra GD" w:cs="Times New Roman"/>
              </w:rPr>
              <w:t xml:space="preserve">Procurement </w:t>
            </w:r>
            <w:r w:rsidR="00E66299" w:rsidRPr="00E66299">
              <w:rPr>
                <w:rFonts w:ascii="Maiandra GD" w:hAnsi="Maiandra GD" w:cs="Times New Roman"/>
              </w:rPr>
              <w:t>-</w:t>
            </w:r>
            <w:r w:rsidRPr="00E66299">
              <w:rPr>
                <w:rFonts w:ascii="Maiandra GD" w:hAnsi="Maiandra GD" w:cs="Times New Roman"/>
              </w:rPr>
              <w:t xml:space="preserve"> completed.</w:t>
            </w:r>
          </w:p>
          <w:p w14:paraId="70A60680" w14:textId="77777777" w:rsidR="001716EC" w:rsidRPr="00E66299" w:rsidRDefault="001716EC" w:rsidP="001E435D">
            <w:pPr>
              <w:pStyle w:val="NoSpacing"/>
              <w:numPr>
                <w:ilvl w:val="0"/>
                <w:numId w:val="19"/>
              </w:numPr>
              <w:ind w:left="166" w:hanging="180"/>
              <w:jc w:val="both"/>
              <w:rPr>
                <w:rFonts w:ascii="Maiandra GD" w:hAnsi="Maiandra GD" w:cs="Times New Roman"/>
              </w:rPr>
            </w:pPr>
            <w:r w:rsidRPr="00E66299">
              <w:rPr>
                <w:rFonts w:ascii="Maiandra GD" w:hAnsi="Maiandra GD" w:cs="Times New Roman"/>
              </w:rPr>
              <w:t>Contract signed.</w:t>
            </w:r>
          </w:p>
          <w:p w14:paraId="2C544194" w14:textId="77777777" w:rsidR="001716EC" w:rsidRPr="00E66299" w:rsidRDefault="001716EC" w:rsidP="001E435D">
            <w:pPr>
              <w:pStyle w:val="NoSpacing"/>
              <w:numPr>
                <w:ilvl w:val="0"/>
                <w:numId w:val="19"/>
              </w:numPr>
              <w:ind w:left="166" w:hanging="180"/>
              <w:jc w:val="both"/>
              <w:rPr>
                <w:rFonts w:ascii="Maiandra GD" w:hAnsi="Maiandra GD" w:cs="Times New Roman"/>
              </w:rPr>
            </w:pPr>
            <w:r w:rsidRPr="00E66299">
              <w:rPr>
                <w:rFonts w:ascii="Maiandra GD" w:hAnsi="Maiandra GD" w:cs="Times New Roman"/>
              </w:rPr>
              <w:t>Contractor on site.</w:t>
            </w:r>
          </w:p>
          <w:p w14:paraId="3764A5F4" w14:textId="77777777" w:rsidR="001716EC" w:rsidRPr="00E66299" w:rsidRDefault="001716EC" w:rsidP="001E435D">
            <w:pPr>
              <w:pStyle w:val="NoSpacing"/>
              <w:numPr>
                <w:ilvl w:val="0"/>
                <w:numId w:val="19"/>
              </w:numPr>
              <w:ind w:left="166" w:hanging="180"/>
              <w:jc w:val="both"/>
              <w:rPr>
                <w:rFonts w:ascii="Maiandra GD" w:hAnsi="Maiandra GD" w:cs="Times New Roman"/>
              </w:rPr>
            </w:pPr>
            <w:r w:rsidRPr="00E66299">
              <w:rPr>
                <w:rFonts w:ascii="Maiandra GD" w:hAnsi="Maiandra GD" w:cs="Times New Roman"/>
              </w:rPr>
              <w:t>Mobilization complete.</w:t>
            </w:r>
          </w:p>
          <w:p w14:paraId="37DCFB2E" w14:textId="77777777" w:rsidR="005B5FDA" w:rsidRPr="00E66299" w:rsidRDefault="001716EC" w:rsidP="001E435D">
            <w:pPr>
              <w:pStyle w:val="NoSpacing"/>
              <w:numPr>
                <w:ilvl w:val="0"/>
                <w:numId w:val="19"/>
              </w:numPr>
              <w:ind w:left="166" w:hanging="180"/>
              <w:jc w:val="both"/>
              <w:rPr>
                <w:rFonts w:ascii="Maiandra GD" w:hAnsi="Maiandra GD" w:cs="Times New Roman"/>
              </w:rPr>
            </w:pPr>
            <w:r w:rsidRPr="00E66299">
              <w:rPr>
                <w:rFonts w:ascii="Maiandra GD" w:hAnsi="Maiandra GD" w:cs="Times New Roman"/>
              </w:rPr>
              <w:t>Substructure works ongoing</w:t>
            </w:r>
          </w:p>
          <w:p w14:paraId="1443A56B" w14:textId="7C1209C4" w:rsidR="00E66299" w:rsidRPr="00E66299" w:rsidRDefault="00E66299" w:rsidP="001E435D">
            <w:pPr>
              <w:pStyle w:val="NoSpacing"/>
              <w:numPr>
                <w:ilvl w:val="0"/>
                <w:numId w:val="19"/>
              </w:numPr>
              <w:ind w:left="166" w:hanging="180"/>
              <w:jc w:val="both"/>
              <w:rPr>
                <w:rFonts w:ascii="Maiandra GD" w:hAnsi="Maiandra GD" w:cs="Times New Roman"/>
              </w:rPr>
            </w:pPr>
            <w:r w:rsidRPr="00E66299">
              <w:rPr>
                <w:rFonts w:ascii="Maiandra GD" w:hAnsi="Maiandra GD" w:cs="Times New Roman"/>
              </w:rPr>
              <w:t>Works Progress 3.61%</w:t>
            </w:r>
          </w:p>
        </w:tc>
        <w:tc>
          <w:tcPr>
            <w:tcW w:w="2700" w:type="dxa"/>
          </w:tcPr>
          <w:p w14:paraId="022DB717" w14:textId="27D76CD9" w:rsidR="005B5FDA" w:rsidRPr="00E66299" w:rsidRDefault="001716EC" w:rsidP="006F46F6">
            <w:pPr>
              <w:pStyle w:val="NoSpacing"/>
              <w:jc w:val="both"/>
              <w:rPr>
                <w:rFonts w:ascii="Maiandra GD" w:hAnsi="Maiandra GD" w:cs="Times New Roman"/>
              </w:rPr>
            </w:pPr>
            <w:r w:rsidRPr="00E66299">
              <w:rPr>
                <w:rFonts w:ascii="Maiandra GD" w:hAnsi="Maiandra GD" w:cs="Times New Roman"/>
                <w:noProof/>
              </w:rPr>
              <w:drawing>
                <wp:inline distT="0" distB="0" distL="0" distR="0" wp14:anchorId="0E777A28" wp14:editId="4AA8F99A">
                  <wp:extent cx="1577340" cy="1276350"/>
                  <wp:effectExtent l="0" t="0" r="3810" b="0"/>
                  <wp:docPr id="7" name="Picture 6">
                    <a:extLst xmlns:a="http://schemas.openxmlformats.org/drawingml/2006/main">
                      <a:ext uri="{FF2B5EF4-FFF2-40B4-BE49-F238E27FC236}">
                        <a16:creationId xmlns:a16="http://schemas.microsoft.com/office/drawing/2014/main" id="{4BEFCF8B-8D64-4133-B885-4E066F09B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BEFCF8B-8D64-4133-B885-4E066F09B0F9}"/>
                              </a:ext>
                            </a:extLst>
                          </pic:cNvPr>
                          <pic:cNvPicPr>
                            <a:picLocks noChangeAspect="1"/>
                          </pic:cNvPicPr>
                        </pic:nvPicPr>
                        <pic:blipFill>
                          <a:blip r:embed="rId18"/>
                          <a:stretch>
                            <a:fillRect/>
                          </a:stretch>
                        </pic:blipFill>
                        <pic:spPr>
                          <a:xfrm>
                            <a:off x="0" y="0"/>
                            <a:ext cx="1577340" cy="1276350"/>
                          </a:xfrm>
                          <a:prstGeom prst="rect">
                            <a:avLst/>
                          </a:prstGeom>
                        </pic:spPr>
                      </pic:pic>
                    </a:graphicData>
                  </a:graphic>
                </wp:inline>
              </w:drawing>
            </w:r>
          </w:p>
        </w:tc>
      </w:tr>
      <w:bookmarkEnd w:id="36"/>
    </w:tbl>
    <w:p w14:paraId="56D5228A" w14:textId="77777777" w:rsidR="00AF0EE2" w:rsidRDefault="00AF0EE2" w:rsidP="00AF0EE2">
      <w:pPr>
        <w:pStyle w:val="NoSpacing"/>
        <w:spacing w:line="276" w:lineRule="auto"/>
        <w:jc w:val="both"/>
        <w:rPr>
          <w:rFonts w:ascii="Times New Roman" w:hAnsi="Times New Roman" w:cs="Times New Roman"/>
          <w:sz w:val="21"/>
          <w:szCs w:val="21"/>
        </w:rPr>
      </w:pPr>
    </w:p>
    <w:p w14:paraId="499AF7B3" w14:textId="11061425" w:rsidR="00AF0EE2" w:rsidRPr="0053625F" w:rsidRDefault="00AF0EE2" w:rsidP="001E435D">
      <w:pPr>
        <w:pStyle w:val="ListParagraph"/>
        <w:numPr>
          <w:ilvl w:val="0"/>
          <w:numId w:val="18"/>
        </w:numPr>
        <w:rPr>
          <w:rFonts w:ascii="Times New Roman" w:hAnsi="Times New Roman" w:cs="Times New Roman"/>
          <w:b/>
          <w:sz w:val="21"/>
          <w:szCs w:val="21"/>
        </w:rPr>
      </w:pPr>
      <w:r w:rsidRPr="0053625F">
        <w:rPr>
          <w:rFonts w:ascii="Times New Roman" w:hAnsi="Times New Roman" w:cs="Times New Roman"/>
          <w:b/>
          <w:sz w:val="21"/>
          <w:szCs w:val="21"/>
        </w:rPr>
        <w:t>Proposed Infrastructure at the County Level – Renovation of County Offices</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350"/>
        <w:gridCol w:w="2525"/>
        <w:gridCol w:w="2425"/>
        <w:gridCol w:w="2525"/>
      </w:tblGrid>
      <w:tr w:rsidR="005B5FDA" w:rsidRPr="00FD0A5A" w14:paraId="02E8DB6D" w14:textId="77777777" w:rsidTr="006F6B52">
        <w:trPr>
          <w:jc w:val="center"/>
        </w:trPr>
        <w:tc>
          <w:tcPr>
            <w:tcW w:w="1075" w:type="dxa"/>
            <w:shd w:val="clear" w:color="auto" w:fill="BFBFBF" w:themeFill="background1" w:themeFillShade="BF"/>
          </w:tcPr>
          <w:p w14:paraId="591D79A0" w14:textId="77777777" w:rsidR="005B5FDA" w:rsidRPr="00FD0A5A" w:rsidRDefault="005B5FDA" w:rsidP="006F46F6">
            <w:pPr>
              <w:pStyle w:val="NoSpacing"/>
              <w:jc w:val="both"/>
              <w:rPr>
                <w:rFonts w:ascii="Times New Roman" w:hAnsi="Times New Roman" w:cs="Times New Roman"/>
                <w:b/>
                <w:sz w:val="21"/>
                <w:szCs w:val="21"/>
              </w:rPr>
            </w:pPr>
            <w:r w:rsidRPr="00FD0A5A">
              <w:rPr>
                <w:rFonts w:ascii="Times New Roman" w:hAnsi="Times New Roman" w:cs="Times New Roman"/>
                <w:b/>
                <w:sz w:val="21"/>
                <w:szCs w:val="21"/>
              </w:rPr>
              <w:t>County</w:t>
            </w:r>
          </w:p>
        </w:tc>
        <w:tc>
          <w:tcPr>
            <w:tcW w:w="1350" w:type="dxa"/>
            <w:shd w:val="clear" w:color="auto" w:fill="BFBFBF" w:themeFill="background1" w:themeFillShade="BF"/>
          </w:tcPr>
          <w:p w14:paraId="5ACFC2AB" w14:textId="77777777" w:rsidR="005B5FDA" w:rsidRPr="00FD0A5A" w:rsidRDefault="005B5FDA" w:rsidP="006F46F6">
            <w:pPr>
              <w:pStyle w:val="NoSpacing"/>
              <w:jc w:val="both"/>
              <w:rPr>
                <w:rFonts w:ascii="Times New Roman" w:hAnsi="Times New Roman" w:cs="Times New Roman"/>
                <w:b/>
                <w:sz w:val="21"/>
                <w:szCs w:val="21"/>
              </w:rPr>
            </w:pPr>
            <w:r w:rsidRPr="00FD0A5A">
              <w:rPr>
                <w:rFonts w:ascii="Times New Roman" w:hAnsi="Times New Roman" w:cs="Times New Roman"/>
                <w:b/>
                <w:sz w:val="21"/>
                <w:szCs w:val="21"/>
              </w:rPr>
              <w:t>Site</w:t>
            </w:r>
          </w:p>
        </w:tc>
        <w:tc>
          <w:tcPr>
            <w:tcW w:w="2525" w:type="dxa"/>
            <w:shd w:val="clear" w:color="auto" w:fill="BFBFBF" w:themeFill="background1" w:themeFillShade="BF"/>
          </w:tcPr>
          <w:p w14:paraId="1E85F2FE" w14:textId="77777777" w:rsidR="005B5FDA" w:rsidRPr="00FD0A5A" w:rsidRDefault="005B5FDA" w:rsidP="006F46F6">
            <w:pPr>
              <w:pStyle w:val="NoSpacing"/>
              <w:jc w:val="both"/>
              <w:rPr>
                <w:rFonts w:ascii="Times New Roman" w:hAnsi="Times New Roman" w:cs="Times New Roman"/>
                <w:b/>
                <w:sz w:val="21"/>
                <w:szCs w:val="21"/>
              </w:rPr>
            </w:pPr>
            <w:r w:rsidRPr="00FD0A5A">
              <w:rPr>
                <w:rFonts w:ascii="Times New Roman" w:hAnsi="Times New Roman" w:cs="Times New Roman"/>
                <w:b/>
                <w:sz w:val="21"/>
                <w:szCs w:val="21"/>
              </w:rPr>
              <w:t>Scope of work</w:t>
            </w:r>
          </w:p>
        </w:tc>
        <w:tc>
          <w:tcPr>
            <w:tcW w:w="2425" w:type="dxa"/>
            <w:shd w:val="clear" w:color="auto" w:fill="BFBFBF" w:themeFill="background1" w:themeFillShade="BF"/>
          </w:tcPr>
          <w:p w14:paraId="13C7CF78" w14:textId="77777777" w:rsidR="005B5FDA" w:rsidRPr="00FD0A5A" w:rsidRDefault="005B5FDA" w:rsidP="006F46F6">
            <w:pPr>
              <w:pStyle w:val="NoSpacing"/>
              <w:jc w:val="both"/>
              <w:rPr>
                <w:rFonts w:ascii="Times New Roman" w:hAnsi="Times New Roman" w:cs="Times New Roman"/>
                <w:b/>
                <w:sz w:val="21"/>
                <w:szCs w:val="21"/>
              </w:rPr>
            </w:pPr>
            <w:r w:rsidRPr="00FD0A5A">
              <w:rPr>
                <w:rFonts w:ascii="Times New Roman" w:hAnsi="Times New Roman" w:cs="Times New Roman"/>
                <w:b/>
                <w:sz w:val="21"/>
                <w:szCs w:val="21"/>
              </w:rPr>
              <w:t>Progress summary</w:t>
            </w:r>
          </w:p>
        </w:tc>
        <w:tc>
          <w:tcPr>
            <w:tcW w:w="2525" w:type="dxa"/>
            <w:shd w:val="clear" w:color="auto" w:fill="BFBFBF" w:themeFill="background1" w:themeFillShade="BF"/>
          </w:tcPr>
          <w:p w14:paraId="736EF639" w14:textId="77777777" w:rsidR="005B5FDA" w:rsidRPr="00FD0A5A" w:rsidRDefault="005B5FDA" w:rsidP="006F46F6">
            <w:pPr>
              <w:pStyle w:val="NoSpacing"/>
              <w:jc w:val="both"/>
              <w:rPr>
                <w:rFonts w:ascii="Times New Roman" w:hAnsi="Times New Roman" w:cs="Times New Roman"/>
                <w:b/>
                <w:sz w:val="21"/>
                <w:szCs w:val="21"/>
              </w:rPr>
            </w:pPr>
            <w:r w:rsidRPr="00FD0A5A">
              <w:rPr>
                <w:rFonts w:ascii="Times New Roman" w:hAnsi="Times New Roman" w:cs="Times New Roman"/>
                <w:b/>
                <w:sz w:val="21"/>
                <w:szCs w:val="21"/>
              </w:rPr>
              <w:t xml:space="preserve">Current progress photo (image) </w:t>
            </w:r>
          </w:p>
        </w:tc>
      </w:tr>
      <w:tr w:rsidR="005B5FDA" w:rsidRPr="002E5334" w14:paraId="66780062" w14:textId="77777777" w:rsidTr="006F6B52">
        <w:trPr>
          <w:jc w:val="center"/>
        </w:trPr>
        <w:tc>
          <w:tcPr>
            <w:tcW w:w="1075" w:type="dxa"/>
          </w:tcPr>
          <w:p w14:paraId="3A369BAC" w14:textId="77777777" w:rsidR="005B5FDA" w:rsidRPr="002E5334" w:rsidRDefault="005B5FDA" w:rsidP="006F46F6">
            <w:pPr>
              <w:pStyle w:val="NoSpacing"/>
              <w:jc w:val="both"/>
              <w:rPr>
                <w:rFonts w:ascii="Times New Roman" w:hAnsi="Times New Roman" w:cs="Times New Roman"/>
                <w:sz w:val="21"/>
                <w:szCs w:val="21"/>
              </w:rPr>
            </w:pPr>
            <w:r w:rsidRPr="002E5334">
              <w:rPr>
                <w:rFonts w:ascii="Times New Roman" w:hAnsi="Times New Roman" w:cs="Times New Roman"/>
                <w:sz w:val="21"/>
                <w:szCs w:val="21"/>
              </w:rPr>
              <w:t>Kwale</w:t>
            </w:r>
          </w:p>
        </w:tc>
        <w:tc>
          <w:tcPr>
            <w:tcW w:w="1350" w:type="dxa"/>
            <w:shd w:val="clear" w:color="auto" w:fill="auto"/>
          </w:tcPr>
          <w:p w14:paraId="5BFEDC5E" w14:textId="76A165DC" w:rsidR="005B5FDA" w:rsidRPr="002E5334" w:rsidRDefault="005B5FDA" w:rsidP="006F46F6">
            <w:pPr>
              <w:pStyle w:val="NormalWeb"/>
              <w:spacing w:before="0" w:beforeAutospacing="0" w:after="0" w:afterAutospacing="0" w:line="256" w:lineRule="auto"/>
              <w:rPr>
                <w:sz w:val="21"/>
                <w:szCs w:val="21"/>
              </w:rPr>
            </w:pPr>
            <w:r w:rsidRPr="002E5334">
              <w:rPr>
                <w:color w:val="000000"/>
                <w:kern w:val="24"/>
                <w:sz w:val="21"/>
                <w:szCs w:val="21"/>
              </w:rPr>
              <w:t xml:space="preserve">4. </w:t>
            </w:r>
            <w:r w:rsidR="007D4883">
              <w:rPr>
                <w:color w:val="000000"/>
                <w:kern w:val="24"/>
                <w:sz w:val="21"/>
                <w:szCs w:val="21"/>
              </w:rPr>
              <w:t>Construction of</w:t>
            </w:r>
            <w:r w:rsidR="00E66299">
              <w:rPr>
                <w:color w:val="000000"/>
                <w:kern w:val="24"/>
                <w:sz w:val="21"/>
                <w:szCs w:val="21"/>
              </w:rPr>
              <w:t xml:space="preserve"> </w:t>
            </w:r>
            <w:r w:rsidRPr="002E5334">
              <w:rPr>
                <w:color w:val="000000"/>
                <w:kern w:val="24"/>
                <w:sz w:val="21"/>
                <w:szCs w:val="21"/>
              </w:rPr>
              <w:t>Msambweni</w:t>
            </w:r>
            <w:r w:rsidR="00E66299">
              <w:rPr>
                <w:color w:val="000000"/>
                <w:kern w:val="24"/>
                <w:sz w:val="21"/>
                <w:szCs w:val="21"/>
              </w:rPr>
              <w:t xml:space="preserve"> Fisheries Office</w:t>
            </w:r>
          </w:p>
        </w:tc>
        <w:tc>
          <w:tcPr>
            <w:tcW w:w="2525" w:type="dxa"/>
          </w:tcPr>
          <w:p w14:paraId="7D778DFF" w14:textId="77777777" w:rsidR="005B5FDA" w:rsidRPr="002E5334" w:rsidRDefault="005B5FDA" w:rsidP="006F46F6">
            <w:pPr>
              <w:pStyle w:val="NormalWeb"/>
              <w:spacing w:before="0" w:beforeAutospacing="0" w:after="0" w:afterAutospacing="0" w:line="256" w:lineRule="auto"/>
              <w:rPr>
                <w:rFonts w:eastAsia="Calibri"/>
                <w:color w:val="000000"/>
                <w:kern w:val="24"/>
                <w:sz w:val="21"/>
                <w:szCs w:val="21"/>
              </w:rPr>
            </w:pPr>
            <w:r w:rsidRPr="002E5334">
              <w:rPr>
                <w:rFonts w:eastAsia="Calibri"/>
                <w:color w:val="000000"/>
                <w:kern w:val="24"/>
                <w:sz w:val="21"/>
                <w:szCs w:val="21"/>
              </w:rPr>
              <w:t>Renovate existing offices to accommodate the County Project Impl. Unit (CPIU) and fisheries officers</w:t>
            </w:r>
          </w:p>
        </w:tc>
        <w:tc>
          <w:tcPr>
            <w:tcW w:w="2425" w:type="dxa"/>
            <w:shd w:val="clear" w:color="auto" w:fill="auto"/>
          </w:tcPr>
          <w:p w14:paraId="2C9168DB" w14:textId="0D5DB873" w:rsidR="006F6B52" w:rsidRPr="006F6B52" w:rsidRDefault="006F6B52" w:rsidP="001E435D">
            <w:pPr>
              <w:pStyle w:val="NoSpacing"/>
              <w:numPr>
                <w:ilvl w:val="0"/>
                <w:numId w:val="19"/>
              </w:numPr>
              <w:ind w:left="166" w:hanging="180"/>
              <w:jc w:val="both"/>
              <w:rPr>
                <w:rFonts w:ascii="Times New Roman" w:hAnsi="Times New Roman" w:cs="Times New Roman"/>
              </w:rPr>
            </w:pPr>
            <w:r w:rsidRPr="006F6B52">
              <w:rPr>
                <w:rFonts w:ascii="Times New Roman" w:hAnsi="Times New Roman" w:cs="Times New Roman"/>
              </w:rPr>
              <w:t>Procurement completed.</w:t>
            </w:r>
          </w:p>
          <w:p w14:paraId="61705294" w14:textId="77777777" w:rsidR="006F6B52" w:rsidRPr="006F6B52" w:rsidRDefault="006F6B52" w:rsidP="001E435D">
            <w:pPr>
              <w:pStyle w:val="NoSpacing"/>
              <w:numPr>
                <w:ilvl w:val="0"/>
                <w:numId w:val="19"/>
              </w:numPr>
              <w:ind w:left="166" w:hanging="180"/>
              <w:jc w:val="both"/>
              <w:rPr>
                <w:rFonts w:ascii="Times New Roman" w:hAnsi="Times New Roman" w:cs="Times New Roman"/>
              </w:rPr>
            </w:pPr>
            <w:r w:rsidRPr="006F6B52">
              <w:rPr>
                <w:rFonts w:ascii="Times New Roman" w:hAnsi="Times New Roman" w:cs="Times New Roman"/>
              </w:rPr>
              <w:t>Contract signed.</w:t>
            </w:r>
          </w:p>
          <w:p w14:paraId="2D1CE5E0" w14:textId="77777777" w:rsidR="006F6B52" w:rsidRPr="006F6B52" w:rsidRDefault="006F6B52" w:rsidP="001E435D">
            <w:pPr>
              <w:pStyle w:val="NoSpacing"/>
              <w:numPr>
                <w:ilvl w:val="0"/>
                <w:numId w:val="19"/>
              </w:numPr>
              <w:ind w:left="166" w:hanging="180"/>
              <w:jc w:val="both"/>
              <w:rPr>
                <w:rFonts w:ascii="Times New Roman" w:hAnsi="Times New Roman" w:cs="Times New Roman"/>
              </w:rPr>
            </w:pPr>
            <w:r w:rsidRPr="006F6B52">
              <w:rPr>
                <w:rFonts w:ascii="Times New Roman" w:hAnsi="Times New Roman" w:cs="Times New Roman"/>
              </w:rPr>
              <w:t>Contractor on site.</w:t>
            </w:r>
          </w:p>
          <w:p w14:paraId="48AB85F6" w14:textId="77777777" w:rsidR="006F6B52" w:rsidRPr="006F6B52" w:rsidRDefault="006F6B52" w:rsidP="001E435D">
            <w:pPr>
              <w:pStyle w:val="NoSpacing"/>
              <w:numPr>
                <w:ilvl w:val="0"/>
                <w:numId w:val="19"/>
              </w:numPr>
              <w:ind w:left="166" w:hanging="180"/>
              <w:jc w:val="both"/>
              <w:rPr>
                <w:rFonts w:ascii="Times New Roman" w:hAnsi="Times New Roman" w:cs="Times New Roman"/>
              </w:rPr>
            </w:pPr>
            <w:r w:rsidRPr="006F6B52">
              <w:rPr>
                <w:rFonts w:ascii="Times New Roman" w:hAnsi="Times New Roman" w:cs="Times New Roman"/>
              </w:rPr>
              <w:t>Mobilization complete.</w:t>
            </w:r>
          </w:p>
          <w:p w14:paraId="0377C042" w14:textId="77777777" w:rsidR="005B5FDA" w:rsidRDefault="006F6B52" w:rsidP="001E435D">
            <w:pPr>
              <w:pStyle w:val="NoSpacing"/>
              <w:numPr>
                <w:ilvl w:val="0"/>
                <w:numId w:val="19"/>
              </w:numPr>
              <w:ind w:left="166" w:hanging="180"/>
              <w:jc w:val="both"/>
              <w:rPr>
                <w:rFonts w:ascii="Times New Roman" w:hAnsi="Times New Roman" w:cs="Times New Roman"/>
              </w:rPr>
            </w:pPr>
            <w:r w:rsidRPr="006F6B52">
              <w:rPr>
                <w:rFonts w:ascii="Times New Roman" w:hAnsi="Times New Roman" w:cs="Times New Roman"/>
              </w:rPr>
              <w:t>Renovation works ongoing.</w:t>
            </w:r>
          </w:p>
          <w:p w14:paraId="63625F9C" w14:textId="6573D297" w:rsidR="00E66299" w:rsidRPr="002E5334" w:rsidRDefault="00E66299" w:rsidP="001E435D">
            <w:pPr>
              <w:pStyle w:val="NoSpacing"/>
              <w:numPr>
                <w:ilvl w:val="0"/>
                <w:numId w:val="19"/>
              </w:numPr>
              <w:ind w:left="166" w:hanging="180"/>
              <w:jc w:val="both"/>
              <w:rPr>
                <w:rFonts w:ascii="Times New Roman" w:hAnsi="Times New Roman" w:cs="Times New Roman"/>
              </w:rPr>
            </w:pPr>
            <w:r w:rsidRPr="00E66299">
              <w:rPr>
                <w:rFonts w:ascii="Maiandra GD" w:hAnsi="Maiandra GD" w:cs="Times New Roman"/>
              </w:rPr>
              <w:t xml:space="preserve">Works Progress </w:t>
            </w:r>
            <w:r>
              <w:rPr>
                <w:rFonts w:ascii="Maiandra GD" w:hAnsi="Maiandra GD" w:cs="Times New Roman"/>
              </w:rPr>
              <w:t>55</w:t>
            </w:r>
            <w:r w:rsidRPr="00E66299">
              <w:rPr>
                <w:rFonts w:ascii="Maiandra GD" w:hAnsi="Maiandra GD" w:cs="Times New Roman"/>
              </w:rPr>
              <w:t>%</w:t>
            </w:r>
          </w:p>
        </w:tc>
        <w:tc>
          <w:tcPr>
            <w:tcW w:w="2525" w:type="dxa"/>
            <w:shd w:val="clear" w:color="auto" w:fill="auto"/>
          </w:tcPr>
          <w:p w14:paraId="4FFAE034" w14:textId="1E0ADAAA" w:rsidR="005B5FDA" w:rsidRPr="002E5334" w:rsidRDefault="00051187" w:rsidP="006F46F6">
            <w:pPr>
              <w:pStyle w:val="NormalWeb"/>
              <w:spacing w:before="0" w:beforeAutospacing="0" w:after="0" w:afterAutospacing="0" w:line="256" w:lineRule="auto"/>
              <w:rPr>
                <w:sz w:val="21"/>
                <w:szCs w:val="21"/>
              </w:rPr>
            </w:pPr>
            <w:r w:rsidRPr="00051187">
              <w:rPr>
                <w:noProof/>
                <w:sz w:val="21"/>
                <w:szCs w:val="21"/>
              </w:rPr>
              <w:drawing>
                <wp:inline distT="0" distB="0" distL="0" distR="0" wp14:anchorId="217362C2" wp14:editId="21C10E83">
                  <wp:extent cx="1475298" cy="1285875"/>
                  <wp:effectExtent l="0" t="0" r="0" b="0"/>
                  <wp:docPr id="1766091339" name="Picture 6">
                    <a:extLst xmlns:a="http://schemas.openxmlformats.org/drawingml/2006/main">
                      <a:ext uri="{FF2B5EF4-FFF2-40B4-BE49-F238E27FC236}">
                        <a16:creationId xmlns:a16="http://schemas.microsoft.com/office/drawing/2014/main" id="{0373C0DC-459D-4A50-A86B-6F697AB50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373C0DC-459D-4A50-A86B-6F697AB504EE}"/>
                              </a:ext>
                            </a:extLst>
                          </pic:cNvPr>
                          <pic:cNvPicPr>
                            <a:picLocks noChangeAspect="1"/>
                          </pic:cNvPicPr>
                        </pic:nvPicPr>
                        <pic:blipFill>
                          <a:blip r:embed="rId19"/>
                          <a:stretch>
                            <a:fillRect/>
                          </a:stretch>
                        </pic:blipFill>
                        <pic:spPr>
                          <a:xfrm>
                            <a:off x="0" y="0"/>
                            <a:ext cx="1479134" cy="1289218"/>
                          </a:xfrm>
                          <a:prstGeom prst="rect">
                            <a:avLst/>
                          </a:prstGeom>
                        </pic:spPr>
                      </pic:pic>
                    </a:graphicData>
                  </a:graphic>
                </wp:inline>
              </w:drawing>
            </w:r>
          </w:p>
        </w:tc>
      </w:tr>
      <w:tr w:rsidR="005B5FDA" w:rsidRPr="00FD0A5A" w14:paraId="3D045869" w14:textId="77777777" w:rsidTr="006F6B52">
        <w:trPr>
          <w:jc w:val="center"/>
        </w:trPr>
        <w:tc>
          <w:tcPr>
            <w:tcW w:w="1075" w:type="dxa"/>
          </w:tcPr>
          <w:p w14:paraId="24B3931C" w14:textId="77777777" w:rsidR="005B5FDA" w:rsidRPr="00FD0A5A" w:rsidRDefault="005B5FDA" w:rsidP="006F46F6">
            <w:pPr>
              <w:pStyle w:val="NoSpacing"/>
              <w:jc w:val="both"/>
              <w:rPr>
                <w:rFonts w:ascii="Times New Roman" w:hAnsi="Times New Roman" w:cs="Times New Roman"/>
                <w:sz w:val="21"/>
                <w:szCs w:val="21"/>
              </w:rPr>
            </w:pPr>
            <w:r w:rsidRPr="00FD0A5A">
              <w:rPr>
                <w:rFonts w:ascii="Times New Roman" w:hAnsi="Times New Roman" w:cs="Times New Roman"/>
                <w:sz w:val="21"/>
                <w:szCs w:val="21"/>
              </w:rPr>
              <w:t>Kilifi</w:t>
            </w:r>
          </w:p>
        </w:tc>
        <w:tc>
          <w:tcPr>
            <w:tcW w:w="1350" w:type="dxa"/>
            <w:shd w:val="clear" w:color="auto" w:fill="auto"/>
          </w:tcPr>
          <w:p w14:paraId="181F550B" w14:textId="5A7F75F1" w:rsidR="005B5FDA" w:rsidRPr="00FD0A5A" w:rsidRDefault="005B5FDA" w:rsidP="006F46F6">
            <w:pPr>
              <w:pStyle w:val="NormalWeb"/>
              <w:spacing w:before="0" w:beforeAutospacing="0" w:after="0" w:afterAutospacing="0" w:line="256" w:lineRule="auto"/>
              <w:rPr>
                <w:sz w:val="21"/>
                <w:szCs w:val="21"/>
              </w:rPr>
            </w:pPr>
            <w:r w:rsidRPr="00FD0A5A">
              <w:rPr>
                <w:color w:val="000000"/>
                <w:kern w:val="24"/>
                <w:sz w:val="21"/>
                <w:szCs w:val="21"/>
              </w:rPr>
              <w:t xml:space="preserve">5. </w:t>
            </w:r>
            <w:r w:rsidR="00E66299">
              <w:rPr>
                <w:color w:val="000000"/>
                <w:kern w:val="24"/>
                <w:sz w:val="21"/>
                <w:szCs w:val="21"/>
              </w:rPr>
              <w:t xml:space="preserve">Renovation of </w:t>
            </w:r>
            <w:r w:rsidRPr="00FD0A5A">
              <w:rPr>
                <w:color w:val="000000"/>
                <w:kern w:val="24"/>
                <w:sz w:val="21"/>
                <w:szCs w:val="21"/>
              </w:rPr>
              <w:t>Malindi</w:t>
            </w:r>
            <w:r w:rsidR="00E66299">
              <w:rPr>
                <w:color w:val="000000"/>
                <w:kern w:val="24"/>
                <w:sz w:val="21"/>
                <w:szCs w:val="21"/>
              </w:rPr>
              <w:t xml:space="preserve"> Fisheries Office</w:t>
            </w:r>
          </w:p>
        </w:tc>
        <w:tc>
          <w:tcPr>
            <w:tcW w:w="2525" w:type="dxa"/>
          </w:tcPr>
          <w:p w14:paraId="0EA69CF8" w14:textId="77777777" w:rsidR="005B5FDA" w:rsidRPr="00FD0A5A" w:rsidRDefault="005B5FDA" w:rsidP="006F46F6">
            <w:pPr>
              <w:pStyle w:val="NormalWeb"/>
              <w:spacing w:before="0" w:beforeAutospacing="0" w:after="0" w:afterAutospacing="0" w:line="256" w:lineRule="auto"/>
              <w:rPr>
                <w:rFonts w:eastAsia="Calibri"/>
                <w:color w:val="000000"/>
                <w:kern w:val="24"/>
                <w:sz w:val="21"/>
                <w:szCs w:val="21"/>
              </w:rPr>
            </w:pPr>
            <w:r w:rsidRPr="00FD0A5A">
              <w:rPr>
                <w:sz w:val="21"/>
                <w:szCs w:val="21"/>
              </w:rPr>
              <w:t>Removal and disposal of asbestos cement roofing materials, partitioning of offices, enhancing the security of stores, renovation of waste disposal system (toilets &amp; septic tank) and renovation of the kitchenette.</w:t>
            </w:r>
          </w:p>
        </w:tc>
        <w:tc>
          <w:tcPr>
            <w:tcW w:w="2425" w:type="dxa"/>
            <w:shd w:val="clear" w:color="auto" w:fill="auto"/>
          </w:tcPr>
          <w:p w14:paraId="059E1CAD" w14:textId="5118AE6E" w:rsidR="00DB270F" w:rsidRPr="00DB270F" w:rsidRDefault="00DB270F" w:rsidP="001E435D">
            <w:pPr>
              <w:pStyle w:val="NoSpacing"/>
              <w:numPr>
                <w:ilvl w:val="0"/>
                <w:numId w:val="19"/>
              </w:numPr>
              <w:ind w:left="166" w:hanging="180"/>
              <w:jc w:val="both"/>
              <w:rPr>
                <w:rFonts w:ascii="Times New Roman" w:hAnsi="Times New Roman" w:cs="Times New Roman"/>
              </w:rPr>
            </w:pPr>
            <w:r w:rsidRPr="00DB270F">
              <w:rPr>
                <w:rFonts w:ascii="Times New Roman" w:hAnsi="Times New Roman" w:cs="Times New Roman"/>
              </w:rPr>
              <w:t>Procurement  completed.</w:t>
            </w:r>
          </w:p>
          <w:p w14:paraId="1DBED82A" w14:textId="77777777" w:rsidR="00DB270F" w:rsidRPr="00DB270F" w:rsidRDefault="00DB270F" w:rsidP="001E435D">
            <w:pPr>
              <w:pStyle w:val="NoSpacing"/>
              <w:numPr>
                <w:ilvl w:val="0"/>
                <w:numId w:val="19"/>
              </w:numPr>
              <w:ind w:left="166" w:hanging="180"/>
              <w:jc w:val="both"/>
              <w:rPr>
                <w:rFonts w:ascii="Times New Roman" w:hAnsi="Times New Roman" w:cs="Times New Roman"/>
              </w:rPr>
            </w:pPr>
            <w:r w:rsidRPr="00DB270F">
              <w:rPr>
                <w:rFonts w:ascii="Times New Roman" w:hAnsi="Times New Roman" w:cs="Times New Roman"/>
              </w:rPr>
              <w:t>Contract signed.</w:t>
            </w:r>
          </w:p>
          <w:p w14:paraId="3D778964" w14:textId="77777777" w:rsidR="00DB270F" w:rsidRPr="00DB270F" w:rsidRDefault="00DB270F" w:rsidP="001E435D">
            <w:pPr>
              <w:pStyle w:val="NoSpacing"/>
              <w:numPr>
                <w:ilvl w:val="0"/>
                <w:numId w:val="19"/>
              </w:numPr>
              <w:ind w:left="166" w:hanging="180"/>
              <w:jc w:val="both"/>
              <w:rPr>
                <w:rFonts w:ascii="Times New Roman" w:hAnsi="Times New Roman" w:cs="Times New Roman"/>
              </w:rPr>
            </w:pPr>
            <w:r w:rsidRPr="00DB270F">
              <w:rPr>
                <w:rFonts w:ascii="Times New Roman" w:hAnsi="Times New Roman" w:cs="Times New Roman"/>
              </w:rPr>
              <w:t>Contractor on site.</w:t>
            </w:r>
          </w:p>
          <w:p w14:paraId="2DDE9BC5" w14:textId="77777777" w:rsidR="00DB270F" w:rsidRPr="00DB270F" w:rsidRDefault="00DB270F" w:rsidP="001E435D">
            <w:pPr>
              <w:pStyle w:val="NoSpacing"/>
              <w:numPr>
                <w:ilvl w:val="0"/>
                <w:numId w:val="19"/>
              </w:numPr>
              <w:ind w:left="166" w:hanging="180"/>
              <w:jc w:val="both"/>
              <w:rPr>
                <w:rFonts w:ascii="Times New Roman" w:hAnsi="Times New Roman" w:cs="Times New Roman"/>
              </w:rPr>
            </w:pPr>
            <w:r w:rsidRPr="00DB270F">
              <w:rPr>
                <w:rFonts w:ascii="Times New Roman" w:hAnsi="Times New Roman" w:cs="Times New Roman"/>
              </w:rPr>
              <w:t>Mobilization complete.</w:t>
            </w:r>
          </w:p>
          <w:p w14:paraId="500A9142" w14:textId="77777777" w:rsidR="00DB270F" w:rsidRDefault="00DB270F" w:rsidP="001E435D">
            <w:pPr>
              <w:pStyle w:val="NoSpacing"/>
              <w:numPr>
                <w:ilvl w:val="0"/>
                <w:numId w:val="19"/>
              </w:numPr>
              <w:ind w:left="166" w:hanging="180"/>
              <w:jc w:val="both"/>
              <w:rPr>
                <w:rFonts w:ascii="Times New Roman" w:hAnsi="Times New Roman" w:cs="Times New Roman"/>
              </w:rPr>
            </w:pPr>
            <w:r w:rsidRPr="00DB270F">
              <w:rPr>
                <w:rFonts w:ascii="Times New Roman" w:hAnsi="Times New Roman" w:cs="Times New Roman"/>
              </w:rPr>
              <w:t>Renovation works ongoing.</w:t>
            </w:r>
          </w:p>
          <w:p w14:paraId="2EA66003" w14:textId="3FBE116E" w:rsidR="00E66299" w:rsidRPr="00DB270F" w:rsidRDefault="00E66299" w:rsidP="001E435D">
            <w:pPr>
              <w:pStyle w:val="NoSpacing"/>
              <w:numPr>
                <w:ilvl w:val="0"/>
                <w:numId w:val="19"/>
              </w:numPr>
              <w:ind w:left="166" w:hanging="180"/>
              <w:jc w:val="both"/>
              <w:rPr>
                <w:rFonts w:ascii="Times New Roman" w:hAnsi="Times New Roman" w:cs="Times New Roman"/>
              </w:rPr>
            </w:pPr>
            <w:r w:rsidRPr="00E66299">
              <w:rPr>
                <w:rFonts w:ascii="Maiandra GD" w:hAnsi="Maiandra GD" w:cs="Times New Roman"/>
              </w:rPr>
              <w:t>Works Progress 3.61%</w:t>
            </w:r>
          </w:p>
          <w:p w14:paraId="1A311835" w14:textId="5CAA2018" w:rsidR="005B5FDA" w:rsidRPr="00E97758" w:rsidRDefault="005B5FDA" w:rsidP="00DB270F">
            <w:pPr>
              <w:pStyle w:val="NoSpacing"/>
              <w:ind w:left="166"/>
              <w:jc w:val="both"/>
              <w:rPr>
                <w:rFonts w:ascii="Times New Roman" w:hAnsi="Times New Roman" w:cs="Times New Roman"/>
              </w:rPr>
            </w:pPr>
          </w:p>
        </w:tc>
        <w:tc>
          <w:tcPr>
            <w:tcW w:w="2525" w:type="dxa"/>
            <w:shd w:val="clear" w:color="auto" w:fill="auto"/>
          </w:tcPr>
          <w:p w14:paraId="687A75C1" w14:textId="5AB76382" w:rsidR="005B5FDA" w:rsidRPr="00FD0A5A" w:rsidRDefault="00B95AAC" w:rsidP="006F46F6">
            <w:pPr>
              <w:pStyle w:val="NormalWeb"/>
              <w:spacing w:before="0" w:beforeAutospacing="0" w:after="0" w:afterAutospacing="0" w:line="256" w:lineRule="auto"/>
              <w:rPr>
                <w:sz w:val="21"/>
                <w:szCs w:val="21"/>
              </w:rPr>
            </w:pPr>
            <w:r w:rsidRPr="00B95AAC">
              <w:rPr>
                <w:noProof/>
                <w:sz w:val="21"/>
                <w:szCs w:val="21"/>
              </w:rPr>
              <w:drawing>
                <wp:inline distT="0" distB="0" distL="0" distR="0" wp14:anchorId="48715535" wp14:editId="622A1DEE">
                  <wp:extent cx="1466215" cy="1428750"/>
                  <wp:effectExtent l="0" t="0" r="635" b="0"/>
                  <wp:docPr id="1868860697" name="Picture 6">
                    <a:extLst xmlns:a="http://schemas.openxmlformats.org/drawingml/2006/main">
                      <a:ext uri="{FF2B5EF4-FFF2-40B4-BE49-F238E27FC236}">
                        <a16:creationId xmlns:a16="http://schemas.microsoft.com/office/drawing/2014/main" id="{60F7214F-405C-4C94-8B0F-07BCED553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0F7214F-405C-4C94-8B0F-07BCED553547}"/>
                              </a:ext>
                            </a:extLst>
                          </pic:cNvPr>
                          <pic:cNvPicPr>
                            <a:picLocks noChangeAspect="1"/>
                          </pic:cNvPicPr>
                        </pic:nvPicPr>
                        <pic:blipFill>
                          <a:blip r:embed="rId20"/>
                          <a:stretch>
                            <a:fillRect/>
                          </a:stretch>
                        </pic:blipFill>
                        <pic:spPr>
                          <a:xfrm>
                            <a:off x="0" y="0"/>
                            <a:ext cx="1466215" cy="1428750"/>
                          </a:xfrm>
                          <a:prstGeom prst="rect">
                            <a:avLst/>
                          </a:prstGeom>
                        </pic:spPr>
                      </pic:pic>
                    </a:graphicData>
                  </a:graphic>
                </wp:inline>
              </w:drawing>
            </w:r>
          </w:p>
        </w:tc>
      </w:tr>
      <w:tr w:rsidR="005B5FDA" w:rsidRPr="00FD0A5A" w14:paraId="0FBFFEB6" w14:textId="77777777" w:rsidTr="006F6B52">
        <w:trPr>
          <w:jc w:val="center"/>
        </w:trPr>
        <w:tc>
          <w:tcPr>
            <w:tcW w:w="1075" w:type="dxa"/>
          </w:tcPr>
          <w:p w14:paraId="6AC0922D" w14:textId="77777777" w:rsidR="005B5FDA" w:rsidRPr="00FD0A5A" w:rsidRDefault="005B5FDA" w:rsidP="006F46F6">
            <w:pPr>
              <w:pStyle w:val="NoSpacing"/>
              <w:jc w:val="both"/>
              <w:rPr>
                <w:rFonts w:ascii="Times New Roman" w:hAnsi="Times New Roman" w:cs="Times New Roman"/>
                <w:sz w:val="21"/>
                <w:szCs w:val="21"/>
              </w:rPr>
            </w:pPr>
            <w:r w:rsidRPr="00FD0A5A">
              <w:rPr>
                <w:rFonts w:ascii="Times New Roman" w:hAnsi="Times New Roman" w:cs="Times New Roman"/>
                <w:sz w:val="21"/>
                <w:szCs w:val="21"/>
              </w:rPr>
              <w:t>Tana River</w:t>
            </w:r>
          </w:p>
        </w:tc>
        <w:tc>
          <w:tcPr>
            <w:tcW w:w="1350" w:type="dxa"/>
            <w:shd w:val="clear" w:color="auto" w:fill="auto"/>
          </w:tcPr>
          <w:p w14:paraId="78B4C6F9" w14:textId="3C83CE86" w:rsidR="005B5FDA" w:rsidRPr="00FD0A5A" w:rsidRDefault="005B5FDA" w:rsidP="006F46F6">
            <w:pPr>
              <w:pStyle w:val="NormalWeb"/>
              <w:spacing w:before="0" w:beforeAutospacing="0" w:after="0" w:afterAutospacing="0" w:line="256" w:lineRule="auto"/>
              <w:rPr>
                <w:sz w:val="21"/>
                <w:szCs w:val="21"/>
              </w:rPr>
            </w:pPr>
            <w:r w:rsidRPr="00FD0A5A">
              <w:rPr>
                <w:color w:val="000000"/>
                <w:kern w:val="24"/>
                <w:sz w:val="21"/>
                <w:szCs w:val="21"/>
              </w:rPr>
              <w:t xml:space="preserve">6. </w:t>
            </w:r>
            <w:r w:rsidR="00E66299">
              <w:rPr>
                <w:color w:val="000000"/>
                <w:kern w:val="24"/>
                <w:sz w:val="21"/>
                <w:szCs w:val="21"/>
              </w:rPr>
              <w:t xml:space="preserve">Renovation of </w:t>
            </w:r>
            <w:r w:rsidRPr="00FD0A5A">
              <w:rPr>
                <w:color w:val="000000"/>
                <w:kern w:val="24"/>
                <w:sz w:val="21"/>
                <w:szCs w:val="21"/>
              </w:rPr>
              <w:t>Kipini</w:t>
            </w:r>
            <w:r w:rsidR="00E66299">
              <w:rPr>
                <w:color w:val="000000"/>
                <w:kern w:val="24"/>
                <w:sz w:val="21"/>
                <w:szCs w:val="21"/>
              </w:rPr>
              <w:t xml:space="preserve"> Fisheries Office</w:t>
            </w:r>
          </w:p>
        </w:tc>
        <w:tc>
          <w:tcPr>
            <w:tcW w:w="2525" w:type="dxa"/>
          </w:tcPr>
          <w:p w14:paraId="6A426CF3" w14:textId="77777777" w:rsidR="005B5FDA" w:rsidRPr="00FD0A5A" w:rsidRDefault="005B5FDA" w:rsidP="006F46F6">
            <w:pPr>
              <w:pStyle w:val="NormalWeb"/>
              <w:spacing w:before="0" w:beforeAutospacing="0" w:after="0" w:afterAutospacing="0" w:line="256" w:lineRule="auto"/>
              <w:rPr>
                <w:rFonts w:eastAsia="Calibri"/>
                <w:color w:val="000000"/>
                <w:kern w:val="24"/>
                <w:sz w:val="21"/>
                <w:szCs w:val="21"/>
              </w:rPr>
            </w:pPr>
            <w:r w:rsidRPr="00FD0A5A">
              <w:rPr>
                <w:rFonts w:eastAsia="Calibri"/>
                <w:color w:val="000000"/>
                <w:kern w:val="24"/>
                <w:sz w:val="21"/>
                <w:szCs w:val="21"/>
              </w:rPr>
              <w:t>Renovate existing 2 blocks of offices and a meeting hall to accommodate fisheries officers</w:t>
            </w:r>
          </w:p>
        </w:tc>
        <w:tc>
          <w:tcPr>
            <w:tcW w:w="2425" w:type="dxa"/>
            <w:shd w:val="clear" w:color="auto" w:fill="auto"/>
          </w:tcPr>
          <w:p w14:paraId="115A99F8" w14:textId="77777777" w:rsidR="005B5FDA" w:rsidRPr="00E97758" w:rsidRDefault="005B5FDA" w:rsidP="006F46F6">
            <w:pPr>
              <w:pStyle w:val="NormalWeb"/>
              <w:spacing w:before="0" w:beforeAutospacing="0" w:after="0" w:afterAutospacing="0" w:line="256" w:lineRule="auto"/>
              <w:rPr>
                <w:sz w:val="21"/>
                <w:szCs w:val="21"/>
              </w:rPr>
            </w:pPr>
            <w:r w:rsidRPr="00E97758">
              <w:rPr>
                <w:rFonts w:eastAsia="Calibri"/>
                <w:color w:val="000000"/>
                <w:kern w:val="24"/>
                <w:sz w:val="21"/>
                <w:szCs w:val="21"/>
              </w:rPr>
              <w:t>Completed and handed over to County government of Tana River</w:t>
            </w:r>
          </w:p>
        </w:tc>
        <w:tc>
          <w:tcPr>
            <w:tcW w:w="2525" w:type="dxa"/>
            <w:shd w:val="clear" w:color="auto" w:fill="auto"/>
          </w:tcPr>
          <w:p w14:paraId="5BD183F4" w14:textId="77777777" w:rsidR="005B5FDA" w:rsidRPr="00FD0A5A" w:rsidRDefault="005B5FDA" w:rsidP="006F46F6">
            <w:pPr>
              <w:pStyle w:val="NormalWeb"/>
              <w:spacing w:before="0" w:beforeAutospacing="0" w:after="0" w:afterAutospacing="0" w:line="256" w:lineRule="auto"/>
              <w:rPr>
                <w:sz w:val="21"/>
                <w:szCs w:val="21"/>
              </w:rPr>
            </w:pPr>
            <w:r w:rsidRPr="00FD0A5A">
              <w:rPr>
                <w:noProof/>
                <w:sz w:val="21"/>
                <w:szCs w:val="21"/>
              </w:rPr>
              <w:drawing>
                <wp:inline distT="0" distB="0" distL="0" distR="0" wp14:anchorId="11F1A03A" wp14:editId="5E2F309D">
                  <wp:extent cx="1504950" cy="10261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757" b="44209"/>
                          <a:stretch/>
                        </pic:blipFill>
                        <pic:spPr bwMode="auto">
                          <a:xfrm>
                            <a:off x="0" y="0"/>
                            <a:ext cx="1533012" cy="10452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9B4224" w14:textId="77777777" w:rsidR="00AF0EE2" w:rsidRPr="00FD0A5A" w:rsidRDefault="00AF0EE2" w:rsidP="00AF0EE2">
      <w:pPr>
        <w:pStyle w:val="NoSpacing"/>
        <w:spacing w:line="276" w:lineRule="auto"/>
        <w:ind w:left="1080"/>
        <w:jc w:val="both"/>
        <w:rPr>
          <w:rFonts w:ascii="Times New Roman" w:hAnsi="Times New Roman" w:cs="Times New Roman"/>
          <w:b/>
          <w:sz w:val="21"/>
          <w:szCs w:val="21"/>
        </w:rPr>
      </w:pPr>
    </w:p>
    <w:p w14:paraId="0645377F" w14:textId="77777777" w:rsidR="00AF0EE2" w:rsidRPr="00FD0A5A" w:rsidRDefault="00AF0EE2" w:rsidP="00AF0EE2">
      <w:pPr>
        <w:pStyle w:val="NoSpacing"/>
        <w:tabs>
          <w:tab w:val="left" w:pos="720"/>
        </w:tabs>
        <w:spacing w:line="276" w:lineRule="auto"/>
        <w:ind w:firstLine="720"/>
        <w:jc w:val="both"/>
        <w:rPr>
          <w:rFonts w:ascii="Times New Roman" w:hAnsi="Times New Roman" w:cs="Times New Roman"/>
          <w:b/>
          <w:sz w:val="21"/>
          <w:szCs w:val="21"/>
        </w:rPr>
      </w:pPr>
      <w:r w:rsidRPr="00FD0A5A">
        <w:rPr>
          <w:rFonts w:ascii="Times New Roman" w:hAnsi="Times New Roman" w:cs="Times New Roman"/>
          <w:b/>
          <w:sz w:val="21"/>
          <w:szCs w:val="21"/>
        </w:rPr>
        <w:t>C. Proposed Infrastructure at the County Level – Construction of County Offices</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440"/>
        <w:gridCol w:w="2250"/>
        <w:gridCol w:w="2520"/>
        <w:gridCol w:w="2610"/>
      </w:tblGrid>
      <w:tr w:rsidR="005B5FDA" w:rsidRPr="00FD0A5A" w14:paraId="4084884B" w14:textId="77777777" w:rsidTr="00F05CDF">
        <w:tc>
          <w:tcPr>
            <w:tcW w:w="1170" w:type="dxa"/>
            <w:shd w:val="clear" w:color="auto" w:fill="BFBFBF" w:themeFill="background1" w:themeFillShade="BF"/>
          </w:tcPr>
          <w:p w14:paraId="286EC380" w14:textId="77777777" w:rsidR="005B5FDA" w:rsidRPr="00FD0A5A" w:rsidRDefault="005B5FDA" w:rsidP="006F46F6">
            <w:pPr>
              <w:pStyle w:val="NoSpacing"/>
              <w:jc w:val="both"/>
              <w:rPr>
                <w:rFonts w:ascii="Times New Roman" w:hAnsi="Times New Roman" w:cs="Times New Roman"/>
                <w:b/>
                <w:sz w:val="21"/>
                <w:szCs w:val="21"/>
              </w:rPr>
            </w:pPr>
            <w:r w:rsidRPr="00FD0A5A">
              <w:rPr>
                <w:rFonts w:ascii="Times New Roman" w:hAnsi="Times New Roman" w:cs="Times New Roman"/>
                <w:b/>
                <w:sz w:val="21"/>
                <w:szCs w:val="21"/>
              </w:rPr>
              <w:t>County</w:t>
            </w:r>
          </w:p>
        </w:tc>
        <w:tc>
          <w:tcPr>
            <w:tcW w:w="1440" w:type="dxa"/>
            <w:shd w:val="clear" w:color="auto" w:fill="BFBFBF" w:themeFill="background1" w:themeFillShade="BF"/>
          </w:tcPr>
          <w:p w14:paraId="3C4EE077" w14:textId="77777777" w:rsidR="005B5FDA" w:rsidRPr="00FD0A5A" w:rsidRDefault="005B5FDA" w:rsidP="006F46F6">
            <w:pPr>
              <w:pStyle w:val="NoSpacing"/>
              <w:jc w:val="both"/>
              <w:rPr>
                <w:rFonts w:ascii="Times New Roman" w:hAnsi="Times New Roman" w:cs="Times New Roman"/>
                <w:b/>
                <w:sz w:val="21"/>
                <w:szCs w:val="21"/>
              </w:rPr>
            </w:pPr>
            <w:r w:rsidRPr="00FD0A5A">
              <w:rPr>
                <w:rFonts w:ascii="Times New Roman" w:hAnsi="Times New Roman" w:cs="Times New Roman"/>
                <w:b/>
                <w:sz w:val="21"/>
                <w:szCs w:val="21"/>
              </w:rPr>
              <w:t>Site</w:t>
            </w:r>
          </w:p>
        </w:tc>
        <w:tc>
          <w:tcPr>
            <w:tcW w:w="2250" w:type="dxa"/>
            <w:shd w:val="clear" w:color="auto" w:fill="BFBFBF" w:themeFill="background1" w:themeFillShade="BF"/>
          </w:tcPr>
          <w:p w14:paraId="35AE578B" w14:textId="77777777" w:rsidR="005B5FDA" w:rsidRPr="00FD0A5A" w:rsidRDefault="005B5FDA" w:rsidP="006F46F6">
            <w:pPr>
              <w:pStyle w:val="NoSpacing"/>
              <w:jc w:val="both"/>
              <w:rPr>
                <w:rFonts w:ascii="Times New Roman" w:hAnsi="Times New Roman" w:cs="Times New Roman"/>
                <w:b/>
                <w:sz w:val="21"/>
                <w:szCs w:val="21"/>
              </w:rPr>
            </w:pPr>
            <w:r w:rsidRPr="00FD0A5A">
              <w:rPr>
                <w:rFonts w:ascii="Times New Roman" w:hAnsi="Times New Roman" w:cs="Times New Roman"/>
                <w:b/>
                <w:sz w:val="21"/>
                <w:szCs w:val="21"/>
              </w:rPr>
              <w:t>Scope of work</w:t>
            </w:r>
          </w:p>
        </w:tc>
        <w:tc>
          <w:tcPr>
            <w:tcW w:w="2520" w:type="dxa"/>
            <w:shd w:val="clear" w:color="auto" w:fill="BFBFBF" w:themeFill="background1" w:themeFillShade="BF"/>
          </w:tcPr>
          <w:p w14:paraId="7C614356" w14:textId="77777777" w:rsidR="005B5FDA" w:rsidRPr="00FD0A5A" w:rsidRDefault="005B5FDA" w:rsidP="006F46F6">
            <w:pPr>
              <w:pStyle w:val="NoSpacing"/>
              <w:jc w:val="both"/>
              <w:rPr>
                <w:rFonts w:ascii="Times New Roman" w:hAnsi="Times New Roman" w:cs="Times New Roman"/>
                <w:b/>
                <w:sz w:val="21"/>
                <w:szCs w:val="21"/>
              </w:rPr>
            </w:pPr>
            <w:r w:rsidRPr="00FD0A5A">
              <w:rPr>
                <w:rFonts w:ascii="Times New Roman" w:hAnsi="Times New Roman" w:cs="Times New Roman"/>
                <w:b/>
                <w:sz w:val="21"/>
                <w:szCs w:val="21"/>
              </w:rPr>
              <w:t>Progress summary</w:t>
            </w:r>
          </w:p>
        </w:tc>
        <w:tc>
          <w:tcPr>
            <w:tcW w:w="2610" w:type="dxa"/>
            <w:shd w:val="clear" w:color="auto" w:fill="BFBFBF" w:themeFill="background1" w:themeFillShade="BF"/>
          </w:tcPr>
          <w:p w14:paraId="3A614443" w14:textId="77777777" w:rsidR="005B5FDA" w:rsidRPr="00FD0A5A" w:rsidRDefault="005B5FDA" w:rsidP="006F46F6">
            <w:pPr>
              <w:pStyle w:val="NoSpacing"/>
              <w:jc w:val="both"/>
              <w:rPr>
                <w:rFonts w:ascii="Times New Roman" w:hAnsi="Times New Roman" w:cs="Times New Roman"/>
                <w:b/>
                <w:sz w:val="21"/>
                <w:szCs w:val="21"/>
              </w:rPr>
            </w:pPr>
            <w:r w:rsidRPr="00FD0A5A">
              <w:rPr>
                <w:rFonts w:ascii="Times New Roman" w:hAnsi="Times New Roman" w:cs="Times New Roman"/>
                <w:b/>
                <w:sz w:val="21"/>
                <w:szCs w:val="21"/>
              </w:rPr>
              <w:t>Current progress photo (image)</w:t>
            </w:r>
          </w:p>
        </w:tc>
      </w:tr>
      <w:tr w:rsidR="005B5FDA" w:rsidRPr="00FD0A5A" w14:paraId="09E39FCE" w14:textId="77777777" w:rsidTr="00F05CDF">
        <w:tc>
          <w:tcPr>
            <w:tcW w:w="1170" w:type="dxa"/>
            <w:shd w:val="clear" w:color="auto" w:fill="auto"/>
          </w:tcPr>
          <w:p w14:paraId="376D89CD" w14:textId="77777777" w:rsidR="005B5FDA" w:rsidRPr="00FD0A5A" w:rsidRDefault="005B5FDA" w:rsidP="006F46F6">
            <w:pPr>
              <w:pStyle w:val="NormalWeb"/>
              <w:spacing w:before="0" w:beforeAutospacing="0" w:after="0" w:afterAutospacing="0" w:line="480" w:lineRule="auto"/>
              <w:textAlignment w:val="bottom"/>
              <w:rPr>
                <w:sz w:val="21"/>
                <w:szCs w:val="21"/>
              </w:rPr>
            </w:pPr>
            <w:bookmarkStart w:id="37" w:name="_Hlk157596048"/>
            <w:r w:rsidRPr="00FD0A5A">
              <w:rPr>
                <w:sz w:val="21"/>
                <w:szCs w:val="21"/>
              </w:rPr>
              <w:t>Kwale</w:t>
            </w:r>
          </w:p>
        </w:tc>
        <w:tc>
          <w:tcPr>
            <w:tcW w:w="1440" w:type="dxa"/>
            <w:shd w:val="clear" w:color="auto" w:fill="auto"/>
          </w:tcPr>
          <w:p w14:paraId="004C4E2D" w14:textId="4E13241B" w:rsidR="005B5FDA" w:rsidRPr="00FD0A5A" w:rsidRDefault="005B5FDA" w:rsidP="00E66299">
            <w:pPr>
              <w:pStyle w:val="NormalWeb"/>
              <w:spacing w:before="0" w:beforeAutospacing="0" w:after="0" w:afterAutospacing="0"/>
              <w:textAlignment w:val="bottom"/>
              <w:rPr>
                <w:sz w:val="21"/>
                <w:szCs w:val="21"/>
              </w:rPr>
            </w:pPr>
            <w:r w:rsidRPr="00FD0A5A">
              <w:rPr>
                <w:sz w:val="21"/>
                <w:szCs w:val="21"/>
              </w:rPr>
              <w:t xml:space="preserve">7. </w:t>
            </w:r>
            <w:r w:rsidR="00E66299">
              <w:rPr>
                <w:sz w:val="21"/>
                <w:szCs w:val="21"/>
              </w:rPr>
              <w:t>Construction of Kwale Fisheries CPIU Office</w:t>
            </w:r>
          </w:p>
        </w:tc>
        <w:tc>
          <w:tcPr>
            <w:tcW w:w="2250" w:type="dxa"/>
          </w:tcPr>
          <w:p w14:paraId="155CB408" w14:textId="77777777" w:rsidR="005B5FDA" w:rsidRPr="00FD0A5A" w:rsidRDefault="005B5FDA" w:rsidP="006F46F6">
            <w:pPr>
              <w:pStyle w:val="NormalWeb"/>
              <w:spacing w:before="0" w:beforeAutospacing="0" w:after="0" w:afterAutospacing="0" w:line="256" w:lineRule="auto"/>
              <w:rPr>
                <w:sz w:val="21"/>
                <w:szCs w:val="21"/>
              </w:rPr>
            </w:pPr>
            <w:r w:rsidRPr="00FD0A5A">
              <w:rPr>
                <w:rFonts w:eastAsia="Calibri"/>
                <w:color w:val="000000"/>
                <w:kern w:val="24"/>
                <w:sz w:val="21"/>
                <w:szCs w:val="21"/>
              </w:rPr>
              <w:t>Contruct a one storey building to house the CPIU staff, Chief officer, KEFS officers and fisheries board room and meeting rooms.</w:t>
            </w:r>
          </w:p>
        </w:tc>
        <w:tc>
          <w:tcPr>
            <w:tcW w:w="2520" w:type="dxa"/>
            <w:shd w:val="clear" w:color="auto" w:fill="auto"/>
          </w:tcPr>
          <w:p w14:paraId="1E92387E" w14:textId="55F4FD58" w:rsidR="00B602F8" w:rsidRPr="00B602F8" w:rsidRDefault="00E66299" w:rsidP="001E435D">
            <w:pPr>
              <w:pStyle w:val="NoSpacing"/>
              <w:numPr>
                <w:ilvl w:val="0"/>
                <w:numId w:val="19"/>
              </w:numPr>
              <w:ind w:left="166" w:hanging="180"/>
              <w:jc w:val="both"/>
              <w:rPr>
                <w:rFonts w:ascii="Times New Roman" w:hAnsi="Times New Roman" w:cs="Times New Roman"/>
              </w:rPr>
            </w:pPr>
            <w:r>
              <w:rPr>
                <w:rFonts w:ascii="Times New Roman" w:hAnsi="Times New Roman" w:cs="Times New Roman"/>
              </w:rPr>
              <w:t xml:space="preserve">Procurement </w:t>
            </w:r>
            <w:r w:rsidR="00B602F8" w:rsidRPr="00B602F8">
              <w:rPr>
                <w:rFonts w:ascii="Times New Roman" w:hAnsi="Times New Roman" w:cs="Times New Roman"/>
              </w:rPr>
              <w:t>completed.</w:t>
            </w:r>
          </w:p>
          <w:p w14:paraId="6A8E0D8A" w14:textId="77777777" w:rsidR="00B602F8" w:rsidRPr="00B602F8" w:rsidRDefault="00B602F8" w:rsidP="001E435D">
            <w:pPr>
              <w:pStyle w:val="NoSpacing"/>
              <w:numPr>
                <w:ilvl w:val="0"/>
                <w:numId w:val="19"/>
              </w:numPr>
              <w:ind w:left="166" w:hanging="180"/>
              <w:jc w:val="both"/>
              <w:rPr>
                <w:rFonts w:ascii="Times New Roman" w:hAnsi="Times New Roman" w:cs="Times New Roman"/>
              </w:rPr>
            </w:pPr>
            <w:r w:rsidRPr="00B602F8">
              <w:rPr>
                <w:rFonts w:ascii="Times New Roman" w:hAnsi="Times New Roman" w:cs="Times New Roman"/>
              </w:rPr>
              <w:t>Contract signed.</w:t>
            </w:r>
          </w:p>
          <w:p w14:paraId="66AA6A2E" w14:textId="77777777" w:rsidR="00B602F8" w:rsidRPr="00B602F8" w:rsidRDefault="00B602F8" w:rsidP="001E435D">
            <w:pPr>
              <w:pStyle w:val="NoSpacing"/>
              <w:numPr>
                <w:ilvl w:val="0"/>
                <w:numId w:val="19"/>
              </w:numPr>
              <w:ind w:left="166" w:hanging="180"/>
              <w:jc w:val="both"/>
              <w:rPr>
                <w:rFonts w:ascii="Times New Roman" w:hAnsi="Times New Roman" w:cs="Times New Roman"/>
              </w:rPr>
            </w:pPr>
            <w:r w:rsidRPr="00B602F8">
              <w:rPr>
                <w:rFonts w:ascii="Times New Roman" w:hAnsi="Times New Roman" w:cs="Times New Roman"/>
              </w:rPr>
              <w:t>Contractor on site.</w:t>
            </w:r>
          </w:p>
          <w:p w14:paraId="32B85B00" w14:textId="77777777" w:rsidR="00B602F8" w:rsidRPr="00B602F8" w:rsidRDefault="00B602F8" w:rsidP="001E435D">
            <w:pPr>
              <w:pStyle w:val="NoSpacing"/>
              <w:numPr>
                <w:ilvl w:val="0"/>
                <w:numId w:val="19"/>
              </w:numPr>
              <w:ind w:left="166" w:hanging="180"/>
              <w:jc w:val="both"/>
              <w:rPr>
                <w:rFonts w:ascii="Times New Roman" w:hAnsi="Times New Roman" w:cs="Times New Roman"/>
              </w:rPr>
            </w:pPr>
            <w:r w:rsidRPr="00B602F8">
              <w:rPr>
                <w:rFonts w:ascii="Times New Roman" w:hAnsi="Times New Roman" w:cs="Times New Roman"/>
              </w:rPr>
              <w:t>Mobilization complete.</w:t>
            </w:r>
          </w:p>
          <w:p w14:paraId="6587E53E" w14:textId="77777777" w:rsidR="00B602F8" w:rsidRDefault="00B602F8" w:rsidP="001E435D">
            <w:pPr>
              <w:pStyle w:val="NoSpacing"/>
              <w:numPr>
                <w:ilvl w:val="0"/>
                <w:numId w:val="19"/>
              </w:numPr>
              <w:ind w:left="166" w:hanging="180"/>
              <w:jc w:val="both"/>
              <w:rPr>
                <w:rFonts w:ascii="Times New Roman" w:hAnsi="Times New Roman" w:cs="Times New Roman"/>
              </w:rPr>
            </w:pPr>
            <w:r w:rsidRPr="00B602F8">
              <w:rPr>
                <w:rFonts w:ascii="Times New Roman" w:hAnsi="Times New Roman" w:cs="Times New Roman"/>
              </w:rPr>
              <w:t>Substructure completed</w:t>
            </w:r>
          </w:p>
          <w:p w14:paraId="02D2A13E" w14:textId="16BCEE2F" w:rsidR="005B5FDA" w:rsidRPr="00E97758" w:rsidRDefault="00E66299" w:rsidP="001E435D">
            <w:pPr>
              <w:pStyle w:val="NoSpacing"/>
              <w:numPr>
                <w:ilvl w:val="0"/>
                <w:numId w:val="19"/>
              </w:numPr>
              <w:ind w:left="166" w:hanging="180"/>
              <w:jc w:val="both"/>
              <w:rPr>
                <w:rFonts w:ascii="Times New Roman" w:hAnsi="Times New Roman" w:cs="Times New Roman"/>
              </w:rPr>
            </w:pPr>
            <w:r w:rsidRPr="00E66299">
              <w:rPr>
                <w:rFonts w:ascii="Maiandra GD" w:hAnsi="Maiandra GD" w:cs="Times New Roman"/>
              </w:rPr>
              <w:t xml:space="preserve">Works Progress </w:t>
            </w:r>
            <w:r>
              <w:rPr>
                <w:rFonts w:ascii="Maiandra GD" w:hAnsi="Maiandra GD" w:cs="Times New Roman"/>
              </w:rPr>
              <w:t>15.1</w:t>
            </w:r>
            <w:r w:rsidRPr="00E66299">
              <w:rPr>
                <w:rFonts w:ascii="Maiandra GD" w:hAnsi="Maiandra GD" w:cs="Times New Roman"/>
              </w:rPr>
              <w:t>%</w:t>
            </w:r>
          </w:p>
        </w:tc>
        <w:tc>
          <w:tcPr>
            <w:tcW w:w="2610" w:type="dxa"/>
            <w:shd w:val="clear" w:color="auto" w:fill="auto"/>
          </w:tcPr>
          <w:p w14:paraId="6580665B" w14:textId="593B4A28" w:rsidR="005B5FDA" w:rsidRPr="00FD0A5A" w:rsidRDefault="00AB03D0" w:rsidP="006F46F6">
            <w:pPr>
              <w:pStyle w:val="NormalWeb"/>
              <w:spacing w:before="0" w:beforeAutospacing="0" w:after="0" w:afterAutospacing="0" w:line="256" w:lineRule="auto"/>
              <w:rPr>
                <w:sz w:val="21"/>
                <w:szCs w:val="21"/>
              </w:rPr>
            </w:pPr>
            <w:r w:rsidRPr="00AB03D0">
              <w:rPr>
                <w:noProof/>
                <w:sz w:val="21"/>
                <w:szCs w:val="21"/>
              </w:rPr>
              <w:drawing>
                <wp:inline distT="0" distB="0" distL="0" distR="0" wp14:anchorId="5298D951" wp14:editId="4E7C0ABC">
                  <wp:extent cx="1581150" cy="1333500"/>
                  <wp:effectExtent l="0" t="0" r="0" b="0"/>
                  <wp:docPr id="603849842" name="Content Placeholder 4">
                    <a:extLst xmlns:a="http://schemas.openxmlformats.org/drawingml/2006/main">
                      <a:ext uri="{FF2B5EF4-FFF2-40B4-BE49-F238E27FC236}">
                        <a16:creationId xmlns:a16="http://schemas.microsoft.com/office/drawing/2014/main" id="{4CCDB1EB-389D-4A6B-9274-095DF22D96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CCDB1EB-389D-4A6B-9274-095DF22D96C0}"/>
                              </a:ext>
                            </a:extLst>
                          </pic:cNvPr>
                          <pic:cNvPicPr>
                            <a:picLocks noGrp="1" noChangeAspect="1"/>
                          </pic:cNvPicPr>
                        </pic:nvPicPr>
                        <pic:blipFill>
                          <a:blip r:embed="rId22"/>
                          <a:stretch>
                            <a:fillRect/>
                          </a:stretch>
                        </pic:blipFill>
                        <pic:spPr>
                          <a:xfrm>
                            <a:off x="0" y="0"/>
                            <a:ext cx="1581150" cy="1333500"/>
                          </a:xfrm>
                          <a:prstGeom prst="rect">
                            <a:avLst/>
                          </a:prstGeom>
                        </pic:spPr>
                      </pic:pic>
                    </a:graphicData>
                  </a:graphic>
                </wp:inline>
              </w:drawing>
            </w:r>
          </w:p>
        </w:tc>
      </w:tr>
      <w:bookmarkEnd w:id="37"/>
      <w:tr w:rsidR="005B5FDA" w:rsidRPr="00C60571" w14:paraId="1925842F" w14:textId="77777777" w:rsidTr="00F05CDF">
        <w:trPr>
          <w:trHeight w:val="2455"/>
        </w:trPr>
        <w:tc>
          <w:tcPr>
            <w:tcW w:w="1170" w:type="dxa"/>
            <w:shd w:val="clear" w:color="auto" w:fill="auto"/>
          </w:tcPr>
          <w:p w14:paraId="7C765023" w14:textId="77777777" w:rsidR="005B5FDA" w:rsidRPr="00C60571" w:rsidRDefault="005B5FDA" w:rsidP="006F46F6">
            <w:pPr>
              <w:pStyle w:val="NormalWeb"/>
              <w:spacing w:before="0" w:beforeAutospacing="0" w:after="0" w:afterAutospacing="0" w:line="480" w:lineRule="auto"/>
              <w:textAlignment w:val="bottom"/>
              <w:rPr>
                <w:sz w:val="22"/>
                <w:szCs w:val="22"/>
              </w:rPr>
            </w:pPr>
            <w:r w:rsidRPr="00C60571">
              <w:rPr>
                <w:color w:val="000000"/>
                <w:kern w:val="24"/>
                <w:sz w:val="22"/>
                <w:szCs w:val="22"/>
              </w:rPr>
              <w:t>Mombasa</w:t>
            </w:r>
          </w:p>
        </w:tc>
        <w:tc>
          <w:tcPr>
            <w:tcW w:w="1440" w:type="dxa"/>
            <w:shd w:val="clear" w:color="auto" w:fill="auto"/>
          </w:tcPr>
          <w:p w14:paraId="61ED58A8" w14:textId="0BBBC840" w:rsidR="005B5FDA" w:rsidRPr="00C60571" w:rsidRDefault="005B5FDA" w:rsidP="00E66299">
            <w:pPr>
              <w:pStyle w:val="NormalWeb"/>
              <w:spacing w:before="0" w:beforeAutospacing="0" w:after="0" w:afterAutospacing="0"/>
              <w:textAlignment w:val="bottom"/>
              <w:rPr>
                <w:color w:val="000000"/>
                <w:kern w:val="24"/>
                <w:sz w:val="22"/>
                <w:szCs w:val="22"/>
              </w:rPr>
            </w:pPr>
            <w:r w:rsidRPr="00C60571">
              <w:rPr>
                <w:color w:val="000000"/>
                <w:kern w:val="24"/>
                <w:sz w:val="22"/>
                <w:szCs w:val="22"/>
              </w:rPr>
              <w:t xml:space="preserve">8. </w:t>
            </w:r>
            <w:r w:rsidR="00E66299">
              <w:rPr>
                <w:color w:val="000000"/>
                <w:kern w:val="24"/>
                <w:sz w:val="22"/>
                <w:szCs w:val="22"/>
              </w:rPr>
              <w:t>Construction of Mombasa Fisheries Office</w:t>
            </w:r>
          </w:p>
          <w:p w14:paraId="696F0E4E" w14:textId="77777777" w:rsidR="005B5FDA" w:rsidRPr="00C60571" w:rsidRDefault="005B5FDA" w:rsidP="006F46F6">
            <w:pPr>
              <w:pStyle w:val="NormalWeb"/>
              <w:spacing w:before="0" w:beforeAutospacing="0" w:after="0" w:afterAutospacing="0" w:line="480" w:lineRule="auto"/>
              <w:textAlignment w:val="bottom"/>
              <w:rPr>
                <w:sz w:val="22"/>
                <w:szCs w:val="22"/>
              </w:rPr>
            </w:pPr>
          </w:p>
        </w:tc>
        <w:tc>
          <w:tcPr>
            <w:tcW w:w="2250" w:type="dxa"/>
          </w:tcPr>
          <w:p w14:paraId="502F8271" w14:textId="77777777" w:rsidR="005B5FDA" w:rsidRPr="00C60571" w:rsidRDefault="005B5FDA" w:rsidP="006F46F6">
            <w:pPr>
              <w:pStyle w:val="NormalWeb"/>
              <w:spacing w:before="0" w:beforeAutospacing="0" w:after="0" w:afterAutospacing="0" w:line="256" w:lineRule="auto"/>
              <w:rPr>
                <w:rFonts w:eastAsia="Calibri"/>
                <w:color w:val="000000"/>
                <w:kern w:val="24"/>
                <w:sz w:val="22"/>
                <w:szCs w:val="22"/>
              </w:rPr>
            </w:pPr>
            <w:r w:rsidRPr="00C60571">
              <w:rPr>
                <w:sz w:val="22"/>
                <w:szCs w:val="22"/>
              </w:rPr>
              <w:t>Construct a 3-storey building to accommodate the BMU office, meeting room, CPIU offices, CECM, Chief Officer and other staff; including boardrooms and offices for fisheries officers and support staff.</w:t>
            </w:r>
          </w:p>
        </w:tc>
        <w:tc>
          <w:tcPr>
            <w:tcW w:w="2520" w:type="dxa"/>
            <w:shd w:val="clear" w:color="auto" w:fill="auto"/>
          </w:tcPr>
          <w:p w14:paraId="4A1050F7" w14:textId="77777777" w:rsidR="00C60571" w:rsidRPr="00C60571" w:rsidRDefault="00C60571" w:rsidP="00C60571">
            <w:pPr>
              <w:pStyle w:val="NormalWeb"/>
              <w:spacing w:before="0" w:beforeAutospacing="0" w:after="0" w:afterAutospacing="0" w:line="256" w:lineRule="auto"/>
              <w:rPr>
                <w:rFonts w:eastAsia="Calibri"/>
                <w:color w:val="000000"/>
                <w:kern w:val="24"/>
                <w:sz w:val="22"/>
                <w:szCs w:val="22"/>
              </w:rPr>
            </w:pPr>
            <w:r w:rsidRPr="00C60571">
              <w:rPr>
                <w:rFonts w:eastAsia="Calibri"/>
                <w:color w:val="000000"/>
                <w:kern w:val="24"/>
                <w:sz w:val="22"/>
                <w:szCs w:val="22"/>
              </w:rPr>
              <w:t xml:space="preserve">Contractor on site. </w:t>
            </w:r>
          </w:p>
          <w:p w14:paraId="6EFEEAF2" w14:textId="77777777" w:rsidR="00C60571" w:rsidRPr="00C60571" w:rsidRDefault="00C60571" w:rsidP="00C60571">
            <w:pPr>
              <w:pStyle w:val="NormalWeb"/>
              <w:spacing w:before="0" w:beforeAutospacing="0" w:after="0" w:afterAutospacing="0" w:line="256" w:lineRule="auto"/>
              <w:rPr>
                <w:rFonts w:eastAsia="Calibri"/>
                <w:color w:val="000000"/>
                <w:kern w:val="24"/>
                <w:sz w:val="22"/>
                <w:szCs w:val="22"/>
              </w:rPr>
            </w:pPr>
            <w:r w:rsidRPr="00C60571">
              <w:rPr>
                <w:rFonts w:eastAsia="Calibri"/>
                <w:color w:val="000000"/>
                <w:kern w:val="24"/>
                <w:sz w:val="22"/>
                <w:szCs w:val="22"/>
              </w:rPr>
              <w:t xml:space="preserve">Substructure and superstructure complete. </w:t>
            </w:r>
          </w:p>
          <w:p w14:paraId="4488303D" w14:textId="77777777" w:rsidR="00C60571" w:rsidRPr="00C60571" w:rsidRDefault="00C60571" w:rsidP="00C60571">
            <w:pPr>
              <w:pStyle w:val="NormalWeb"/>
              <w:spacing w:before="0" w:beforeAutospacing="0" w:after="0" w:afterAutospacing="0" w:line="256" w:lineRule="auto"/>
              <w:rPr>
                <w:rFonts w:eastAsia="Calibri"/>
                <w:color w:val="000000"/>
                <w:kern w:val="24"/>
                <w:sz w:val="22"/>
                <w:szCs w:val="22"/>
              </w:rPr>
            </w:pPr>
            <w:r w:rsidRPr="00C60571">
              <w:rPr>
                <w:rFonts w:eastAsia="Calibri"/>
                <w:color w:val="000000"/>
                <w:kern w:val="24"/>
                <w:sz w:val="22"/>
                <w:szCs w:val="22"/>
              </w:rPr>
              <w:t xml:space="preserve">Finishes ongoing </w:t>
            </w:r>
          </w:p>
          <w:p w14:paraId="37AF6469" w14:textId="77777777" w:rsidR="00C60571" w:rsidRPr="00C60571" w:rsidRDefault="00C60571" w:rsidP="00C60571">
            <w:pPr>
              <w:pStyle w:val="NormalWeb"/>
              <w:spacing w:before="0" w:beforeAutospacing="0" w:after="0" w:afterAutospacing="0" w:line="256" w:lineRule="auto"/>
              <w:rPr>
                <w:rFonts w:eastAsia="Calibri"/>
                <w:color w:val="000000"/>
                <w:kern w:val="24"/>
                <w:sz w:val="22"/>
                <w:szCs w:val="22"/>
              </w:rPr>
            </w:pPr>
            <w:r w:rsidRPr="00C60571">
              <w:rPr>
                <w:rFonts w:eastAsia="Calibri"/>
                <w:color w:val="000000"/>
                <w:kern w:val="24"/>
                <w:sz w:val="22"/>
                <w:szCs w:val="22"/>
              </w:rPr>
              <w:t>Works in progress: 95%</w:t>
            </w:r>
          </w:p>
          <w:p w14:paraId="49ABF7BA" w14:textId="77777777" w:rsidR="005B5FDA" w:rsidRPr="00C60571" w:rsidRDefault="005B5FDA" w:rsidP="006F46F6">
            <w:pPr>
              <w:pStyle w:val="NormalWeb"/>
              <w:spacing w:before="0" w:beforeAutospacing="0" w:after="0" w:afterAutospacing="0" w:line="256" w:lineRule="auto"/>
              <w:rPr>
                <w:sz w:val="22"/>
                <w:szCs w:val="22"/>
              </w:rPr>
            </w:pPr>
          </w:p>
        </w:tc>
        <w:tc>
          <w:tcPr>
            <w:tcW w:w="2610" w:type="dxa"/>
            <w:shd w:val="clear" w:color="auto" w:fill="auto"/>
          </w:tcPr>
          <w:p w14:paraId="654B69C4" w14:textId="5A2566D3" w:rsidR="005B5FDA" w:rsidRPr="00C60571" w:rsidRDefault="00C60571" w:rsidP="006F46F6">
            <w:pPr>
              <w:pStyle w:val="NormalWeb"/>
              <w:spacing w:before="0" w:beforeAutospacing="0" w:after="0" w:afterAutospacing="0" w:line="256" w:lineRule="auto"/>
              <w:rPr>
                <w:sz w:val="22"/>
                <w:szCs w:val="22"/>
              </w:rPr>
            </w:pPr>
            <w:r w:rsidRPr="00C60571">
              <w:rPr>
                <w:noProof/>
                <w:sz w:val="22"/>
                <w:szCs w:val="22"/>
              </w:rPr>
              <w:drawing>
                <wp:inline distT="0" distB="0" distL="0" distR="0" wp14:anchorId="22A24B19" wp14:editId="4E5CE95B">
                  <wp:extent cx="1402715" cy="1009650"/>
                  <wp:effectExtent l="0" t="0" r="6985" b="0"/>
                  <wp:docPr id="969701113" name="Content Placeholder 7" descr="D:\KEMFSED\M and E monthly reports and presentations\Liwatoni exterior.jpg">
                    <a:extLst xmlns:a="http://schemas.openxmlformats.org/drawingml/2006/main">
                      <a:ext uri="{FF2B5EF4-FFF2-40B4-BE49-F238E27FC236}">
                        <a16:creationId xmlns:a16="http://schemas.microsoft.com/office/drawing/2014/main" id="{00858D61-4142-4AD7-A710-04855DD3FBF4}"/>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descr="D:\KEMFSED\M and E monthly reports and presentations\Liwatoni exterior.jpg">
                            <a:extLst>
                              <a:ext uri="{FF2B5EF4-FFF2-40B4-BE49-F238E27FC236}">
                                <a16:creationId xmlns:a16="http://schemas.microsoft.com/office/drawing/2014/main" id="{00858D61-4142-4AD7-A710-04855DD3FBF4}"/>
                              </a:ext>
                            </a:extLst>
                          </pic:cNvPr>
                          <pic:cNvPicPr>
                            <a:picLocks noGr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715" cy="1009650"/>
                          </a:xfrm>
                          <a:prstGeom prst="rect">
                            <a:avLst/>
                          </a:prstGeom>
                          <a:noFill/>
                          <a:ln>
                            <a:noFill/>
                          </a:ln>
                        </pic:spPr>
                      </pic:pic>
                    </a:graphicData>
                  </a:graphic>
                </wp:inline>
              </w:drawing>
            </w:r>
            <w:r w:rsidRPr="00C60571">
              <w:rPr>
                <w:rFonts w:asciiTheme="minorHAnsi" w:eastAsiaTheme="minorEastAsia" w:hAnsiTheme="minorHAnsi"/>
                <w:noProof/>
                <w:sz w:val="22"/>
                <w:szCs w:val="22"/>
              </w:rPr>
              <w:t xml:space="preserve"> </w:t>
            </w:r>
          </w:p>
        </w:tc>
      </w:tr>
      <w:tr w:rsidR="005B5FDA" w:rsidRPr="00FD0A5A" w14:paraId="76F25607" w14:textId="77777777" w:rsidTr="00965B27">
        <w:trPr>
          <w:trHeight w:val="2087"/>
        </w:trPr>
        <w:tc>
          <w:tcPr>
            <w:tcW w:w="1170" w:type="dxa"/>
            <w:shd w:val="clear" w:color="auto" w:fill="auto"/>
          </w:tcPr>
          <w:p w14:paraId="4F4CBBD7" w14:textId="77777777" w:rsidR="005B5FDA" w:rsidRPr="00FD0A5A" w:rsidRDefault="005B5FDA" w:rsidP="006F46F6">
            <w:pPr>
              <w:pStyle w:val="NormalWeb"/>
              <w:spacing w:before="0" w:beforeAutospacing="0" w:after="0" w:afterAutospacing="0" w:line="480" w:lineRule="auto"/>
              <w:textAlignment w:val="bottom"/>
              <w:rPr>
                <w:sz w:val="21"/>
                <w:szCs w:val="21"/>
              </w:rPr>
            </w:pPr>
            <w:r w:rsidRPr="00FD0A5A">
              <w:rPr>
                <w:color w:val="000000"/>
                <w:kern w:val="24"/>
                <w:sz w:val="21"/>
                <w:szCs w:val="21"/>
              </w:rPr>
              <w:t>Kilifi</w:t>
            </w:r>
          </w:p>
        </w:tc>
        <w:tc>
          <w:tcPr>
            <w:tcW w:w="1440" w:type="dxa"/>
            <w:shd w:val="clear" w:color="auto" w:fill="auto"/>
          </w:tcPr>
          <w:p w14:paraId="4DCF0CDC" w14:textId="08ADBC33" w:rsidR="005B5FDA" w:rsidRPr="00FD0A5A" w:rsidRDefault="005B5FDA" w:rsidP="00E66299">
            <w:pPr>
              <w:pStyle w:val="NormalWeb"/>
              <w:spacing w:before="0" w:beforeAutospacing="0" w:after="0" w:afterAutospacing="0"/>
              <w:textAlignment w:val="bottom"/>
              <w:rPr>
                <w:sz w:val="21"/>
                <w:szCs w:val="21"/>
              </w:rPr>
            </w:pPr>
            <w:r w:rsidRPr="00FD0A5A">
              <w:rPr>
                <w:color w:val="000000"/>
                <w:kern w:val="24"/>
                <w:sz w:val="21"/>
                <w:szCs w:val="21"/>
              </w:rPr>
              <w:t xml:space="preserve">9. </w:t>
            </w:r>
            <w:r w:rsidR="00E66299">
              <w:rPr>
                <w:color w:val="000000"/>
                <w:kern w:val="24"/>
                <w:sz w:val="21"/>
                <w:szCs w:val="21"/>
              </w:rPr>
              <w:t xml:space="preserve">Construction of </w:t>
            </w:r>
            <w:r w:rsidRPr="00FD0A5A">
              <w:rPr>
                <w:color w:val="000000"/>
                <w:kern w:val="24"/>
                <w:sz w:val="21"/>
                <w:szCs w:val="21"/>
              </w:rPr>
              <w:t>Kilifi</w:t>
            </w:r>
            <w:r w:rsidR="00E66299">
              <w:rPr>
                <w:color w:val="000000"/>
                <w:kern w:val="24"/>
                <w:sz w:val="21"/>
                <w:szCs w:val="21"/>
              </w:rPr>
              <w:t xml:space="preserve"> Fisheries Office</w:t>
            </w:r>
          </w:p>
        </w:tc>
        <w:tc>
          <w:tcPr>
            <w:tcW w:w="2250" w:type="dxa"/>
          </w:tcPr>
          <w:p w14:paraId="2D58B980" w14:textId="77777777" w:rsidR="005B5FDA" w:rsidRPr="00FD0A5A" w:rsidRDefault="005B5FDA" w:rsidP="006F46F6">
            <w:pPr>
              <w:pStyle w:val="NormalWeb"/>
              <w:spacing w:before="0" w:beforeAutospacing="0" w:after="0" w:afterAutospacing="0" w:line="256" w:lineRule="auto"/>
              <w:rPr>
                <w:rFonts w:eastAsia="Calibri"/>
                <w:color w:val="000000"/>
                <w:kern w:val="24"/>
                <w:sz w:val="21"/>
                <w:szCs w:val="21"/>
              </w:rPr>
            </w:pPr>
            <w:r w:rsidRPr="00FD0A5A">
              <w:rPr>
                <w:rFonts w:eastAsia="Calibri"/>
                <w:color w:val="000000"/>
                <w:kern w:val="24"/>
                <w:sz w:val="21"/>
                <w:szCs w:val="21"/>
              </w:rPr>
              <w:t>Construct a one storey building to house the CPIU staff, Chief officer and CECM for fisheries board room and meeting rooms.</w:t>
            </w:r>
          </w:p>
        </w:tc>
        <w:tc>
          <w:tcPr>
            <w:tcW w:w="2520" w:type="dxa"/>
            <w:shd w:val="clear" w:color="auto" w:fill="auto"/>
          </w:tcPr>
          <w:p w14:paraId="123EC1A4" w14:textId="34DF7383" w:rsidR="00E91CF7" w:rsidRPr="00E91CF7" w:rsidRDefault="00E91CF7" w:rsidP="001E435D">
            <w:pPr>
              <w:pStyle w:val="NoSpacing"/>
              <w:numPr>
                <w:ilvl w:val="0"/>
                <w:numId w:val="19"/>
              </w:numPr>
              <w:ind w:left="166" w:hanging="180"/>
              <w:jc w:val="both"/>
              <w:rPr>
                <w:rFonts w:ascii="Times New Roman" w:hAnsi="Times New Roman" w:cs="Times New Roman"/>
              </w:rPr>
            </w:pPr>
            <w:r w:rsidRPr="00E91CF7">
              <w:rPr>
                <w:rFonts w:ascii="Times New Roman" w:hAnsi="Times New Roman" w:cs="Times New Roman"/>
              </w:rPr>
              <w:t>Procurement completed.</w:t>
            </w:r>
          </w:p>
          <w:p w14:paraId="0C975F43" w14:textId="77777777" w:rsidR="00E91CF7" w:rsidRPr="00E91CF7" w:rsidRDefault="00E91CF7" w:rsidP="001E435D">
            <w:pPr>
              <w:pStyle w:val="NoSpacing"/>
              <w:numPr>
                <w:ilvl w:val="0"/>
                <w:numId w:val="19"/>
              </w:numPr>
              <w:ind w:left="166" w:hanging="180"/>
              <w:jc w:val="both"/>
              <w:rPr>
                <w:rFonts w:ascii="Times New Roman" w:hAnsi="Times New Roman" w:cs="Times New Roman"/>
              </w:rPr>
            </w:pPr>
            <w:r w:rsidRPr="00E91CF7">
              <w:rPr>
                <w:rFonts w:ascii="Times New Roman" w:hAnsi="Times New Roman" w:cs="Times New Roman"/>
              </w:rPr>
              <w:t>Contract signed.</w:t>
            </w:r>
          </w:p>
          <w:p w14:paraId="262E4709" w14:textId="77777777" w:rsidR="00E91CF7" w:rsidRPr="00E91CF7" w:rsidRDefault="00E91CF7" w:rsidP="001E435D">
            <w:pPr>
              <w:pStyle w:val="NoSpacing"/>
              <w:numPr>
                <w:ilvl w:val="0"/>
                <w:numId w:val="19"/>
              </w:numPr>
              <w:ind w:left="166" w:hanging="180"/>
              <w:jc w:val="both"/>
              <w:rPr>
                <w:rFonts w:ascii="Times New Roman" w:hAnsi="Times New Roman" w:cs="Times New Roman"/>
              </w:rPr>
            </w:pPr>
            <w:r w:rsidRPr="00E91CF7">
              <w:rPr>
                <w:rFonts w:ascii="Times New Roman" w:hAnsi="Times New Roman" w:cs="Times New Roman"/>
              </w:rPr>
              <w:t>Contractor on site.</w:t>
            </w:r>
          </w:p>
          <w:p w14:paraId="5867F8DD" w14:textId="77777777" w:rsidR="00E91CF7" w:rsidRPr="00E91CF7" w:rsidRDefault="00E91CF7" w:rsidP="001E435D">
            <w:pPr>
              <w:pStyle w:val="NoSpacing"/>
              <w:numPr>
                <w:ilvl w:val="0"/>
                <w:numId w:val="19"/>
              </w:numPr>
              <w:ind w:left="166" w:hanging="180"/>
              <w:jc w:val="both"/>
              <w:rPr>
                <w:rFonts w:ascii="Times New Roman" w:hAnsi="Times New Roman" w:cs="Times New Roman"/>
              </w:rPr>
            </w:pPr>
            <w:r w:rsidRPr="00E91CF7">
              <w:rPr>
                <w:rFonts w:ascii="Times New Roman" w:hAnsi="Times New Roman" w:cs="Times New Roman"/>
              </w:rPr>
              <w:t>Mobilization complete.</w:t>
            </w:r>
          </w:p>
          <w:p w14:paraId="722E88F1" w14:textId="77777777" w:rsidR="005B5FDA" w:rsidRDefault="00E91CF7" w:rsidP="001E435D">
            <w:pPr>
              <w:pStyle w:val="NoSpacing"/>
              <w:numPr>
                <w:ilvl w:val="0"/>
                <w:numId w:val="19"/>
              </w:numPr>
              <w:ind w:left="166" w:hanging="180"/>
              <w:jc w:val="both"/>
              <w:rPr>
                <w:rFonts w:ascii="Times New Roman" w:hAnsi="Times New Roman" w:cs="Times New Roman"/>
              </w:rPr>
            </w:pPr>
            <w:r w:rsidRPr="00E91CF7">
              <w:rPr>
                <w:rFonts w:ascii="Times New Roman" w:hAnsi="Times New Roman" w:cs="Times New Roman"/>
              </w:rPr>
              <w:t>Civil works on substructure ongoing.</w:t>
            </w:r>
          </w:p>
          <w:p w14:paraId="7E488A2C" w14:textId="336B4269" w:rsidR="00E66299" w:rsidRPr="00DB270F" w:rsidRDefault="00E66299" w:rsidP="001E435D">
            <w:pPr>
              <w:pStyle w:val="NoSpacing"/>
              <w:numPr>
                <w:ilvl w:val="0"/>
                <w:numId w:val="19"/>
              </w:numPr>
              <w:ind w:left="166" w:hanging="180"/>
              <w:jc w:val="both"/>
              <w:rPr>
                <w:rFonts w:ascii="Times New Roman" w:hAnsi="Times New Roman" w:cs="Times New Roman"/>
              </w:rPr>
            </w:pPr>
            <w:r w:rsidRPr="00E66299">
              <w:rPr>
                <w:rFonts w:ascii="Maiandra GD" w:hAnsi="Maiandra GD" w:cs="Times New Roman"/>
              </w:rPr>
              <w:t>Works Progress 3.</w:t>
            </w:r>
            <w:r>
              <w:rPr>
                <w:rFonts w:ascii="Maiandra GD" w:hAnsi="Maiandra GD" w:cs="Times New Roman"/>
              </w:rPr>
              <w:t>32</w:t>
            </w:r>
            <w:r w:rsidRPr="00E66299">
              <w:rPr>
                <w:rFonts w:ascii="Maiandra GD" w:hAnsi="Maiandra GD" w:cs="Times New Roman"/>
              </w:rPr>
              <w:t>%</w:t>
            </w:r>
          </w:p>
          <w:p w14:paraId="78B11B2A" w14:textId="757EAEEF" w:rsidR="00E66299" w:rsidRPr="00E97758" w:rsidRDefault="00E66299" w:rsidP="00E66299">
            <w:pPr>
              <w:pStyle w:val="NoSpacing"/>
              <w:jc w:val="both"/>
              <w:rPr>
                <w:rFonts w:ascii="Times New Roman" w:hAnsi="Times New Roman" w:cs="Times New Roman"/>
              </w:rPr>
            </w:pPr>
          </w:p>
        </w:tc>
        <w:tc>
          <w:tcPr>
            <w:tcW w:w="2610" w:type="dxa"/>
            <w:shd w:val="clear" w:color="auto" w:fill="auto"/>
          </w:tcPr>
          <w:p w14:paraId="3D6C1870" w14:textId="65D0BF0D" w:rsidR="005B5FDA" w:rsidRPr="00FD0A5A" w:rsidRDefault="00E91CF7" w:rsidP="006F46F6">
            <w:pPr>
              <w:pStyle w:val="NormalWeb"/>
              <w:spacing w:before="0" w:beforeAutospacing="0" w:after="0" w:afterAutospacing="0" w:line="256" w:lineRule="auto"/>
              <w:rPr>
                <w:sz w:val="21"/>
                <w:szCs w:val="21"/>
              </w:rPr>
            </w:pPr>
            <w:r w:rsidRPr="00E91CF7">
              <w:rPr>
                <w:noProof/>
                <w:sz w:val="21"/>
                <w:szCs w:val="21"/>
              </w:rPr>
              <w:drawing>
                <wp:inline distT="0" distB="0" distL="0" distR="0" wp14:anchorId="143E4D76" wp14:editId="563EC222">
                  <wp:extent cx="1558290" cy="1502410"/>
                  <wp:effectExtent l="0" t="0" r="3810" b="2540"/>
                  <wp:docPr id="61322320" name="Content Placeholder 3" descr="D:\KEMFSED\WB Missions\November 2024 Mission\Kilifi office.jpg">
                    <a:extLst xmlns:a="http://schemas.openxmlformats.org/drawingml/2006/main">
                      <a:ext uri="{FF2B5EF4-FFF2-40B4-BE49-F238E27FC236}">
                        <a16:creationId xmlns:a16="http://schemas.microsoft.com/office/drawing/2014/main" id="{E76B3F0B-54E3-4A45-8EBD-C8189C4CA0D7}"/>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D:\KEMFSED\WB Missions\November 2024 Mission\Kilifi office.jpg">
                            <a:extLst>
                              <a:ext uri="{FF2B5EF4-FFF2-40B4-BE49-F238E27FC236}">
                                <a16:creationId xmlns:a16="http://schemas.microsoft.com/office/drawing/2014/main" id="{E76B3F0B-54E3-4A45-8EBD-C8189C4CA0D7}"/>
                              </a:ext>
                            </a:extLst>
                          </pic:cNvPr>
                          <pic:cNvPicPr>
                            <a:picLocks noGrp="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8290" cy="1502410"/>
                          </a:xfrm>
                          <a:prstGeom prst="rect">
                            <a:avLst/>
                          </a:prstGeom>
                          <a:noFill/>
                          <a:ln>
                            <a:noFill/>
                          </a:ln>
                        </pic:spPr>
                      </pic:pic>
                    </a:graphicData>
                  </a:graphic>
                </wp:inline>
              </w:drawing>
            </w:r>
          </w:p>
        </w:tc>
      </w:tr>
      <w:tr w:rsidR="005B5FDA" w:rsidRPr="00FD0A5A" w14:paraId="3FA9A3BB" w14:textId="77777777" w:rsidTr="00F05CDF">
        <w:tc>
          <w:tcPr>
            <w:tcW w:w="1170" w:type="dxa"/>
            <w:shd w:val="clear" w:color="auto" w:fill="auto"/>
          </w:tcPr>
          <w:p w14:paraId="49DB4679" w14:textId="77777777" w:rsidR="005B5FDA" w:rsidRPr="00FD0A5A" w:rsidRDefault="005B5FDA" w:rsidP="006F46F6">
            <w:pPr>
              <w:pStyle w:val="NormalWeb"/>
              <w:spacing w:before="0" w:beforeAutospacing="0" w:after="0" w:afterAutospacing="0"/>
              <w:textAlignment w:val="bottom"/>
              <w:rPr>
                <w:sz w:val="21"/>
                <w:szCs w:val="21"/>
              </w:rPr>
            </w:pPr>
            <w:r w:rsidRPr="00FD0A5A">
              <w:rPr>
                <w:color w:val="000000"/>
                <w:kern w:val="24"/>
                <w:sz w:val="21"/>
                <w:szCs w:val="21"/>
              </w:rPr>
              <w:t>Tana River</w:t>
            </w:r>
          </w:p>
        </w:tc>
        <w:tc>
          <w:tcPr>
            <w:tcW w:w="1440" w:type="dxa"/>
            <w:shd w:val="clear" w:color="auto" w:fill="auto"/>
          </w:tcPr>
          <w:p w14:paraId="7C2B7A94" w14:textId="0E318E21" w:rsidR="005B5FDA" w:rsidRPr="00FD0A5A" w:rsidRDefault="005B5FDA" w:rsidP="00E66299">
            <w:pPr>
              <w:pStyle w:val="NormalWeb"/>
              <w:spacing w:before="0" w:beforeAutospacing="0" w:after="0" w:afterAutospacing="0"/>
              <w:textAlignment w:val="bottom"/>
              <w:rPr>
                <w:sz w:val="21"/>
                <w:szCs w:val="21"/>
              </w:rPr>
            </w:pPr>
            <w:r w:rsidRPr="00FD0A5A">
              <w:rPr>
                <w:color w:val="000000"/>
                <w:kern w:val="24"/>
                <w:sz w:val="21"/>
                <w:szCs w:val="21"/>
              </w:rPr>
              <w:t xml:space="preserve">10. </w:t>
            </w:r>
            <w:r w:rsidR="00E66299">
              <w:rPr>
                <w:color w:val="000000"/>
                <w:kern w:val="24"/>
                <w:sz w:val="21"/>
                <w:szCs w:val="21"/>
              </w:rPr>
              <w:t xml:space="preserve">Construction of </w:t>
            </w:r>
            <w:r w:rsidRPr="00FD0A5A">
              <w:rPr>
                <w:color w:val="000000"/>
                <w:kern w:val="24"/>
                <w:sz w:val="21"/>
                <w:szCs w:val="21"/>
              </w:rPr>
              <w:t>Minji</w:t>
            </w:r>
            <w:r w:rsidR="00E66299">
              <w:rPr>
                <w:color w:val="000000"/>
                <w:kern w:val="24"/>
                <w:sz w:val="21"/>
                <w:szCs w:val="21"/>
              </w:rPr>
              <w:t>l</w:t>
            </w:r>
            <w:r w:rsidRPr="00FD0A5A">
              <w:rPr>
                <w:color w:val="000000"/>
                <w:kern w:val="24"/>
                <w:sz w:val="21"/>
                <w:szCs w:val="21"/>
              </w:rPr>
              <w:t>a</w:t>
            </w:r>
            <w:r w:rsidR="00E66299">
              <w:rPr>
                <w:color w:val="000000"/>
                <w:kern w:val="24"/>
                <w:sz w:val="21"/>
                <w:szCs w:val="21"/>
              </w:rPr>
              <w:t xml:space="preserve"> Fisheries Office</w:t>
            </w:r>
          </w:p>
        </w:tc>
        <w:tc>
          <w:tcPr>
            <w:tcW w:w="2250" w:type="dxa"/>
          </w:tcPr>
          <w:p w14:paraId="49D6E1B4" w14:textId="77777777" w:rsidR="005B5FDA" w:rsidRPr="00FD0A5A" w:rsidRDefault="005B5FDA" w:rsidP="006F46F6">
            <w:pPr>
              <w:pStyle w:val="NormalWeb"/>
              <w:spacing w:before="0" w:beforeAutospacing="0" w:after="0" w:afterAutospacing="0" w:line="256" w:lineRule="auto"/>
              <w:rPr>
                <w:rFonts w:eastAsia="Calibri"/>
                <w:color w:val="000000"/>
                <w:kern w:val="24"/>
                <w:sz w:val="21"/>
                <w:szCs w:val="21"/>
              </w:rPr>
            </w:pPr>
            <w:r w:rsidRPr="00FD0A5A">
              <w:rPr>
                <w:sz w:val="21"/>
                <w:szCs w:val="21"/>
              </w:rPr>
              <w:t xml:space="preserve">Construct a one main block of ground and one upper floor housing CPIU staff, sub county fisheries office, offices, Board room and kitchen area, </w:t>
            </w:r>
          </w:p>
        </w:tc>
        <w:tc>
          <w:tcPr>
            <w:tcW w:w="2520" w:type="dxa"/>
            <w:shd w:val="clear" w:color="auto" w:fill="auto"/>
          </w:tcPr>
          <w:p w14:paraId="2E49E973" w14:textId="59200525" w:rsidR="00965B27" w:rsidRPr="00965B27" w:rsidRDefault="00965B27" w:rsidP="001E435D">
            <w:pPr>
              <w:pStyle w:val="NoSpacing"/>
              <w:numPr>
                <w:ilvl w:val="0"/>
                <w:numId w:val="19"/>
              </w:numPr>
              <w:ind w:left="166" w:hanging="180"/>
              <w:jc w:val="both"/>
              <w:rPr>
                <w:rFonts w:ascii="Times New Roman" w:hAnsi="Times New Roman" w:cs="Times New Roman"/>
              </w:rPr>
            </w:pPr>
            <w:r w:rsidRPr="00965B27">
              <w:rPr>
                <w:rFonts w:ascii="Times New Roman" w:hAnsi="Times New Roman" w:cs="Times New Roman"/>
              </w:rPr>
              <w:t>Procurement  completed.</w:t>
            </w:r>
          </w:p>
          <w:p w14:paraId="648DB66B" w14:textId="77777777" w:rsidR="00965B27" w:rsidRPr="00965B27" w:rsidRDefault="00965B27" w:rsidP="001E435D">
            <w:pPr>
              <w:pStyle w:val="NoSpacing"/>
              <w:numPr>
                <w:ilvl w:val="0"/>
                <w:numId w:val="19"/>
              </w:numPr>
              <w:ind w:left="166" w:hanging="180"/>
              <w:jc w:val="both"/>
              <w:rPr>
                <w:rFonts w:ascii="Times New Roman" w:hAnsi="Times New Roman" w:cs="Times New Roman"/>
              </w:rPr>
            </w:pPr>
            <w:r w:rsidRPr="00965B27">
              <w:rPr>
                <w:rFonts w:ascii="Times New Roman" w:hAnsi="Times New Roman" w:cs="Times New Roman"/>
              </w:rPr>
              <w:t>Contract signed.</w:t>
            </w:r>
          </w:p>
          <w:p w14:paraId="2B9C1850" w14:textId="77777777" w:rsidR="00965B27" w:rsidRPr="00965B27" w:rsidRDefault="00965B27" w:rsidP="001E435D">
            <w:pPr>
              <w:pStyle w:val="NoSpacing"/>
              <w:numPr>
                <w:ilvl w:val="0"/>
                <w:numId w:val="19"/>
              </w:numPr>
              <w:ind w:left="166" w:hanging="180"/>
              <w:jc w:val="both"/>
              <w:rPr>
                <w:rFonts w:ascii="Times New Roman" w:hAnsi="Times New Roman" w:cs="Times New Roman"/>
              </w:rPr>
            </w:pPr>
            <w:r w:rsidRPr="00965B27">
              <w:rPr>
                <w:rFonts w:ascii="Times New Roman" w:hAnsi="Times New Roman" w:cs="Times New Roman"/>
              </w:rPr>
              <w:t>Contractor on site.</w:t>
            </w:r>
          </w:p>
          <w:p w14:paraId="1E5D8F0E" w14:textId="77777777" w:rsidR="00965B27" w:rsidRPr="00965B27" w:rsidRDefault="00965B27" w:rsidP="001E435D">
            <w:pPr>
              <w:pStyle w:val="NoSpacing"/>
              <w:numPr>
                <w:ilvl w:val="0"/>
                <w:numId w:val="19"/>
              </w:numPr>
              <w:ind w:left="166" w:hanging="180"/>
              <w:jc w:val="both"/>
              <w:rPr>
                <w:rFonts w:ascii="Times New Roman" w:hAnsi="Times New Roman" w:cs="Times New Roman"/>
              </w:rPr>
            </w:pPr>
            <w:r w:rsidRPr="00965B27">
              <w:rPr>
                <w:rFonts w:ascii="Times New Roman" w:hAnsi="Times New Roman" w:cs="Times New Roman"/>
              </w:rPr>
              <w:t>Mobilization complete.</w:t>
            </w:r>
          </w:p>
          <w:p w14:paraId="5776574C" w14:textId="77777777" w:rsidR="005B5FDA" w:rsidRDefault="00965B27" w:rsidP="001E435D">
            <w:pPr>
              <w:pStyle w:val="NoSpacing"/>
              <w:numPr>
                <w:ilvl w:val="0"/>
                <w:numId w:val="19"/>
              </w:numPr>
              <w:ind w:left="166" w:hanging="180"/>
              <w:jc w:val="both"/>
              <w:rPr>
                <w:rFonts w:ascii="Times New Roman" w:hAnsi="Times New Roman" w:cs="Times New Roman"/>
              </w:rPr>
            </w:pPr>
            <w:r w:rsidRPr="00965B27">
              <w:rPr>
                <w:rFonts w:ascii="Times New Roman" w:hAnsi="Times New Roman" w:cs="Times New Roman"/>
              </w:rPr>
              <w:t>Civil works on substructure ongoing.</w:t>
            </w:r>
          </w:p>
          <w:p w14:paraId="71FFD141" w14:textId="652AE97D" w:rsidR="00E66299" w:rsidRPr="00DB270F" w:rsidRDefault="00E66299" w:rsidP="001E435D">
            <w:pPr>
              <w:pStyle w:val="NoSpacing"/>
              <w:numPr>
                <w:ilvl w:val="0"/>
                <w:numId w:val="19"/>
              </w:numPr>
              <w:ind w:left="166" w:hanging="180"/>
              <w:jc w:val="both"/>
              <w:rPr>
                <w:rFonts w:ascii="Times New Roman" w:hAnsi="Times New Roman" w:cs="Times New Roman"/>
              </w:rPr>
            </w:pPr>
            <w:r w:rsidRPr="00E66299">
              <w:rPr>
                <w:rFonts w:ascii="Maiandra GD" w:hAnsi="Maiandra GD" w:cs="Times New Roman"/>
              </w:rPr>
              <w:t xml:space="preserve">Works Progress </w:t>
            </w:r>
            <w:r>
              <w:rPr>
                <w:rFonts w:ascii="Maiandra GD" w:hAnsi="Maiandra GD" w:cs="Times New Roman"/>
              </w:rPr>
              <w:t>15.14</w:t>
            </w:r>
            <w:r w:rsidRPr="00E66299">
              <w:rPr>
                <w:rFonts w:ascii="Maiandra GD" w:hAnsi="Maiandra GD" w:cs="Times New Roman"/>
              </w:rPr>
              <w:t>%</w:t>
            </w:r>
          </w:p>
          <w:p w14:paraId="47F9E250" w14:textId="38624CC5" w:rsidR="00E66299" w:rsidRPr="00E97758" w:rsidRDefault="00E66299" w:rsidP="00E66299">
            <w:pPr>
              <w:pStyle w:val="NoSpacing"/>
              <w:jc w:val="both"/>
              <w:rPr>
                <w:rFonts w:ascii="Times New Roman" w:hAnsi="Times New Roman" w:cs="Times New Roman"/>
              </w:rPr>
            </w:pPr>
          </w:p>
        </w:tc>
        <w:tc>
          <w:tcPr>
            <w:tcW w:w="2610" w:type="dxa"/>
            <w:shd w:val="clear" w:color="auto" w:fill="auto"/>
          </w:tcPr>
          <w:p w14:paraId="586BEE81" w14:textId="4D4CBCF0" w:rsidR="005B5FDA" w:rsidRPr="00FD0A5A" w:rsidRDefault="00965B27" w:rsidP="006F46F6">
            <w:pPr>
              <w:pStyle w:val="NormalWeb"/>
              <w:spacing w:before="0" w:beforeAutospacing="0" w:after="0" w:afterAutospacing="0" w:line="256" w:lineRule="auto"/>
              <w:rPr>
                <w:sz w:val="21"/>
                <w:szCs w:val="21"/>
              </w:rPr>
            </w:pPr>
            <w:r w:rsidRPr="00965B27">
              <w:rPr>
                <w:noProof/>
                <w:sz w:val="21"/>
                <w:szCs w:val="21"/>
              </w:rPr>
              <w:drawing>
                <wp:inline distT="0" distB="0" distL="0" distR="0" wp14:anchorId="13F92C51" wp14:editId="7AED2FD7">
                  <wp:extent cx="1529715" cy="1304925"/>
                  <wp:effectExtent l="0" t="0" r="0" b="9525"/>
                  <wp:docPr id="535738249" name="Content Placeholder 4">
                    <a:extLst xmlns:a="http://schemas.openxmlformats.org/drawingml/2006/main">
                      <a:ext uri="{FF2B5EF4-FFF2-40B4-BE49-F238E27FC236}">
                        <a16:creationId xmlns:a16="http://schemas.microsoft.com/office/drawing/2014/main" id="{6E9533FD-49AD-4616-85F4-90DD0EAB73B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E9533FD-49AD-4616-85F4-90DD0EAB73B7}"/>
                              </a:ext>
                            </a:extLst>
                          </pic:cNvPr>
                          <pic:cNvPicPr>
                            <a:picLocks noGrp="1" noChangeAspect="1"/>
                          </pic:cNvPicPr>
                        </pic:nvPicPr>
                        <pic:blipFill>
                          <a:blip r:embed="rId25"/>
                          <a:stretch>
                            <a:fillRect/>
                          </a:stretch>
                        </pic:blipFill>
                        <pic:spPr>
                          <a:xfrm>
                            <a:off x="0" y="0"/>
                            <a:ext cx="1529715" cy="1304925"/>
                          </a:xfrm>
                          <a:prstGeom prst="rect">
                            <a:avLst/>
                          </a:prstGeom>
                        </pic:spPr>
                      </pic:pic>
                    </a:graphicData>
                  </a:graphic>
                </wp:inline>
              </w:drawing>
            </w:r>
          </w:p>
        </w:tc>
      </w:tr>
      <w:tr w:rsidR="005B5FDA" w:rsidRPr="00FD0A5A" w14:paraId="5A541E41" w14:textId="77777777" w:rsidTr="00F05CDF">
        <w:tc>
          <w:tcPr>
            <w:tcW w:w="1170" w:type="dxa"/>
            <w:shd w:val="clear" w:color="auto" w:fill="auto"/>
          </w:tcPr>
          <w:p w14:paraId="69FB00BE" w14:textId="77777777" w:rsidR="005B5FDA" w:rsidRPr="00FD0A5A" w:rsidRDefault="005B5FDA" w:rsidP="006F46F6">
            <w:pPr>
              <w:pStyle w:val="NormalWeb"/>
              <w:spacing w:before="0" w:beforeAutospacing="0" w:after="0" w:afterAutospacing="0" w:line="480" w:lineRule="auto"/>
              <w:textAlignment w:val="bottom"/>
              <w:rPr>
                <w:sz w:val="21"/>
                <w:szCs w:val="21"/>
              </w:rPr>
            </w:pPr>
            <w:r w:rsidRPr="00FD0A5A">
              <w:rPr>
                <w:color w:val="000000"/>
                <w:kern w:val="24"/>
                <w:sz w:val="21"/>
                <w:szCs w:val="21"/>
              </w:rPr>
              <w:t>Lamu</w:t>
            </w:r>
          </w:p>
        </w:tc>
        <w:tc>
          <w:tcPr>
            <w:tcW w:w="1440" w:type="dxa"/>
            <w:shd w:val="clear" w:color="auto" w:fill="auto"/>
          </w:tcPr>
          <w:p w14:paraId="5D58619F" w14:textId="5600D763" w:rsidR="005B5FDA" w:rsidRPr="00FD0A5A" w:rsidRDefault="005B5FDA" w:rsidP="007D4883">
            <w:pPr>
              <w:pStyle w:val="NormalWeb"/>
              <w:spacing w:before="0" w:beforeAutospacing="0" w:after="0" w:afterAutospacing="0"/>
              <w:textAlignment w:val="bottom"/>
              <w:rPr>
                <w:sz w:val="21"/>
                <w:szCs w:val="21"/>
              </w:rPr>
            </w:pPr>
            <w:r w:rsidRPr="00FD0A5A">
              <w:rPr>
                <w:color w:val="000000"/>
                <w:kern w:val="24"/>
                <w:sz w:val="21"/>
                <w:szCs w:val="21"/>
              </w:rPr>
              <w:t xml:space="preserve">11. </w:t>
            </w:r>
            <w:r w:rsidR="007D4883">
              <w:rPr>
                <w:color w:val="000000"/>
                <w:kern w:val="24"/>
                <w:sz w:val="21"/>
                <w:szCs w:val="21"/>
              </w:rPr>
              <w:t xml:space="preserve">Construction of </w:t>
            </w:r>
            <w:r w:rsidRPr="00FD0A5A">
              <w:rPr>
                <w:color w:val="000000"/>
                <w:kern w:val="24"/>
                <w:sz w:val="21"/>
                <w:szCs w:val="21"/>
              </w:rPr>
              <w:t>Lamu</w:t>
            </w:r>
            <w:r w:rsidR="007D4883">
              <w:rPr>
                <w:color w:val="000000"/>
                <w:kern w:val="24"/>
                <w:sz w:val="21"/>
                <w:szCs w:val="21"/>
              </w:rPr>
              <w:t xml:space="preserve"> Fisheries office</w:t>
            </w:r>
          </w:p>
        </w:tc>
        <w:tc>
          <w:tcPr>
            <w:tcW w:w="2250" w:type="dxa"/>
          </w:tcPr>
          <w:p w14:paraId="556D41DA" w14:textId="77777777" w:rsidR="005B5FDA" w:rsidRPr="00FD0A5A" w:rsidRDefault="005B5FDA" w:rsidP="006F46F6">
            <w:pPr>
              <w:pStyle w:val="NormalWeb"/>
              <w:spacing w:before="0" w:beforeAutospacing="0" w:after="0" w:afterAutospacing="0" w:line="256" w:lineRule="auto"/>
              <w:rPr>
                <w:rFonts w:eastAsia="Calibri"/>
                <w:color w:val="000000"/>
                <w:kern w:val="24"/>
                <w:sz w:val="21"/>
                <w:szCs w:val="21"/>
              </w:rPr>
            </w:pPr>
            <w:r w:rsidRPr="00FD0A5A">
              <w:rPr>
                <w:rFonts w:eastAsiaTheme="minorHAnsi"/>
                <w:sz w:val="21"/>
                <w:szCs w:val="21"/>
              </w:rPr>
              <w:t xml:space="preserve">Construct one main block of ground and one upper floor to accommodate the CPC, CPIU support staff, Chief Officer Fisheries &amp; BE, County Director of Fisheries, Assistant Director of Fisheries, M&amp;EO, other staff and BMU. </w:t>
            </w:r>
          </w:p>
        </w:tc>
        <w:tc>
          <w:tcPr>
            <w:tcW w:w="2520" w:type="dxa"/>
            <w:shd w:val="clear" w:color="auto" w:fill="auto"/>
          </w:tcPr>
          <w:p w14:paraId="1D89EFD5" w14:textId="7B6C87C3" w:rsidR="00F12D4D" w:rsidRPr="00F12D4D" w:rsidRDefault="00F12D4D" w:rsidP="001E435D">
            <w:pPr>
              <w:pStyle w:val="NoSpacing"/>
              <w:numPr>
                <w:ilvl w:val="0"/>
                <w:numId w:val="19"/>
              </w:numPr>
              <w:ind w:left="166" w:hanging="180"/>
              <w:jc w:val="both"/>
              <w:rPr>
                <w:rFonts w:ascii="Times New Roman" w:hAnsi="Times New Roman" w:cs="Times New Roman"/>
              </w:rPr>
            </w:pPr>
            <w:r w:rsidRPr="00F12D4D">
              <w:rPr>
                <w:rFonts w:ascii="Times New Roman" w:hAnsi="Times New Roman" w:cs="Times New Roman"/>
              </w:rPr>
              <w:t>Procurement  completed.</w:t>
            </w:r>
          </w:p>
          <w:p w14:paraId="4FC27DC5" w14:textId="77777777" w:rsidR="00F12D4D" w:rsidRPr="00F12D4D" w:rsidRDefault="00F12D4D" w:rsidP="001E435D">
            <w:pPr>
              <w:pStyle w:val="NoSpacing"/>
              <w:numPr>
                <w:ilvl w:val="0"/>
                <w:numId w:val="19"/>
              </w:numPr>
              <w:ind w:left="166" w:hanging="180"/>
              <w:jc w:val="both"/>
              <w:rPr>
                <w:rFonts w:ascii="Times New Roman" w:hAnsi="Times New Roman" w:cs="Times New Roman"/>
              </w:rPr>
            </w:pPr>
            <w:r w:rsidRPr="00F12D4D">
              <w:rPr>
                <w:rFonts w:ascii="Times New Roman" w:hAnsi="Times New Roman" w:cs="Times New Roman"/>
              </w:rPr>
              <w:t>Contract signed.</w:t>
            </w:r>
          </w:p>
          <w:p w14:paraId="735FBBAA" w14:textId="77777777" w:rsidR="00F12D4D" w:rsidRPr="00F12D4D" w:rsidRDefault="00F12D4D" w:rsidP="001E435D">
            <w:pPr>
              <w:pStyle w:val="NoSpacing"/>
              <w:numPr>
                <w:ilvl w:val="0"/>
                <w:numId w:val="19"/>
              </w:numPr>
              <w:ind w:left="166" w:hanging="180"/>
              <w:jc w:val="both"/>
              <w:rPr>
                <w:rFonts w:ascii="Times New Roman" w:hAnsi="Times New Roman" w:cs="Times New Roman"/>
              </w:rPr>
            </w:pPr>
            <w:r w:rsidRPr="00F12D4D">
              <w:rPr>
                <w:rFonts w:ascii="Times New Roman" w:hAnsi="Times New Roman" w:cs="Times New Roman"/>
              </w:rPr>
              <w:t>Contractor on site.</w:t>
            </w:r>
          </w:p>
          <w:p w14:paraId="3AAF6570" w14:textId="77777777" w:rsidR="00F12D4D" w:rsidRPr="00F12D4D" w:rsidRDefault="00F12D4D" w:rsidP="001E435D">
            <w:pPr>
              <w:pStyle w:val="NoSpacing"/>
              <w:numPr>
                <w:ilvl w:val="0"/>
                <w:numId w:val="19"/>
              </w:numPr>
              <w:ind w:left="166" w:hanging="180"/>
              <w:jc w:val="both"/>
              <w:rPr>
                <w:rFonts w:ascii="Times New Roman" w:hAnsi="Times New Roman" w:cs="Times New Roman"/>
              </w:rPr>
            </w:pPr>
            <w:r w:rsidRPr="00F12D4D">
              <w:rPr>
                <w:rFonts w:ascii="Times New Roman" w:hAnsi="Times New Roman" w:cs="Times New Roman"/>
              </w:rPr>
              <w:t>Mobilization complete.</w:t>
            </w:r>
          </w:p>
          <w:p w14:paraId="75D35D1D" w14:textId="77777777" w:rsidR="00F12D4D" w:rsidRDefault="00F12D4D" w:rsidP="001E435D">
            <w:pPr>
              <w:pStyle w:val="NoSpacing"/>
              <w:numPr>
                <w:ilvl w:val="0"/>
                <w:numId w:val="19"/>
              </w:numPr>
              <w:ind w:left="166" w:hanging="180"/>
              <w:jc w:val="both"/>
              <w:rPr>
                <w:rFonts w:ascii="Times New Roman" w:hAnsi="Times New Roman" w:cs="Times New Roman"/>
              </w:rPr>
            </w:pPr>
            <w:r w:rsidRPr="00F12D4D">
              <w:rPr>
                <w:rFonts w:ascii="Times New Roman" w:hAnsi="Times New Roman" w:cs="Times New Roman"/>
              </w:rPr>
              <w:t>Civil works on substructure ongoing.</w:t>
            </w:r>
          </w:p>
          <w:p w14:paraId="0005598F" w14:textId="3BD3313C" w:rsidR="007D4883" w:rsidRPr="007D4883" w:rsidRDefault="007D4883" w:rsidP="001E435D">
            <w:pPr>
              <w:pStyle w:val="NoSpacing"/>
              <w:numPr>
                <w:ilvl w:val="0"/>
                <w:numId w:val="19"/>
              </w:numPr>
              <w:ind w:left="166" w:hanging="180"/>
              <w:jc w:val="both"/>
              <w:rPr>
                <w:rFonts w:ascii="Times New Roman" w:hAnsi="Times New Roman" w:cs="Times New Roman"/>
              </w:rPr>
            </w:pPr>
            <w:r w:rsidRPr="007D4883">
              <w:rPr>
                <w:rFonts w:ascii="Maiandra GD" w:hAnsi="Maiandra GD" w:cs="Times New Roman"/>
              </w:rPr>
              <w:t xml:space="preserve">Works Progress </w:t>
            </w:r>
            <w:r>
              <w:rPr>
                <w:rFonts w:ascii="Maiandra GD" w:hAnsi="Maiandra GD" w:cs="Times New Roman"/>
              </w:rPr>
              <w:t>7.49</w:t>
            </w:r>
            <w:r w:rsidRPr="007D4883">
              <w:rPr>
                <w:rFonts w:ascii="Maiandra GD" w:hAnsi="Maiandra GD" w:cs="Times New Roman"/>
              </w:rPr>
              <w:t>%</w:t>
            </w:r>
          </w:p>
          <w:p w14:paraId="4AE2742C" w14:textId="07F6AE50" w:rsidR="005B5FDA" w:rsidRPr="00E97758" w:rsidRDefault="005B5FDA" w:rsidP="00F12D4D">
            <w:pPr>
              <w:pStyle w:val="NoSpacing"/>
              <w:ind w:left="166"/>
              <w:jc w:val="both"/>
              <w:rPr>
                <w:rFonts w:ascii="Times New Roman" w:hAnsi="Times New Roman" w:cs="Times New Roman"/>
              </w:rPr>
            </w:pPr>
          </w:p>
        </w:tc>
        <w:tc>
          <w:tcPr>
            <w:tcW w:w="2610" w:type="dxa"/>
            <w:shd w:val="clear" w:color="auto" w:fill="auto"/>
          </w:tcPr>
          <w:p w14:paraId="6C8F8E54" w14:textId="6BCC519E" w:rsidR="005B5FDA" w:rsidRPr="00FD0A5A" w:rsidRDefault="00F12D4D" w:rsidP="006F46F6">
            <w:pPr>
              <w:pStyle w:val="NormalWeb"/>
              <w:spacing w:before="0" w:beforeAutospacing="0" w:after="0" w:afterAutospacing="0" w:line="256" w:lineRule="auto"/>
              <w:rPr>
                <w:sz w:val="21"/>
                <w:szCs w:val="21"/>
              </w:rPr>
            </w:pPr>
            <w:r w:rsidRPr="00F12D4D">
              <w:rPr>
                <w:noProof/>
                <w:sz w:val="21"/>
                <w:szCs w:val="21"/>
              </w:rPr>
              <w:drawing>
                <wp:inline distT="0" distB="0" distL="0" distR="0" wp14:anchorId="186414E9" wp14:editId="7AF78FBB">
                  <wp:extent cx="1520190" cy="1600200"/>
                  <wp:effectExtent l="0" t="0" r="3810" b="0"/>
                  <wp:docPr id="1681779356" name="Content Placeholder 4">
                    <a:extLst xmlns:a="http://schemas.openxmlformats.org/drawingml/2006/main">
                      <a:ext uri="{FF2B5EF4-FFF2-40B4-BE49-F238E27FC236}">
                        <a16:creationId xmlns:a16="http://schemas.microsoft.com/office/drawing/2014/main" id="{622EB0D7-1C5A-469E-A3A6-819804DF25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22EB0D7-1C5A-469E-A3A6-819804DF2520}"/>
                              </a:ext>
                            </a:extLst>
                          </pic:cNvPr>
                          <pic:cNvPicPr>
                            <a:picLocks noGrp="1" noChangeAspect="1"/>
                          </pic:cNvPicPr>
                        </pic:nvPicPr>
                        <pic:blipFill>
                          <a:blip r:embed="rId26"/>
                          <a:stretch>
                            <a:fillRect/>
                          </a:stretch>
                        </pic:blipFill>
                        <pic:spPr>
                          <a:xfrm>
                            <a:off x="0" y="0"/>
                            <a:ext cx="1520190" cy="1600200"/>
                          </a:xfrm>
                          <a:prstGeom prst="rect">
                            <a:avLst/>
                          </a:prstGeom>
                        </pic:spPr>
                      </pic:pic>
                    </a:graphicData>
                  </a:graphic>
                </wp:inline>
              </w:drawing>
            </w:r>
          </w:p>
        </w:tc>
      </w:tr>
    </w:tbl>
    <w:p w14:paraId="681999A0" w14:textId="77777777" w:rsidR="00AF0EE2" w:rsidRPr="00FD0A5A" w:rsidRDefault="00AF0EE2" w:rsidP="00AF0EE2">
      <w:pPr>
        <w:pStyle w:val="NoSpacing"/>
        <w:spacing w:line="276" w:lineRule="auto"/>
        <w:ind w:left="360"/>
        <w:jc w:val="both"/>
        <w:rPr>
          <w:rFonts w:ascii="Times New Roman" w:hAnsi="Times New Roman" w:cs="Times New Roman"/>
          <w:b/>
          <w:sz w:val="21"/>
          <w:szCs w:val="21"/>
        </w:rPr>
      </w:pPr>
    </w:p>
    <w:p w14:paraId="39276C30" w14:textId="7079AEF5" w:rsidR="00AF0EE2" w:rsidRPr="00FD0A5A" w:rsidRDefault="00AF0EE2" w:rsidP="00AF0EE2">
      <w:pPr>
        <w:rPr>
          <w:rFonts w:ascii="Times New Roman" w:hAnsi="Times New Roman" w:cs="Times New Roman"/>
          <w:b/>
          <w:sz w:val="21"/>
          <w:szCs w:val="21"/>
        </w:rPr>
      </w:pPr>
      <w:r w:rsidRPr="00FD0A5A">
        <w:rPr>
          <w:rFonts w:ascii="Times New Roman" w:hAnsi="Times New Roman" w:cs="Times New Roman"/>
          <w:b/>
          <w:sz w:val="21"/>
          <w:szCs w:val="21"/>
        </w:rPr>
        <w:t>D. Proposed Infrastructure at the County Level – Landing Sites</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440"/>
        <w:gridCol w:w="2430"/>
        <w:gridCol w:w="2430"/>
        <w:gridCol w:w="2610"/>
      </w:tblGrid>
      <w:tr w:rsidR="005B5FDA" w:rsidRPr="00FD0A5A" w14:paraId="5CFE5EA3" w14:textId="77777777" w:rsidTr="00AA2F94">
        <w:tc>
          <w:tcPr>
            <w:tcW w:w="1080" w:type="dxa"/>
            <w:shd w:val="clear" w:color="auto" w:fill="BFBFBF" w:themeFill="background1" w:themeFillShade="BF"/>
          </w:tcPr>
          <w:p w14:paraId="386E37D8" w14:textId="77777777" w:rsidR="005B5FDA" w:rsidRPr="00FD0A5A" w:rsidRDefault="005B5FDA" w:rsidP="006F46F6">
            <w:pPr>
              <w:pStyle w:val="NoSpacing"/>
              <w:jc w:val="both"/>
              <w:rPr>
                <w:rFonts w:ascii="Times New Roman" w:hAnsi="Times New Roman" w:cs="Times New Roman"/>
                <w:b/>
                <w:bCs/>
                <w:sz w:val="21"/>
                <w:szCs w:val="21"/>
              </w:rPr>
            </w:pPr>
            <w:r w:rsidRPr="00FD0A5A">
              <w:rPr>
                <w:rFonts w:ascii="Times New Roman" w:hAnsi="Times New Roman" w:cs="Times New Roman"/>
                <w:b/>
                <w:bCs/>
                <w:sz w:val="21"/>
                <w:szCs w:val="21"/>
              </w:rPr>
              <w:t>County</w:t>
            </w:r>
          </w:p>
        </w:tc>
        <w:tc>
          <w:tcPr>
            <w:tcW w:w="1440" w:type="dxa"/>
            <w:shd w:val="clear" w:color="auto" w:fill="BFBFBF" w:themeFill="background1" w:themeFillShade="BF"/>
          </w:tcPr>
          <w:p w14:paraId="77611B1A" w14:textId="77777777" w:rsidR="005B5FDA" w:rsidRPr="00FD0A5A" w:rsidRDefault="005B5FDA" w:rsidP="006F46F6">
            <w:pPr>
              <w:pStyle w:val="NoSpacing"/>
              <w:jc w:val="both"/>
              <w:rPr>
                <w:rFonts w:ascii="Times New Roman" w:hAnsi="Times New Roman" w:cs="Times New Roman"/>
                <w:b/>
                <w:bCs/>
                <w:sz w:val="21"/>
                <w:szCs w:val="21"/>
              </w:rPr>
            </w:pPr>
            <w:r w:rsidRPr="00FD0A5A">
              <w:rPr>
                <w:rFonts w:ascii="Times New Roman" w:hAnsi="Times New Roman" w:cs="Times New Roman"/>
                <w:b/>
                <w:bCs/>
                <w:sz w:val="21"/>
                <w:szCs w:val="21"/>
              </w:rPr>
              <w:t>Site</w:t>
            </w:r>
          </w:p>
        </w:tc>
        <w:tc>
          <w:tcPr>
            <w:tcW w:w="2430" w:type="dxa"/>
            <w:shd w:val="clear" w:color="auto" w:fill="BFBFBF" w:themeFill="background1" w:themeFillShade="BF"/>
          </w:tcPr>
          <w:p w14:paraId="04208E4C" w14:textId="77777777" w:rsidR="005B5FDA" w:rsidRPr="00FD0A5A" w:rsidRDefault="005B5FDA" w:rsidP="006F46F6">
            <w:pPr>
              <w:pStyle w:val="NoSpacing"/>
              <w:jc w:val="both"/>
              <w:rPr>
                <w:rFonts w:ascii="Times New Roman" w:hAnsi="Times New Roman" w:cs="Times New Roman"/>
                <w:b/>
                <w:bCs/>
                <w:sz w:val="21"/>
                <w:szCs w:val="21"/>
              </w:rPr>
            </w:pPr>
            <w:r w:rsidRPr="00FD0A5A">
              <w:rPr>
                <w:rFonts w:ascii="Times New Roman" w:hAnsi="Times New Roman" w:cs="Times New Roman"/>
                <w:b/>
                <w:bCs/>
                <w:sz w:val="21"/>
                <w:szCs w:val="21"/>
              </w:rPr>
              <w:t>Scope of work</w:t>
            </w:r>
          </w:p>
        </w:tc>
        <w:tc>
          <w:tcPr>
            <w:tcW w:w="2430" w:type="dxa"/>
            <w:shd w:val="clear" w:color="auto" w:fill="BFBFBF" w:themeFill="background1" w:themeFillShade="BF"/>
          </w:tcPr>
          <w:p w14:paraId="6FFFA285" w14:textId="77777777" w:rsidR="005B5FDA" w:rsidRPr="00FD0A5A" w:rsidRDefault="005B5FDA" w:rsidP="006F46F6">
            <w:pPr>
              <w:pStyle w:val="NoSpacing"/>
              <w:jc w:val="both"/>
              <w:rPr>
                <w:rFonts w:ascii="Times New Roman" w:hAnsi="Times New Roman" w:cs="Times New Roman"/>
                <w:b/>
                <w:bCs/>
                <w:sz w:val="21"/>
                <w:szCs w:val="21"/>
              </w:rPr>
            </w:pPr>
            <w:r w:rsidRPr="00FD0A5A">
              <w:rPr>
                <w:rFonts w:ascii="Times New Roman" w:hAnsi="Times New Roman" w:cs="Times New Roman"/>
                <w:b/>
                <w:bCs/>
                <w:sz w:val="21"/>
                <w:szCs w:val="21"/>
              </w:rPr>
              <w:t>Drawings, BQs &amp; ESIAs</w:t>
            </w:r>
          </w:p>
        </w:tc>
        <w:tc>
          <w:tcPr>
            <w:tcW w:w="2610" w:type="dxa"/>
            <w:shd w:val="clear" w:color="auto" w:fill="BFBFBF" w:themeFill="background1" w:themeFillShade="BF"/>
          </w:tcPr>
          <w:p w14:paraId="3D0AA8E6" w14:textId="77777777" w:rsidR="005B5FDA" w:rsidRPr="00FD0A5A" w:rsidRDefault="005B5FDA" w:rsidP="006F46F6">
            <w:pPr>
              <w:pStyle w:val="NoSpacing"/>
              <w:jc w:val="both"/>
              <w:rPr>
                <w:rFonts w:ascii="Times New Roman" w:hAnsi="Times New Roman" w:cs="Times New Roman"/>
                <w:b/>
                <w:bCs/>
                <w:sz w:val="21"/>
                <w:szCs w:val="21"/>
              </w:rPr>
            </w:pPr>
            <w:r w:rsidRPr="00FD0A5A">
              <w:rPr>
                <w:rFonts w:ascii="Times New Roman" w:hAnsi="Times New Roman" w:cs="Times New Roman"/>
                <w:b/>
                <w:bCs/>
                <w:sz w:val="21"/>
                <w:szCs w:val="21"/>
              </w:rPr>
              <w:t>Current progress photo (image)</w:t>
            </w:r>
          </w:p>
        </w:tc>
      </w:tr>
      <w:tr w:rsidR="005B5FDA" w:rsidRPr="00FD0A5A" w14:paraId="6848FB34" w14:textId="77777777" w:rsidTr="00AA2F94">
        <w:trPr>
          <w:trHeight w:val="2690"/>
        </w:trPr>
        <w:tc>
          <w:tcPr>
            <w:tcW w:w="1080" w:type="dxa"/>
            <w:shd w:val="clear" w:color="auto" w:fill="auto"/>
          </w:tcPr>
          <w:p w14:paraId="25818050" w14:textId="77777777" w:rsidR="005B5FDA" w:rsidRPr="00FD0A5A" w:rsidRDefault="005B5FDA" w:rsidP="006F46F6">
            <w:pPr>
              <w:pStyle w:val="NormalWeb"/>
              <w:spacing w:before="0" w:beforeAutospacing="0" w:after="0" w:afterAutospacing="0"/>
              <w:textAlignment w:val="bottom"/>
              <w:rPr>
                <w:sz w:val="21"/>
                <w:szCs w:val="21"/>
              </w:rPr>
            </w:pPr>
            <w:r w:rsidRPr="00FD0A5A">
              <w:rPr>
                <w:color w:val="000000"/>
                <w:kern w:val="24"/>
                <w:sz w:val="21"/>
                <w:szCs w:val="21"/>
              </w:rPr>
              <w:t>Kwale</w:t>
            </w:r>
          </w:p>
        </w:tc>
        <w:tc>
          <w:tcPr>
            <w:tcW w:w="1440" w:type="dxa"/>
            <w:shd w:val="clear" w:color="auto" w:fill="auto"/>
          </w:tcPr>
          <w:p w14:paraId="74244285" w14:textId="3571AC3F" w:rsidR="005B5FDA" w:rsidRPr="00FD0A5A" w:rsidRDefault="005B5FDA" w:rsidP="006F46F6">
            <w:pPr>
              <w:pStyle w:val="NormalWeb"/>
              <w:spacing w:before="0" w:beforeAutospacing="0" w:after="0" w:afterAutospacing="0"/>
              <w:textAlignment w:val="bottom"/>
              <w:rPr>
                <w:sz w:val="21"/>
                <w:szCs w:val="21"/>
              </w:rPr>
            </w:pPr>
            <w:r w:rsidRPr="00FD0A5A">
              <w:rPr>
                <w:color w:val="000000"/>
                <w:kern w:val="24"/>
                <w:sz w:val="21"/>
                <w:szCs w:val="21"/>
              </w:rPr>
              <w:t xml:space="preserve">12. </w:t>
            </w:r>
            <w:r w:rsidR="007D4883">
              <w:rPr>
                <w:color w:val="000000"/>
                <w:kern w:val="24"/>
                <w:sz w:val="21"/>
                <w:szCs w:val="21"/>
              </w:rPr>
              <w:t xml:space="preserve">Construction of </w:t>
            </w:r>
            <w:r w:rsidRPr="00FD0A5A">
              <w:rPr>
                <w:color w:val="000000"/>
                <w:kern w:val="24"/>
                <w:sz w:val="21"/>
                <w:szCs w:val="21"/>
              </w:rPr>
              <w:t>Mwaepe</w:t>
            </w:r>
            <w:r w:rsidR="007D4883">
              <w:rPr>
                <w:color w:val="000000"/>
                <w:kern w:val="24"/>
                <w:sz w:val="21"/>
                <w:szCs w:val="21"/>
              </w:rPr>
              <w:t xml:space="preserve"> Fish Landing Site</w:t>
            </w:r>
          </w:p>
        </w:tc>
        <w:tc>
          <w:tcPr>
            <w:tcW w:w="2430" w:type="dxa"/>
          </w:tcPr>
          <w:p w14:paraId="721CEEB3" w14:textId="0EF26D73" w:rsidR="005B5FDA" w:rsidRPr="00FD0A5A" w:rsidRDefault="005B5FDA" w:rsidP="00AA2F94">
            <w:pPr>
              <w:spacing w:after="0" w:line="240" w:lineRule="auto"/>
              <w:jc w:val="both"/>
              <w:rPr>
                <w:rFonts w:eastAsia="Verdana"/>
                <w:color w:val="000000"/>
                <w:kern w:val="24"/>
                <w:sz w:val="21"/>
                <w:szCs w:val="21"/>
              </w:rPr>
            </w:pPr>
            <w:r w:rsidRPr="00FD0A5A">
              <w:rPr>
                <w:rFonts w:ascii="Times New Roman" w:eastAsiaTheme="minorHAnsi" w:hAnsi="Times New Roman"/>
                <w:sz w:val="21"/>
                <w:szCs w:val="21"/>
              </w:rPr>
              <w:t xml:space="preserve">Construct a modern fish banda, a poly-functional building, a boat yard, 2 No. restaurants, 8 No. stalls, a fish gear mending shed, an ablution block, and civil works </w:t>
            </w:r>
            <w:r w:rsidRPr="00FD0A5A">
              <w:rPr>
                <w:rFonts w:ascii="Times New Roman" w:eastAsiaTheme="minorHAnsi" w:hAnsi="Times New Roman"/>
                <w:i/>
                <w:sz w:val="21"/>
                <w:szCs w:val="21"/>
              </w:rPr>
              <w:t>(slip way, bio-digester, drainage, landscaping works, access road works, perimeter wall and a watchtower)</w:t>
            </w:r>
            <w:r w:rsidRPr="00FD0A5A">
              <w:rPr>
                <w:rFonts w:ascii="Times New Roman" w:eastAsiaTheme="minorHAnsi" w:hAnsi="Times New Roman"/>
                <w:sz w:val="21"/>
                <w:szCs w:val="21"/>
              </w:rPr>
              <w:t>.</w:t>
            </w:r>
          </w:p>
        </w:tc>
        <w:tc>
          <w:tcPr>
            <w:tcW w:w="2430" w:type="dxa"/>
            <w:shd w:val="clear" w:color="auto" w:fill="auto"/>
          </w:tcPr>
          <w:p w14:paraId="5B95B0AD" w14:textId="0DA13E0D" w:rsidR="00AA2F94" w:rsidRPr="00AA2F94" w:rsidRDefault="00AA2F94" w:rsidP="001E435D">
            <w:pPr>
              <w:pStyle w:val="NoSpacing"/>
              <w:numPr>
                <w:ilvl w:val="0"/>
                <w:numId w:val="19"/>
              </w:numPr>
              <w:ind w:left="166" w:hanging="180"/>
              <w:jc w:val="both"/>
              <w:rPr>
                <w:rFonts w:ascii="Times New Roman" w:hAnsi="Times New Roman" w:cs="Times New Roman"/>
              </w:rPr>
            </w:pPr>
            <w:r w:rsidRPr="00AA2F94">
              <w:rPr>
                <w:rFonts w:ascii="Times New Roman" w:hAnsi="Times New Roman" w:cs="Times New Roman"/>
              </w:rPr>
              <w:t>Procurement completed.</w:t>
            </w:r>
          </w:p>
          <w:p w14:paraId="18A7B258" w14:textId="77777777" w:rsidR="00AA2F94" w:rsidRPr="00AA2F94" w:rsidRDefault="00AA2F94" w:rsidP="001E435D">
            <w:pPr>
              <w:pStyle w:val="NoSpacing"/>
              <w:numPr>
                <w:ilvl w:val="0"/>
                <w:numId w:val="19"/>
              </w:numPr>
              <w:ind w:left="166" w:hanging="180"/>
              <w:jc w:val="both"/>
              <w:rPr>
                <w:rFonts w:ascii="Times New Roman" w:hAnsi="Times New Roman" w:cs="Times New Roman"/>
              </w:rPr>
            </w:pPr>
            <w:r w:rsidRPr="00AA2F94">
              <w:rPr>
                <w:rFonts w:ascii="Times New Roman" w:hAnsi="Times New Roman" w:cs="Times New Roman"/>
              </w:rPr>
              <w:t>Contract signed.</w:t>
            </w:r>
          </w:p>
          <w:p w14:paraId="7471971B" w14:textId="77777777" w:rsidR="00AA2F94" w:rsidRPr="00AA2F94" w:rsidRDefault="00AA2F94" w:rsidP="001E435D">
            <w:pPr>
              <w:pStyle w:val="NoSpacing"/>
              <w:numPr>
                <w:ilvl w:val="0"/>
                <w:numId w:val="19"/>
              </w:numPr>
              <w:ind w:left="166" w:hanging="180"/>
              <w:jc w:val="both"/>
              <w:rPr>
                <w:rFonts w:ascii="Times New Roman" w:hAnsi="Times New Roman" w:cs="Times New Roman"/>
              </w:rPr>
            </w:pPr>
            <w:r w:rsidRPr="00AA2F94">
              <w:rPr>
                <w:rFonts w:ascii="Times New Roman" w:hAnsi="Times New Roman" w:cs="Times New Roman"/>
              </w:rPr>
              <w:t>Works in progress: 0%</w:t>
            </w:r>
          </w:p>
          <w:p w14:paraId="0B369967" w14:textId="76B3677A" w:rsidR="005B5FDA" w:rsidRPr="00E97758" w:rsidRDefault="005B5FDA" w:rsidP="00AA2F94">
            <w:pPr>
              <w:pStyle w:val="NoSpacing"/>
              <w:ind w:left="166"/>
              <w:jc w:val="both"/>
              <w:rPr>
                <w:rFonts w:ascii="Times New Roman" w:hAnsi="Times New Roman" w:cs="Times New Roman"/>
              </w:rPr>
            </w:pPr>
          </w:p>
        </w:tc>
        <w:tc>
          <w:tcPr>
            <w:tcW w:w="2610" w:type="dxa"/>
            <w:shd w:val="clear" w:color="auto" w:fill="auto"/>
          </w:tcPr>
          <w:p w14:paraId="48A7CBF9" w14:textId="77777777" w:rsidR="005B5FDA" w:rsidRPr="00FD0A5A" w:rsidRDefault="005B5FDA" w:rsidP="006F46F6">
            <w:pPr>
              <w:pStyle w:val="NoSpacing"/>
              <w:jc w:val="both"/>
              <w:rPr>
                <w:rFonts w:ascii="Times New Roman" w:hAnsi="Times New Roman" w:cs="Times New Roman"/>
                <w:sz w:val="21"/>
                <w:szCs w:val="21"/>
              </w:rPr>
            </w:pPr>
          </w:p>
        </w:tc>
      </w:tr>
      <w:tr w:rsidR="005B5FDA" w:rsidRPr="00FD0A5A" w14:paraId="4A0E377A" w14:textId="77777777" w:rsidTr="00AA2F94">
        <w:trPr>
          <w:trHeight w:val="1160"/>
        </w:trPr>
        <w:tc>
          <w:tcPr>
            <w:tcW w:w="1080" w:type="dxa"/>
            <w:shd w:val="clear" w:color="auto" w:fill="auto"/>
          </w:tcPr>
          <w:p w14:paraId="52D9DB5F" w14:textId="77777777" w:rsidR="005B5FDA" w:rsidRPr="00FD0A5A" w:rsidRDefault="005B5FDA" w:rsidP="006F46F6">
            <w:pPr>
              <w:pStyle w:val="NormalWeb"/>
              <w:spacing w:before="0" w:beforeAutospacing="0" w:after="0" w:afterAutospacing="0"/>
              <w:textAlignment w:val="bottom"/>
              <w:rPr>
                <w:sz w:val="21"/>
                <w:szCs w:val="21"/>
              </w:rPr>
            </w:pPr>
            <w:r w:rsidRPr="00FD0A5A">
              <w:rPr>
                <w:color w:val="000000"/>
                <w:kern w:val="24"/>
                <w:sz w:val="21"/>
                <w:szCs w:val="21"/>
              </w:rPr>
              <w:t>Mombasa</w:t>
            </w:r>
          </w:p>
        </w:tc>
        <w:tc>
          <w:tcPr>
            <w:tcW w:w="1440" w:type="dxa"/>
            <w:shd w:val="clear" w:color="auto" w:fill="auto"/>
          </w:tcPr>
          <w:p w14:paraId="0AC1B16B" w14:textId="10416D29" w:rsidR="005B5FDA" w:rsidRPr="00FD0A5A" w:rsidRDefault="005B5FDA" w:rsidP="006F46F6">
            <w:pPr>
              <w:pStyle w:val="NormalWeb"/>
              <w:spacing w:before="0" w:beforeAutospacing="0" w:after="0" w:afterAutospacing="0"/>
              <w:textAlignment w:val="bottom"/>
              <w:rPr>
                <w:sz w:val="21"/>
                <w:szCs w:val="21"/>
              </w:rPr>
            </w:pPr>
            <w:r w:rsidRPr="00FD0A5A">
              <w:rPr>
                <w:color w:val="000000"/>
                <w:kern w:val="24"/>
                <w:sz w:val="21"/>
                <w:szCs w:val="21"/>
              </w:rPr>
              <w:t>13.</w:t>
            </w:r>
            <w:r w:rsidR="007D4883">
              <w:rPr>
                <w:color w:val="000000"/>
                <w:kern w:val="24"/>
                <w:sz w:val="21"/>
                <w:szCs w:val="21"/>
              </w:rPr>
              <w:t xml:space="preserve"> Construction of </w:t>
            </w:r>
            <w:r w:rsidRPr="00FD0A5A">
              <w:rPr>
                <w:color w:val="000000"/>
                <w:kern w:val="24"/>
                <w:sz w:val="21"/>
                <w:szCs w:val="21"/>
              </w:rPr>
              <w:t>Kidongo</w:t>
            </w:r>
            <w:r w:rsidR="007D4883">
              <w:rPr>
                <w:color w:val="000000"/>
                <w:kern w:val="24"/>
                <w:sz w:val="21"/>
                <w:szCs w:val="21"/>
              </w:rPr>
              <w:t xml:space="preserve"> Fish Landing site</w:t>
            </w:r>
          </w:p>
        </w:tc>
        <w:tc>
          <w:tcPr>
            <w:tcW w:w="2430" w:type="dxa"/>
          </w:tcPr>
          <w:p w14:paraId="69503700" w14:textId="7F9BD90A" w:rsidR="005B5FDA" w:rsidRPr="00FD0A5A" w:rsidRDefault="005B5FDA" w:rsidP="005B5FDA">
            <w:pPr>
              <w:spacing w:after="0" w:line="240" w:lineRule="auto"/>
              <w:jc w:val="both"/>
              <w:rPr>
                <w:rFonts w:eastAsia="Verdana"/>
                <w:color w:val="000000"/>
                <w:kern w:val="24"/>
                <w:sz w:val="21"/>
                <w:szCs w:val="21"/>
              </w:rPr>
            </w:pPr>
            <w:r w:rsidRPr="00FD0A5A">
              <w:rPr>
                <w:rFonts w:ascii="Times New Roman" w:eastAsiaTheme="minorHAnsi" w:hAnsi="Times New Roman"/>
                <w:sz w:val="21"/>
                <w:szCs w:val="21"/>
              </w:rPr>
              <w:t>Construct a social hall, an ablution block and a social fish banda and an access cabro road of 300m stretch to the site</w:t>
            </w:r>
            <w:r w:rsidRPr="00FD0A5A">
              <w:rPr>
                <w:rFonts w:ascii="Times New Roman" w:eastAsia="Times New Roman" w:hAnsi="Times New Roman"/>
                <w:sz w:val="21"/>
                <w:szCs w:val="21"/>
                <w:lang w:val="en-GB" w:eastAsia="en-GB"/>
              </w:rPr>
              <w:t>.</w:t>
            </w:r>
          </w:p>
        </w:tc>
        <w:tc>
          <w:tcPr>
            <w:tcW w:w="2430" w:type="dxa"/>
            <w:shd w:val="clear" w:color="auto" w:fill="auto"/>
          </w:tcPr>
          <w:p w14:paraId="139A3EBE" w14:textId="7DD63616" w:rsidR="00AA2F94" w:rsidRPr="00AA2F94" w:rsidRDefault="00AA2F94" w:rsidP="001E435D">
            <w:pPr>
              <w:pStyle w:val="NoSpacing"/>
              <w:numPr>
                <w:ilvl w:val="0"/>
                <w:numId w:val="19"/>
              </w:numPr>
              <w:ind w:left="166" w:hanging="180"/>
              <w:jc w:val="both"/>
              <w:rPr>
                <w:rFonts w:ascii="Times New Roman" w:hAnsi="Times New Roman" w:cs="Times New Roman"/>
              </w:rPr>
            </w:pPr>
            <w:r w:rsidRPr="00AA2F94">
              <w:rPr>
                <w:rFonts w:ascii="Times New Roman" w:hAnsi="Times New Roman" w:cs="Times New Roman"/>
              </w:rPr>
              <w:t>Procurement completed.</w:t>
            </w:r>
          </w:p>
          <w:p w14:paraId="1F65C7DB" w14:textId="77777777" w:rsidR="00AA2F94" w:rsidRPr="00AA2F94" w:rsidRDefault="00AA2F94" w:rsidP="001E435D">
            <w:pPr>
              <w:pStyle w:val="NoSpacing"/>
              <w:numPr>
                <w:ilvl w:val="0"/>
                <w:numId w:val="19"/>
              </w:numPr>
              <w:ind w:left="166" w:hanging="180"/>
              <w:jc w:val="both"/>
              <w:rPr>
                <w:rFonts w:ascii="Times New Roman" w:hAnsi="Times New Roman" w:cs="Times New Roman"/>
              </w:rPr>
            </w:pPr>
            <w:r w:rsidRPr="00AA2F94">
              <w:rPr>
                <w:rFonts w:ascii="Times New Roman" w:hAnsi="Times New Roman" w:cs="Times New Roman"/>
              </w:rPr>
              <w:t>Contract signed.</w:t>
            </w:r>
          </w:p>
          <w:p w14:paraId="1EB0E551" w14:textId="77777777" w:rsidR="00AA2F94" w:rsidRPr="00AA2F94" w:rsidRDefault="00AA2F94" w:rsidP="001E435D">
            <w:pPr>
              <w:pStyle w:val="NoSpacing"/>
              <w:numPr>
                <w:ilvl w:val="0"/>
                <w:numId w:val="19"/>
              </w:numPr>
              <w:ind w:left="166" w:hanging="180"/>
              <w:jc w:val="both"/>
              <w:rPr>
                <w:rFonts w:ascii="Times New Roman" w:hAnsi="Times New Roman" w:cs="Times New Roman"/>
              </w:rPr>
            </w:pPr>
            <w:r w:rsidRPr="00AA2F94">
              <w:rPr>
                <w:rFonts w:ascii="Times New Roman" w:hAnsi="Times New Roman" w:cs="Times New Roman"/>
              </w:rPr>
              <w:t>Contractor on site.</w:t>
            </w:r>
          </w:p>
          <w:p w14:paraId="035A1638" w14:textId="77777777" w:rsidR="00AA2F94" w:rsidRPr="00AA2F94" w:rsidRDefault="00AA2F94" w:rsidP="001E435D">
            <w:pPr>
              <w:pStyle w:val="NoSpacing"/>
              <w:numPr>
                <w:ilvl w:val="0"/>
                <w:numId w:val="19"/>
              </w:numPr>
              <w:ind w:left="166" w:hanging="180"/>
              <w:jc w:val="both"/>
              <w:rPr>
                <w:rFonts w:ascii="Times New Roman" w:hAnsi="Times New Roman" w:cs="Times New Roman"/>
              </w:rPr>
            </w:pPr>
            <w:r w:rsidRPr="00AA2F94">
              <w:rPr>
                <w:rFonts w:ascii="Times New Roman" w:hAnsi="Times New Roman" w:cs="Times New Roman"/>
              </w:rPr>
              <w:t>Mobilization complete.</w:t>
            </w:r>
          </w:p>
          <w:p w14:paraId="73DC08E2" w14:textId="77777777" w:rsidR="005B5FDA" w:rsidRDefault="00AA2F94" w:rsidP="001E435D">
            <w:pPr>
              <w:pStyle w:val="NoSpacing"/>
              <w:numPr>
                <w:ilvl w:val="0"/>
                <w:numId w:val="19"/>
              </w:numPr>
              <w:ind w:left="166" w:hanging="180"/>
              <w:jc w:val="both"/>
              <w:rPr>
                <w:rFonts w:ascii="Times New Roman" w:hAnsi="Times New Roman" w:cs="Times New Roman"/>
              </w:rPr>
            </w:pPr>
            <w:r w:rsidRPr="00AA2F94">
              <w:rPr>
                <w:rFonts w:ascii="Times New Roman" w:hAnsi="Times New Roman" w:cs="Times New Roman"/>
              </w:rPr>
              <w:t>Civil works on substructure ongoing.</w:t>
            </w:r>
          </w:p>
          <w:p w14:paraId="16E426E8" w14:textId="31048E68" w:rsidR="007D4883" w:rsidRPr="007D4883" w:rsidRDefault="007D4883" w:rsidP="001E435D">
            <w:pPr>
              <w:pStyle w:val="NoSpacing"/>
              <w:numPr>
                <w:ilvl w:val="0"/>
                <w:numId w:val="19"/>
              </w:numPr>
              <w:ind w:left="166" w:hanging="180"/>
              <w:jc w:val="both"/>
              <w:rPr>
                <w:rFonts w:ascii="Times New Roman" w:hAnsi="Times New Roman" w:cs="Times New Roman"/>
              </w:rPr>
            </w:pPr>
            <w:r w:rsidRPr="00E66299">
              <w:rPr>
                <w:rFonts w:ascii="Maiandra GD" w:hAnsi="Maiandra GD" w:cs="Times New Roman"/>
              </w:rPr>
              <w:t xml:space="preserve">Works Progress </w:t>
            </w:r>
            <w:r>
              <w:rPr>
                <w:rFonts w:ascii="Maiandra GD" w:hAnsi="Maiandra GD" w:cs="Times New Roman"/>
              </w:rPr>
              <w:t>4.38</w:t>
            </w:r>
            <w:r w:rsidRPr="00E66299">
              <w:rPr>
                <w:rFonts w:ascii="Maiandra GD" w:hAnsi="Maiandra GD" w:cs="Times New Roman"/>
              </w:rPr>
              <w:t>%</w:t>
            </w:r>
          </w:p>
        </w:tc>
        <w:tc>
          <w:tcPr>
            <w:tcW w:w="2610" w:type="dxa"/>
            <w:shd w:val="clear" w:color="auto" w:fill="auto"/>
          </w:tcPr>
          <w:p w14:paraId="49B54468" w14:textId="4A9141A2" w:rsidR="005B5FDA" w:rsidRPr="00FD0A5A" w:rsidRDefault="00F45046" w:rsidP="006F46F6">
            <w:pPr>
              <w:pStyle w:val="NormalWeb"/>
              <w:spacing w:before="0" w:beforeAutospacing="0" w:after="0" w:afterAutospacing="0" w:line="256" w:lineRule="auto"/>
              <w:rPr>
                <w:sz w:val="21"/>
                <w:szCs w:val="21"/>
              </w:rPr>
            </w:pPr>
            <w:r w:rsidRPr="00F45046">
              <w:rPr>
                <w:noProof/>
                <w:sz w:val="21"/>
                <w:szCs w:val="21"/>
              </w:rPr>
              <w:drawing>
                <wp:inline distT="0" distB="0" distL="0" distR="0" wp14:anchorId="418FAEEE" wp14:editId="3BDA1D65">
                  <wp:extent cx="1520190" cy="1333500"/>
                  <wp:effectExtent l="0" t="0" r="3810" b="0"/>
                  <wp:docPr id="784957735" name="Picture 8">
                    <a:extLst xmlns:a="http://schemas.openxmlformats.org/drawingml/2006/main">
                      <a:ext uri="{FF2B5EF4-FFF2-40B4-BE49-F238E27FC236}">
                        <a16:creationId xmlns:a16="http://schemas.microsoft.com/office/drawing/2014/main" id="{0F0605CB-ABBF-4E9D-87B3-1A6492823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F0605CB-ABBF-4E9D-87B3-1A649282343A}"/>
                              </a:ext>
                            </a:extLst>
                          </pic:cNvPr>
                          <pic:cNvPicPr>
                            <a:picLocks noChangeAspect="1"/>
                          </pic:cNvPicPr>
                        </pic:nvPicPr>
                        <pic:blipFill>
                          <a:blip r:embed="rId27"/>
                          <a:stretch>
                            <a:fillRect/>
                          </a:stretch>
                        </pic:blipFill>
                        <pic:spPr>
                          <a:xfrm>
                            <a:off x="0" y="0"/>
                            <a:ext cx="1520190" cy="1333500"/>
                          </a:xfrm>
                          <a:prstGeom prst="rect">
                            <a:avLst/>
                          </a:prstGeom>
                        </pic:spPr>
                      </pic:pic>
                    </a:graphicData>
                  </a:graphic>
                </wp:inline>
              </w:drawing>
            </w:r>
          </w:p>
        </w:tc>
      </w:tr>
      <w:tr w:rsidR="005B5FDA" w:rsidRPr="00FD0A5A" w14:paraId="00C7E24E" w14:textId="77777777" w:rsidTr="00AA2F94">
        <w:tc>
          <w:tcPr>
            <w:tcW w:w="1080" w:type="dxa"/>
            <w:shd w:val="clear" w:color="auto" w:fill="auto"/>
          </w:tcPr>
          <w:p w14:paraId="1E731A2A" w14:textId="77777777" w:rsidR="005B5FDA" w:rsidRPr="00FD0A5A" w:rsidRDefault="005B5FDA" w:rsidP="006F46F6">
            <w:pPr>
              <w:pStyle w:val="NormalWeb"/>
              <w:spacing w:before="0" w:beforeAutospacing="0" w:after="0" w:afterAutospacing="0"/>
              <w:textAlignment w:val="bottom"/>
              <w:rPr>
                <w:sz w:val="21"/>
                <w:szCs w:val="21"/>
              </w:rPr>
            </w:pPr>
            <w:r w:rsidRPr="00FD0A5A">
              <w:rPr>
                <w:color w:val="000000"/>
                <w:kern w:val="24"/>
                <w:sz w:val="21"/>
                <w:szCs w:val="21"/>
              </w:rPr>
              <w:t>Kilifi</w:t>
            </w:r>
          </w:p>
        </w:tc>
        <w:tc>
          <w:tcPr>
            <w:tcW w:w="1440" w:type="dxa"/>
            <w:shd w:val="clear" w:color="auto" w:fill="auto"/>
          </w:tcPr>
          <w:p w14:paraId="40BF84BD" w14:textId="23AA6941" w:rsidR="005B5FDA" w:rsidRPr="00FD0A5A" w:rsidRDefault="005B5FDA" w:rsidP="006F46F6">
            <w:pPr>
              <w:pStyle w:val="NormalWeb"/>
              <w:spacing w:before="0" w:beforeAutospacing="0" w:after="0" w:afterAutospacing="0"/>
              <w:textAlignment w:val="bottom"/>
              <w:rPr>
                <w:sz w:val="21"/>
                <w:szCs w:val="21"/>
              </w:rPr>
            </w:pPr>
            <w:r w:rsidRPr="00FD0A5A">
              <w:rPr>
                <w:color w:val="000000"/>
                <w:kern w:val="24"/>
                <w:sz w:val="21"/>
                <w:szCs w:val="21"/>
              </w:rPr>
              <w:t>14.</w:t>
            </w:r>
            <w:r w:rsidR="007D4883">
              <w:rPr>
                <w:color w:val="000000"/>
                <w:kern w:val="24"/>
                <w:sz w:val="21"/>
                <w:szCs w:val="21"/>
              </w:rPr>
              <w:t xml:space="preserve"> Construction </w:t>
            </w:r>
            <w:r w:rsidRPr="00FD0A5A">
              <w:rPr>
                <w:color w:val="000000"/>
                <w:kern w:val="24"/>
                <w:sz w:val="21"/>
                <w:szCs w:val="21"/>
              </w:rPr>
              <w:t>Kilifi Central</w:t>
            </w:r>
            <w:r w:rsidR="007D4883">
              <w:rPr>
                <w:color w:val="000000"/>
                <w:kern w:val="24"/>
                <w:sz w:val="21"/>
                <w:szCs w:val="21"/>
              </w:rPr>
              <w:t xml:space="preserve"> Fish Landing site</w:t>
            </w:r>
          </w:p>
        </w:tc>
        <w:tc>
          <w:tcPr>
            <w:tcW w:w="2430" w:type="dxa"/>
          </w:tcPr>
          <w:p w14:paraId="4E134D4A" w14:textId="77777777" w:rsidR="005B5FDA" w:rsidRPr="00FD0A5A" w:rsidRDefault="005B5FDA" w:rsidP="006F46F6">
            <w:pPr>
              <w:pStyle w:val="NormalWeb"/>
              <w:spacing w:before="0" w:beforeAutospacing="0" w:after="0" w:afterAutospacing="0" w:line="256" w:lineRule="auto"/>
              <w:rPr>
                <w:rFonts w:eastAsia="Verdana"/>
                <w:color w:val="000000"/>
                <w:kern w:val="24"/>
                <w:sz w:val="21"/>
                <w:szCs w:val="21"/>
              </w:rPr>
            </w:pPr>
            <w:r w:rsidRPr="00FD0A5A">
              <w:rPr>
                <w:sz w:val="21"/>
                <w:szCs w:val="21"/>
              </w:rPr>
              <w:t xml:space="preserve">Construct a modern fish banda, a multi-functional conference hall, a fish gear mending shed, rehabilitation of ablution block and fishing gear store and Civil works, </w:t>
            </w:r>
            <w:r w:rsidRPr="00FD0A5A">
              <w:rPr>
                <w:i/>
                <w:sz w:val="21"/>
                <w:szCs w:val="21"/>
              </w:rPr>
              <w:t>(floating jetty, drainage, landscaping works, pump house and access road works)</w:t>
            </w:r>
          </w:p>
        </w:tc>
        <w:tc>
          <w:tcPr>
            <w:tcW w:w="2430" w:type="dxa"/>
            <w:shd w:val="clear" w:color="auto" w:fill="auto"/>
          </w:tcPr>
          <w:p w14:paraId="4B579F65" w14:textId="1DE5E121" w:rsidR="001F3AD0" w:rsidRPr="001F3AD0" w:rsidRDefault="001F3AD0" w:rsidP="001E435D">
            <w:pPr>
              <w:pStyle w:val="NoSpacing"/>
              <w:numPr>
                <w:ilvl w:val="0"/>
                <w:numId w:val="19"/>
              </w:numPr>
              <w:ind w:left="166" w:hanging="180"/>
              <w:jc w:val="both"/>
              <w:rPr>
                <w:rFonts w:ascii="Times New Roman" w:hAnsi="Times New Roman" w:cs="Times New Roman"/>
              </w:rPr>
            </w:pPr>
            <w:r w:rsidRPr="001F3AD0">
              <w:rPr>
                <w:rFonts w:ascii="Times New Roman" w:hAnsi="Times New Roman" w:cs="Times New Roman"/>
              </w:rPr>
              <w:t>Procurement completed.</w:t>
            </w:r>
          </w:p>
          <w:p w14:paraId="7B8AC2E6" w14:textId="77777777" w:rsidR="001F3AD0" w:rsidRPr="001F3AD0" w:rsidRDefault="001F3AD0" w:rsidP="001E435D">
            <w:pPr>
              <w:pStyle w:val="NoSpacing"/>
              <w:numPr>
                <w:ilvl w:val="0"/>
                <w:numId w:val="19"/>
              </w:numPr>
              <w:ind w:left="166" w:hanging="180"/>
              <w:jc w:val="both"/>
              <w:rPr>
                <w:rFonts w:ascii="Times New Roman" w:hAnsi="Times New Roman" w:cs="Times New Roman"/>
              </w:rPr>
            </w:pPr>
            <w:r w:rsidRPr="001F3AD0">
              <w:rPr>
                <w:rFonts w:ascii="Times New Roman" w:hAnsi="Times New Roman" w:cs="Times New Roman"/>
              </w:rPr>
              <w:t>Contract signed.</w:t>
            </w:r>
          </w:p>
          <w:p w14:paraId="1563F043" w14:textId="77777777" w:rsidR="001F3AD0" w:rsidRPr="001F3AD0" w:rsidRDefault="001F3AD0" w:rsidP="001E435D">
            <w:pPr>
              <w:pStyle w:val="NoSpacing"/>
              <w:numPr>
                <w:ilvl w:val="0"/>
                <w:numId w:val="19"/>
              </w:numPr>
              <w:ind w:left="166" w:hanging="180"/>
              <w:jc w:val="both"/>
              <w:rPr>
                <w:rFonts w:ascii="Times New Roman" w:hAnsi="Times New Roman" w:cs="Times New Roman"/>
              </w:rPr>
            </w:pPr>
            <w:r w:rsidRPr="001F3AD0">
              <w:rPr>
                <w:rFonts w:ascii="Times New Roman" w:hAnsi="Times New Roman" w:cs="Times New Roman"/>
              </w:rPr>
              <w:t>Contractor on site.</w:t>
            </w:r>
          </w:p>
          <w:p w14:paraId="3604F3D0" w14:textId="77777777" w:rsidR="001F3AD0" w:rsidRPr="001F3AD0" w:rsidRDefault="001F3AD0" w:rsidP="001E435D">
            <w:pPr>
              <w:pStyle w:val="NoSpacing"/>
              <w:numPr>
                <w:ilvl w:val="0"/>
                <w:numId w:val="19"/>
              </w:numPr>
              <w:ind w:left="166" w:hanging="180"/>
              <w:jc w:val="both"/>
              <w:rPr>
                <w:rFonts w:ascii="Times New Roman" w:hAnsi="Times New Roman" w:cs="Times New Roman"/>
              </w:rPr>
            </w:pPr>
            <w:r w:rsidRPr="001F3AD0">
              <w:rPr>
                <w:rFonts w:ascii="Times New Roman" w:hAnsi="Times New Roman" w:cs="Times New Roman"/>
              </w:rPr>
              <w:t>Mobilization complete.</w:t>
            </w:r>
          </w:p>
          <w:p w14:paraId="770A3240" w14:textId="77777777" w:rsidR="001F3AD0" w:rsidRDefault="001F3AD0" w:rsidP="001E435D">
            <w:pPr>
              <w:pStyle w:val="NoSpacing"/>
              <w:numPr>
                <w:ilvl w:val="0"/>
                <w:numId w:val="19"/>
              </w:numPr>
              <w:ind w:left="166" w:hanging="180"/>
              <w:jc w:val="both"/>
              <w:rPr>
                <w:rFonts w:ascii="Times New Roman" w:hAnsi="Times New Roman" w:cs="Times New Roman"/>
              </w:rPr>
            </w:pPr>
            <w:r w:rsidRPr="001F3AD0">
              <w:rPr>
                <w:rFonts w:ascii="Times New Roman" w:hAnsi="Times New Roman" w:cs="Times New Roman"/>
              </w:rPr>
              <w:t>Civil works on substructure ongoing.</w:t>
            </w:r>
          </w:p>
          <w:p w14:paraId="78737565" w14:textId="353ABBC2" w:rsidR="007D4883" w:rsidRPr="007D4883" w:rsidRDefault="007D4883" w:rsidP="001E435D">
            <w:pPr>
              <w:pStyle w:val="NoSpacing"/>
              <w:numPr>
                <w:ilvl w:val="0"/>
                <w:numId w:val="19"/>
              </w:numPr>
              <w:ind w:left="166" w:hanging="180"/>
              <w:jc w:val="both"/>
              <w:rPr>
                <w:rFonts w:ascii="Times New Roman" w:hAnsi="Times New Roman" w:cs="Times New Roman"/>
              </w:rPr>
            </w:pPr>
            <w:r w:rsidRPr="00E66299">
              <w:rPr>
                <w:rFonts w:ascii="Maiandra GD" w:hAnsi="Maiandra GD" w:cs="Times New Roman"/>
              </w:rPr>
              <w:t xml:space="preserve">Works Progress </w:t>
            </w:r>
            <w:r>
              <w:rPr>
                <w:rFonts w:ascii="Maiandra GD" w:hAnsi="Maiandra GD" w:cs="Times New Roman"/>
              </w:rPr>
              <w:t>1.8</w:t>
            </w:r>
            <w:r w:rsidRPr="00E66299">
              <w:rPr>
                <w:rFonts w:ascii="Maiandra GD" w:hAnsi="Maiandra GD" w:cs="Times New Roman"/>
              </w:rPr>
              <w:t>%</w:t>
            </w:r>
          </w:p>
          <w:p w14:paraId="43D12B12" w14:textId="172396A9" w:rsidR="005B5FDA" w:rsidRPr="00E97758" w:rsidRDefault="005B5FDA" w:rsidP="001F3AD0">
            <w:pPr>
              <w:pStyle w:val="NoSpacing"/>
              <w:ind w:left="166"/>
              <w:jc w:val="both"/>
              <w:rPr>
                <w:rFonts w:ascii="Times New Roman" w:hAnsi="Times New Roman" w:cs="Times New Roman"/>
              </w:rPr>
            </w:pPr>
          </w:p>
        </w:tc>
        <w:tc>
          <w:tcPr>
            <w:tcW w:w="2610" w:type="dxa"/>
            <w:shd w:val="clear" w:color="auto" w:fill="auto"/>
          </w:tcPr>
          <w:p w14:paraId="4A6E33D9" w14:textId="45913DEA" w:rsidR="005B5FDA" w:rsidRPr="00FD0A5A" w:rsidRDefault="001F3AD0" w:rsidP="006F46F6">
            <w:pPr>
              <w:pStyle w:val="NormalWeb"/>
              <w:spacing w:before="0" w:beforeAutospacing="0" w:after="0" w:afterAutospacing="0" w:line="256" w:lineRule="auto"/>
              <w:rPr>
                <w:sz w:val="21"/>
                <w:szCs w:val="21"/>
              </w:rPr>
            </w:pPr>
            <w:r w:rsidRPr="001F3AD0">
              <w:rPr>
                <w:noProof/>
                <w:sz w:val="21"/>
                <w:szCs w:val="21"/>
              </w:rPr>
              <w:drawing>
                <wp:inline distT="0" distB="0" distL="0" distR="0" wp14:anchorId="700101A3" wp14:editId="0562D685">
                  <wp:extent cx="1520190" cy="1447800"/>
                  <wp:effectExtent l="0" t="0" r="3810" b="0"/>
                  <wp:docPr id="1173279221" name="Picture 6">
                    <a:extLst xmlns:a="http://schemas.openxmlformats.org/drawingml/2006/main">
                      <a:ext uri="{FF2B5EF4-FFF2-40B4-BE49-F238E27FC236}">
                        <a16:creationId xmlns:a16="http://schemas.microsoft.com/office/drawing/2014/main" id="{1BA17CC3-F597-4E88-A03D-EC278CE7F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BA17CC3-F597-4E88-A03D-EC278CE7FABE}"/>
                              </a:ext>
                            </a:extLst>
                          </pic:cNvPr>
                          <pic:cNvPicPr>
                            <a:picLocks noChangeAspect="1"/>
                          </pic:cNvPicPr>
                        </pic:nvPicPr>
                        <pic:blipFill>
                          <a:blip r:embed="rId28"/>
                          <a:stretch>
                            <a:fillRect/>
                          </a:stretch>
                        </pic:blipFill>
                        <pic:spPr>
                          <a:xfrm>
                            <a:off x="0" y="0"/>
                            <a:ext cx="1520190" cy="1447800"/>
                          </a:xfrm>
                          <a:prstGeom prst="rect">
                            <a:avLst/>
                          </a:prstGeom>
                        </pic:spPr>
                      </pic:pic>
                    </a:graphicData>
                  </a:graphic>
                </wp:inline>
              </w:drawing>
            </w:r>
          </w:p>
        </w:tc>
      </w:tr>
      <w:tr w:rsidR="005B5FDA" w:rsidRPr="00FD0A5A" w14:paraId="4EFD016E" w14:textId="77777777" w:rsidTr="00AA2F94">
        <w:trPr>
          <w:trHeight w:val="800"/>
        </w:trPr>
        <w:tc>
          <w:tcPr>
            <w:tcW w:w="1080" w:type="dxa"/>
            <w:shd w:val="clear" w:color="auto" w:fill="auto"/>
          </w:tcPr>
          <w:p w14:paraId="0F416EFB" w14:textId="77777777" w:rsidR="005B5FDA" w:rsidRPr="00FD0A5A" w:rsidRDefault="005B5FDA" w:rsidP="006F46F6">
            <w:pPr>
              <w:pStyle w:val="NormalWeb"/>
              <w:spacing w:before="0" w:beforeAutospacing="0" w:after="0" w:afterAutospacing="0"/>
              <w:textAlignment w:val="bottom"/>
              <w:rPr>
                <w:sz w:val="21"/>
                <w:szCs w:val="21"/>
              </w:rPr>
            </w:pPr>
            <w:r w:rsidRPr="00FD0A5A">
              <w:rPr>
                <w:color w:val="000000"/>
                <w:kern w:val="24"/>
                <w:sz w:val="21"/>
                <w:szCs w:val="21"/>
              </w:rPr>
              <w:t>Tana River</w:t>
            </w:r>
          </w:p>
        </w:tc>
        <w:tc>
          <w:tcPr>
            <w:tcW w:w="1440" w:type="dxa"/>
            <w:shd w:val="clear" w:color="auto" w:fill="auto"/>
          </w:tcPr>
          <w:p w14:paraId="5C4B3FD7" w14:textId="3CBD5ED7" w:rsidR="005B5FDA" w:rsidRPr="00FD0A5A" w:rsidRDefault="005B5FDA" w:rsidP="006F46F6">
            <w:pPr>
              <w:pStyle w:val="NormalWeb"/>
              <w:spacing w:before="0" w:beforeAutospacing="0" w:after="0" w:afterAutospacing="0"/>
              <w:textAlignment w:val="bottom"/>
              <w:rPr>
                <w:sz w:val="21"/>
                <w:szCs w:val="21"/>
              </w:rPr>
            </w:pPr>
            <w:r w:rsidRPr="00FD0A5A">
              <w:rPr>
                <w:color w:val="000000"/>
                <w:kern w:val="24"/>
                <w:sz w:val="21"/>
                <w:szCs w:val="21"/>
              </w:rPr>
              <w:t>15.</w:t>
            </w:r>
            <w:r w:rsidR="007D4883">
              <w:rPr>
                <w:color w:val="000000"/>
                <w:kern w:val="24"/>
                <w:sz w:val="21"/>
                <w:szCs w:val="21"/>
              </w:rPr>
              <w:t xml:space="preserve"> Construction of </w:t>
            </w:r>
            <w:r w:rsidRPr="00FD0A5A">
              <w:rPr>
                <w:color w:val="000000"/>
                <w:kern w:val="24"/>
                <w:sz w:val="21"/>
                <w:szCs w:val="21"/>
              </w:rPr>
              <w:t>Kipini</w:t>
            </w:r>
            <w:r w:rsidR="007D4883">
              <w:rPr>
                <w:color w:val="000000"/>
                <w:kern w:val="24"/>
                <w:sz w:val="21"/>
                <w:szCs w:val="21"/>
              </w:rPr>
              <w:t xml:space="preserve"> Fish Landing site</w:t>
            </w:r>
          </w:p>
        </w:tc>
        <w:tc>
          <w:tcPr>
            <w:tcW w:w="2430" w:type="dxa"/>
          </w:tcPr>
          <w:p w14:paraId="33E264B4" w14:textId="77777777" w:rsidR="005B5FDA" w:rsidRPr="00FD0A5A" w:rsidRDefault="005B5FDA" w:rsidP="006F46F6">
            <w:pPr>
              <w:pStyle w:val="NormalWeb"/>
              <w:spacing w:before="0" w:beforeAutospacing="0" w:after="0" w:afterAutospacing="0" w:line="256" w:lineRule="auto"/>
              <w:rPr>
                <w:rFonts w:eastAsia="Verdana"/>
                <w:color w:val="000000"/>
                <w:kern w:val="24"/>
                <w:sz w:val="21"/>
                <w:szCs w:val="21"/>
              </w:rPr>
            </w:pPr>
            <w:r w:rsidRPr="00FD0A5A">
              <w:rPr>
                <w:rFonts w:eastAsiaTheme="minorHAnsi"/>
                <w:sz w:val="21"/>
                <w:szCs w:val="21"/>
              </w:rPr>
              <w:t>Modify an existing fish Banda &amp; construct a multipurpose social hall, Ablution Block, 5 No. stalls, boat repair yard, gear mending shed and external works, (</w:t>
            </w:r>
            <w:r w:rsidRPr="00FD0A5A">
              <w:rPr>
                <w:rFonts w:eastAsiaTheme="minorHAnsi"/>
                <w:i/>
                <w:sz w:val="21"/>
                <w:szCs w:val="21"/>
              </w:rPr>
              <w:t>drainage, landscaping works, access road works, slip, and street light)</w:t>
            </w:r>
          </w:p>
        </w:tc>
        <w:tc>
          <w:tcPr>
            <w:tcW w:w="2430" w:type="dxa"/>
            <w:shd w:val="clear" w:color="auto" w:fill="auto"/>
          </w:tcPr>
          <w:p w14:paraId="59A7CBD6" w14:textId="16FA81A3" w:rsidR="005304BB" w:rsidRPr="005304BB" w:rsidRDefault="005304BB" w:rsidP="001E435D">
            <w:pPr>
              <w:pStyle w:val="NoSpacing"/>
              <w:numPr>
                <w:ilvl w:val="0"/>
                <w:numId w:val="19"/>
              </w:numPr>
              <w:ind w:left="166" w:hanging="180"/>
              <w:jc w:val="both"/>
              <w:rPr>
                <w:rFonts w:ascii="Times New Roman" w:hAnsi="Times New Roman" w:cs="Times New Roman"/>
              </w:rPr>
            </w:pPr>
            <w:r w:rsidRPr="005304BB">
              <w:rPr>
                <w:rFonts w:ascii="Times New Roman" w:hAnsi="Times New Roman" w:cs="Times New Roman"/>
              </w:rPr>
              <w:t>Procurement completed.</w:t>
            </w:r>
          </w:p>
          <w:p w14:paraId="1543C40F" w14:textId="77777777" w:rsidR="005304BB" w:rsidRPr="005304BB" w:rsidRDefault="005304BB" w:rsidP="001E435D">
            <w:pPr>
              <w:pStyle w:val="NoSpacing"/>
              <w:numPr>
                <w:ilvl w:val="0"/>
                <w:numId w:val="19"/>
              </w:numPr>
              <w:ind w:left="166" w:hanging="180"/>
              <w:jc w:val="both"/>
              <w:rPr>
                <w:rFonts w:ascii="Times New Roman" w:hAnsi="Times New Roman" w:cs="Times New Roman"/>
              </w:rPr>
            </w:pPr>
            <w:r w:rsidRPr="005304BB">
              <w:rPr>
                <w:rFonts w:ascii="Times New Roman" w:hAnsi="Times New Roman" w:cs="Times New Roman"/>
              </w:rPr>
              <w:t>Contract signed.</w:t>
            </w:r>
          </w:p>
          <w:p w14:paraId="63C53BD4" w14:textId="77777777" w:rsidR="005304BB" w:rsidRPr="005304BB" w:rsidRDefault="005304BB" w:rsidP="001E435D">
            <w:pPr>
              <w:pStyle w:val="NoSpacing"/>
              <w:numPr>
                <w:ilvl w:val="0"/>
                <w:numId w:val="19"/>
              </w:numPr>
              <w:ind w:left="166" w:hanging="180"/>
              <w:jc w:val="both"/>
              <w:rPr>
                <w:rFonts w:ascii="Times New Roman" w:hAnsi="Times New Roman" w:cs="Times New Roman"/>
              </w:rPr>
            </w:pPr>
            <w:r w:rsidRPr="005304BB">
              <w:rPr>
                <w:rFonts w:ascii="Times New Roman" w:hAnsi="Times New Roman" w:cs="Times New Roman"/>
              </w:rPr>
              <w:t>Contractor on site.</w:t>
            </w:r>
          </w:p>
          <w:p w14:paraId="20951FB1" w14:textId="77777777" w:rsidR="005304BB" w:rsidRPr="005304BB" w:rsidRDefault="005304BB" w:rsidP="001E435D">
            <w:pPr>
              <w:pStyle w:val="NoSpacing"/>
              <w:numPr>
                <w:ilvl w:val="0"/>
                <w:numId w:val="19"/>
              </w:numPr>
              <w:ind w:left="166" w:hanging="180"/>
              <w:jc w:val="both"/>
              <w:rPr>
                <w:rFonts w:ascii="Times New Roman" w:hAnsi="Times New Roman" w:cs="Times New Roman"/>
              </w:rPr>
            </w:pPr>
            <w:r w:rsidRPr="005304BB">
              <w:rPr>
                <w:rFonts w:ascii="Times New Roman" w:hAnsi="Times New Roman" w:cs="Times New Roman"/>
              </w:rPr>
              <w:t>Mobilization complete.</w:t>
            </w:r>
          </w:p>
          <w:p w14:paraId="13ED7D74" w14:textId="77777777" w:rsidR="005304BB" w:rsidRDefault="005304BB" w:rsidP="001E435D">
            <w:pPr>
              <w:pStyle w:val="NoSpacing"/>
              <w:numPr>
                <w:ilvl w:val="0"/>
                <w:numId w:val="19"/>
              </w:numPr>
              <w:ind w:left="166" w:hanging="180"/>
              <w:jc w:val="both"/>
              <w:rPr>
                <w:rFonts w:ascii="Times New Roman" w:hAnsi="Times New Roman" w:cs="Times New Roman"/>
              </w:rPr>
            </w:pPr>
            <w:r w:rsidRPr="005304BB">
              <w:rPr>
                <w:rFonts w:ascii="Times New Roman" w:hAnsi="Times New Roman" w:cs="Times New Roman"/>
              </w:rPr>
              <w:t>Civil works on substructure ongoing.</w:t>
            </w:r>
          </w:p>
          <w:p w14:paraId="5CD2AEC2" w14:textId="5297E499" w:rsidR="007D4883" w:rsidRPr="007D4883" w:rsidRDefault="007D4883" w:rsidP="001E435D">
            <w:pPr>
              <w:pStyle w:val="NoSpacing"/>
              <w:numPr>
                <w:ilvl w:val="0"/>
                <w:numId w:val="19"/>
              </w:numPr>
              <w:ind w:left="166" w:hanging="180"/>
              <w:jc w:val="both"/>
              <w:rPr>
                <w:rFonts w:ascii="Times New Roman" w:hAnsi="Times New Roman" w:cs="Times New Roman"/>
              </w:rPr>
            </w:pPr>
            <w:r w:rsidRPr="00E66299">
              <w:rPr>
                <w:rFonts w:ascii="Maiandra GD" w:hAnsi="Maiandra GD" w:cs="Times New Roman"/>
              </w:rPr>
              <w:t xml:space="preserve">Works Progress </w:t>
            </w:r>
            <w:r>
              <w:rPr>
                <w:rFonts w:ascii="Maiandra GD" w:hAnsi="Maiandra GD" w:cs="Times New Roman"/>
              </w:rPr>
              <w:t>6.22</w:t>
            </w:r>
            <w:r w:rsidRPr="00E66299">
              <w:rPr>
                <w:rFonts w:ascii="Maiandra GD" w:hAnsi="Maiandra GD" w:cs="Times New Roman"/>
              </w:rPr>
              <w:t>%</w:t>
            </w:r>
          </w:p>
          <w:p w14:paraId="058BFE39" w14:textId="718D6D52" w:rsidR="005B5FDA" w:rsidRPr="00E97758" w:rsidRDefault="005B5FDA" w:rsidP="005304BB">
            <w:pPr>
              <w:pStyle w:val="NoSpacing"/>
              <w:ind w:left="166"/>
              <w:jc w:val="both"/>
              <w:rPr>
                <w:rFonts w:ascii="Times New Roman" w:hAnsi="Times New Roman" w:cs="Times New Roman"/>
              </w:rPr>
            </w:pPr>
          </w:p>
        </w:tc>
        <w:tc>
          <w:tcPr>
            <w:tcW w:w="2610" w:type="dxa"/>
            <w:shd w:val="clear" w:color="auto" w:fill="auto"/>
          </w:tcPr>
          <w:p w14:paraId="66A47A84" w14:textId="6F5596A1" w:rsidR="005B5FDA" w:rsidRPr="00FD0A5A" w:rsidRDefault="005304BB" w:rsidP="006F46F6">
            <w:pPr>
              <w:pStyle w:val="NormalWeb"/>
              <w:spacing w:before="0" w:beforeAutospacing="0" w:after="0" w:afterAutospacing="0" w:line="256" w:lineRule="auto"/>
              <w:rPr>
                <w:sz w:val="21"/>
                <w:szCs w:val="21"/>
              </w:rPr>
            </w:pPr>
            <w:r w:rsidRPr="005304BB">
              <w:rPr>
                <w:noProof/>
                <w:sz w:val="21"/>
                <w:szCs w:val="21"/>
              </w:rPr>
              <w:drawing>
                <wp:inline distT="0" distB="0" distL="0" distR="0" wp14:anchorId="41808451" wp14:editId="2D8E9B53">
                  <wp:extent cx="1520190" cy="1543050"/>
                  <wp:effectExtent l="0" t="0" r="3810" b="0"/>
                  <wp:docPr id="1621637354" name="Picture 6">
                    <a:extLst xmlns:a="http://schemas.openxmlformats.org/drawingml/2006/main">
                      <a:ext uri="{FF2B5EF4-FFF2-40B4-BE49-F238E27FC236}">
                        <a16:creationId xmlns:a16="http://schemas.microsoft.com/office/drawing/2014/main" id="{5C54C442-94AA-4344-A26D-BA9C8DA0A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C54C442-94AA-4344-A26D-BA9C8DA0A5EC}"/>
                              </a:ext>
                            </a:extLst>
                          </pic:cNvPr>
                          <pic:cNvPicPr>
                            <a:picLocks noChangeAspect="1"/>
                          </pic:cNvPicPr>
                        </pic:nvPicPr>
                        <pic:blipFill>
                          <a:blip r:embed="rId29"/>
                          <a:stretch>
                            <a:fillRect/>
                          </a:stretch>
                        </pic:blipFill>
                        <pic:spPr>
                          <a:xfrm>
                            <a:off x="0" y="0"/>
                            <a:ext cx="1520190" cy="1543050"/>
                          </a:xfrm>
                          <a:prstGeom prst="rect">
                            <a:avLst/>
                          </a:prstGeom>
                        </pic:spPr>
                      </pic:pic>
                    </a:graphicData>
                  </a:graphic>
                </wp:inline>
              </w:drawing>
            </w:r>
          </w:p>
        </w:tc>
      </w:tr>
      <w:tr w:rsidR="005B5FDA" w:rsidRPr="00FD0A5A" w14:paraId="16B41A39" w14:textId="77777777" w:rsidTr="00AA2F94">
        <w:trPr>
          <w:trHeight w:val="1907"/>
        </w:trPr>
        <w:tc>
          <w:tcPr>
            <w:tcW w:w="1080" w:type="dxa"/>
            <w:shd w:val="clear" w:color="auto" w:fill="auto"/>
          </w:tcPr>
          <w:p w14:paraId="5B2CACE1" w14:textId="77777777" w:rsidR="005B5FDA" w:rsidRPr="00FD0A5A" w:rsidRDefault="005B5FDA" w:rsidP="006F46F6">
            <w:pPr>
              <w:pStyle w:val="NormalWeb"/>
              <w:spacing w:before="0" w:beforeAutospacing="0" w:after="0" w:afterAutospacing="0"/>
              <w:textAlignment w:val="bottom"/>
              <w:rPr>
                <w:sz w:val="21"/>
                <w:szCs w:val="21"/>
              </w:rPr>
            </w:pPr>
            <w:r w:rsidRPr="00FD0A5A">
              <w:rPr>
                <w:color w:val="000000"/>
                <w:kern w:val="24"/>
                <w:sz w:val="21"/>
                <w:szCs w:val="21"/>
              </w:rPr>
              <w:t>16.Lamu</w:t>
            </w:r>
          </w:p>
        </w:tc>
        <w:tc>
          <w:tcPr>
            <w:tcW w:w="1440" w:type="dxa"/>
            <w:shd w:val="clear" w:color="auto" w:fill="auto"/>
          </w:tcPr>
          <w:p w14:paraId="5BF11E5C" w14:textId="443C5B7B" w:rsidR="005B5FDA" w:rsidRPr="00FD0A5A" w:rsidRDefault="007D4883" w:rsidP="006F46F6">
            <w:pPr>
              <w:pStyle w:val="NormalWeb"/>
              <w:spacing w:before="0" w:beforeAutospacing="0" w:after="0" w:afterAutospacing="0"/>
              <w:textAlignment w:val="bottom"/>
              <w:rPr>
                <w:sz w:val="21"/>
                <w:szCs w:val="21"/>
              </w:rPr>
            </w:pPr>
            <w:r>
              <w:rPr>
                <w:color w:val="000000"/>
                <w:kern w:val="24"/>
                <w:sz w:val="21"/>
                <w:szCs w:val="21"/>
              </w:rPr>
              <w:t xml:space="preserve">16. Construction of </w:t>
            </w:r>
            <w:r w:rsidR="005B5FDA" w:rsidRPr="00FD0A5A">
              <w:rPr>
                <w:color w:val="000000"/>
                <w:kern w:val="24"/>
                <w:sz w:val="21"/>
                <w:szCs w:val="21"/>
              </w:rPr>
              <w:t>M</w:t>
            </w:r>
            <w:r>
              <w:rPr>
                <w:color w:val="000000"/>
                <w:kern w:val="24"/>
                <w:sz w:val="21"/>
                <w:szCs w:val="21"/>
              </w:rPr>
              <w:t>o</w:t>
            </w:r>
            <w:r w:rsidR="005B5FDA" w:rsidRPr="00FD0A5A">
              <w:rPr>
                <w:color w:val="000000"/>
                <w:kern w:val="24"/>
                <w:sz w:val="21"/>
                <w:szCs w:val="21"/>
              </w:rPr>
              <w:t>kowe</w:t>
            </w:r>
            <w:r>
              <w:rPr>
                <w:color w:val="000000"/>
                <w:kern w:val="24"/>
                <w:sz w:val="21"/>
                <w:szCs w:val="21"/>
              </w:rPr>
              <w:t xml:space="preserve"> Fish Landing site</w:t>
            </w:r>
          </w:p>
        </w:tc>
        <w:tc>
          <w:tcPr>
            <w:tcW w:w="2430" w:type="dxa"/>
          </w:tcPr>
          <w:p w14:paraId="00272197" w14:textId="77777777" w:rsidR="005B5FDA" w:rsidRPr="00FD0A5A" w:rsidRDefault="005B5FDA" w:rsidP="006F46F6">
            <w:pPr>
              <w:pStyle w:val="NormalWeb"/>
              <w:spacing w:before="0" w:beforeAutospacing="0" w:after="0" w:afterAutospacing="0" w:line="256" w:lineRule="auto"/>
              <w:rPr>
                <w:rFonts w:eastAsia="Verdana"/>
                <w:color w:val="000000"/>
                <w:kern w:val="24"/>
                <w:sz w:val="21"/>
                <w:szCs w:val="21"/>
              </w:rPr>
            </w:pPr>
            <w:r w:rsidRPr="00FD0A5A">
              <w:rPr>
                <w:rFonts w:eastAsiaTheme="minorHAnsi"/>
                <w:sz w:val="21"/>
                <w:szCs w:val="21"/>
              </w:rPr>
              <w:t>Improve a modern fish Banda, Ablution Block and external works, (</w:t>
            </w:r>
            <w:r w:rsidRPr="00FD0A5A">
              <w:rPr>
                <w:rFonts w:eastAsiaTheme="minorHAnsi"/>
                <w:i/>
                <w:sz w:val="21"/>
                <w:szCs w:val="21"/>
              </w:rPr>
              <w:t>Perimeter wall,</w:t>
            </w:r>
            <w:r w:rsidRPr="00FD0A5A">
              <w:rPr>
                <w:rFonts w:eastAsiaTheme="minorHAnsi"/>
                <w:sz w:val="21"/>
                <w:szCs w:val="21"/>
              </w:rPr>
              <w:t xml:space="preserve"> </w:t>
            </w:r>
            <w:r w:rsidRPr="00FD0A5A">
              <w:rPr>
                <w:rFonts w:eastAsiaTheme="minorHAnsi"/>
                <w:i/>
                <w:sz w:val="21"/>
                <w:szCs w:val="21"/>
              </w:rPr>
              <w:t>drainage, landscaping works, access road works, Jetty, bio-digester and street light)</w:t>
            </w:r>
          </w:p>
        </w:tc>
        <w:tc>
          <w:tcPr>
            <w:tcW w:w="2430" w:type="dxa"/>
            <w:shd w:val="clear" w:color="auto" w:fill="auto"/>
          </w:tcPr>
          <w:p w14:paraId="237A3307" w14:textId="3752C9D3" w:rsidR="00205457" w:rsidRPr="00205457" w:rsidRDefault="00205457" w:rsidP="001E435D">
            <w:pPr>
              <w:pStyle w:val="NoSpacing"/>
              <w:numPr>
                <w:ilvl w:val="0"/>
                <w:numId w:val="19"/>
              </w:numPr>
              <w:ind w:left="166" w:hanging="180"/>
              <w:jc w:val="both"/>
              <w:rPr>
                <w:rFonts w:ascii="Times New Roman" w:hAnsi="Times New Roman" w:cs="Times New Roman"/>
              </w:rPr>
            </w:pPr>
            <w:r w:rsidRPr="00205457">
              <w:rPr>
                <w:rFonts w:ascii="Times New Roman" w:hAnsi="Times New Roman" w:cs="Times New Roman"/>
              </w:rPr>
              <w:t>Procurement  completed.</w:t>
            </w:r>
          </w:p>
          <w:p w14:paraId="220467C4" w14:textId="77777777" w:rsidR="00205457" w:rsidRPr="00205457" w:rsidRDefault="00205457" w:rsidP="001E435D">
            <w:pPr>
              <w:pStyle w:val="NoSpacing"/>
              <w:numPr>
                <w:ilvl w:val="0"/>
                <w:numId w:val="19"/>
              </w:numPr>
              <w:ind w:left="166" w:hanging="180"/>
              <w:jc w:val="both"/>
              <w:rPr>
                <w:rFonts w:ascii="Times New Roman" w:hAnsi="Times New Roman" w:cs="Times New Roman"/>
              </w:rPr>
            </w:pPr>
            <w:r w:rsidRPr="00205457">
              <w:rPr>
                <w:rFonts w:ascii="Times New Roman" w:hAnsi="Times New Roman" w:cs="Times New Roman"/>
              </w:rPr>
              <w:t>Contract signed.</w:t>
            </w:r>
          </w:p>
          <w:p w14:paraId="1E0D83FA" w14:textId="77777777" w:rsidR="00205457" w:rsidRPr="00205457" w:rsidRDefault="00205457" w:rsidP="001E435D">
            <w:pPr>
              <w:pStyle w:val="NoSpacing"/>
              <w:numPr>
                <w:ilvl w:val="0"/>
                <w:numId w:val="19"/>
              </w:numPr>
              <w:ind w:left="166" w:hanging="180"/>
              <w:jc w:val="both"/>
              <w:rPr>
                <w:rFonts w:ascii="Times New Roman" w:hAnsi="Times New Roman" w:cs="Times New Roman"/>
              </w:rPr>
            </w:pPr>
            <w:r w:rsidRPr="00205457">
              <w:rPr>
                <w:rFonts w:ascii="Times New Roman" w:hAnsi="Times New Roman" w:cs="Times New Roman"/>
              </w:rPr>
              <w:t>Contractor on site.</w:t>
            </w:r>
          </w:p>
          <w:p w14:paraId="078CC306" w14:textId="77777777" w:rsidR="00205457" w:rsidRPr="00205457" w:rsidRDefault="00205457" w:rsidP="001E435D">
            <w:pPr>
              <w:pStyle w:val="NoSpacing"/>
              <w:numPr>
                <w:ilvl w:val="0"/>
                <w:numId w:val="19"/>
              </w:numPr>
              <w:ind w:left="166" w:hanging="180"/>
              <w:jc w:val="both"/>
              <w:rPr>
                <w:rFonts w:ascii="Times New Roman" w:hAnsi="Times New Roman" w:cs="Times New Roman"/>
              </w:rPr>
            </w:pPr>
            <w:r w:rsidRPr="00205457">
              <w:rPr>
                <w:rFonts w:ascii="Times New Roman" w:hAnsi="Times New Roman" w:cs="Times New Roman"/>
              </w:rPr>
              <w:t>Mobilization complete.</w:t>
            </w:r>
          </w:p>
          <w:p w14:paraId="614A583D" w14:textId="77777777" w:rsidR="005B5FDA" w:rsidRDefault="00205457" w:rsidP="001E435D">
            <w:pPr>
              <w:pStyle w:val="NoSpacing"/>
              <w:numPr>
                <w:ilvl w:val="0"/>
                <w:numId w:val="19"/>
              </w:numPr>
              <w:ind w:left="166" w:hanging="180"/>
              <w:jc w:val="both"/>
              <w:rPr>
                <w:rFonts w:ascii="Times New Roman" w:hAnsi="Times New Roman" w:cs="Times New Roman"/>
              </w:rPr>
            </w:pPr>
            <w:r w:rsidRPr="00205457">
              <w:rPr>
                <w:rFonts w:ascii="Times New Roman" w:hAnsi="Times New Roman" w:cs="Times New Roman"/>
              </w:rPr>
              <w:t>Civil works on substructure ongoing.</w:t>
            </w:r>
          </w:p>
          <w:p w14:paraId="2990D087" w14:textId="34342974" w:rsidR="007D4883" w:rsidRPr="007D4883" w:rsidRDefault="007D4883" w:rsidP="001E435D">
            <w:pPr>
              <w:pStyle w:val="NoSpacing"/>
              <w:numPr>
                <w:ilvl w:val="0"/>
                <w:numId w:val="19"/>
              </w:numPr>
              <w:ind w:left="166" w:hanging="180"/>
              <w:jc w:val="both"/>
              <w:rPr>
                <w:rFonts w:ascii="Times New Roman" w:hAnsi="Times New Roman" w:cs="Times New Roman"/>
              </w:rPr>
            </w:pPr>
            <w:r w:rsidRPr="00E66299">
              <w:rPr>
                <w:rFonts w:ascii="Maiandra GD" w:hAnsi="Maiandra GD" w:cs="Times New Roman"/>
              </w:rPr>
              <w:t xml:space="preserve">Works Progress </w:t>
            </w:r>
            <w:r>
              <w:rPr>
                <w:rFonts w:ascii="Maiandra GD" w:hAnsi="Maiandra GD" w:cs="Times New Roman"/>
              </w:rPr>
              <w:t>5.3</w:t>
            </w:r>
            <w:r w:rsidRPr="00E66299">
              <w:rPr>
                <w:rFonts w:ascii="Maiandra GD" w:hAnsi="Maiandra GD" w:cs="Times New Roman"/>
              </w:rPr>
              <w:t>%</w:t>
            </w:r>
          </w:p>
        </w:tc>
        <w:tc>
          <w:tcPr>
            <w:tcW w:w="2610" w:type="dxa"/>
            <w:shd w:val="clear" w:color="auto" w:fill="auto"/>
          </w:tcPr>
          <w:p w14:paraId="339C8557" w14:textId="5CFD1558" w:rsidR="005B5FDA" w:rsidRPr="00FD0A5A" w:rsidRDefault="007D4883" w:rsidP="006F46F6">
            <w:pPr>
              <w:pStyle w:val="BalloonText"/>
              <w:spacing w:line="256" w:lineRule="auto"/>
              <w:rPr>
                <w:rFonts w:ascii="Times New Roman" w:hAnsi="Times New Roman" w:cs="Times New Roman"/>
                <w:sz w:val="21"/>
                <w:szCs w:val="21"/>
              </w:rPr>
            </w:pPr>
            <w:r w:rsidRPr="00AF586E">
              <w:rPr>
                <w:noProof/>
              </w:rPr>
              <w:drawing>
                <wp:inline distT="0" distB="0" distL="0" distR="0" wp14:anchorId="7428AB7B" wp14:editId="7E157446">
                  <wp:extent cx="1508458" cy="1168400"/>
                  <wp:effectExtent l="0" t="0" r="0" b="0"/>
                  <wp:docPr id="247701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7675" cy="1198776"/>
                          </a:xfrm>
                          <a:prstGeom prst="rect">
                            <a:avLst/>
                          </a:prstGeom>
                          <a:noFill/>
                          <a:ln>
                            <a:noFill/>
                          </a:ln>
                        </pic:spPr>
                      </pic:pic>
                    </a:graphicData>
                  </a:graphic>
                </wp:inline>
              </w:drawing>
            </w:r>
          </w:p>
        </w:tc>
      </w:tr>
    </w:tbl>
    <w:p w14:paraId="165EB85A" w14:textId="77777777" w:rsidR="00AF0EE2" w:rsidRDefault="00AF0EE2" w:rsidP="00AF0EE2">
      <w:pPr>
        <w:spacing w:after="0"/>
        <w:rPr>
          <w:b/>
        </w:rPr>
      </w:pPr>
    </w:p>
    <w:p w14:paraId="4AD31EA6" w14:textId="20C0C410" w:rsidR="00AF0EE2" w:rsidRPr="00B253D5" w:rsidRDefault="00B253D5" w:rsidP="001E435D">
      <w:pPr>
        <w:pStyle w:val="ListParagraph"/>
        <w:numPr>
          <w:ilvl w:val="0"/>
          <w:numId w:val="103"/>
        </w:numPr>
        <w:spacing w:after="0"/>
        <w:rPr>
          <w:rFonts w:ascii="Times New Roman" w:hAnsi="Times New Roman" w:cs="Times New Roman"/>
          <w:b/>
        </w:rPr>
      </w:pPr>
      <w:r w:rsidRPr="00B253D5">
        <w:rPr>
          <w:rFonts w:ascii="Times New Roman" w:hAnsi="Times New Roman" w:cs="Times New Roman"/>
          <w:b/>
        </w:rPr>
        <w:t xml:space="preserve">Implementation </w:t>
      </w:r>
      <w:r w:rsidR="00AF0EE2" w:rsidRPr="00B253D5">
        <w:rPr>
          <w:rFonts w:ascii="Times New Roman" w:hAnsi="Times New Roman" w:cs="Times New Roman"/>
          <w:b/>
        </w:rPr>
        <w:t xml:space="preserve">Challenges </w:t>
      </w:r>
    </w:p>
    <w:p w14:paraId="7C922A8A" w14:textId="160E8D05" w:rsidR="00B253D5" w:rsidRPr="00B253D5" w:rsidRDefault="00B253D5" w:rsidP="00B253D5">
      <w:pPr>
        <w:spacing w:after="0"/>
        <w:rPr>
          <w:rFonts w:ascii="Times New Roman" w:hAnsi="Times New Roman" w:cs="Times New Roman"/>
          <w:bCs/>
        </w:rPr>
      </w:pPr>
    </w:p>
    <w:p w14:paraId="0E76E420" w14:textId="77777777" w:rsidR="00B253D5" w:rsidRPr="00B253D5" w:rsidRDefault="00B253D5" w:rsidP="001E435D">
      <w:pPr>
        <w:pStyle w:val="ListParagraph"/>
        <w:numPr>
          <w:ilvl w:val="0"/>
          <w:numId w:val="104"/>
        </w:numPr>
        <w:spacing w:after="0"/>
        <w:rPr>
          <w:rFonts w:ascii="Times New Roman" w:hAnsi="Times New Roman" w:cs="Times New Roman"/>
          <w:bCs/>
        </w:rPr>
      </w:pPr>
      <w:r w:rsidRPr="00B253D5">
        <w:rPr>
          <w:rFonts w:ascii="Times New Roman" w:hAnsi="Times New Roman" w:cs="Times New Roman"/>
          <w:bCs/>
        </w:rPr>
        <w:t>Delays in finalization of designs</w:t>
      </w:r>
    </w:p>
    <w:p w14:paraId="60592CFD" w14:textId="77777777" w:rsidR="00B253D5" w:rsidRDefault="00B253D5" w:rsidP="00B253D5">
      <w:pPr>
        <w:spacing w:after="0"/>
        <w:rPr>
          <w:rFonts w:ascii="Times New Roman" w:hAnsi="Times New Roman" w:cs="Times New Roman"/>
          <w:b/>
          <w:bCs/>
        </w:rPr>
      </w:pPr>
    </w:p>
    <w:p w14:paraId="021A5A00" w14:textId="1514F71F" w:rsidR="00B253D5" w:rsidRPr="00B253D5" w:rsidRDefault="00B253D5" w:rsidP="001E435D">
      <w:pPr>
        <w:pStyle w:val="ListParagraph"/>
        <w:numPr>
          <w:ilvl w:val="0"/>
          <w:numId w:val="105"/>
        </w:numPr>
        <w:spacing w:after="0"/>
        <w:rPr>
          <w:rFonts w:ascii="Times New Roman" w:hAnsi="Times New Roman" w:cs="Times New Roman"/>
          <w:bCs/>
        </w:rPr>
      </w:pPr>
      <w:r w:rsidRPr="00B253D5">
        <w:rPr>
          <w:rFonts w:ascii="Times New Roman" w:hAnsi="Times New Roman" w:cs="Times New Roman"/>
          <w:b/>
          <w:bCs/>
        </w:rPr>
        <w:t xml:space="preserve">Lessons learnt </w:t>
      </w:r>
    </w:p>
    <w:p w14:paraId="47FB5238" w14:textId="77777777" w:rsidR="00B253D5" w:rsidRPr="00B253D5" w:rsidRDefault="00B253D5" w:rsidP="001E435D">
      <w:pPr>
        <w:pStyle w:val="ListParagraph"/>
        <w:numPr>
          <w:ilvl w:val="0"/>
          <w:numId w:val="106"/>
        </w:numPr>
        <w:spacing w:after="0"/>
        <w:rPr>
          <w:rFonts w:ascii="Times New Roman" w:hAnsi="Times New Roman" w:cs="Times New Roman"/>
          <w:bCs/>
        </w:rPr>
      </w:pPr>
      <w:r w:rsidRPr="00B253D5">
        <w:rPr>
          <w:rFonts w:ascii="Times New Roman" w:hAnsi="Times New Roman" w:cs="Times New Roman"/>
          <w:bCs/>
        </w:rPr>
        <w:t>Designing for infrastructure is complex and involves many players hence the need for commencing early and timely responses to comments.</w:t>
      </w:r>
    </w:p>
    <w:p w14:paraId="3346E72C" w14:textId="77777777" w:rsidR="00B253D5" w:rsidRDefault="00B253D5" w:rsidP="00B253D5">
      <w:pPr>
        <w:spacing w:after="0"/>
        <w:rPr>
          <w:rFonts w:ascii="Times New Roman" w:hAnsi="Times New Roman" w:cs="Times New Roman"/>
          <w:bCs/>
        </w:rPr>
      </w:pPr>
    </w:p>
    <w:p w14:paraId="2C296437" w14:textId="77777777" w:rsidR="002814DC" w:rsidRPr="00CF3034" w:rsidRDefault="002814DC" w:rsidP="002814DC">
      <w:pPr>
        <w:pStyle w:val="Heading2"/>
        <w:jc w:val="both"/>
        <w:rPr>
          <w:rFonts w:ascii="Times New Roman" w:hAnsi="Times New Roman" w:cs="Times New Roman"/>
          <w:b/>
          <w:bCs/>
          <w:sz w:val="22"/>
          <w:szCs w:val="22"/>
        </w:rPr>
      </w:pPr>
      <w:bookmarkStart w:id="38" w:name="_Toc122125044"/>
      <w:bookmarkStart w:id="39" w:name="_Toc174893095"/>
      <w:bookmarkStart w:id="40" w:name="_Toc181003563"/>
      <w:bookmarkEnd w:id="35"/>
      <w:r w:rsidRPr="00CF3034">
        <w:rPr>
          <w:rFonts w:ascii="Times New Roman" w:hAnsi="Times New Roman" w:cs="Times New Roman"/>
          <w:b/>
          <w:bCs/>
          <w:sz w:val="22"/>
          <w:szCs w:val="22"/>
        </w:rPr>
        <w:t>2.2 Component 2: Coastal Community Empowerment and Livelihoods</w:t>
      </w:r>
      <w:bookmarkEnd w:id="38"/>
      <w:bookmarkEnd w:id="39"/>
      <w:bookmarkEnd w:id="40"/>
    </w:p>
    <w:p w14:paraId="4AF66DC4" w14:textId="77777777" w:rsidR="002814DC" w:rsidRPr="00CF3034" w:rsidRDefault="002814DC" w:rsidP="002814DC">
      <w:pPr>
        <w:spacing w:after="0"/>
        <w:jc w:val="both"/>
        <w:rPr>
          <w:rFonts w:ascii="Times New Roman" w:hAnsi="Times New Roman" w:cs="Times New Roman"/>
          <w:bCs/>
        </w:rPr>
      </w:pPr>
      <w:r w:rsidRPr="00CF3034">
        <w:rPr>
          <w:rFonts w:ascii="Times New Roman" w:hAnsi="Times New Roman" w:cs="Times New Roman"/>
          <w:bCs/>
        </w:rPr>
        <w:t>The component targets to strengthen access to complementary livelihoods in coastal communities through a combination of technical and financial support to community driven sub-project activities.</w:t>
      </w:r>
    </w:p>
    <w:p w14:paraId="6ADDE599" w14:textId="77777777" w:rsidR="002814DC" w:rsidRPr="00CF3034" w:rsidRDefault="002814DC" w:rsidP="002814DC">
      <w:pPr>
        <w:spacing w:after="0"/>
        <w:jc w:val="both"/>
        <w:rPr>
          <w:rFonts w:ascii="Times New Roman" w:hAnsi="Times New Roman" w:cs="Times New Roman"/>
          <w:bCs/>
        </w:rPr>
      </w:pPr>
    </w:p>
    <w:p w14:paraId="5DBDFFEA" w14:textId="77777777" w:rsidR="002814DC" w:rsidRPr="00CF3034" w:rsidRDefault="002814DC" w:rsidP="002814DC">
      <w:pPr>
        <w:pStyle w:val="Heading3"/>
        <w:jc w:val="both"/>
        <w:rPr>
          <w:rFonts w:ascii="Times New Roman" w:hAnsi="Times New Roman" w:cs="Times New Roman"/>
          <w:b/>
          <w:color w:val="000000"/>
          <w:sz w:val="22"/>
          <w:szCs w:val="22"/>
          <w14:textFill>
            <w14:solidFill>
              <w14:srgbClr w14:val="000000">
                <w14:lumMod w14:val="95000"/>
                <w14:lumOff w14:val="5000"/>
              </w14:srgbClr>
            </w14:solidFill>
          </w14:textFill>
        </w:rPr>
      </w:pPr>
      <w:bookmarkStart w:id="41" w:name="_Toc174893096"/>
      <w:bookmarkStart w:id="42" w:name="_Toc181003564"/>
      <w:bookmarkStart w:id="43" w:name="_Toc103714604"/>
      <w:r w:rsidRPr="00CF3034">
        <w:rPr>
          <w:rFonts w:ascii="Times New Roman" w:hAnsi="Times New Roman" w:cs="Times New Roman"/>
          <w:b/>
          <w:color w:val="000000"/>
          <w:sz w:val="22"/>
          <w:szCs w:val="22"/>
          <w14:textFill>
            <w14:solidFill>
              <w14:srgbClr w14:val="000000">
                <w14:lumMod w14:val="95000"/>
                <w14:lumOff w14:val="5000"/>
              </w14:srgbClr>
            </w14:solidFill>
          </w14:textFill>
        </w:rPr>
        <w:t>2.2.1</w:t>
      </w:r>
      <w:r w:rsidRPr="00CF3034">
        <w:rPr>
          <w:rFonts w:ascii="Times New Roman" w:hAnsi="Times New Roman" w:cs="Times New Roman"/>
          <w:b/>
          <w:color w:val="000000"/>
          <w:sz w:val="22"/>
          <w:szCs w:val="22"/>
          <w14:textFill>
            <w14:solidFill>
              <w14:srgbClr w14:val="000000">
                <w14:lumMod w14:val="95000"/>
                <w14:lumOff w14:val="5000"/>
              </w14:srgbClr>
            </w14:solidFill>
          </w14:textFill>
        </w:rPr>
        <w:tab/>
        <w:t>Sub-Component 2.1:  Enhanced Coastal Community Livelihoods</w:t>
      </w:r>
      <w:bookmarkEnd w:id="41"/>
      <w:bookmarkEnd w:id="42"/>
    </w:p>
    <w:p w14:paraId="5D0F8C0C" w14:textId="77777777" w:rsidR="002814DC" w:rsidRPr="00CF3034" w:rsidRDefault="002814DC" w:rsidP="002814DC">
      <w:pPr>
        <w:spacing w:after="0"/>
        <w:jc w:val="both"/>
        <w:rPr>
          <w:rFonts w:ascii="Times New Roman" w:hAnsi="Times New Roman" w:cs="Times New Roman"/>
        </w:rPr>
      </w:pPr>
      <w:r w:rsidRPr="00CF3034">
        <w:rPr>
          <w:rFonts w:ascii="Times New Roman" w:hAnsi="Times New Roman" w:cs="Times New Roman"/>
        </w:rPr>
        <w:t xml:space="preserve"> </w:t>
      </w:r>
      <w:bookmarkEnd w:id="43"/>
    </w:p>
    <w:p w14:paraId="387C929C" w14:textId="2B45F8A0" w:rsidR="002814DC" w:rsidRPr="009C5BE3" w:rsidRDefault="002814DC" w:rsidP="002814DC">
      <w:pPr>
        <w:spacing w:after="0"/>
        <w:jc w:val="both"/>
        <w:rPr>
          <w:rFonts w:ascii="Times New Roman" w:hAnsi="Times New Roman" w:cs="Times New Roman"/>
          <w:b/>
          <w:bCs/>
          <w:i/>
          <w:iCs/>
          <w:color w:val="4472C4" w:themeColor="accent5"/>
        </w:rPr>
      </w:pPr>
      <w:r w:rsidRPr="009C5BE3">
        <w:rPr>
          <w:rFonts w:ascii="Times New Roman" w:hAnsi="Times New Roman" w:cs="Times New Roman"/>
          <w:b/>
          <w:bCs/>
          <w:i/>
          <w:iCs/>
          <w:color w:val="4472C4" w:themeColor="accent5"/>
        </w:rPr>
        <w:t>2.2.1.1</w:t>
      </w:r>
      <w:r w:rsidRPr="009C5BE3">
        <w:rPr>
          <w:rFonts w:ascii="Times New Roman" w:hAnsi="Times New Roman" w:cs="Times New Roman"/>
          <w:b/>
          <w:bCs/>
          <w:i/>
          <w:iCs/>
          <w:color w:val="4472C4" w:themeColor="accent5"/>
        </w:rPr>
        <w:tab/>
      </w:r>
      <w:r w:rsidR="002454E9">
        <w:rPr>
          <w:rFonts w:ascii="Times New Roman" w:hAnsi="Times New Roman" w:cs="Times New Roman"/>
          <w:b/>
          <w:bCs/>
          <w:i/>
          <w:iCs/>
          <w:color w:val="4472C4" w:themeColor="accent5"/>
        </w:rPr>
        <w:t>Output</w:t>
      </w:r>
      <w:r w:rsidRPr="009C5BE3">
        <w:rPr>
          <w:rFonts w:ascii="Times New Roman" w:hAnsi="Times New Roman" w:cs="Times New Roman"/>
          <w:b/>
          <w:bCs/>
          <w:i/>
          <w:iCs/>
          <w:color w:val="4472C4" w:themeColor="accent5"/>
        </w:rPr>
        <w:t>: Grants delivered to members of CIGs and CBOs - disaggregated by gender</w:t>
      </w:r>
    </w:p>
    <w:p w14:paraId="1E1133E1" w14:textId="1594581E" w:rsidR="002814DC" w:rsidRPr="00CF3034" w:rsidRDefault="002814DC" w:rsidP="002814DC">
      <w:pPr>
        <w:pStyle w:val="NoSpacing"/>
        <w:spacing w:line="276" w:lineRule="auto"/>
        <w:jc w:val="both"/>
        <w:rPr>
          <w:rFonts w:ascii="Times New Roman" w:hAnsi="Times New Roman" w:cs="Times New Roman"/>
          <w:bCs/>
        </w:rPr>
      </w:pPr>
      <w:r w:rsidRPr="00CF3034">
        <w:rPr>
          <w:rFonts w:ascii="Times New Roman" w:hAnsi="Times New Roman" w:cs="Times New Roman"/>
        </w:rPr>
        <w:t>Activities planned under this sub-component are being implemented through three categories of grant schemes namely: i) Livelihood or productive, ii) Social welfare, and iii) Environmental sub-projects. Tracking of result</w:t>
      </w:r>
      <w:r w:rsidR="00D456A2">
        <w:rPr>
          <w:rFonts w:ascii="Times New Roman" w:hAnsi="Times New Roman" w:cs="Times New Roman"/>
        </w:rPr>
        <w:t>s</w:t>
      </w:r>
      <w:r w:rsidRPr="00CF3034">
        <w:rPr>
          <w:rFonts w:ascii="Times New Roman" w:hAnsi="Times New Roman" w:cs="Times New Roman"/>
        </w:rPr>
        <w:t xml:space="preserve"> also includes scholarship </w:t>
      </w:r>
      <w:r w:rsidR="004D6F67">
        <w:rPr>
          <w:rFonts w:ascii="Times New Roman" w:hAnsi="Times New Roman" w:cs="Times New Roman"/>
        </w:rPr>
        <w:t xml:space="preserve">and internship </w:t>
      </w:r>
      <w:r w:rsidRPr="00CF3034">
        <w:rPr>
          <w:rFonts w:ascii="Times New Roman" w:hAnsi="Times New Roman" w:cs="Times New Roman"/>
        </w:rPr>
        <w:t xml:space="preserve">grants </w:t>
      </w:r>
      <w:r w:rsidR="004D6F67">
        <w:rPr>
          <w:rFonts w:ascii="Times New Roman" w:hAnsi="Times New Roman" w:cs="Times New Roman"/>
        </w:rPr>
        <w:t xml:space="preserve">provided </w:t>
      </w:r>
      <w:r w:rsidRPr="00CF3034">
        <w:rPr>
          <w:rFonts w:ascii="Times New Roman" w:hAnsi="Times New Roman" w:cs="Times New Roman"/>
        </w:rPr>
        <w:t xml:space="preserve">to supplement the three categories of grant schemes. </w:t>
      </w:r>
      <w:r w:rsidRPr="00CF3034">
        <w:rPr>
          <w:rFonts w:ascii="Times New Roman" w:hAnsi="Times New Roman" w:cs="Times New Roman"/>
          <w:bCs/>
        </w:rPr>
        <w:t>The achievements realized under the sub-component are as detailed below:</w:t>
      </w:r>
    </w:p>
    <w:p w14:paraId="150003FA" w14:textId="77777777" w:rsidR="002814DC" w:rsidRPr="00CF3034" w:rsidRDefault="002814DC" w:rsidP="002814DC">
      <w:pPr>
        <w:spacing w:after="0" w:line="276" w:lineRule="auto"/>
        <w:jc w:val="both"/>
        <w:rPr>
          <w:rFonts w:ascii="Times New Roman" w:hAnsi="Times New Roman" w:cs="Times New Roman"/>
          <w:bCs/>
        </w:rPr>
      </w:pPr>
    </w:p>
    <w:p w14:paraId="473A4CF7" w14:textId="77777777" w:rsidR="00D456A2" w:rsidRPr="00CF3034" w:rsidRDefault="00D456A2" w:rsidP="00D456A2">
      <w:pPr>
        <w:spacing w:after="0" w:line="276" w:lineRule="auto"/>
        <w:ind w:firstLine="270"/>
        <w:jc w:val="both"/>
        <w:rPr>
          <w:rFonts w:ascii="Times New Roman" w:hAnsi="Times New Roman" w:cs="Times New Roman"/>
          <w:b/>
          <w:bCs/>
        </w:rPr>
      </w:pPr>
      <w:bookmarkStart w:id="44" w:name="_Toc145673898"/>
      <w:bookmarkStart w:id="45" w:name="_Toc174893097"/>
      <w:r w:rsidRPr="00CF3034">
        <w:rPr>
          <w:rFonts w:ascii="Times New Roman" w:hAnsi="Times New Roman" w:cs="Times New Roman"/>
          <w:b/>
          <w:bCs/>
        </w:rPr>
        <w:t>a) Grants for Subprojects</w:t>
      </w:r>
    </w:p>
    <w:p w14:paraId="22A77348" w14:textId="345970F1" w:rsidR="00D456A2" w:rsidRDefault="00D456A2" w:rsidP="00D456A2">
      <w:pPr>
        <w:spacing w:after="0" w:line="276" w:lineRule="auto"/>
        <w:jc w:val="both"/>
        <w:rPr>
          <w:rFonts w:ascii="Times New Roman" w:hAnsi="Times New Roman" w:cs="Times New Roman"/>
          <w:bCs/>
        </w:rPr>
      </w:pPr>
      <w:r w:rsidRPr="00CF3034">
        <w:rPr>
          <w:rFonts w:ascii="Times New Roman" w:hAnsi="Times New Roman" w:cs="Times New Roman"/>
          <w:bCs/>
        </w:rPr>
        <w:t>A total of 6</w:t>
      </w:r>
      <w:r>
        <w:rPr>
          <w:rFonts w:ascii="Times New Roman" w:hAnsi="Times New Roman" w:cs="Times New Roman"/>
          <w:bCs/>
        </w:rPr>
        <w:t>18</w:t>
      </w:r>
      <w:r w:rsidRPr="00CF3034">
        <w:rPr>
          <w:rFonts w:ascii="Times New Roman" w:hAnsi="Times New Roman" w:cs="Times New Roman"/>
          <w:bCs/>
        </w:rPr>
        <w:t xml:space="preserve"> sub-projects proposals from the participating counties were approved with a </w:t>
      </w:r>
      <w:r w:rsidRPr="00CF3034">
        <w:rPr>
          <w:rFonts w:ascii="Times New Roman" w:hAnsi="Times New Roman" w:cs="Times New Roman"/>
        </w:rPr>
        <w:t xml:space="preserve">budget </w:t>
      </w:r>
      <w:r>
        <w:rPr>
          <w:rFonts w:ascii="Times New Roman" w:hAnsi="Times New Roman" w:cs="Times New Roman"/>
        </w:rPr>
        <w:t xml:space="preserve">allocation </w:t>
      </w:r>
      <w:r w:rsidRPr="00CF3034">
        <w:rPr>
          <w:rFonts w:ascii="Times New Roman" w:hAnsi="Times New Roman" w:cs="Times New Roman"/>
        </w:rPr>
        <w:t>of Kshs</w:t>
      </w:r>
      <w:r>
        <w:rPr>
          <w:rFonts w:ascii="Times New Roman" w:hAnsi="Times New Roman" w:cs="Times New Roman"/>
        </w:rPr>
        <w:t>.</w:t>
      </w:r>
      <w:r w:rsidRPr="00CF3034">
        <w:rPr>
          <w:rFonts w:ascii="Times New Roman" w:hAnsi="Times New Roman" w:cs="Times New Roman"/>
        </w:rPr>
        <w:t xml:space="preserve"> </w:t>
      </w:r>
      <w:r w:rsidRPr="00A70A29">
        <w:rPr>
          <w:rFonts w:ascii="Times New Roman" w:eastAsia="Times New Roman" w:hAnsi="Times New Roman" w:cs="Times New Roman"/>
          <w:bCs/>
          <w:sz w:val="20"/>
          <w:szCs w:val="20"/>
        </w:rPr>
        <w:fldChar w:fldCharType="begin"/>
      </w:r>
      <w:r w:rsidRPr="00A70A29">
        <w:rPr>
          <w:rFonts w:ascii="Times New Roman" w:eastAsia="Times New Roman" w:hAnsi="Times New Roman" w:cs="Times New Roman"/>
          <w:bCs/>
          <w:sz w:val="20"/>
          <w:szCs w:val="20"/>
        </w:rPr>
        <w:instrText xml:space="preserve"> =SUM(ABOVE) </w:instrText>
      </w:r>
      <w:r w:rsidRPr="00A70A29">
        <w:rPr>
          <w:rFonts w:ascii="Times New Roman" w:eastAsia="Times New Roman" w:hAnsi="Times New Roman" w:cs="Times New Roman"/>
          <w:bCs/>
          <w:sz w:val="20"/>
          <w:szCs w:val="20"/>
        </w:rPr>
        <w:fldChar w:fldCharType="separate"/>
      </w:r>
      <w:r w:rsidRPr="00A70A29">
        <w:rPr>
          <w:rFonts w:ascii="Times New Roman" w:eastAsia="Times New Roman" w:hAnsi="Times New Roman" w:cs="Times New Roman"/>
          <w:bCs/>
          <w:noProof/>
          <w:sz w:val="20"/>
          <w:szCs w:val="20"/>
        </w:rPr>
        <w:t>1,600,</w:t>
      </w:r>
      <w:r w:rsidRPr="00A70A29">
        <w:rPr>
          <w:rFonts w:ascii="Times New Roman" w:eastAsia="Times New Roman" w:hAnsi="Times New Roman" w:cs="Times New Roman"/>
          <w:bCs/>
          <w:sz w:val="20"/>
          <w:szCs w:val="20"/>
        </w:rPr>
        <w:fldChar w:fldCharType="end"/>
      </w:r>
      <w:r w:rsidR="0010083F">
        <w:rPr>
          <w:rFonts w:ascii="Times New Roman" w:eastAsia="Times New Roman" w:hAnsi="Times New Roman" w:cs="Times New Roman"/>
          <w:bCs/>
          <w:sz w:val="20"/>
          <w:szCs w:val="20"/>
        </w:rPr>
        <w:t>110,511</w:t>
      </w:r>
      <w:r w:rsidR="0010083F">
        <w:rPr>
          <w:rFonts w:ascii="Times New Roman" w:hAnsi="Times New Roman" w:cs="Times New Roman"/>
        </w:rPr>
        <w:t xml:space="preserve"> in</w:t>
      </w:r>
      <w:r w:rsidR="00533740">
        <w:rPr>
          <w:rFonts w:ascii="Times New Roman" w:hAnsi="Times New Roman" w:cs="Times New Roman"/>
        </w:rPr>
        <w:t xml:space="preserve"> phases 1 and 2. </w:t>
      </w:r>
      <w:r>
        <w:rPr>
          <w:rFonts w:ascii="Times New Roman" w:hAnsi="Times New Roman" w:cs="Times New Roman"/>
          <w:bCs/>
        </w:rPr>
        <w:t xml:space="preserve">The targeted beneficiaries for the funded sub-projects are </w:t>
      </w:r>
      <w:r w:rsidRPr="00F74D1B">
        <w:rPr>
          <w:rFonts w:ascii="Times New Roman" w:hAnsi="Times New Roman" w:cs="Times New Roman"/>
          <w:bCs/>
        </w:rPr>
        <w:t>19,264</w:t>
      </w:r>
      <w:r>
        <w:rPr>
          <w:rFonts w:ascii="Times New Roman" w:hAnsi="Times New Roman" w:cs="Times New Roman"/>
          <w:bCs/>
        </w:rPr>
        <w:t xml:space="preserve"> people</w:t>
      </w:r>
      <w:r w:rsidR="00FE2217">
        <w:rPr>
          <w:rFonts w:ascii="Times New Roman" w:hAnsi="Times New Roman" w:cs="Times New Roman"/>
          <w:bCs/>
        </w:rPr>
        <w:t xml:space="preserve"> (group members)</w:t>
      </w:r>
      <w:r>
        <w:rPr>
          <w:rFonts w:ascii="Times New Roman" w:hAnsi="Times New Roman" w:cs="Times New Roman"/>
          <w:bCs/>
        </w:rPr>
        <w:t xml:space="preserve"> and a</w:t>
      </w:r>
      <w:r w:rsidR="0010083F">
        <w:rPr>
          <w:rFonts w:ascii="Times New Roman" w:hAnsi="Times New Roman" w:cs="Times New Roman"/>
          <w:bCs/>
        </w:rPr>
        <w:t xml:space="preserve">n estimated </w:t>
      </w:r>
      <w:r>
        <w:rPr>
          <w:rFonts w:ascii="Times New Roman" w:hAnsi="Times New Roman" w:cs="Times New Roman"/>
          <w:bCs/>
        </w:rPr>
        <w:t xml:space="preserve">total </w:t>
      </w:r>
      <w:r w:rsidR="0010083F">
        <w:rPr>
          <w:rFonts w:ascii="Times New Roman" w:hAnsi="Times New Roman" w:cs="Times New Roman"/>
          <w:bCs/>
        </w:rPr>
        <w:t>number of 281,565</w:t>
      </w:r>
      <w:r>
        <w:rPr>
          <w:rFonts w:ascii="Times New Roman" w:hAnsi="Times New Roman" w:cs="Times New Roman"/>
          <w:bCs/>
        </w:rPr>
        <w:t xml:space="preserve"> people </w:t>
      </w:r>
      <w:r w:rsidR="0010083F">
        <w:rPr>
          <w:rFonts w:ascii="Times New Roman" w:hAnsi="Times New Roman" w:cs="Times New Roman"/>
          <w:bCs/>
        </w:rPr>
        <w:t xml:space="preserve">are expected </w:t>
      </w:r>
      <w:r w:rsidR="00FE2217">
        <w:rPr>
          <w:rFonts w:ascii="Times New Roman" w:hAnsi="Times New Roman" w:cs="Times New Roman"/>
          <w:bCs/>
        </w:rPr>
        <w:t xml:space="preserve">to benefit </w:t>
      </w:r>
      <w:r w:rsidR="0010083F">
        <w:rPr>
          <w:rFonts w:ascii="Times New Roman" w:hAnsi="Times New Roman" w:cs="Times New Roman"/>
          <w:bCs/>
        </w:rPr>
        <w:t xml:space="preserve">from the interventions, </w:t>
      </w:r>
      <w:r w:rsidR="00FE2217">
        <w:rPr>
          <w:rFonts w:ascii="Times New Roman" w:hAnsi="Times New Roman" w:cs="Times New Roman"/>
          <w:bCs/>
        </w:rPr>
        <w:t xml:space="preserve">of </w:t>
      </w:r>
      <w:r w:rsidR="0010083F">
        <w:rPr>
          <w:rFonts w:ascii="Times New Roman" w:hAnsi="Times New Roman" w:cs="Times New Roman"/>
          <w:bCs/>
        </w:rPr>
        <w:t xml:space="preserve">which </w:t>
      </w:r>
      <w:r w:rsidR="00FE2217">
        <w:rPr>
          <w:rFonts w:ascii="Times New Roman" w:hAnsi="Times New Roman" w:cs="Times New Roman"/>
          <w:bCs/>
        </w:rPr>
        <w:t xml:space="preserve">161,190 are women. </w:t>
      </w:r>
      <w:r>
        <w:rPr>
          <w:rFonts w:ascii="Times New Roman" w:hAnsi="Times New Roman" w:cs="Times New Roman"/>
          <w:bCs/>
        </w:rPr>
        <w:t xml:space="preserve">Details are as shown in </w:t>
      </w:r>
      <w:r w:rsidR="001637CE">
        <w:rPr>
          <w:rFonts w:ascii="Times New Roman" w:hAnsi="Times New Roman" w:cs="Times New Roman"/>
          <w:bCs/>
        </w:rPr>
        <w:t>T</w:t>
      </w:r>
      <w:r>
        <w:rPr>
          <w:rFonts w:ascii="Times New Roman" w:hAnsi="Times New Roman" w:cs="Times New Roman"/>
          <w:bCs/>
        </w:rPr>
        <w:t xml:space="preserve">able </w:t>
      </w:r>
      <w:r w:rsidR="004B0270">
        <w:rPr>
          <w:rFonts w:ascii="Times New Roman" w:hAnsi="Times New Roman" w:cs="Times New Roman"/>
          <w:bCs/>
        </w:rPr>
        <w:t>2</w:t>
      </w:r>
      <w:r w:rsidR="001637CE">
        <w:rPr>
          <w:rFonts w:ascii="Times New Roman" w:hAnsi="Times New Roman" w:cs="Times New Roman"/>
          <w:bCs/>
        </w:rPr>
        <w:t xml:space="preserve"> </w:t>
      </w:r>
      <w:r>
        <w:rPr>
          <w:rFonts w:ascii="Times New Roman" w:hAnsi="Times New Roman" w:cs="Times New Roman"/>
          <w:bCs/>
        </w:rPr>
        <w:t>below:</w:t>
      </w:r>
    </w:p>
    <w:p w14:paraId="17959532" w14:textId="77777777" w:rsidR="00D44CAE" w:rsidRDefault="00D44CAE" w:rsidP="00D456A2">
      <w:pPr>
        <w:spacing w:after="0" w:line="276" w:lineRule="auto"/>
        <w:jc w:val="both"/>
        <w:rPr>
          <w:rFonts w:ascii="Times New Roman" w:hAnsi="Times New Roman" w:cs="Times New Roman"/>
          <w:bCs/>
        </w:rPr>
      </w:pPr>
    </w:p>
    <w:p w14:paraId="125983FE" w14:textId="30FCBE63" w:rsidR="00D456A2" w:rsidRPr="00E87965" w:rsidRDefault="001637CE" w:rsidP="00E87965">
      <w:pPr>
        <w:pStyle w:val="Caption"/>
        <w:spacing w:after="0"/>
        <w:rPr>
          <w:rFonts w:ascii="Times New Roman" w:hAnsi="Times New Roman" w:cs="Times New Roman"/>
          <w:b/>
          <w:bCs/>
          <w:color w:val="auto"/>
          <w:sz w:val="20"/>
          <w:szCs w:val="20"/>
        </w:rPr>
      </w:pPr>
      <w:r w:rsidRPr="00E87965">
        <w:rPr>
          <w:rFonts w:ascii="Times New Roman" w:hAnsi="Times New Roman" w:cs="Times New Roman"/>
          <w:b/>
          <w:bCs/>
          <w:color w:val="auto"/>
          <w:sz w:val="20"/>
          <w:szCs w:val="20"/>
        </w:rPr>
        <w:t xml:space="preserve"> </w:t>
      </w:r>
      <w:bookmarkEnd w:id="44"/>
      <w:r w:rsidR="00E87965" w:rsidRPr="00E87965">
        <w:rPr>
          <w:rFonts w:ascii="Times New Roman" w:hAnsi="Times New Roman" w:cs="Times New Roman"/>
          <w:b/>
          <w:bCs/>
          <w:color w:val="auto"/>
          <w:sz w:val="20"/>
          <w:szCs w:val="20"/>
        </w:rPr>
        <w:tab/>
      </w:r>
      <w:bookmarkStart w:id="46" w:name="_Toc181198884"/>
      <w:r w:rsidR="00E87965" w:rsidRPr="00E87965">
        <w:rPr>
          <w:rFonts w:ascii="Times New Roman" w:hAnsi="Times New Roman" w:cs="Times New Roman"/>
          <w:b/>
          <w:bCs/>
          <w:color w:val="auto"/>
          <w:sz w:val="20"/>
          <w:szCs w:val="20"/>
        </w:rPr>
        <w:t xml:space="preserve">Table </w:t>
      </w:r>
      <w:r w:rsidR="00E87965" w:rsidRPr="00E87965">
        <w:rPr>
          <w:rFonts w:ascii="Times New Roman" w:hAnsi="Times New Roman" w:cs="Times New Roman"/>
          <w:b/>
          <w:bCs/>
          <w:color w:val="auto"/>
          <w:sz w:val="20"/>
          <w:szCs w:val="20"/>
        </w:rPr>
        <w:fldChar w:fldCharType="begin"/>
      </w:r>
      <w:r w:rsidR="00E87965" w:rsidRPr="00E87965">
        <w:rPr>
          <w:rFonts w:ascii="Times New Roman" w:hAnsi="Times New Roman" w:cs="Times New Roman"/>
          <w:b/>
          <w:bCs/>
          <w:color w:val="auto"/>
          <w:sz w:val="20"/>
          <w:szCs w:val="20"/>
        </w:rPr>
        <w:instrText xml:space="preserve"> SEQ Table \* ARABIC </w:instrText>
      </w:r>
      <w:r w:rsidR="00E87965" w:rsidRPr="00E87965">
        <w:rPr>
          <w:rFonts w:ascii="Times New Roman" w:hAnsi="Times New Roman" w:cs="Times New Roman"/>
          <w:b/>
          <w:bCs/>
          <w:color w:val="auto"/>
          <w:sz w:val="20"/>
          <w:szCs w:val="20"/>
        </w:rPr>
        <w:fldChar w:fldCharType="separate"/>
      </w:r>
      <w:r w:rsidR="00E949BA">
        <w:rPr>
          <w:rFonts w:ascii="Times New Roman" w:hAnsi="Times New Roman" w:cs="Times New Roman"/>
          <w:b/>
          <w:bCs/>
          <w:noProof/>
          <w:color w:val="auto"/>
          <w:sz w:val="20"/>
          <w:szCs w:val="20"/>
        </w:rPr>
        <w:t>2</w:t>
      </w:r>
      <w:r w:rsidR="00E87965" w:rsidRPr="00E87965">
        <w:rPr>
          <w:rFonts w:ascii="Times New Roman" w:hAnsi="Times New Roman" w:cs="Times New Roman"/>
          <w:b/>
          <w:bCs/>
          <w:color w:val="auto"/>
          <w:sz w:val="20"/>
          <w:szCs w:val="20"/>
        </w:rPr>
        <w:fldChar w:fldCharType="end"/>
      </w:r>
      <w:r w:rsidR="00E87965" w:rsidRPr="00E87965">
        <w:rPr>
          <w:rFonts w:ascii="Times New Roman" w:hAnsi="Times New Roman" w:cs="Times New Roman"/>
          <w:b/>
          <w:bCs/>
          <w:color w:val="auto"/>
          <w:sz w:val="20"/>
          <w:szCs w:val="20"/>
        </w:rPr>
        <w:t>:</w:t>
      </w:r>
      <w:r w:rsidR="00E87965">
        <w:rPr>
          <w:rFonts w:ascii="Times New Roman" w:hAnsi="Times New Roman" w:cs="Times New Roman"/>
          <w:b/>
          <w:bCs/>
          <w:color w:val="auto"/>
          <w:sz w:val="20"/>
          <w:szCs w:val="20"/>
        </w:rPr>
        <w:t xml:space="preserve"> </w:t>
      </w:r>
      <w:r w:rsidR="00FB002E">
        <w:rPr>
          <w:rFonts w:ascii="Times New Roman" w:hAnsi="Times New Roman" w:cs="Times New Roman"/>
          <w:b/>
          <w:bCs/>
          <w:color w:val="auto"/>
          <w:sz w:val="20"/>
          <w:szCs w:val="20"/>
        </w:rPr>
        <w:t xml:space="preserve">Number of </w:t>
      </w:r>
      <w:r w:rsidR="00E87965" w:rsidRPr="00E87965">
        <w:rPr>
          <w:rFonts w:ascii="Times New Roman" w:hAnsi="Times New Roman" w:cs="Times New Roman"/>
          <w:b/>
          <w:bCs/>
          <w:color w:val="auto"/>
          <w:sz w:val="20"/>
          <w:szCs w:val="20"/>
        </w:rPr>
        <w:t xml:space="preserve">Sub-projects </w:t>
      </w:r>
      <w:r w:rsidR="00FB002E">
        <w:rPr>
          <w:rFonts w:ascii="Times New Roman" w:hAnsi="Times New Roman" w:cs="Times New Roman"/>
          <w:b/>
          <w:bCs/>
          <w:color w:val="auto"/>
          <w:sz w:val="20"/>
          <w:szCs w:val="20"/>
        </w:rPr>
        <w:t xml:space="preserve">in </w:t>
      </w:r>
      <w:r w:rsidR="00E87965" w:rsidRPr="00E87965">
        <w:rPr>
          <w:rFonts w:ascii="Times New Roman" w:hAnsi="Times New Roman" w:cs="Times New Roman"/>
          <w:b/>
          <w:bCs/>
          <w:color w:val="auto"/>
          <w:sz w:val="20"/>
          <w:szCs w:val="20"/>
        </w:rPr>
        <w:t>Phases 1&amp;2</w:t>
      </w:r>
      <w:r w:rsidR="00FB002E">
        <w:rPr>
          <w:rFonts w:ascii="Times New Roman" w:hAnsi="Times New Roman" w:cs="Times New Roman"/>
          <w:b/>
          <w:bCs/>
          <w:color w:val="auto"/>
          <w:sz w:val="20"/>
          <w:szCs w:val="20"/>
        </w:rPr>
        <w:t xml:space="preserve"> and Beneficiaries</w:t>
      </w:r>
      <w:bookmarkEnd w:id="46"/>
    </w:p>
    <w:tbl>
      <w:tblPr>
        <w:tblpPr w:leftFromText="180" w:rightFromText="180" w:vertAnchor="text" w:tblpY="1"/>
        <w:tblOverlap w:val="never"/>
        <w:tblW w:w="9805" w:type="dxa"/>
        <w:tblLayout w:type="fixed"/>
        <w:tblLook w:val="04A0" w:firstRow="1" w:lastRow="0" w:firstColumn="1" w:lastColumn="0" w:noHBand="0" w:noVBand="1"/>
      </w:tblPr>
      <w:tblGrid>
        <w:gridCol w:w="1165"/>
        <w:gridCol w:w="1260"/>
        <w:gridCol w:w="1620"/>
        <w:gridCol w:w="1350"/>
        <w:gridCol w:w="1530"/>
        <w:gridCol w:w="1350"/>
        <w:gridCol w:w="1530"/>
      </w:tblGrid>
      <w:tr w:rsidR="0009051E" w:rsidRPr="00FA62A8" w14:paraId="7F04619E" w14:textId="765F8C21" w:rsidTr="00FE2217">
        <w:trPr>
          <w:trHeight w:val="592"/>
        </w:trPr>
        <w:tc>
          <w:tcPr>
            <w:tcW w:w="1165" w:type="dxa"/>
            <w:tcBorders>
              <w:top w:val="single" w:sz="4" w:space="0" w:color="auto"/>
              <w:left w:val="single" w:sz="4" w:space="0" w:color="auto"/>
              <w:bottom w:val="single" w:sz="4" w:space="0" w:color="auto"/>
              <w:right w:val="single" w:sz="4" w:space="0" w:color="auto"/>
            </w:tcBorders>
            <w:shd w:val="clear" w:color="000000" w:fill="D9D9D9"/>
            <w:hideMark/>
          </w:tcPr>
          <w:p w14:paraId="0F2956DB" w14:textId="77777777" w:rsidR="0009051E" w:rsidRPr="00FA62A8" w:rsidRDefault="0009051E" w:rsidP="004375C6">
            <w:pPr>
              <w:spacing w:after="0" w:line="240" w:lineRule="auto"/>
              <w:jc w:val="both"/>
              <w:rPr>
                <w:rFonts w:ascii="Times New Roman" w:eastAsia="Times New Roman" w:hAnsi="Times New Roman" w:cs="Times New Roman"/>
                <w:b/>
                <w:bCs/>
                <w:color w:val="000000"/>
                <w:sz w:val="20"/>
                <w:szCs w:val="20"/>
              </w:rPr>
            </w:pPr>
            <w:r w:rsidRPr="00FA62A8">
              <w:rPr>
                <w:rFonts w:ascii="Times New Roman" w:eastAsia="Times New Roman" w:hAnsi="Times New Roman" w:cs="Times New Roman"/>
                <w:b/>
                <w:bCs/>
                <w:sz w:val="20"/>
                <w:szCs w:val="20"/>
              </w:rPr>
              <w:t>County</w:t>
            </w:r>
          </w:p>
        </w:tc>
        <w:tc>
          <w:tcPr>
            <w:tcW w:w="1260" w:type="dxa"/>
            <w:tcBorders>
              <w:top w:val="single" w:sz="4" w:space="0" w:color="auto"/>
              <w:left w:val="single" w:sz="4" w:space="0" w:color="auto"/>
              <w:bottom w:val="single" w:sz="4" w:space="0" w:color="auto"/>
              <w:right w:val="single" w:sz="4" w:space="0" w:color="auto"/>
            </w:tcBorders>
            <w:shd w:val="clear" w:color="000000" w:fill="D9D9D9"/>
            <w:hideMark/>
          </w:tcPr>
          <w:p w14:paraId="3FF5D026" w14:textId="77777777" w:rsidR="0009051E" w:rsidRPr="00FA62A8" w:rsidRDefault="0009051E" w:rsidP="004375C6">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 xml:space="preserve">Total Subprojects </w:t>
            </w:r>
          </w:p>
        </w:tc>
        <w:tc>
          <w:tcPr>
            <w:tcW w:w="1620" w:type="dxa"/>
            <w:tcBorders>
              <w:top w:val="single" w:sz="4" w:space="0" w:color="auto"/>
              <w:left w:val="single" w:sz="4" w:space="0" w:color="auto"/>
              <w:bottom w:val="single" w:sz="4" w:space="0" w:color="auto"/>
              <w:right w:val="single" w:sz="4" w:space="0" w:color="auto"/>
            </w:tcBorders>
            <w:shd w:val="clear" w:color="000000" w:fill="D9D9D9"/>
          </w:tcPr>
          <w:p w14:paraId="543F0B4F" w14:textId="77777777" w:rsidR="0009051E" w:rsidRDefault="0009051E" w:rsidP="004375C6">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Budget Allocation per County (Kshs)</w:t>
            </w:r>
          </w:p>
        </w:tc>
        <w:tc>
          <w:tcPr>
            <w:tcW w:w="1350" w:type="dxa"/>
            <w:tcBorders>
              <w:top w:val="single" w:sz="4" w:space="0" w:color="auto"/>
              <w:left w:val="single" w:sz="4" w:space="0" w:color="auto"/>
              <w:bottom w:val="single" w:sz="4" w:space="0" w:color="auto"/>
              <w:right w:val="single" w:sz="4" w:space="0" w:color="auto"/>
            </w:tcBorders>
            <w:shd w:val="clear" w:color="000000" w:fill="D9D9D9"/>
          </w:tcPr>
          <w:p w14:paraId="11A1B6CF" w14:textId="320BE1DC" w:rsidR="0009051E" w:rsidRDefault="0009051E" w:rsidP="004375C6">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Number of CIGs Members</w:t>
            </w:r>
          </w:p>
        </w:tc>
        <w:tc>
          <w:tcPr>
            <w:tcW w:w="1530" w:type="dxa"/>
            <w:tcBorders>
              <w:top w:val="single" w:sz="4" w:space="0" w:color="auto"/>
              <w:left w:val="single" w:sz="4" w:space="0" w:color="auto"/>
              <w:bottom w:val="single" w:sz="4" w:space="0" w:color="auto"/>
              <w:right w:val="single" w:sz="4" w:space="0" w:color="auto"/>
            </w:tcBorders>
            <w:shd w:val="clear" w:color="000000" w:fill="D9D9D9"/>
          </w:tcPr>
          <w:p w14:paraId="21E1A1C0" w14:textId="2F997A84" w:rsidR="0009051E" w:rsidRPr="0077298B" w:rsidRDefault="0009051E" w:rsidP="004375C6">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sz w:val="20"/>
                <w:szCs w:val="20"/>
              </w:rPr>
              <w:t>Number of CIGs Members (Women)</w:t>
            </w:r>
          </w:p>
        </w:tc>
        <w:tc>
          <w:tcPr>
            <w:tcW w:w="1350" w:type="dxa"/>
            <w:tcBorders>
              <w:top w:val="single" w:sz="4" w:space="0" w:color="auto"/>
              <w:left w:val="single" w:sz="4" w:space="0" w:color="auto"/>
              <w:bottom w:val="single" w:sz="4" w:space="0" w:color="auto"/>
              <w:right w:val="single" w:sz="4" w:space="0" w:color="auto"/>
            </w:tcBorders>
            <w:shd w:val="clear" w:color="000000" w:fill="D9D9D9"/>
          </w:tcPr>
          <w:p w14:paraId="03EEE644" w14:textId="2D1673A1" w:rsidR="0009051E" w:rsidRDefault="00D44CAE" w:rsidP="004375C6">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color w:val="000000"/>
                <w:sz w:val="20"/>
                <w:szCs w:val="20"/>
              </w:rPr>
              <w:t xml:space="preserve">Estimated </w:t>
            </w:r>
            <w:r w:rsidR="0009051E">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rPr>
              <w:t xml:space="preserve">Total </w:t>
            </w:r>
            <w:r w:rsidR="0009051E">
              <w:rPr>
                <w:rFonts w:ascii="Times New Roman" w:eastAsia="Times New Roman" w:hAnsi="Times New Roman" w:cs="Times New Roman"/>
                <w:b/>
                <w:bCs/>
                <w:color w:val="000000"/>
                <w:sz w:val="20"/>
                <w:szCs w:val="20"/>
              </w:rPr>
              <w:t>Beneficiaries</w:t>
            </w:r>
          </w:p>
        </w:tc>
        <w:tc>
          <w:tcPr>
            <w:tcW w:w="1530" w:type="dxa"/>
            <w:tcBorders>
              <w:top w:val="single" w:sz="4" w:space="0" w:color="auto"/>
              <w:left w:val="single" w:sz="4" w:space="0" w:color="auto"/>
              <w:bottom w:val="single" w:sz="4" w:space="0" w:color="auto"/>
              <w:right w:val="single" w:sz="4" w:space="0" w:color="auto"/>
            </w:tcBorders>
            <w:shd w:val="clear" w:color="000000" w:fill="D9D9D9"/>
          </w:tcPr>
          <w:p w14:paraId="52A88900" w14:textId="77777777" w:rsidR="0009051E" w:rsidRDefault="0009051E" w:rsidP="004375C6">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Total   Beneficiaries</w:t>
            </w:r>
          </w:p>
          <w:p w14:paraId="4A8FC0B4" w14:textId="797E104A" w:rsidR="0009051E" w:rsidRPr="0009051E" w:rsidRDefault="0009051E" w:rsidP="004375C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(Women)</w:t>
            </w:r>
          </w:p>
        </w:tc>
      </w:tr>
      <w:tr w:rsidR="0009051E" w:rsidRPr="00FA62A8" w14:paraId="6FA4841E" w14:textId="07E096D4" w:rsidTr="00FE2217">
        <w:trPr>
          <w:trHeight w:val="315"/>
        </w:trPr>
        <w:tc>
          <w:tcPr>
            <w:tcW w:w="1165" w:type="dxa"/>
            <w:tcBorders>
              <w:top w:val="nil"/>
              <w:left w:val="single" w:sz="8" w:space="0" w:color="auto"/>
              <w:bottom w:val="single" w:sz="8" w:space="0" w:color="auto"/>
              <w:right w:val="single" w:sz="4" w:space="0" w:color="auto"/>
            </w:tcBorders>
            <w:shd w:val="clear" w:color="auto" w:fill="auto"/>
          </w:tcPr>
          <w:p w14:paraId="6621DCF6" w14:textId="77777777" w:rsidR="0009051E" w:rsidRPr="00FA62A8" w:rsidRDefault="0009051E" w:rsidP="004375C6">
            <w:pPr>
              <w:spacing w:after="0" w:line="240" w:lineRule="auto"/>
              <w:jc w:val="both"/>
              <w:rPr>
                <w:rFonts w:ascii="Times New Roman" w:eastAsia="Times New Roman" w:hAnsi="Times New Roman" w:cs="Times New Roman"/>
                <w:bCs/>
                <w:color w:val="000000"/>
                <w:sz w:val="20"/>
                <w:szCs w:val="20"/>
              </w:rPr>
            </w:pPr>
            <w:r w:rsidRPr="00FA62A8">
              <w:rPr>
                <w:rFonts w:ascii="Times New Roman" w:eastAsia="Times New Roman" w:hAnsi="Times New Roman" w:cs="Times New Roman"/>
                <w:bCs/>
                <w:color w:val="000000"/>
                <w:sz w:val="20"/>
                <w:szCs w:val="20"/>
              </w:rPr>
              <w:t>Mombasa</w:t>
            </w:r>
          </w:p>
        </w:tc>
        <w:tc>
          <w:tcPr>
            <w:tcW w:w="1260" w:type="dxa"/>
            <w:tcBorders>
              <w:top w:val="nil"/>
              <w:left w:val="nil"/>
              <w:bottom w:val="single" w:sz="8" w:space="0" w:color="auto"/>
              <w:right w:val="single" w:sz="4" w:space="0" w:color="auto"/>
            </w:tcBorders>
            <w:shd w:val="clear" w:color="auto" w:fill="auto"/>
          </w:tcPr>
          <w:p w14:paraId="3C26BF3B" w14:textId="77777777" w:rsidR="0009051E" w:rsidRPr="00FA62A8" w:rsidRDefault="0009051E"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196</w:t>
            </w:r>
          </w:p>
        </w:tc>
        <w:tc>
          <w:tcPr>
            <w:tcW w:w="1620" w:type="dxa"/>
            <w:tcBorders>
              <w:top w:val="single" w:sz="4" w:space="0" w:color="auto"/>
              <w:left w:val="single" w:sz="4" w:space="0" w:color="auto"/>
              <w:bottom w:val="single" w:sz="4" w:space="0" w:color="auto"/>
              <w:right w:val="single" w:sz="4" w:space="0" w:color="auto"/>
            </w:tcBorders>
          </w:tcPr>
          <w:p w14:paraId="3583098F" w14:textId="77777777" w:rsidR="0009051E" w:rsidRPr="0062233A" w:rsidRDefault="0009051E" w:rsidP="004375C6">
            <w:pPr>
              <w:spacing w:after="0" w:line="240" w:lineRule="auto"/>
              <w:jc w:val="center"/>
              <w:rPr>
                <w:rFonts w:ascii="Times New Roman" w:eastAsia="Times New Roman" w:hAnsi="Times New Roman" w:cs="Times New Roman"/>
                <w:bCs/>
                <w:color w:val="000000"/>
                <w:sz w:val="20"/>
                <w:szCs w:val="20"/>
              </w:rPr>
            </w:pPr>
            <w:r w:rsidRPr="0062233A">
              <w:rPr>
                <w:rFonts w:ascii="Times New Roman" w:eastAsia="Times New Roman" w:hAnsi="Times New Roman" w:cs="Times New Roman"/>
                <w:bCs/>
                <w:sz w:val="20"/>
                <w:szCs w:val="20"/>
              </w:rPr>
              <w:t>442,935,404</w:t>
            </w:r>
          </w:p>
        </w:tc>
        <w:tc>
          <w:tcPr>
            <w:tcW w:w="1350" w:type="dxa"/>
            <w:tcBorders>
              <w:top w:val="single" w:sz="4" w:space="0" w:color="auto"/>
              <w:left w:val="single" w:sz="4" w:space="0" w:color="auto"/>
              <w:bottom w:val="single" w:sz="4" w:space="0" w:color="auto"/>
              <w:right w:val="single" w:sz="4" w:space="0" w:color="auto"/>
            </w:tcBorders>
          </w:tcPr>
          <w:p w14:paraId="7F128597" w14:textId="77777777" w:rsidR="0009051E" w:rsidRPr="00FA62A8" w:rsidRDefault="0009051E" w:rsidP="004375C6">
            <w:pPr>
              <w:spacing w:after="0" w:line="240" w:lineRule="auto"/>
              <w:jc w:val="center"/>
              <w:rPr>
                <w:rFonts w:ascii="Times New Roman" w:eastAsia="Times New Roman" w:hAnsi="Times New Roman" w:cs="Times New Roman"/>
                <w:color w:val="000000"/>
                <w:sz w:val="20"/>
                <w:szCs w:val="20"/>
              </w:rPr>
            </w:pPr>
            <w:r w:rsidRPr="0077298B">
              <w:rPr>
                <w:rFonts w:ascii="Times New Roman" w:eastAsia="Times New Roman" w:hAnsi="Times New Roman" w:cs="Times New Roman"/>
                <w:color w:val="000000"/>
                <w:sz w:val="20"/>
                <w:szCs w:val="20"/>
              </w:rPr>
              <w:t>4,948</w:t>
            </w:r>
          </w:p>
        </w:tc>
        <w:tc>
          <w:tcPr>
            <w:tcW w:w="1530" w:type="dxa"/>
            <w:tcBorders>
              <w:top w:val="nil"/>
              <w:left w:val="single" w:sz="4" w:space="0" w:color="auto"/>
              <w:bottom w:val="single" w:sz="8" w:space="0" w:color="auto"/>
              <w:right w:val="single" w:sz="4" w:space="0" w:color="auto"/>
            </w:tcBorders>
          </w:tcPr>
          <w:p w14:paraId="71A49843" w14:textId="257980D3" w:rsidR="0009051E" w:rsidRPr="0077298B" w:rsidRDefault="00D44CAE"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2,871</w:t>
            </w:r>
          </w:p>
        </w:tc>
        <w:tc>
          <w:tcPr>
            <w:tcW w:w="1350" w:type="dxa"/>
            <w:tcBorders>
              <w:top w:val="nil"/>
              <w:left w:val="single" w:sz="4" w:space="0" w:color="auto"/>
              <w:bottom w:val="single" w:sz="8" w:space="0" w:color="auto"/>
              <w:right w:val="single" w:sz="8" w:space="0" w:color="auto"/>
            </w:tcBorders>
          </w:tcPr>
          <w:p w14:paraId="049BFF79" w14:textId="0A8057A7" w:rsidR="0009051E" w:rsidRPr="00FA62A8" w:rsidRDefault="00FB191B"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243,044</w:t>
            </w:r>
          </w:p>
        </w:tc>
        <w:tc>
          <w:tcPr>
            <w:tcW w:w="1530" w:type="dxa"/>
            <w:tcBorders>
              <w:top w:val="nil"/>
              <w:left w:val="single" w:sz="4" w:space="0" w:color="auto"/>
              <w:bottom w:val="single" w:sz="8" w:space="0" w:color="auto"/>
              <w:right w:val="single" w:sz="8" w:space="0" w:color="auto"/>
            </w:tcBorders>
          </w:tcPr>
          <w:p w14:paraId="4E0709E6" w14:textId="24E51CF4" w:rsidR="0009051E" w:rsidRPr="0077298B" w:rsidRDefault="00FB191B"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141,066</w:t>
            </w:r>
          </w:p>
        </w:tc>
      </w:tr>
      <w:tr w:rsidR="0009051E" w:rsidRPr="00FA62A8" w14:paraId="4851A1CA" w14:textId="7F138FF2" w:rsidTr="00FE2217">
        <w:trPr>
          <w:trHeight w:val="315"/>
        </w:trPr>
        <w:tc>
          <w:tcPr>
            <w:tcW w:w="1165" w:type="dxa"/>
            <w:tcBorders>
              <w:top w:val="nil"/>
              <w:left w:val="single" w:sz="8" w:space="0" w:color="auto"/>
              <w:bottom w:val="single" w:sz="8" w:space="0" w:color="auto"/>
              <w:right w:val="single" w:sz="4" w:space="0" w:color="auto"/>
            </w:tcBorders>
            <w:shd w:val="clear" w:color="auto" w:fill="auto"/>
            <w:hideMark/>
          </w:tcPr>
          <w:p w14:paraId="156D77D3" w14:textId="77777777" w:rsidR="0009051E" w:rsidRPr="00FA62A8" w:rsidRDefault="0009051E" w:rsidP="004375C6">
            <w:pPr>
              <w:spacing w:after="0" w:line="240" w:lineRule="auto"/>
              <w:jc w:val="both"/>
              <w:rPr>
                <w:rFonts w:ascii="Times New Roman" w:eastAsia="Times New Roman" w:hAnsi="Times New Roman" w:cs="Times New Roman"/>
                <w:color w:val="000000"/>
                <w:sz w:val="20"/>
                <w:szCs w:val="20"/>
              </w:rPr>
            </w:pPr>
            <w:r w:rsidRPr="00FA62A8">
              <w:rPr>
                <w:rFonts w:ascii="Times New Roman" w:eastAsia="Times New Roman" w:hAnsi="Times New Roman" w:cs="Times New Roman"/>
                <w:bCs/>
                <w:color w:val="000000"/>
                <w:sz w:val="20"/>
                <w:szCs w:val="20"/>
              </w:rPr>
              <w:t>Kwale</w:t>
            </w:r>
          </w:p>
        </w:tc>
        <w:tc>
          <w:tcPr>
            <w:tcW w:w="1260" w:type="dxa"/>
            <w:tcBorders>
              <w:top w:val="nil"/>
              <w:left w:val="nil"/>
              <w:bottom w:val="single" w:sz="8" w:space="0" w:color="auto"/>
              <w:right w:val="single" w:sz="4" w:space="0" w:color="auto"/>
            </w:tcBorders>
            <w:shd w:val="clear" w:color="auto" w:fill="auto"/>
            <w:hideMark/>
          </w:tcPr>
          <w:p w14:paraId="239A961F" w14:textId="77777777" w:rsidR="0009051E" w:rsidRPr="00FA62A8" w:rsidRDefault="0009051E"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w:t>
            </w:r>
          </w:p>
        </w:tc>
        <w:tc>
          <w:tcPr>
            <w:tcW w:w="1620" w:type="dxa"/>
            <w:tcBorders>
              <w:top w:val="single" w:sz="4" w:space="0" w:color="auto"/>
              <w:left w:val="single" w:sz="4" w:space="0" w:color="auto"/>
              <w:bottom w:val="single" w:sz="4" w:space="0" w:color="auto"/>
              <w:right w:val="single" w:sz="4" w:space="0" w:color="auto"/>
            </w:tcBorders>
          </w:tcPr>
          <w:p w14:paraId="7C7DED23" w14:textId="77777777" w:rsidR="0009051E" w:rsidRPr="0062233A" w:rsidRDefault="0009051E" w:rsidP="004375C6">
            <w:pPr>
              <w:spacing w:after="0" w:line="240" w:lineRule="auto"/>
              <w:jc w:val="center"/>
              <w:rPr>
                <w:rFonts w:ascii="Times New Roman" w:eastAsia="Times New Roman" w:hAnsi="Times New Roman" w:cs="Times New Roman"/>
                <w:bCs/>
                <w:color w:val="000000"/>
                <w:sz w:val="20"/>
                <w:szCs w:val="20"/>
              </w:rPr>
            </w:pPr>
            <w:r w:rsidRPr="0062233A">
              <w:rPr>
                <w:rFonts w:ascii="Times New Roman" w:eastAsia="Times New Roman" w:hAnsi="Times New Roman" w:cs="Times New Roman"/>
                <w:bCs/>
                <w:sz w:val="20"/>
                <w:szCs w:val="20"/>
              </w:rPr>
              <w:t>381,723,738</w:t>
            </w:r>
          </w:p>
        </w:tc>
        <w:tc>
          <w:tcPr>
            <w:tcW w:w="1350" w:type="dxa"/>
            <w:tcBorders>
              <w:top w:val="single" w:sz="4" w:space="0" w:color="auto"/>
              <w:left w:val="single" w:sz="4" w:space="0" w:color="auto"/>
              <w:bottom w:val="single" w:sz="4" w:space="0" w:color="auto"/>
              <w:right w:val="single" w:sz="4" w:space="0" w:color="auto"/>
            </w:tcBorders>
          </w:tcPr>
          <w:p w14:paraId="05FF5BAB" w14:textId="77777777" w:rsidR="0009051E" w:rsidRPr="00FA62A8" w:rsidRDefault="0009051E" w:rsidP="004375C6">
            <w:pPr>
              <w:spacing w:after="0" w:line="240" w:lineRule="auto"/>
              <w:jc w:val="center"/>
              <w:rPr>
                <w:rFonts w:ascii="Times New Roman" w:eastAsia="Times New Roman" w:hAnsi="Times New Roman" w:cs="Times New Roman"/>
                <w:color w:val="000000"/>
                <w:sz w:val="20"/>
                <w:szCs w:val="20"/>
              </w:rPr>
            </w:pPr>
            <w:r w:rsidRPr="0077298B">
              <w:rPr>
                <w:rFonts w:ascii="Times New Roman" w:eastAsia="Times New Roman" w:hAnsi="Times New Roman" w:cs="Times New Roman"/>
                <w:color w:val="000000"/>
                <w:sz w:val="20"/>
                <w:szCs w:val="20"/>
              </w:rPr>
              <w:t>4,455</w:t>
            </w:r>
          </w:p>
        </w:tc>
        <w:tc>
          <w:tcPr>
            <w:tcW w:w="1530" w:type="dxa"/>
            <w:tcBorders>
              <w:top w:val="nil"/>
              <w:left w:val="single" w:sz="4" w:space="0" w:color="auto"/>
              <w:bottom w:val="single" w:sz="8" w:space="0" w:color="auto"/>
              <w:right w:val="single" w:sz="4" w:space="0" w:color="auto"/>
            </w:tcBorders>
          </w:tcPr>
          <w:p w14:paraId="00C96A5A" w14:textId="414FF63E" w:rsidR="0009051E" w:rsidRPr="0077298B" w:rsidRDefault="00D44CAE"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2,396</w:t>
            </w:r>
          </w:p>
        </w:tc>
        <w:tc>
          <w:tcPr>
            <w:tcW w:w="1350" w:type="dxa"/>
            <w:tcBorders>
              <w:top w:val="nil"/>
              <w:left w:val="single" w:sz="4" w:space="0" w:color="auto"/>
              <w:bottom w:val="single" w:sz="8" w:space="0" w:color="auto"/>
              <w:right w:val="single" w:sz="8" w:space="0" w:color="auto"/>
            </w:tcBorders>
          </w:tcPr>
          <w:p w14:paraId="306C5DA7" w14:textId="0DD28E30" w:rsidR="0009051E" w:rsidRPr="00FA62A8" w:rsidRDefault="00FB191B"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25,978</w:t>
            </w:r>
          </w:p>
        </w:tc>
        <w:tc>
          <w:tcPr>
            <w:tcW w:w="1530" w:type="dxa"/>
            <w:tcBorders>
              <w:top w:val="nil"/>
              <w:left w:val="single" w:sz="4" w:space="0" w:color="auto"/>
              <w:bottom w:val="single" w:sz="8" w:space="0" w:color="auto"/>
              <w:right w:val="single" w:sz="8" w:space="0" w:color="auto"/>
            </w:tcBorders>
          </w:tcPr>
          <w:p w14:paraId="2C863D7D" w14:textId="6620062E" w:rsidR="0009051E" w:rsidRPr="0077298B" w:rsidRDefault="00FB191B"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13,316</w:t>
            </w:r>
          </w:p>
        </w:tc>
      </w:tr>
      <w:tr w:rsidR="0009051E" w:rsidRPr="00FA62A8" w14:paraId="3F4F8683" w14:textId="34F1A094" w:rsidTr="00FE2217">
        <w:trPr>
          <w:trHeight w:val="315"/>
        </w:trPr>
        <w:tc>
          <w:tcPr>
            <w:tcW w:w="1165" w:type="dxa"/>
            <w:tcBorders>
              <w:top w:val="nil"/>
              <w:left w:val="single" w:sz="8" w:space="0" w:color="auto"/>
              <w:bottom w:val="single" w:sz="8" w:space="0" w:color="auto"/>
              <w:right w:val="single" w:sz="4" w:space="0" w:color="auto"/>
            </w:tcBorders>
            <w:shd w:val="clear" w:color="auto" w:fill="auto"/>
            <w:hideMark/>
          </w:tcPr>
          <w:p w14:paraId="7EB89F37" w14:textId="77777777" w:rsidR="0009051E" w:rsidRPr="00FA62A8" w:rsidRDefault="0009051E" w:rsidP="004375C6">
            <w:pPr>
              <w:spacing w:after="0" w:line="240" w:lineRule="auto"/>
              <w:jc w:val="both"/>
              <w:rPr>
                <w:rFonts w:ascii="Times New Roman" w:eastAsia="Times New Roman" w:hAnsi="Times New Roman" w:cs="Times New Roman"/>
                <w:color w:val="000000"/>
                <w:sz w:val="20"/>
                <w:szCs w:val="20"/>
              </w:rPr>
            </w:pPr>
            <w:r w:rsidRPr="00FA62A8">
              <w:rPr>
                <w:rFonts w:ascii="Times New Roman" w:eastAsia="Times New Roman" w:hAnsi="Times New Roman" w:cs="Times New Roman"/>
                <w:bCs/>
                <w:color w:val="000000"/>
                <w:sz w:val="20"/>
                <w:szCs w:val="20"/>
              </w:rPr>
              <w:t>Kilifi</w:t>
            </w:r>
          </w:p>
        </w:tc>
        <w:tc>
          <w:tcPr>
            <w:tcW w:w="1260" w:type="dxa"/>
            <w:tcBorders>
              <w:top w:val="nil"/>
              <w:left w:val="nil"/>
              <w:bottom w:val="single" w:sz="8" w:space="0" w:color="auto"/>
              <w:right w:val="single" w:sz="4" w:space="0" w:color="auto"/>
            </w:tcBorders>
            <w:shd w:val="clear" w:color="auto" w:fill="auto"/>
          </w:tcPr>
          <w:p w14:paraId="0BC10336" w14:textId="77777777" w:rsidR="0009051E" w:rsidRPr="00FA62A8" w:rsidRDefault="0009051E"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135</w:t>
            </w:r>
          </w:p>
        </w:tc>
        <w:tc>
          <w:tcPr>
            <w:tcW w:w="1620" w:type="dxa"/>
            <w:tcBorders>
              <w:top w:val="single" w:sz="4" w:space="0" w:color="auto"/>
              <w:left w:val="single" w:sz="4" w:space="0" w:color="auto"/>
              <w:bottom w:val="single" w:sz="4" w:space="0" w:color="auto"/>
              <w:right w:val="single" w:sz="4" w:space="0" w:color="auto"/>
            </w:tcBorders>
          </w:tcPr>
          <w:p w14:paraId="06A4D668" w14:textId="77777777" w:rsidR="0009051E" w:rsidRPr="0062233A" w:rsidRDefault="0009051E" w:rsidP="004375C6">
            <w:pPr>
              <w:spacing w:after="0" w:line="240" w:lineRule="auto"/>
              <w:jc w:val="center"/>
              <w:rPr>
                <w:rFonts w:ascii="Times New Roman" w:eastAsia="Times New Roman" w:hAnsi="Times New Roman" w:cs="Times New Roman"/>
                <w:bCs/>
                <w:color w:val="000000"/>
                <w:sz w:val="20"/>
                <w:szCs w:val="20"/>
              </w:rPr>
            </w:pPr>
            <w:r w:rsidRPr="0062233A">
              <w:rPr>
                <w:rFonts w:ascii="Times New Roman" w:eastAsia="Times New Roman" w:hAnsi="Times New Roman" w:cs="Times New Roman"/>
                <w:bCs/>
                <w:sz w:val="20"/>
                <w:szCs w:val="20"/>
              </w:rPr>
              <w:t>387,838,720</w:t>
            </w:r>
          </w:p>
        </w:tc>
        <w:tc>
          <w:tcPr>
            <w:tcW w:w="1350" w:type="dxa"/>
            <w:tcBorders>
              <w:top w:val="single" w:sz="4" w:space="0" w:color="auto"/>
              <w:left w:val="single" w:sz="4" w:space="0" w:color="auto"/>
              <w:bottom w:val="single" w:sz="4" w:space="0" w:color="auto"/>
              <w:right w:val="single" w:sz="4" w:space="0" w:color="auto"/>
            </w:tcBorders>
          </w:tcPr>
          <w:p w14:paraId="7CC21890" w14:textId="77777777" w:rsidR="0009051E" w:rsidRPr="00FA62A8" w:rsidRDefault="0009051E" w:rsidP="004375C6">
            <w:pPr>
              <w:spacing w:after="0" w:line="240" w:lineRule="auto"/>
              <w:jc w:val="center"/>
              <w:rPr>
                <w:rFonts w:ascii="Times New Roman" w:eastAsia="Times New Roman" w:hAnsi="Times New Roman" w:cs="Times New Roman"/>
                <w:color w:val="000000"/>
                <w:sz w:val="20"/>
                <w:szCs w:val="20"/>
              </w:rPr>
            </w:pPr>
            <w:r w:rsidRPr="0077298B">
              <w:rPr>
                <w:rFonts w:ascii="Times New Roman" w:eastAsia="Times New Roman" w:hAnsi="Times New Roman" w:cs="Times New Roman"/>
                <w:color w:val="000000"/>
                <w:sz w:val="20"/>
                <w:szCs w:val="20"/>
              </w:rPr>
              <w:t>4,086</w:t>
            </w:r>
          </w:p>
        </w:tc>
        <w:tc>
          <w:tcPr>
            <w:tcW w:w="1530" w:type="dxa"/>
            <w:tcBorders>
              <w:top w:val="nil"/>
              <w:left w:val="single" w:sz="4" w:space="0" w:color="auto"/>
              <w:bottom w:val="single" w:sz="8" w:space="0" w:color="auto"/>
              <w:right w:val="single" w:sz="4" w:space="0" w:color="auto"/>
            </w:tcBorders>
          </w:tcPr>
          <w:p w14:paraId="3FA12233" w14:textId="33A68F53" w:rsidR="0009051E" w:rsidRPr="0077298B" w:rsidRDefault="00D44CAE"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2,324</w:t>
            </w:r>
          </w:p>
        </w:tc>
        <w:tc>
          <w:tcPr>
            <w:tcW w:w="1350" w:type="dxa"/>
            <w:tcBorders>
              <w:top w:val="nil"/>
              <w:left w:val="single" w:sz="4" w:space="0" w:color="auto"/>
              <w:bottom w:val="single" w:sz="8" w:space="0" w:color="auto"/>
              <w:right w:val="single" w:sz="8" w:space="0" w:color="auto"/>
            </w:tcBorders>
          </w:tcPr>
          <w:p w14:paraId="3D3542C6" w14:textId="6092025A" w:rsidR="0009051E" w:rsidRPr="00FA62A8" w:rsidRDefault="00FB191B"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4,191</w:t>
            </w:r>
          </w:p>
        </w:tc>
        <w:tc>
          <w:tcPr>
            <w:tcW w:w="1530" w:type="dxa"/>
            <w:tcBorders>
              <w:top w:val="nil"/>
              <w:left w:val="single" w:sz="4" w:space="0" w:color="auto"/>
              <w:bottom w:val="single" w:sz="8" w:space="0" w:color="auto"/>
              <w:right w:val="single" w:sz="8" w:space="0" w:color="auto"/>
            </w:tcBorders>
          </w:tcPr>
          <w:p w14:paraId="34AA2223" w14:textId="189999C7" w:rsidR="0009051E" w:rsidRPr="0077298B" w:rsidRDefault="00FB191B"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2,401</w:t>
            </w:r>
          </w:p>
        </w:tc>
      </w:tr>
      <w:tr w:rsidR="0009051E" w:rsidRPr="00FA62A8" w14:paraId="150B2063" w14:textId="7DEC606B" w:rsidTr="00FE2217">
        <w:trPr>
          <w:trHeight w:val="315"/>
        </w:trPr>
        <w:tc>
          <w:tcPr>
            <w:tcW w:w="1165" w:type="dxa"/>
            <w:tcBorders>
              <w:top w:val="nil"/>
              <w:left w:val="single" w:sz="8" w:space="0" w:color="auto"/>
              <w:bottom w:val="single" w:sz="8" w:space="0" w:color="auto"/>
              <w:right w:val="single" w:sz="4" w:space="0" w:color="auto"/>
            </w:tcBorders>
            <w:shd w:val="clear" w:color="auto" w:fill="auto"/>
            <w:hideMark/>
          </w:tcPr>
          <w:p w14:paraId="68E82E99" w14:textId="77777777" w:rsidR="0009051E" w:rsidRPr="00FA62A8" w:rsidRDefault="0009051E" w:rsidP="004375C6">
            <w:pPr>
              <w:spacing w:after="0" w:line="240" w:lineRule="auto"/>
              <w:jc w:val="both"/>
              <w:rPr>
                <w:rFonts w:ascii="Times New Roman" w:eastAsia="Times New Roman" w:hAnsi="Times New Roman" w:cs="Times New Roman"/>
                <w:color w:val="000000"/>
                <w:sz w:val="20"/>
                <w:szCs w:val="20"/>
              </w:rPr>
            </w:pPr>
            <w:r w:rsidRPr="00FA62A8">
              <w:rPr>
                <w:rFonts w:ascii="Times New Roman" w:eastAsia="Times New Roman" w:hAnsi="Times New Roman" w:cs="Times New Roman"/>
                <w:bCs/>
                <w:color w:val="000000"/>
                <w:sz w:val="20"/>
                <w:szCs w:val="20"/>
              </w:rPr>
              <w:t>Tana river</w:t>
            </w:r>
          </w:p>
        </w:tc>
        <w:tc>
          <w:tcPr>
            <w:tcW w:w="1260" w:type="dxa"/>
            <w:tcBorders>
              <w:top w:val="nil"/>
              <w:left w:val="nil"/>
              <w:bottom w:val="single" w:sz="8" w:space="0" w:color="auto"/>
              <w:right w:val="single" w:sz="4" w:space="0" w:color="auto"/>
            </w:tcBorders>
            <w:shd w:val="clear" w:color="auto" w:fill="auto"/>
          </w:tcPr>
          <w:p w14:paraId="2E5089B6" w14:textId="77777777" w:rsidR="0009051E" w:rsidRPr="00FA62A8" w:rsidRDefault="0009051E"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w:t>
            </w:r>
          </w:p>
        </w:tc>
        <w:tc>
          <w:tcPr>
            <w:tcW w:w="1620" w:type="dxa"/>
            <w:tcBorders>
              <w:top w:val="single" w:sz="4" w:space="0" w:color="auto"/>
              <w:left w:val="single" w:sz="4" w:space="0" w:color="auto"/>
              <w:bottom w:val="single" w:sz="4" w:space="0" w:color="auto"/>
              <w:right w:val="single" w:sz="4" w:space="0" w:color="auto"/>
            </w:tcBorders>
          </w:tcPr>
          <w:p w14:paraId="62BFD4B2" w14:textId="77777777" w:rsidR="0009051E" w:rsidRPr="0062233A" w:rsidRDefault="0009051E" w:rsidP="004375C6">
            <w:pPr>
              <w:spacing w:after="0" w:line="240" w:lineRule="auto"/>
              <w:jc w:val="center"/>
              <w:rPr>
                <w:rFonts w:ascii="Times New Roman" w:eastAsia="Times New Roman" w:hAnsi="Times New Roman" w:cs="Times New Roman"/>
                <w:bCs/>
                <w:color w:val="000000"/>
                <w:sz w:val="20"/>
                <w:szCs w:val="20"/>
              </w:rPr>
            </w:pPr>
            <w:r w:rsidRPr="0062233A">
              <w:rPr>
                <w:rFonts w:ascii="Times New Roman" w:eastAsia="Times New Roman" w:hAnsi="Times New Roman" w:cs="Times New Roman"/>
                <w:bCs/>
                <w:sz w:val="20"/>
                <w:szCs w:val="20"/>
              </w:rPr>
              <w:t>257,087,868</w:t>
            </w:r>
          </w:p>
        </w:tc>
        <w:tc>
          <w:tcPr>
            <w:tcW w:w="1350" w:type="dxa"/>
            <w:tcBorders>
              <w:top w:val="single" w:sz="4" w:space="0" w:color="auto"/>
              <w:left w:val="single" w:sz="4" w:space="0" w:color="auto"/>
              <w:bottom w:val="single" w:sz="4" w:space="0" w:color="auto"/>
              <w:right w:val="single" w:sz="4" w:space="0" w:color="auto"/>
            </w:tcBorders>
          </w:tcPr>
          <w:p w14:paraId="744F98BD" w14:textId="77777777" w:rsidR="0009051E" w:rsidRPr="00FA62A8" w:rsidRDefault="0009051E" w:rsidP="004375C6">
            <w:pPr>
              <w:spacing w:after="0" w:line="240" w:lineRule="auto"/>
              <w:jc w:val="center"/>
              <w:rPr>
                <w:rFonts w:ascii="Times New Roman" w:eastAsia="Times New Roman" w:hAnsi="Times New Roman" w:cs="Times New Roman"/>
                <w:color w:val="000000"/>
                <w:sz w:val="20"/>
                <w:szCs w:val="20"/>
              </w:rPr>
            </w:pPr>
            <w:r w:rsidRPr="0077298B">
              <w:rPr>
                <w:rFonts w:ascii="Times New Roman" w:eastAsia="Times New Roman" w:hAnsi="Times New Roman" w:cs="Times New Roman"/>
                <w:color w:val="000000"/>
                <w:sz w:val="20"/>
                <w:szCs w:val="20"/>
              </w:rPr>
              <w:t>4,354</w:t>
            </w:r>
          </w:p>
        </w:tc>
        <w:tc>
          <w:tcPr>
            <w:tcW w:w="1530" w:type="dxa"/>
            <w:tcBorders>
              <w:top w:val="nil"/>
              <w:left w:val="single" w:sz="4" w:space="0" w:color="auto"/>
              <w:bottom w:val="single" w:sz="8" w:space="0" w:color="auto"/>
              <w:right w:val="single" w:sz="4" w:space="0" w:color="auto"/>
            </w:tcBorders>
          </w:tcPr>
          <w:p w14:paraId="44A22E0C" w14:textId="17D54516" w:rsidR="0009051E" w:rsidRPr="0077298B" w:rsidRDefault="00D44CAE"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2,386</w:t>
            </w:r>
          </w:p>
        </w:tc>
        <w:tc>
          <w:tcPr>
            <w:tcW w:w="1350" w:type="dxa"/>
            <w:tcBorders>
              <w:top w:val="nil"/>
              <w:left w:val="single" w:sz="4" w:space="0" w:color="auto"/>
              <w:bottom w:val="single" w:sz="8" w:space="0" w:color="auto"/>
              <w:right w:val="single" w:sz="8" w:space="0" w:color="auto"/>
            </w:tcBorders>
          </w:tcPr>
          <w:p w14:paraId="2CA36FF7" w14:textId="745B7142" w:rsidR="0009051E" w:rsidRPr="00FA62A8" w:rsidRDefault="00FB191B"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4,364</w:t>
            </w:r>
          </w:p>
        </w:tc>
        <w:tc>
          <w:tcPr>
            <w:tcW w:w="1530" w:type="dxa"/>
            <w:tcBorders>
              <w:top w:val="nil"/>
              <w:left w:val="single" w:sz="4" w:space="0" w:color="auto"/>
              <w:bottom w:val="single" w:sz="8" w:space="0" w:color="auto"/>
              <w:right w:val="single" w:sz="8" w:space="0" w:color="auto"/>
            </w:tcBorders>
          </w:tcPr>
          <w:p w14:paraId="703BE28D" w14:textId="1AFC9D0B" w:rsidR="0009051E" w:rsidRPr="0077298B" w:rsidRDefault="00FB191B"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2,394</w:t>
            </w:r>
          </w:p>
        </w:tc>
      </w:tr>
      <w:tr w:rsidR="0009051E" w:rsidRPr="00FA62A8" w14:paraId="0BB94525" w14:textId="446F3AD3" w:rsidTr="00FE2217">
        <w:trPr>
          <w:trHeight w:val="315"/>
        </w:trPr>
        <w:tc>
          <w:tcPr>
            <w:tcW w:w="1165" w:type="dxa"/>
            <w:tcBorders>
              <w:top w:val="nil"/>
              <w:left w:val="single" w:sz="8" w:space="0" w:color="auto"/>
              <w:bottom w:val="single" w:sz="4" w:space="0" w:color="auto"/>
              <w:right w:val="single" w:sz="4" w:space="0" w:color="auto"/>
            </w:tcBorders>
            <w:shd w:val="clear" w:color="auto" w:fill="auto"/>
            <w:hideMark/>
          </w:tcPr>
          <w:p w14:paraId="66E63EA5" w14:textId="77777777" w:rsidR="0009051E" w:rsidRPr="00FA62A8" w:rsidRDefault="0009051E" w:rsidP="004375C6">
            <w:pPr>
              <w:spacing w:after="0" w:line="240" w:lineRule="auto"/>
              <w:jc w:val="both"/>
              <w:rPr>
                <w:rFonts w:ascii="Times New Roman" w:eastAsia="Times New Roman" w:hAnsi="Times New Roman" w:cs="Times New Roman"/>
                <w:color w:val="000000"/>
                <w:sz w:val="20"/>
                <w:szCs w:val="20"/>
              </w:rPr>
            </w:pPr>
            <w:r w:rsidRPr="00FA62A8">
              <w:rPr>
                <w:rFonts w:ascii="Times New Roman" w:eastAsia="Times New Roman" w:hAnsi="Times New Roman" w:cs="Times New Roman"/>
                <w:color w:val="000000"/>
                <w:sz w:val="20"/>
                <w:szCs w:val="20"/>
              </w:rPr>
              <w:t>Lamu</w:t>
            </w:r>
          </w:p>
        </w:tc>
        <w:tc>
          <w:tcPr>
            <w:tcW w:w="1260" w:type="dxa"/>
            <w:tcBorders>
              <w:top w:val="nil"/>
              <w:left w:val="nil"/>
              <w:bottom w:val="single" w:sz="4" w:space="0" w:color="auto"/>
              <w:right w:val="single" w:sz="4" w:space="0" w:color="auto"/>
            </w:tcBorders>
            <w:shd w:val="clear" w:color="auto" w:fill="auto"/>
          </w:tcPr>
          <w:p w14:paraId="29FE2120" w14:textId="77777777" w:rsidR="0009051E" w:rsidRPr="00FA62A8" w:rsidRDefault="0009051E"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w:t>
            </w:r>
          </w:p>
        </w:tc>
        <w:tc>
          <w:tcPr>
            <w:tcW w:w="1620" w:type="dxa"/>
            <w:tcBorders>
              <w:top w:val="single" w:sz="4" w:space="0" w:color="auto"/>
              <w:left w:val="single" w:sz="4" w:space="0" w:color="auto"/>
              <w:bottom w:val="single" w:sz="4" w:space="0" w:color="auto"/>
              <w:right w:val="single" w:sz="4" w:space="0" w:color="auto"/>
            </w:tcBorders>
          </w:tcPr>
          <w:p w14:paraId="154992A8" w14:textId="77777777" w:rsidR="0009051E" w:rsidRPr="0062233A" w:rsidRDefault="0009051E" w:rsidP="004375C6">
            <w:pPr>
              <w:spacing w:after="0" w:line="240" w:lineRule="auto"/>
              <w:jc w:val="center"/>
              <w:rPr>
                <w:rFonts w:ascii="Times New Roman" w:eastAsia="Times New Roman" w:hAnsi="Times New Roman" w:cs="Times New Roman"/>
                <w:bCs/>
                <w:color w:val="000000"/>
                <w:sz w:val="20"/>
                <w:szCs w:val="20"/>
              </w:rPr>
            </w:pPr>
            <w:r w:rsidRPr="0062233A">
              <w:rPr>
                <w:rFonts w:ascii="Times New Roman" w:eastAsia="Times New Roman" w:hAnsi="Times New Roman" w:cs="Times New Roman"/>
                <w:bCs/>
                <w:sz w:val="20"/>
                <w:szCs w:val="20"/>
              </w:rPr>
              <w:t>131,064,282</w:t>
            </w:r>
          </w:p>
        </w:tc>
        <w:tc>
          <w:tcPr>
            <w:tcW w:w="1350" w:type="dxa"/>
            <w:tcBorders>
              <w:top w:val="single" w:sz="4" w:space="0" w:color="auto"/>
              <w:left w:val="single" w:sz="4" w:space="0" w:color="auto"/>
              <w:bottom w:val="single" w:sz="4" w:space="0" w:color="auto"/>
              <w:right w:val="single" w:sz="4" w:space="0" w:color="auto"/>
            </w:tcBorders>
          </w:tcPr>
          <w:p w14:paraId="428BFC31" w14:textId="77777777" w:rsidR="0009051E" w:rsidRPr="00FA62A8" w:rsidRDefault="0009051E" w:rsidP="004375C6">
            <w:pPr>
              <w:spacing w:after="0" w:line="240" w:lineRule="auto"/>
              <w:jc w:val="center"/>
              <w:rPr>
                <w:rFonts w:ascii="Times New Roman" w:eastAsia="Times New Roman" w:hAnsi="Times New Roman" w:cs="Times New Roman"/>
                <w:color w:val="000000"/>
                <w:sz w:val="20"/>
                <w:szCs w:val="20"/>
              </w:rPr>
            </w:pPr>
            <w:r w:rsidRPr="0077298B">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w:t>
            </w:r>
            <w:r w:rsidRPr="0077298B">
              <w:rPr>
                <w:rFonts w:ascii="Times New Roman" w:eastAsia="Times New Roman" w:hAnsi="Times New Roman" w:cs="Times New Roman"/>
                <w:color w:val="000000"/>
                <w:sz w:val="20"/>
                <w:szCs w:val="20"/>
              </w:rPr>
              <w:t>421</w:t>
            </w:r>
          </w:p>
        </w:tc>
        <w:tc>
          <w:tcPr>
            <w:tcW w:w="1530" w:type="dxa"/>
            <w:tcBorders>
              <w:top w:val="nil"/>
              <w:left w:val="single" w:sz="4" w:space="0" w:color="auto"/>
              <w:bottom w:val="single" w:sz="4" w:space="0" w:color="auto"/>
              <w:right w:val="single" w:sz="4" w:space="0" w:color="auto"/>
            </w:tcBorders>
          </w:tcPr>
          <w:p w14:paraId="0C376F23" w14:textId="31986EF9" w:rsidR="0009051E" w:rsidRPr="0077298B" w:rsidRDefault="00D44CAE"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737</w:t>
            </w:r>
          </w:p>
        </w:tc>
        <w:tc>
          <w:tcPr>
            <w:tcW w:w="1350" w:type="dxa"/>
            <w:tcBorders>
              <w:top w:val="nil"/>
              <w:left w:val="single" w:sz="4" w:space="0" w:color="auto"/>
              <w:bottom w:val="single" w:sz="4" w:space="0" w:color="auto"/>
              <w:right w:val="single" w:sz="8" w:space="0" w:color="auto"/>
            </w:tcBorders>
          </w:tcPr>
          <w:p w14:paraId="0F56B061" w14:textId="5DF5C96A" w:rsidR="0009051E" w:rsidRPr="00FA62A8" w:rsidRDefault="00FB191B"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3,988</w:t>
            </w:r>
          </w:p>
        </w:tc>
        <w:tc>
          <w:tcPr>
            <w:tcW w:w="1530" w:type="dxa"/>
            <w:tcBorders>
              <w:top w:val="nil"/>
              <w:left w:val="single" w:sz="4" w:space="0" w:color="auto"/>
              <w:bottom w:val="single" w:sz="4" w:space="0" w:color="auto"/>
              <w:right w:val="single" w:sz="8" w:space="0" w:color="auto"/>
            </w:tcBorders>
          </w:tcPr>
          <w:p w14:paraId="7A309760" w14:textId="0F31054D" w:rsidR="0009051E" w:rsidRPr="0077298B" w:rsidRDefault="00FB191B" w:rsidP="004375C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2,013</w:t>
            </w:r>
          </w:p>
        </w:tc>
      </w:tr>
      <w:tr w:rsidR="0009051E" w:rsidRPr="00FA62A8" w14:paraId="10BCC879" w14:textId="352C3F34" w:rsidTr="00FE2217">
        <w:trPr>
          <w:trHeight w:val="315"/>
        </w:trPr>
        <w:tc>
          <w:tcPr>
            <w:tcW w:w="1165" w:type="dxa"/>
            <w:tcBorders>
              <w:top w:val="nil"/>
              <w:left w:val="single" w:sz="8" w:space="0" w:color="auto"/>
              <w:bottom w:val="single" w:sz="8" w:space="0" w:color="auto"/>
              <w:right w:val="single" w:sz="8" w:space="0" w:color="auto"/>
            </w:tcBorders>
            <w:shd w:val="clear" w:color="000000" w:fill="D9D9D9"/>
            <w:hideMark/>
          </w:tcPr>
          <w:p w14:paraId="5D9E4FFE" w14:textId="77777777" w:rsidR="0009051E" w:rsidRPr="00FA62A8" w:rsidRDefault="0009051E" w:rsidP="004375C6">
            <w:pPr>
              <w:spacing w:after="0" w:line="240" w:lineRule="auto"/>
              <w:jc w:val="both"/>
              <w:rPr>
                <w:rFonts w:ascii="Times New Roman" w:eastAsia="Times New Roman" w:hAnsi="Times New Roman" w:cs="Times New Roman"/>
                <w:b/>
                <w:bCs/>
                <w:color w:val="000000"/>
                <w:sz w:val="20"/>
                <w:szCs w:val="20"/>
              </w:rPr>
            </w:pPr>
            <w:r w:rsidRPr="00FA62A8">
              <w:rPr>
                <w:rFonts w:ascii="Times New Roman" w:eastAsia="Times New Roman" w:hAnsi="Times New Roman" w:cs="Times New Roman"/>
                <w:b/>
                <w:bCs/>
                <w:sz w:val="20"/>
                <w:szCs w:val="20"/>
              </w:rPr>
              <w:t>Total</w:t>
            </w:r>
          </w:p>
        </w:tc>
        <w:tc>
          <w:tcPr>
            <w:tcW w:w="1260" w:type="dxa"/>
            <w:tcBorders>
              <w:top w:val="nil"/>
              <w:left w:val="nil"/>
              <w:bottom w:val="single" w:sz="8" w:space="0" w:color="auto"/>
              <w:right w:val="single" w:sz="4" w:space="0" w:color="auto"/>
            </w:tcBorders>
            <w:shd w:val="clear" w:color="000000" w:fill="D9D9D9"/>
            <w:hideMark/>
          </w:tcPr>
          <w:p w14:paraId="1D6F9BEB" w14:textId="77777777" w:rsidR="0009051E" w:rsidRPr="00FA62A8" w:rsidRDefault="0009051E" w:rsidP="004375C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fldChar w:fldCharType="begin"/>
            </w:r>
            <w:r>
              <w:rPr>
                <w:rFonts w:ascii="Times New Roman" w:eastAsia="Times New Roman" w:hAnsi="Times New Roman" w:cs="Times New Roman"/>
                <w:b/>
                <w:bCs/>
                <w:color w:val="000000"/>
                <w:sz w:val="20"/>
                <w:szCs w:val="20"/>
              </w:rPr>
              <w:instrText xml:space="preserve"> =SUM(ABOVE) </w:instrText>
            </w:r>
            <w:r>
              <w:rPr>
                <w:rFonts w:ascii="Times New Roman" w:eastAsia="Times New Roman" w:hAnsi="Times New Roman" w:cs="Times New Roman"/>
                <w:b/>
                <w:bCs/>
                <w:color w:val="000000"/>
                <w:sz w:val="20"/>
                <w:szCs w:val="20"/>
              </w:rPr>
              <w:fldChar w:fldCharType="separate"/>
            </w:r>
            <w:r>
              <w:rPr>
                <w:rFonts w:ascii="Times New Roman" w:eastAsia="Times New Roman" w:hAnsi="Times New Roman" w:cs="Times New Roman"/>
                <w:b/>
                <w:bCs/>
                <w:noProof/>
                <w:color w:val="000000"/>
                <w:sz w:val="20"/>
                <w:szCs w:val="20"/>
              </w:rPr>
              <w:t>618</w:t>
            </w:r>
            <w:r>
              <w:rPr>
                <w:rFonts w:ascii="Times New Roman" w:eastAsia="Times New Roman" w:hAnsi="Times New Roman" w:cs="Times New Roman"/>
                <w:b/>
                <w:bCs/>
                <w:color w:val="000000"/>
                <w:sz w:val="20"/>
                <w:szCs w:val="20"/>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000000" w:fill="D9D9D9"/>
          </w:tcPr>
          <w:p w14:paraId="5DBD3546" w14:textId="77777777" w:rsidR="0009051E" w:rsidRPr="0062233A" w:rsidRDefault="0009051E" w:rsidP="004375C6">
            <w:pPr>
              <w:spacing w:after="0" w:line="240" w:lineRule="auto"/>
              <w:jc w:val="center"/>
              <w:rPr>
                <w:rFonts w:ascii="Times New Roman" w:eastAsia="Times New Roman" w:hAnsi="Times New Roman" w:cs="Times New Roman"/>
                <w:b/>
                <w:color w:val="000000"/>
                <w:sz w:val="20"/>
                <w:szCs w:val="20"/>
              </w:rPr>
            </w:pPr>
            <w:r w:rsidRPr="0062233A">
              <w:rPr>
                <w:rFonts w:ascii="Times New Roman" w:eastAsia="Times New Roman" w:hAnsi="Times New Roman" w:cs="Times New Roman"/>
                <w:b/>
                <w:sz w:val="20"/>
                <w:szCs w:val="20"/>
              </w:rPr>
              <w:fldChar w:fldCharType="begin"/>
            </w:r>
            <w:r w:rsidRPr="0062233A">
              <w:rPr>
                <w:rFonts w:ascii="Times New Roman" w:eastAsia="Times New Roman" w:hAnsi="Times New Roman" w:cs="Times New Roman"/>
                <w:b/>
                <w:sz w:val="20"/>
                <w:szCs w:val="20"/>
              </w:rPr>
              <w:instrText xml:space="preserve"> =SUM(ABOVE) </w:instrText>
            </w:r>
            <w:r w:rsidRPr="0062233A">
              <w:rPr>
                <w:rFonts w:ascii="Times New Roman" w:eastAsia="Times New Roman" w:hAnsi="Times New Roman" w:cs="Times New Roman"/>
                <w:b/>
                <w:sz w:val="20"/>
                <w:szCs w:val="20"/>
              </w:rPr>
              <w:fldChar w:fldCharType="separate"/>
            </w:r>
            <w:r w:rsidRPr="0062233A">
              <w:rPr>
                <w:rFonts w:ascii="Times New Roman" w:eastAsia="Times New Roman" w:hAnsi="Times New Roman" w:cs="Times New Roman"/>
                <w:b/>
                <w:noProof/>
                <w:sz w:val="20"/>
                <w:szCs w:val="20"/>
              </w:rPr>
              <w:t>1,600,650,012</w:t>
            </w:r>
            <w:r w:rsidRPr="0062233A">
              <w:rPr>
                <w:rFonts w:ascii="Times New Roman" w:eastAsia="Times New Roman" w:hAnsi="Times New Roman" w:cs="Times New Roman"/>
                <w:b/>
                <w:sz w:val="20"/>
                <w:szCs w:val="20"/>
              </w:rPr>
              <w:fldChar w:fldCharType="end"/>
            </w:r>
          </w:p>
        </w:tc>
        <w:tc>
          <w:tcPr>
            <w:tcW w:w="1350" w:type="dxa"/>
            <w:tcBorders>
              <w:top w:val="single" w:sz="4" w:space="0" w:color="auto"/>
              <w:left w:val="single" w:sz="4" w:space="0" w:color="auto"/>
              <w:bottom w:val="single" w:sz="4" w:space="0" w:color="auto"/>
              <w:right w:val="single" w:sz="4" w:space="0" w:color="auto"/>
            </w:tcBorders>
            <w:shd w:val="clear" w:color="000000" w:fill="D9D9D9"/>
          </w:tcPr>
          <w:p w14:paraId="3EB1B365" w14:textId="77777777" w:rsidR="0009051E" w:rsidRPr="00FA62A8" w:rsidRDefault="0009051E" w:rsidP="004375C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fldChar w:fldCharType="begin"/>
            </w:r>
            <w:r>
              <w:rPr>
                <w:rFonts w:ascii="Times New Roman" w:eastAsia="Times New Roman" w:hAnsi="Times New Roman" w:cs="Times New Roman"/>
                <w:b/>
                <w:bCs/>
                <w:color w:val="000000"/>
                <w:sz w:val="20"/>
                <w:szCs w:val="20"/>
              </w:rPr>
              <w:instrText xml:space="preserve"> =SUM(ABOVE) </w:instrText>
            </w:r>
            <w:r>
              <w:rPr>
                <w:rFonts w:ascii="Times New Roman" w:eastAsia="Times New Roman" w:hAnsi="Times New Roman" w:cs="Times New Roman"/>
                <w:b/>
                <w:bCs/>
                <w:color w:val="000000"/>
                <w:sz w:val="20"/>
                <w:szCs w:val="20"/>
              </w:rPr>
              <w:fldChar w:fldCharType="separate"/>
            </w:r>
            <w:r>
              <w:rPr>
                <w:rFonts w:ascii="Times New Roman" w:eastAsia="Times New Roman" w:hAnsi="Times New Roman" w:cs="Times New Roman"/>
                <w:b/>
                <w:bCs/>
                <w:noProof/>
                <w:color w:val="000000"/>
                <w:sz w:val="20"/>
                <w:szCs w:val="20"/>
              </w:rPr>
              <w:t>19,264</w:t>
            </w:r>
            <w:r>
              <w:rPr>
                <w:rFonts w:ascii="Times New Roman" w:eastAsia="Times New Roman" w:hAnsi="Times New Roman" w:cs="Times New Roman"/>
                <w:b/>
                <w:bCs/>
                <w:color w:val="000000"/>
                <w:sz w:val="20"/>
                <w:szCs w:val="20"/>
              </w:rPr>
              <w:fldChar w:fldCharType="end"/>
            </w:r>
          </w:p>
        </w:tc>
        <w:tc>
          <w:tcPr>
            <w:tcW w:w="1530" w:type="dxa"/>
            <w:tcBorders>
              <w:top w:val="nil"/>
              <w:left w:val="single" w:sz="4" w:space="0" w:color="auto"/>
              <w:bottom w:val="single" w:sz="8" w:space="0" w:color="auto"/>
              <w:right w:val="single" w:sz="4" w:space="0" w:color="auto"/>
            </w:tcBorders>
            <w:shd w:val="clear" w:color="000000" w:fill="D9D9D9"/>
          </w:tcPr>
          <w:p w14:paraId="6E718C51" w14:textId="7689B288" w:rsidR="0009051E" w:rsidRPr="0077298B" w:rsidRDefault="00D44CAE" w:rsidP="004375C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fldChar w:fldCharType="begin"/>
            </w:r>
            <w:r>
              <w:rPr>
                <w:rFonts w:ascii="Times New Roman" w:eastAsia="Times New Roman" w:hAnsi="Times New Roman" w:cs="Times New Roman"/>
                <w:b/>
                <w:bCs/>
                <w:color w:val="000000"/>
                <w:sz w:val="20"/>
                <w:szCs w:val="20"/>
              </w:rPr>
              <w:instrText xml:space="preserve"> =SUM(ABOVE) </w:instrText>
            </w:r>
            <w:r>
              <w:rPr>
                <w:rFonts w:ascii="Times New Roman" w:eastAsia="Times New Roman" w:hAnsi="Times New Roman" w:cs="Times New Roman"/>
                <w:b/>
                <w:bCs/>
                <w:color w:val="000000"/>
                <w:sz w:val="20"/>
                <w:szCs w:val="20"/>
              </w:rPr>
              <w:fldChar w:fldCharType="separate"/>
            </w:r>
            <w:r>
              <w:rPr>
                <w:rFonts w:ascii="Times New Roman" w:eastAsia="Times New Roman" w:hAnsi="Times New Roman" w:cs="Times New Roman"/>
                <w:b/>
                <w:bCs/>
                <w:noProof/>
                <w:color w:val="000000"/>
                <w:sz w:val="20"/>
                <w:szCs w:val="20"/>
              </w:rPr>
              <w:t>10,714</w:t>
            </w:r>
            <w:r>
              <w:rPr>
                <w:rFonts w:ascii="Times New Roman" w:eastAsia="Times New Roman" w:hAnsi="Times New Roman" w:cs="Times New Roman"/>
                <w:b/>
                <w:bCs/>
                <w:color w:val="000000"/>
                <w:sz w:val="20"/>
                <w:szCs w:val="20"/>
              </w:rPr>
              <w:fldChar w:fldCharType="end"/>
            </w:r>
          </w:p>
        </w:tc>
        <w:tc>
          <w:tcPr>
            <w:tcW w:w="1350" w:type="dxa"/>
            <w:tcBorders>
              <w:top w:val="nil"/>
              <w:left w:val="single" w:sz="4" w:space="0" w:color="auto"/>
              <w:bottom w:val="single" w:sz="8" w:space="0" w:color="auto"/>
              <w:right w:val="single" w:sz="8" w:space="0" w:color="auto"/>
            </w:tcBorders>
            <w:shd w:val="clear" w:color="000000" w:fill="D9D9D9"/>
          </w:tcPr>
          <w:p w14:paraId="423BF1EC" w14:textId="08498D09" w:rsidR="0009051E" w:rsidRPr="00FA62A8" w:rsidRDefault="00FB191B" w:rsidP="004375C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281,565</w:t>
            </w:r>
          </w:p>
        </w:tc>
        <w:tc>
          <w:tcPr>
            <w:tcW w:w="1530" w:type="dxa"/>
            <w:tcBorders>
              <w:top w:val="nil"/>
              <w:left w:val="single" w:sz="4" w:space="0" w:color="auto"/>
              <w:bottom w:val="single" w:sz="8" w:space="0" w:color="auto"/>
              <w:right w:val="single" w:sz="8" w:space="0" w:color="auto"/>
            </w:tcBorders>
            <w:shd w:val="clear" w:color="000000" w:fill="D9D9D9"/>
          </w:tcPr>
          <w:p w14:paraId="7D817525" w14:textId="391469CD" w:rsidR="0009051E" w:rsidRPr="0077298B" w:rsidRDefault="00FB191B" w:rsidP="004375C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161,190</w:t>
            </w:r>
          </w:p>
        </w:tc>
      </w:tr>
    </w:tbl>
    <w:p w14:paraId="4625ED9B" w14:textId="6E6C7CF2" w:rsidR="00D456A2" w:rsidRPr="001408B4" w:rsidRDefault="004375C6" w:rsidP="00F2036F">
      <w:pPr>
        <w:spacing w:after="0" w:line="276" w:lineRule="auto"/>
        <w:rPr>
          <w:rFonts w:ascii="Times New Roman" w:hAnsi="Times New Roman" w:cs="Times New Roman"/>
          <w:b/>
          <w:bCs/>
          <w:iCs/>
        </w:rPr>
      </w:pPr>
      <w:r>
        <w:rPr>
          <w:rFonts w:ascii="Times New Roman" w:hAnsi="Times New Roman" w:cs="Times New Roman"/>
          <w:bCs/>
        </w:rPr>
        <w:br w:type="textWrapping" w:clear="all"/>
      </w:r>
      <w:r w:rsidR="00D456A2">
        <w:rPr>
          <w:rFonts w:ascii="Times New Roman" w:hAnsi="Times New Roman" w:cs="Times New Roman"/>
          <w:b/>
          <w:bCs/>
          <w:iCs/>
        </w:rPr>
        <w:tab/>
      </w:r>
      <w:r w:rsidR="00D456A2" w:rsidRPr="001408B4">
        <w:rPr>
          <w:rFonts w:ascii="Times New Roman" w:hAnsi="Times New Roman" w:cs="Times New Roman"/>
          <w:b/>
          <w:bCs/>
          <w:iCs/>
        </w:rPr>
        <w:t xml:space="preserve">b) </w:t>
      </w:r>
      <w:r w:rsidR="00D456A2">
        <w:rPr>
          <w:rFonts w:ascii="Times New Roman" w:hAnsi="Times New Roman" w:cs="Times New Roman"/>
          <w:b/>
          <w:bCs/>
          <w:iCs/>
        </w:rPr>
        <w:t>Subprojects i</w:t>
      </w:r>
      <w:r w:rsidR="00D456A2" w:rsidRPr="001408B4">
        <w:rPr>
          <w:rFonts w:ascii="Times New Roman" w:hAnsi="Times New Roman" w:cs="Times New Roman"/>
          <w:b/>
          <w:bCs/>
          <w:iCs/>
        </w:rPr>
        <w:t xml:space="preserve">mplementation </w:t>
      </w:r>
      <w:r w:rsidR="00D456A2">
        <w:rPr>
          <w:rFonts w:ascii="Times New Roman" w:hAnsi="Times New Roman" w:cs="Times New Roman"/>
          <w:b/>
          <w:bCs/>
          <w:iCs/>
        </w:rPr>
        <w:t>p</w:t>
      </w:r>
      <w:r w:rsidR="00D456A2" w:rsidRPr="001408B4">
        <w:rPr>
          <w:rFonts w:ascii="Times New Roman" w:hAnsi="Times New Roman" w:cs="Times New Roman"/>
          <w:b/>
          <w:bCs/>
          <w:iCs/>
        </w:rPr>
        <w:t xml:space="preserve">rogress </w:t>
      </w:r>
    </w:p>
    <w:p w14:paraId="38193504" w14:textId="09C5B74C" w:rsidR="00D456A2" w:rsidRDefault="00D456A2" w:rsidP="00D456A2">
      <w:pPr>
        <w:tabs>
          <w:tab w:val="left" w:pos="2142"/>
        </w:tabs>
        <w:spacing w:after="0"/>
        <w:jc w:val="both"/>
        <w:rPr>
          <w:rFonts w:ascii="Times New Roman" w:hAnsi="Times New Roman" w:cs="Times New Roman"/>
        </w:rPr>
      </w:pPr>
      <w:r>
        <w:rPr>
          <w:rFonts w:ascii="Times New Roman" w:hAnsi="Times New Roman" w:cs="Times New Roman"/>
        </w:rPr>
        <w:t xml:space="preserve">The implementation progress on various sub-projects realized to-date is as shown in </w:t>
      </w:r>
      <w:r w:rsidR="001637CE">
        <w:rPr>
          <w:rFonts w:ascii="Times New Roman" w:hAnsi="Times New Roman" w:cs="Times New Roman"/>
        </w:rPr>
        <w:t>T</w:t>
      </w:r>
      <w:r>
        <w:rPr>
          <w:rFonts w:ascii="Times New Roman" w:hAnsi="Times New Roman" w:cs="Times New Roman"/>
        </w:rPr>
        <w:t xml:space="preserve">able </w:t>
      </w:r>
      <w:r w:rsidR="004B0270">
        <w:rPr>
          <w:rFonts w:ascii="Times New Roman" w:hAnsi="Times New Roman" w:cs="Times New Roman"/>
        </w:rPr>
        <w:t>3</w:t>
      </w:r>
      <w:r w:rsidR="001637CE">
        <w:rPr>
          <w:rFonts w:ascii="Times New Roman" w:hAnsi="Times New Roman" w:cs="Times New Roman"/>
        </w:rPr>
        <w:t xml:space="preserve"> </w:t>
      </w:r>
      <w:r>
        <w:rPr>
          <w:rFonts w:ascii="Times New Roman" w:hAnsi="Times New Roman" w:cs="Times New Roman"/>
        </w:rPr>
        <w:t xml:space="preserve">below. </w:t>
      </w:r>
    </w:p>
    <w:p w14:paraId="3A13AEE6" w14:textId="77777777" w:rsidR="00D456A2" w:rsidRDefault="00D456A2" w:rsidP="00D456A2">
      <w:pPr>
        <w:pStyle w:val="Caption"/>
        <w:keepNext/>
        <w:spacing w:after="0"/>
        <w:ind w:left="720" w:firstLine="720"/>
        <w:rPr>
          <w:rFonts w:ascii="Times New Roman" w:hAnsi="Times New Roman" w:cs="Times New Roman"/>
          <w:b/>
          <w:bCs/>
          <w:color w:val="auto"/>
          <w:sz w:val="20"/>
          <w:szCs w:val="20"/>
        </w:rPr>
      </w:pPr>
      <w:bookmarkStart w:id="47" w:name="_Toc159412130"/>
      <w:bookmarkStart w:id="48" w:name="_Toc165894066"/>
      <w:bookmarkStart w:id="49" w:name="_Toc175232769"/>
      <w:bookmarkStart w:id="50" w:name="_Toc177416108"/>
    </w:p>
    <w:p w14:paraId="20297C3B" w14:textId="21447C0E" w:rsidR="00D456A2" w:rsidRPr="0095085C" w:rsidRDefault="0095085C" w:rsidP="0095085C">
      <w:pPr>
        <w:pStyle w:val="Caption"/>
        <w:spacing w:after="0"/>
        <w:ind w:firstLine="720"/>
        <w:rPr>
          <w:rFonts w:ascii="Times New Roman" w:hAnsi="Times New Roman" w:cs="Times New Roman"/>
          <w:b/>
          <w:bCs/>
          <w:color w:val="auto"/>
          <w:sz w:val="20"/>
          <w:szCs w:val="20"/>
        </w:rPr>
      </w:pPr>
      <w:bookmarkStart w:id="51" w:name="_Toc181198885"/>
      <w:bookmarkEnd w:id="47"/>
      <w:bookmarkEnd w:id="48"/>
      <w:bookmarkEnd w:id="49"/>
      <w:bookmarkEnd w:id="50"/>
      <w:r w:rsidRPr="0095085C">
        <w:rPr>
          <w:rFonts w:ascii="Times New Roman" w:hAnsi="Times New Roman" w:cs="Times New Roman"/>
          <w:b/>
          <w:bCs/>
          <w:color w:val="auto"/>
          <w:sz w:val="20"/>
          <w:szCs w:val="20"/>
        </w:rPr>
        <w:t xml:space="preserve">Table </w:t>
      </w:r>
      <w:r w:rsidRPr="0095085C">
        <w:rPr>
          <w:rFonts w:ascii="Times New Roman" w:hAnsi="Times New Roman" w:cs="Times New Roman"/>
          <w:b/>
          <w:bCs/>
          <w:color w:val="auto"/>
          <w:sz w:val="20"/>
          <w:szCs w:val="20"/>
        </w:rPr>
        <w:fldChar w:fldCharType="begin"/>
      </w:r>
      <w:r w:rsidRPr="0095085C">
        <w:rPr>
          <w:rFonts w:ascii="Times New Roman" w:hAnsi="Times New Roman" w:cs="Times New Roman"/>
          <w:b/>
          <w:bCs/>
          <w:color w:val="auto"/>
          <w:sz w:val="20"/>
          <w:szCs w:val="20"/>
        </w:rPr>
        <w:instrText xml:space="preserve"> SEQ Table \* ARABIC </w:instrText>
      </w:r>
      <w:r w:rsidRPr="0095085C">
        <w:rPr>
          <w:rFonts w:ascii="Times New Roman" w:hAnsi="Times New Roman" w:cs="Times New Roman"/>
          <w:b/>
          <w:bCs/>
          <w:color w:val="auto"/>
          <w:sz w:val="20"/>
          <w:szCs w:val="20"/>
        </w:rPr>
        <w:fldChar w:fldCharType="separate"/>
      </w:r>
      <w:r w:rsidR="00E949BA">
        <w:rPr>
          <w:rFonts w:ascii="Times New Roman" w:hAnsi="Times New Roman" w:cs="Times New Roman"/>
          <w:b/>
          <w:bCs/>
          <w:noProof/>
          <w:color w:val="auto"/>
          <w:sz w:val="20"/>
          <w:szCs w:val="20"/>
        </w:rPr>
        <w:t>3</w:t>
      </w:r>
      <w:r w:rsidRPr="0095085C">
        <w:rPr>
          <w:rFonts w:ascii="Times New Roman" w:hAnsi="Times New Roman" w:cs="Times New Roman"/>
          <w:b/>
          <w:bCs/>
          <w:color w:val="auto"/>
          <w:sz w:val="20"/>
          <w:szCs w:val="20"/>
        </w:rPr>
        <w:fldChar w:fldCharType="end"/>
      </w:r>
      <w:r w:rsidRPr="0095085C">
        <w:rPr>
          <w:rFonts w:ascii="Times New Roman" w:hAnsi="Times New Roman" w:cs="Times New Roman"/>
          <w:b/>
          <w:bCs/>
          <w:color w:val="auto"/>
          <w:sz w:val="20"/>
          <w:szCs w:val="20"/>
        </w:rPr>
        <w:t>: Subprojects Implementation Progress</w:t>
      </w:r>
      <w:bookmarkEnd w:id="51"/>
    </w:p>
    <w:tbl>
      <w:tblPr>
        <w:tblStyle w:val="TableGrid"/>
        <w:tblW w:w="10075" w:type="dxa"/>
        <w:jc w:val="center"/>
        <w:tblLayout w:type="fixed"/>
        <w:tblLook w:val="04A0" w:firstRow="1" w:lastRow="0" w:firstColumn="1" w:lastColumn="0" w:noHBand="0" w:noVBand="1"/>
      </w:tblPr>
      <w:tblGrid>
        <w:gridCol w:w="1435"/>
        <w:gridCol w:w="1440"/>
        <w:gridCol w:w="1260"/>
        <w:gridCol w:w="1440"/>
        <w:gridCol w:w="1440"/>
        <w:gridCol w:w="1440"/>
        <w:gridCol w:w="810"/>
        <w:gridCol w:w="810"/>
      </w:tblGrid>
      <w:tr w:rsidR="00DE125E" w:rsidRPr="00DE125E" w14:paraId="6698FA1D" w14:textId="77777777" w:rsidTr="00B85FE2">
        <w:trPr>
          <w:jc w:val="center"/>
        </w:trPr>
        <w:tc>
          <w:tcPr>
            <w:tcW w:w="1435" w:type="dxa"/>
            <w:shd w:val="clear" w:color="auto" w:fill="D9D9D9" w:themeFill="background1" w:themeFillShade="D9"/>
          </w:tcPr>
          <w:p w14:paraId="226A011F" w14:textId="6C557756" w:rsidR="00265A9B" w:rsidRPr="00C60E1B" w:rsidRDefault="00265A9B" w:rsidP="00E151A1">
            <w:pPr>
              <w:spacing w:after="0"/>
              <w:rPr>
                <w:rFonts w:ascii="Times New Roman" w:hAnsi="Times New Roman" w:cs="Times New Roman"/>
                <w:b/>
                <w:bCs/>
                <w:sz w:val="20"/>
                <w:szCs w:val="20"/>
              </w:rPr>
            </w:pPr>
            <w:r w:rsidRPr="00C60E1B">
              <w:rPr>
                <w:rFonts w:ascii="Times New Roman" w:hAnsi="Times New Roman" w:cs="Times New Roman"/>
                <w:b/>
                <w:bCs/>
                <w:sz w:val="20"/>
                <w:szCs w:val="20"/>
              </w:rPr>
              <w:t>Category</w:t>
            </w:r>
          </w:p>
        </w:tc>
        <w:tc>
          <w:tcPr>
            <w:tcW w:w="1440" w:type="dxa"/>
            <w:shd w:val="clear" w:color="auto" w:fill="D9D9D9" w:themeFill="background1" w:themeFillShade="D9"/>
          </w:tcPr>
          <w:p w14:paraId="57B9D342" w14:textId="5CCAFCC1" w:rsidR="00265A9B" w:rsidRPr="00C60E1B" w:rsidRDefault="00265A9B" w:rsidP="00E151A1">
            <w:pPr>
              <w:spacing w:after="0"/>
              <w:rPr>
                <w:rFonts w:ascii="Times New Roman" w:hAnsi="Times New Roman" w:cs="Times New Roman"/>
                <w:b/>
                <w:bCs/>
                <w:sz w:val="20"/>
                <w:szCs w:val="20"/>
              </w:rPr>
            </w:pPr>
            <w:r w:rsidRPr="00C60E1B">
              <w:rPr>
                <w:rFonts w:ascii="Times New Roman" w:hAnsi="Times New Roman" w:cs="Times New Roman"/>
                <w:b/>
                <w:bCs/>
                <w:sz w:val="20"/>
                <w:szCs w:val="20"/>
              </w:rPr>
              <w:t>Sub-project Category</w:t>
            </w:r>
          </w:p>
        </w:tc>
        <w:tc>
          <w:tcPr>
            <w:tcW w:w="1260" w:type="dxa"/>
            <w:shd w:val="clear" w:color="auto" w:fill="D9D9D9" w:themeFill="background1" w:themeFillShade="D9"/>
          </w:tcPr>
          <w:p w14:paraId="7D5890FB" w14:textId="5CE48AF2" w:rsidR="00C45DB1" w:rsidRDefault="00C45DB1" w:rsidP="00E151A1">
            <w:pPr>
              <w:spacing w:after="0"/>
              <w:rPr>
                <w:rFonts w:ascii="Times New Roman" w:hAnsi="Times New Roman" w:cs="Times New Roman"/>
                <w:b/>
                <w:bCs/>
                <w:sz w:val="20"/>
                <w:szCs w:val="20"/>
              </w:rPr>
            </w:pPr>
            <w:r w:rsidRPr="00C60E1B">
              <w:rPr>
                <w:rFonts w:ascii="Times New Roman" w:hAnsi="Times New Roman" w:cs="Times New Roman"/>
                <w:b/>
                <w:bCs/>
                <w:sz w:val="20"/>
                <w:szCs w:val="20"/>
              </w:rPr>
              <w:t>Subpro</w:t>
            </w:r>
            <w:r w:rsidR="00B85FE2">
              <w:rPr>
                <w:rFonts w:ascii="Times New Roman" w:hAnsi="Times New Roman" w:cs="Times New Roman"/>
                <w:b/>
                <w:bCs/>
                <w:sz w:val="20"/>
                <w:szCs w:val="20"/>
              </w:rPr>
              <w:t>j</w:t>
            </w:r>
            <w:r w:rsidRPr="00C60E1B">
              <w:rPr>
                <w:rFonts w:ascii="Times New Roman" w:hAnsi="Times New Roman" w:cs="Times New Roman"/>
                <w:b/>
                <w:bCs/>
                <w:sz w:val="20"/>
                <w:szCs w:val="20"/>
              </w:rPr>
              <w:t xml:space="preserve">ects </w:t>
            </w:r>
          </w:p>
          <w:p w14:paraId="0EEA7262" w14:textId="5D6DEB30" w:rsidR="00B85FE2" w:rsidRPr="00C60E1B" w:rsidRDefault="00B85FE2" w:rsidP="00E151A1">
            <w:pPr>
              <w:spacing w:after="0"/>
              <w:rPr>
                <w:rFonts w:ascii="Times New Roman" w:hAnsi="Times New Roman" w:cs="Times New Roman"/>
                <w:b/>
                <w:bCs/>
                <w:sz w:val="20"/>
                <w:szCs w:val="20"/>
              </w:rPr>
            </w:pPr>
            <w:r>
              <w:rPr>
                <w:rFonts w:ascii="Times New Roman" w:hAnsi="Times New Roman" w:cs="Times New Roman"/>
                <w:b/>
                <w:bCs/>
                <w:sz w:val="20"/>
                <w:szCs w:val="20"/>
              </w:rPr>
              <w:t>(Number)</w:t>
            </w:r>
          </w:p>
        </w:tc>
        <w:tc>
          <w:tcPr>
            <w:tcW w:w="1440" w:type="dxa"/>
            <w:shd w:val="clear" w:color="auto" w:fill="D9D9D9" w:themeFill="background1" w:themeFillShade="D9"/>
          </w:tcPr>
          <w:p w14:paraId="1F3181A5" w14:textId="64923193" w:rsidR="00265A9B" w:rsidRPr="00C60E1B" w:rsidRDefault="00265A9B" w:rsidP="00E151A1">
            <w:pPr>
              <w:spacing w:after="0"/>
              <w:rPr>
                <w:rFonts w:ascii="Times New Roman" w:hAnsi="Times New Roman" w:cs="Times New Roman"/>
                <w:b/>
                <w:bCs/>
                <w:sz w:val="20"/>
                <w:szCs w:val="20"/>
              </w:rPr>
            </w:pPr>
            <w:r w:rsidRPr="00C60E1B">
              <w:rPr>
                <w:rFonts w:ascii="Times New Roman" w:hAnsi="Times New Roman" w:cs="Times New Roman"/>
                <w:b/>
                <w:bCs/>
                <w:sz w:val="20"/>
                <w:szCs w:val="20"/>
              </w:rPr>
              <w:t>Grant (Kshs)</w:t>
            </w:r>
          </w:p>
        </w:tc>
        <w:tc>
          <w:tcPr>
            <w:tcW w:w="1440" w:type="dxa"/>
            <w:shd w:val="clear" w:color="auto" w:fill="D9D9D9" w:themeFill="background1" w:themeFillShade="D9"/>
          </w:tcPr>
          <w:p w14:paraId="45E128D4" w14:textId="7C3C9309" w:rsidR="00265A9B" w:rsidRPr="00C60E1B" w:rsidRDefault="00280371" w:rsidP="00E151A1">
            <w:pPr>
              <w:spacing w:after="0"/>
              <w:rPr>
                <w:rFonts w:ascii="Times New Roman" w:hAnsi="Times New Roman" w:cs="Times New Roman"/>
                <w:b/>
                <w:bCs/>
                <w:sz w:val="20"/>
                <w:szCs w:val="20"/>
              </w:rPr>
            </w:pPr>
            <w:r w:rsidRPr="00C60E1B">
              <w:rPr>
                <w:rFonts w:ascii="Times New Roman" w:hAnsi="Times New Roman" w:cs="Times New Roman"/>
                <w:b/>
                <w:bCs/>
                <w:sz w:val="20"/>
                <w:szCs w:val="20"/>
              </w:rPr>
              <w:t xml:space="preserve">Amount </w:t>
            </w:r>
            <w:r w:rsidR="00265A9B" w:rsidRPr="00C60E1B">
              <w:rPr>
                <w:rFonts w:ascii="Times New Roman" w:hAnsi="Times New Roman" w:cs="Times New Roman"/>
                <w:b/>
                <w:bCs/>
                <w:sz w:val="20"/>
                <w:szCs w:val="20"/>
              </w:rPr>
              <w:t>Disb</w:t>
            </w:r>
            <w:r w:rsidR="00FB4CF2" w:rsidRPr="00C60E1B">
              <w:rPr>
                <w:rFonts w:ascii="Times New Roman" w:hAnsi="Times New Roman" w:cs="Times New Roman"/>
                <w:b/>
                <w:bCs/>
                <w:sz w:val="20"/>
                <w:szCs w:val="20"/>
              </w:rPr>
              <w:t xml:space="preserve">ursed </w:t>
            </w:r>
          </w:p>
          <w:p w14:paraId="38E37812" w14:textId="18C2803E" w:rsidR="00E026FC" w:rsidRPr="00C60E1B" w:rsidRDefault="00E026FC" w:rsidP="00E151A1">
            <w:pPr>
              <w:spacing w:after="0"/>
              <w:rPr>
                <w:rFonts w:ascii="Times New Roman" w:hAnsi="Times New Roman" w:cs="Times New Roman"/>
                <w:b/>
                <w:bCs/>
                <w:sz w:val="20"/>
                <w:szCs w:val="20"/>
              </w:rPr>
            </w:pPr>
            <w:r w:rsidRPr="00C60E1B">
              <w:rPr>
                <w:rFonts w:ascii="Times New Roman" w:hAnsi="Times New Roman" w:cs="Times New Roman"/>
                <w:b/>
                <w:bCs/>
                <w:sz w:val="20"/>
                <w:szCs w:val="20"/>
              </w:rPr>
              <w:t>(Kshs)</w:t>
            </w:r>
          </w:p>
        </w:tc>
        <w:tc>
          <w:tcPr>
            <w:tcW w:w="1440" w:type="dxa"/>
            <w:shd w:val="clear" w:color="auto" w:fill="D9D9D9" w:themeFill="background1" w:themeFillShade="D9"/>
          </w:tcPr>
          <w:p w14:paraId="5332C030" w14:textId="3E896B3A" w:rsidR="00265A9B" w:rsidRPr="00C60E1B" w:rsidRDefault="00265A9B" w:rsidP="00E151A1">
            <w:pPr>
              <w:spacing w:after="0"/>
              <w:rPr>
                <w:rFonts w:ascii="Times New Roman" w:hAnsi="Times New Roman" w:cs="Times New Roman"/>
                <w:b/>
                <w:bCs/>
                <w:sz w:val="20"/>
                <w:szCs w:val="20"/>
              </w:rPr>
            </w:pPr>
            <w:r w:rsidRPr="00C60E1B">
              <w:rPr>
                <w:rFonts w:ascii="Times New Roman" w:hAnsi="Times New Roman" w:cs="Times New Roman"/>
                <w:b/>
                <w:bCs/>
                <w:sz w:val="20"/>
                <w:szCs w:val="20"/>
              </w:rPr>
              <w:t>Exp. (shs)</w:t>
            </w:r>
          </w:p>
        </w:tc>
        <w:tc>
          <w:tcPr>
            <w:tcW w:w="810" w:type="dxa"/>
            <w:shd w:val="clear" w:color="auto" w:fill="D9D9D9" w:themeFill="background1" w:themeFillShade="D9"/>
          </w:tcPr>
          <w:p w14:paraId="5D03E02E" w14:textId="62B9FAF9" w:rsidR="00265A9B" w:rsidRPr="00C60E1B" w:rsidRDefault="00265A9B" w:rsidP="00E151A1">
            <w:pPr>
              <w:spacing w:after="0"/>
              <w:rPr>
                <w:rFonts w:ascii="Times New Roman" w:hAnsi="Times New Roman" w:cs="Times New Roman"/>
                <w:b/>
                <w:bCs/>
                <w:sz w:val="20"/>
                <w:szCs w:val="20"/>
              </w:rPr>
            </w:pPr>
            <w:r w:rsidRPr="00C60E1B">
              <w:rPr>
                <w:rFonts w:ascii="Times New Roman" w:hAnsi="Times New Roman" w:cs="Times New Roman"/>
                <w:b/>
                <w:bCs/>
                <w:sz w:val="20"/>
                <w:szCs w:val="20"/>
              </w:rPr>
              <w:t>Impl. Status (%)</w:t>
            </w:r>
          </w:p>
        </w:tc>
        <w:tc>
          <w:tcPr>
            <w:tcW w:w="810" w:type="dxa"/>
            <w:shd w:val="clear" w:color="auto" w:fill="D9D9D9" w:themeFill="background1" w:themeFillShade="D9"/>
          </w:tcPr>
          <w:p w14:paraId="78BC3061" w14:textId="63DEA601" w:rsidR="00265A9B" w:rsidRPr="00C60E1B" w:rsidRDefault="00265A9B" w:rsidP="00E151A1">
            <w:pPr>
              <w:spacing w:after="0"/>
              <w:rPr>
                <w:rFonts w:ascii="Times New Roman" w:hAnsi="Times New Roman" w:cs="Times New Roman"/>
                <w:b/>
                <w:bCs/>
                <w:sz w:val="20"/>
                <w:szCs w:val="20"/>
              </w:rPr>
            </w:pPr>
            <w:r w:rsidRPr="00C60E1B">
              <w:rPr>
                <w:rFonts w:ascii="Times New Roman" w:hAnsi="Times New Roman" w:cs="Times New Roman"/>
                <w:b/>
                <w:bCs/>
                <w:sz w:val="20"/>
                <w:szCs w:val="20"/>
              </w:rPr>
              <w:t>Absorption rate (%)</w:t>
            </w:r>
          </w:p>
        </w:tc>
      </w:tr>
      <w:tr w:rsidR="00DE125E" w:rsidRPr="00DE125E" w14:paraId="6E839721" w14:textId="77777777" w:rsidTr="00B85FE2">
        <w:trPr>
          <w:jc w:val="center"/>
        </w:trPr>
        <w:tc>
          <w:tcPr>
            <w:tcW w:w="1435" w:type="dxa"/>
            <w:vMerge w:val="restart"/>
          </w:tcPr>
          <w:p w14:paraId="15C01490" w14:textId="15920868" w:rsidR="00265A9B" w:rsidRPr="00C60E1B" w:rsidRDefault="00265A9B" w:rsidP="00E151A1">
            <w:pPr>
              <w:spacing w:after="0"/>
              <w:rPr>
                <w:rFonts w:ascii="Times New Roman" w:hAnsi="Times New Roman" w:cs="Times New Roman"/>
                <w:sz w:val="20"/>
                <w:szCs w:val="20"/>
              </w:rPr>
            </w:pPr>
            <w:r w:rsidRPr="00C60E1B">
              <w:rPr>
                <w:rFonts w:ascii="Times New Roman" w:hAnsi="Times New Roman" w:cs="Times New Roman"/>
                <w:sz w:val="20"/>
                <w:szCs w:val="20"/>
              </w:rPr>
              <w:t>Livelihoods</w:t>
            </w:r>
          </w:p>
        </w:tc>
        <w:tc>
          <w:tcPr>
            <w:tcW w:w="1440" w:type="dxa"/>
          </w:tcPr>
          <w:p w14:paraId="04E18C9E" w14:textId="46B90266" w:rsidR="00265A9B" w:rsidRPr="00C60E1B" w:rsidRDefault="00265A9B" w:rsidP="00E151A1">
            <w:pPr>
              <w:spacing w:after="0"/>
              <w:rPr>
                <w:rFonts w:ascii="Times New Roman" w:hAnsi="Times New Roman" w:cs="Times New Roman"/>
                <w:sz w:val="20"/>
                <w:szCs w:val="20"/>
              </w:rPr>
            </w:pPr>
            <w:r w:rsidRPr="00C60E1B">
              <w:rPr>
                <w:rFonts w:ascii="Times New Roman" w:hAnsi="Times New Roman" w:cs="Times New Roman"/>
                <w:sz w:val="20"/>
                <w:szCs w:val="20"/>
              </w:rPr>
              <w:t>Boats</w:t>
            </w:r>
          </w:p>
        </w:tc>
        <w:tc>
          <w:tcPr>
            <w:tcW w:w="1260" w:type="dxa"/>
          </w:tcPr>
          <w:p w14:paraId="5BDC34A1" w14:textId="22A037DA" w:rsidR="00265A9B" w:rsidRPr="00C60E1B" w:rsidRDefault="00C45DB1" w:rsidP="00C45DB1">
            <w:pPr>
              <w:spacing w:after="0"/>
              <w:jc w:val="center"/>
              <w:rPr>
                <w:rFonts w:ascii="Times New Roman" w:hAnsi="Times New Roman" w:cs="Times New Roman"/>
                <w:sz w:val="20"/>
                <w:szCs w:val="20"/>
              </w:rPr>
            </w:pPr>
            <w:r w:rsidRPr="00C60E1B">
              <w:rPr>
                <w:rFonts w:ascii="Times New Roman" w:hAnsi="Times New Roman" w:cs="Times New Roman"/>
                <w:sz w:val="20"/>
                <w:szCs w:val="20"/>
              </w:rPr>
              <w:t>121</w:t>
            </w:r>
          </w:p>
        </w:tc>
        <w:tc>
          <w:tcPr>
            <w:tcW w:w="1440" w:type="dxa"/>
          </w:tcPr>
          <w:p w14:paraId="5426212E" w14:textId="00744E45" w:rsidR="00265A9B" w:rsidRPr="00C60E1B" w:rsidRDefault="00E026FC"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306,911,589</w:t>
            </w:r>
          </w:p>
        </w:tc>
        <w:tc>
          <w:tcPr>
            <w:tcW w:w="1440" w:type="dxa"/>
          </w:tcPr>
          <w:p w14:paraId="6166E726" w14:textId="1C4A0D5C" w:rsidR="00265A9B" w:rsidRPr="00C60E1B" w:rsidRDefault="00E026FC"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30</w:t>
            </w:r>
            <w:r w:rsidR="00AC4138">
              <w:rPr>
                <w:rFonts w:ascii="Times New Roman" w:hAnsi="Times New Roman" w:cs="Times New Roman"/>
                <w:sz w:val="20"/>
                <w:szCs w:val="20"/>
              </w:rPr>
              <w:t>6</w:t>
            </w:r>
            <w:r w:rsidRPr="00C60E1B">
              <w:rPr>
                <w:rFonts w:ascii="Times New Roman" w:hAnsi="Times New Roman" w:cs="Times New Roman"/>
                <w:sz w:val="20"/>
                <w:szCs w:val="20"/>
              </w:rPr>
              <w:t>,</w:t>
            </w:r>
            <w:r w:rsidR="00AC4138">
              <w:rPr>
                <w:rFonts w:ascii="Times New Roman" w:hAnsi="Times New Roman" w:cs="Times New Roman"/>
                <w:sz w:val="20"/>
                <w:szCs w:val="20"/>
              </w:rPr>
              <w:t>221,564</w:t>
            </w:r>
          </w:p>
        </w:tc>
        <w:tc>
          <w:tcPr>
            <w:tcW w:w="1440" w:type="dxa"/>
          </w:tcPr>
          <w:p w14:paraId="29DBFD46" w14:textId="695B8E46" w:rsidR="00265A9B" w:rsidRPr="00C60E1B" w:rsidRDefault="00E026FC"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29</w:t>
            </w:r>
            <w:r w:rsidR="00E64009">
              <w:rPr>
                <w:rFonts w:ascii="Times New Roman" w:hAnsi="Times New Roman" w:cs="Times New Roman"/>
                <w:sz w:val="20"/>
                <w:szCs w:val="20"/>
              </w:rPr>
              <w:t>7,977,290</w:t>
            </w:r>
          </w:p>
        </w:tc>
        <w:tc>
          <w:tcPr>
            <w:tcW w:w="810" w:type="dxa"/>
          </w:tcPr>
          <w:p w14:paraId="779038C6" w14:textId="2583FE32" w:rsidR="00265A9B" w:rsidRPr="00C60E1B" w:rsidRDefault="00E026FC"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98</w:t>
            </w:r>
          </w:p>
        </w:tc>
        <w:tc>
          <w:tcPr>
            <w:tcW w:w="810" w:type="dxa"/>
          </w:tcPr>
          <w:p w14:paraId="72DEF5AB" w14:textId="3A883DE0" w:rsidR="00265A9B" w:rsidRPr="00C60E1B" w:rsidRDefault="00E026FC"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9</w:t>
            </w:r>
            <w:r w:rsidR="00D41E04">
              <w:rPr>
                <w:rFonts w:ascii="Times New Roman" w:hAnsi="Times New Roman" w:cs="Times New Roman"/>
                <w:sz w:val="20"/>
                <w:szCs w:val="20"/>
              </w:rPr>
              <w:t>7</w:t>
            </w:r>
            <w:r w:rsidRPr="00C60E1B">
              <w:rPr>
                <w:rFonts w:ascii="Times New Roman" w:hAnsi="Times New Roman" w:cs="Times New Roman"/>
                <w:sz w:val="20"/>
                <w:szCs w:val="20"/>
              </w:rPr>
              <w:t>.</w:t>
            </w:r>
            <w:r w:rsidR="00D41E04">
              <w:rPr>
                <w:rFonts w:ascii="Times New Roman" w:hAnsi="Times New Roman" w:cs="Times New Roman"/>
                <w:sz w:val="20"/>
                <w:szCs w:val="20"/>
              </w:rPr>
              <w:t>2</w:t>
            </w:r>
          </w:p>
        </w:tc>
      </w:tr>
      <w:tr w:rsidR="00DE125E" w:rsidRPr="00DE125E" w14:paraId="6A62EBA9" w14:textId="77777777" w:rsidTr="00B85FE2">
        <w:trPr>
          <w:jc w:val="center"/>
        </w:trPr>
        <w:tc>
          <w:tcPr>
            <w:tcW w:w="1435" w:type="dxa"/>
            <w:vMerge/>
          </w:tcPr>
          <w:p w14:paraId="25F8DB80" w14:textId="77777777" w:rsidR="00265A9B" w:rsidRPr="00C60E1B" w:rsidRDefault="00265A9B" w:rsidP="00E151A1">
            <w:pPr>
              <w:spacing w:after="0"/>
              <w:rPr>
                <w:rFonts w:ascii="Times New Roman" w:hAnsi="Times New Roman" w:cs="Times New Roman"/>
                <w:sz w:val="20"/>
                <w:szCs w:val="20"/>
              </w:rPr>
            </w:pPr>
          </w:p>
        </w:tc>
        <w:tc>
          <w:tcPr>
            <w:tcW w:w="1440" w:type="dxa"/>
          </w:tcPr>
          <w:p w14:paraId="57098D99" w14:textId="3ECDFC3E" w:rsidR="00265A9B" w:rsidRPr="00C60E1B" w:rsidRDefault="00265A9B" w:rsidP="00E151A1">
            <w:pPr>
              <w:spacing w:after="0"/>
              <w:rPr>
                <w:rFonts w:ascii="Times New Roman" w:hAnsi="Times New Roman" w:cs="Times New Roman"/>
                <w:sz w:val="20"/>
                <w:szCs w:val="20"/>
              </w:rPr>
            </w:pPr>
            <w:r w:rsidRPr="00C60E1B">
              <w:rPr>
                <w:rFonts w:ascii="Times New Roman" w:hAnsi="Times New Roman" w:cs="Times New Roman"/>
                <w:sz w:val="20"/>
                <w:szCs w:val="20"/>
              </w:rPr>
              <w:t>Eco-tourism Boats</w:t>
            </w:r>
          </w:p>
        </w:tc>
        <w:tc>
          <w:tcPr>
            <w:tcW w:w="1260" w:type="dxa"/>
          </w:tcPr>
          <w:p w14:paraId="248A0717" w14:textId="778B5B17" w:rsidR="00265A9B" w:rsidRPr="00C60E1B" w:rsidRDefault="00C45DB1" w:rsidP="00C45DB1">
            <w:pPr>
              <w:spacing w:after="0"/>
              <w:jc w:val="center"/>
              <w:rPr>
                <w:rFonts w:ascii="Times New Roman" w:hAnsi="Times New Roman" w:cs="Times New Roman"/>
                <w:sz w:val="20"/>
                <w:szCs w:val="20"/>
              </w:rPr>
            </w:pPr>
            <w:r w:rsidRPr="00C60E1B">
              <w:rPr>
                <w:rFonts w:ascii="Times New Roman" w:hAnsi="Times New Roman" w:cs="Times New Roman"/>
                <w:sz w:val="20"/>
                <w:szCs w:val="20"/>
              </w:rPr>
              <w:t>1</w:t>
            </w:r>
          </w:p>
        </w:tc>
        <w:tc>
          <w:tcPr>
            <w:tcW w:w="1440" w:type="dxa"/>
          </w:tcPr>
          <w:p w14:paraId="5E3ED565" w14:textId="49CF7B9D" w:rsidR="00265A9B" w:rsidRPr="00C60E1B" w:rsidRDefault="00E026FC"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2,692,000</w:t>
            </w:r>
          </w:p>
        </w:tc>
        <w:tc>
          <w:tcPr>
            <w:tcW w:w="1440" w:type="dxa"/>
          </w:tcPr>
          <w:p w14:paraId="7FF985A8" w14:textId="4214504D" w:rsidR="00265A9B" w:rsidRPr="00C60E1B" w:rsidRDefault="00E026FC"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2,692,000</w:t>
            </w:r>
          </w:p>
        </w:tc>
        <w:tc>
          <w:tcPr>
            <w:tcW w:w="1440" w:type="dxa"/>
          </w:tcPr>
          <w:p w14:paraId="2B8D6DF1" w14:textId="56D53D1D" w:rsidR="00265A9B" w:rsidRPr="00C60E1B" w:rsidRDefault="00E026FC"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2,</w:t>
            </w:r>
            <w:r w:rsidR="00FF48D8">
              <w:rPr>
                <w:rFonts w:ascii="Times New Roman" w:hAnsi="Times New Roman" w:cs="Times New Roman"/>
                <w:sz w:val="20"/>
                <w:szCs w:val="20"/>
              </w:rPr>
              <w:t>992</w:t>
            </w:r>
            <w:r w:rsidRPr="00C60E1B">
              <w:rPr>
                <w:rFonts w:ascii="Times New Roman" w:hAnsi="Times New Roman" w:cs="Times New Roman"/>
                <w:sz w:val="20"/>
                <w:szCs w:val="20"/>
              </w:rPr>
              <w:t>,000</w:t>
            </w:r>
          </w:p>
        </w:tc>
        <w:tc>
          <w:tcPr>
            <w:tcW w:w="810" w:type="dxa"/>
          </w:tcPr>
          <w:p w14:paraId="6BBF7FC1" w14:textId="5DD5E994" w:rsidR="00265A9B" w:rsidRPr="00C60E1B" w:rsidRDefault="003D1223"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100</w:t>
            </w:r>
          </w:p>
        </w:tc>
        <w:tc>
          <w:tcPr>
            <w:tcW w:w="810" w:type="dxa"/>
          </w:tcPr>
          <w:p w14:paraId="2C94FAB6" w14:textId="6B565957" w:rsidR="00265A9B" w:rsidRPr="00C60E1B" w:rsidRDefault="003D1223"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1</w:t>
            </w:r>
            <w:r w:rsidR="00D41E04">
              <w:rPr>
                <w:rFonts w:ascii="Times New Roman" w:hAnsi="Times New Roman" w:cs="Times New Roman"/>
                <w:sz w:val="20"/>
                <w:szCs w:val="20"/>
              </w:rPr>
              <w:t>11</w:t>
            </w:r>
          </w:p>
        </w:tc>
      </w:tr>
      <w:tr w:rsidR="00DE125E" w:rsidRPr="00DE125E" w14:paraId="612C2BBB" w14:textId="77777777" w:rsidTr="00B85FE2">
        <w:trPr>
          <w:jc w:val="center"/>
        </w:trPr>
        <w:tc>
          <w:tcPr>
            <w:tcW w:w="1435" w:type="dxa"/>
            <w:vMerge/>
          </w:tcPr>
          <w:p w14:paraId="4949D07D" w14:textId="77777777" w:rsidR="00265A9B" w:rsidRPr="00C60E1B" w:rsidRDefault="00265A9B" w:rsidP="00E151A1">
            <w:pPr>
              <w:spacing w:after="0"/>
              <w:rPr>
                <w:rFonts w:ascii="Times New Roman" w:hAnsi="Times New Roman" w:cs="Times New Roman"/>
                <w:sz w:val="20"/>
                <w:szCs w:val="20"/>
              </w:rPr>
            </w:pPr>
          </w:p>
        </w:tc>
        <w:tc>
          <w:tcPr>
            <w:tcW w:w="1440" w:type="dxa"/>
          </w:tcPr>
          <w:p w14:paraId="2FD01CDC" w14:textId="1C967D3D" w:rsidR="00265A9B" w:rsidRPr="00C60E1B" w:rsidRDefault="00265A9B" w:rsidP="00E151A1">
            <w:pPr>
              <w:spacing w:after="0"/>
              <w:rPr>
                <w:rFonts w:ascii="Times New Roman" w:hAnsi="Times New Roman" w:cs="Times New Roman"/>
                <w:sz w:val="20"/>
                <w:szCs w:val="20"/>
              </w:rPr>
            </w:pPr>
            <w:r w:rsidRPr="00C60E1B">
              <w:rPr>
                <w:rFonts w:ascii="Times New Roman" w:hAnsi="Times New Roman" w:cs="Times New Roman"/>
                <w:sz w:val="20"/>
                <w:szCs w:val="20"/>
              </w:rPr>
              <w:t>Aquaculture</w:t>
            </w:r>
          </w:p>
        </w:tc>
        <w:tc>
          <w:tcPr>
            <w:tcW w:w="1260" w:type="dxa"/>
          </w:tcPr>
          <w:p w14:paraId="5DEFE868" w14:textId="60D1A458" w:rsidR="00265A9B" w:rsidRPr="00C60E1B" w:rsidRDefault="00C45DB1" w:rsidP="00C45DB1">
            <w:pPr>
              <w:spacing w:after="0"/>
              <w:jc w:val="center"/>
              <w:rPr>
                <w:rFonts w:ascii="Times New Roman" w:hAnsi="Times New Roman" w:cs="Times New Roman"/>
                <w:sz w:val="20"/>
                <w:szCs w:val="20"/>
              </w:rPr>
            </w:pPr>
            <w:r w:rsidRPr="00C60E1B">
              <w:rPr>
                <w:rFonts w:ascii="Times New Roman" w:hAnsi="Times New Roman" w:cs="Times New Roman"/>
                <w:sz w:val="20"/>
                <w:szCs w:val="20"/>
              </w:rPr>
              <w:t>58</w:t>
            </w:r>
          </w:p>
        </w:tc>
        <w:tc>
          <w:tcPr>
            <w:tcW w:w="1440" w:type="dxa"/>
          </w:tcPr>
          <w:p w14:paraId="3ABA14C3" w14:textId="56F01A00" w:rsidR="00265A9B" w:rsidRPr="00C60E1B" w:rsidRDefault="00265A9B"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140,218,423</w:t>
            </w:r>
          </w:p>
        </w:tc>
        <w:tc>
          <w:tcPr>
            <w:tcW w:w="1440" w:type="dxa"/>
          </w:tcPr>
          <w:p w14:paraId="10748D45" w14:textId="056A9A39" w:rsidR="00265A9B" w:rsidRPr="00C60E1B" w:rsidRDefault="00AC4138" w:rsidP="00E026FC">
            <w:pPr>
              <w:spacing w:after="0"/>
              <w:jc w:val="right"/>
              <w:rPr>
                <w:rFonts w:ascii="Times New Roman" w:hAnsi="Times New Roman" w:cs="Times New Roman"/>
                <w:sz w:val="20"/>
                <w:szCs w:val="20"/>
              </w:rPr>
            </w:pPr>
            <w:r>
              <w:rPr>
                <w:rFonts w:ascii="Times New Roman" w:hAnsi="Times New Roman" w:cs="Times New Roman"/>
                <w:sz w:val="20"/>
                <w:szCs w:val="20"/>
              </w:rPr>
              <w:t>137,534,713</w:t>
            </w:r>
          </w:p>
        </w:tc>
        <w:tc>
          <w:tcPr>
            <w:tcW w:w="1440" w:type="dxa"/>
          </w:tcPr>
          <w:p w14:paraId="57B3B85E" w14:textId="7A0338D6" w:rsidR="00265A9B" w:rsidRPr="00C60E1B" w:rsidRDefault="00E64009" w:rsidP="00E026FC">
            <w:pPr>
              <w:spacing w:after="0"/>
              <w:jc w:val="right"/>
              <w:rPr>
                <w:rFonts w:ascii="Times New Roman" w:hAnsi="Times New Roman" w:cs="Times New Roman"/>
                <w:sz w:val="20"/>
                <w:szCs w:val="20"/>
              </w:rPr>
            </w:pPr>
            <w:r>
              <w:rPr>
                <w:rFonts w:ascii="Times New Roman" w:hAnsi="Times New Roman" w:cs="Times New Roman"/>
                <w:sz w:val="20"/>
                <w:szCs w:val="20"/>
              </w:rPr>
              <w:t>92,138,458</w:t>
            </w:r>
          </w:p>
        </w:tc>
        <w:tc>
          <w:tcPr>
            <w:tcW w:w="810" w:type="dxa"/>
          </w:tcPr>
          <w:p w14:paraId="24B4DF24" w14:textId="4E8573A8" w:rsidR="00265A9B" w:rsidRPr="00C60E1B" w:rsidRDefault="00E026FC"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75</w:t>
            </w:r>
          </w:p>
        </w:tc>
        <w:tc>
          <w:tcPr>
            <w:tcW w:w="810" w:type="dxa"/>
          </w:tcPr>
          <w:p w14:paraId="49E13E9F" w14:textId="0B0479EF" w:rsidR="00265A9B" w:rsidRPr="00C60E1B" w:rsidRDefault="00E026FC"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6</w:t>
            </w:r>
            <w:r w:rsidR="00D41E04">
              <w:rPr>
                <w:rFonts w:ascii="Times New Roman" w:hAnsi="Times New Roman" w:cs="Times New Roman"/>
                <w:sz w:val="20"/>
                <w:szCs w:val="20"/>
              </w:rPr>
              <w:t>5</w:t>
            </w:r>
          </w:p>
        </w:tc>
      </w:tr>
      <w:tr w:rsidR="00DE125E" w:rsidRPr="00DE125E" w14:paraId="240F021D" w14:textId="77777777" w:rsidTr="00B85FE2">
        <w:trPr>
          <w:jc w:val="center"/>
        </w:trPr>
        <w:tc>
          <w:tcPr>
            <w:tcW w:w="1435" w:type="dxa"/>
            <w:vMerge/>
          </w:tcPr>
          <w:p w14:paraId="76969A32" w14:textId="77777777" w:rsidR="00265A9B" w:rsidRPr="00C60E1B" w:rsidRDefault="00265A9B" w:rsidP="00E151A1">
            <w:pPr>
              <w:spacing w:after="0"/>
              <w:rPr>
                <w:rFonts w:ascii="Times New Roman" w:hAnsi="Times New Roman" w:cs="Times New Roman"/>
                <w:sz w:val="20"/>
                <w:szCs w:val="20"/>
              </w:rPr>
            </w:pPr>
          </w:p>
        </w:tc>
        <w:tc>
          <w:tcPr>
            <w:tcW w:w="1440" w:type="dxa"/>
          </w:tcPr>
          <w:p w14:paraId="0AA65446" w14:textId="19CAE585" w:rsidR="00265A9B" w:rsidRPr="00C60E1B" w:rsidRDefault="00265A9B" w:rsidP="00E151A1">
            <w:pPr>
              <w:spacing w:after="0"/>
              <w:rPr>
                <w:rFonts w:ascii="Times New Roman" w:hAnsi="Times New Roman" w:cs="Times New Roman"/>
                <w:sz w:val="20"/>
                <w:szCs w:val="20"/>
              </w:rPr>
            </w:pPr>
            <w:r w:rsidRPr="00C60E1B">
              <w:rPr>
                <w:rFonts w:ascii="Times New Roman" w:hAnsi="Times New Roman" w:cs="Times New Roman"/>
                <w:sz w:val="20"/>
                <w:szCs w:val="20"/>
              </w:rPr>
              <w:t>Livestock Production</w:t>
            </w:r>
          </w:p>
        </w:tc>
        <w:tc>
          <w:tcPr>
            <w:tcW w:w="1260" w:type="dxa"/>
          </w:tcPr>
          <w:p w14:paraId="29FBA852" w14:textId="262B179E" w:rsidR="00265A9B" w:rsidRPr="00C60E1B" w:rsidRDefault="00C45DB1" w:rsidP="00C45DB1">
            <w:pPr>
              <w:spacing w:after="0"/>
              <w:jc w:val="center"/>
              <w:rPr>
                <w:rFonts w:ascii="Times New Roman" w:hAnsi="Times New Roman" w:cs="Times New Roman"/>
                <w:sz w:val="20"/>
                <w:szCs w:val="20"/>
              </w:rPr>
            </w:pPr>
            <w:r w:rsidRPr="00C60E1B">
              <w:rPr>
                <w:rFonts w:ascii="Times New Roman" w:hAnsi="Times New Roman" w:cs="Times New Roman"/>
                <w:sz w:val="20"/>
                <w:szCs w:val="20"/>
              </w:rPr>
              <w:t>183</w:t>
            </w:r>
          </w:p>
        </w:tc>
        <w:tc>
          <w:tcPr>
            <w:tcW w:w="1440" w:type="dxa"/>
          </w:tcPr>
          <w:p w14:paraId="1E16641F" w14:textId="0972A495" w:rsidR="00265A9B" w:rsidRPr="00C60E1B" w:rsidRDefault="00AC4138" w:rsidP="00E026FC">
            <w:pPr>
              <w:spacing w:after="0"/>
              <w:jc w:val="right"/>
              <w:rPr>
                <w:rFonts w:ascii="Times New Roman" w:hAnsi="Times New Roman" w:cs="Times New Roman"/>
                <w:sz w:val="20"/>
                <w:szCs w:val="20"/>
              </w:rPr>
            </w:pPr>
            <w:r>
              <w:rPr>
                <w:rFonts w:ascii="Times New Roman" w:hAnsi="Times New Roman" w:cs="Times New Roman"/>
                <w:sz w:val="20"/>
                <w:szCs w:val="20"/>
              </w:rPr>
              <w:t>334,798,742</w:t>
            </w:r>
          </w:p>
        </w:tc>
        <w:tc>
          <w:tcPr>
            <w:tcW w:w="1440" w:type="dxa"/>
          </w:tcPr>
          <w:p w14:paraId="0A4A09A5" w14:textId="2D3A1534" w:rsidR="00265A9B" w:rsidRPr="00C60E1B" w:rsidRDefault="00296F3A" w:rsidP="00E026FC">
            <w:pPr>
              <w:spacing w:after="0"/>
              <w:jc w:val="right"/>
              <w:rPr>
                <w:rFonts w:ascii="Times New Roman" w:hAnsi="Times New Roman" w:cs="Times New Roman"/>
                <w:sz w:val="20"/>
                <w:szCs w:val="20"/>
              </w:rPr>
            </w:pPr>
            <w:r>
              <w:rPr>
                <w:rFonts w:ascii="Times New Roman" w:hAnsi="Times New Roman" w:cs="Times New Roman"/>
                <w:sz w:val="20"/>
                <w:szCs w:val="20"/>
              </w:rPr>
              <w:t>316,505,162</w:t>
            </w:r>
          </w:p>
        </w:tc>
        <w:tc>
          <w:tcPr>
            <w:tcW w:w="1440" w:type="dxa"/>
          </w:tcPr>
          <w:p w14:paraId="36750FAE" w14:textId="4A25BEE3" w:rsidR="00265A9B" w:rsidRPr="00C60E1B" w:rsidRDefault="00E64009" w:rsidP="00E026FC">
            <w:pPr>
              <w:spacing w:after="0"/>
              <w:jc w:val="right"/>
              <w:rPr>
                <w:rFonts w:ascii="Times New Roman" w:hAnsi="Times New Roman" w:cs="Times New Roman"/>
                <w:sz w:val="20"/>
                <w:szCs w:val="20"/>
              </w:rPr>
            </w:pPr>
            <w:r>
              <w:rPr>
                <w:rFonts w:ascii="Times New Roman" w:hAnsi="Times New Roman" w:cs="Times New Roman"/>
                <w:sz w:val="20"/>
                <w:szCs w:val="20"/>
              </w:rPr>
              <w:t>290,431,680</w:t>
            </w:r>
          </w:p>
        </w:tc>
        <w:tc>
          <w:tcPr>
            <w:tcW w:w="810" w:type="dxa"/>
          </w:tcPr>
          <w:p w14:paraId="43E76166" w14:textId="2423F6C5" w:rsidR="00265A9B" w:rsidRPr="00C60E1B" w:rsidRDefault="00FE36CE"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8</w:t>
            </w:r>
            <w:r w:rsidR="00D41E04">
              <w:rPr>
                <w:rFonts w:ascii="Times New Roman" w:hAnsi="Times New Roman" w:cs="Times New Roman"/>
                <w:sz w:val="20"/>
                <w:szCs w:val="20"/>
              </w:rPr>
              <w:t>8</w:t>
            </w:r>
          </w:p>
        </w:tc>
        <w:tc>
          <w:tcPr>
            <w:tcW w:w="810" w:type="dxa"/>
          </w:tcPr>
          <w:p w14:paraId="1E906212" w14:textId="6AE55B5B" w:rsidR="00265A9B" w:rsidRPr="00C60E1B" w:rsidRDefault="00DB7683" w:rsidP="00E026FC">
            <w:pPr>
              <w:spacing w:after="0"/>
              <w:jc w:val="center"/>
              <w:rPr>
                <w:rFonts w:ascii="Times New Roman" w:hAnsi="Times New Roman" w:cs="Times New Roman"/>
                <w:sz w:val="20"/>
                <w:szCs w:val="20"/>
              </w:rPr>
            </w:pPr>
            <w:r>
              <w:rPr>
                <w:rFonts w:ascii="Times New Roman" w:hAnsi="Times New Roman" w:cs="Times New Roman"/>
                <w:sz w:val="20"/>
                <w:szCs w:val="20"/>
              </w:rPr>
              <w:t>83</w:t>
            </w:r>
          </w:p>
        </w:tc>
      </w:tr>
      <w:tr w:rsidR="00DE125E" w:rsidRPr="00DE125E" w14:paraId="52842AF3" w14:textId="77777777" w:rsidTr="00B85FE2">
        <w:trPr>
          <w:jc w:val="center"/>
        </w:trPr>
        <w:tc>
          <w:tcPr>
            <w:tcW w:w="1435" w:type="dxa"/>
            <w:vMerge/>
          </w:tcPr>
          <w:p w14:paraId="6ED0E780" w14:textId="77777777" w:rsidR="00265A9B" w:rsidRPr="00C60E1B" w:rsidRDefault="00265A9B" w:rsidP="00E151A1">
            <w:pPr>
              <w:spacing w:after="0"/>
              <w:rPr>
                <w:rFonts w:ascii="Times New Roman" w:hAnsi="Times New Roman" w:cs="Times New Roman"/>
                <w:sz w:val="20"/>
                <w:szCs w:val="20"/>
              </w:rPr>
            </w:pPr>
          </w:p>
        </w:tc>
        <w:tc>
          <w:tcPr>
            <w:tcW w:w="1440" w:type="dxa"/>
          </w:tcPr>
          <w:p w14:paraId="5F4E18F4" w14:textId="7AF43727" w:rsidR="00265A9B" w:rsidRPr="00C60E1B" w:rsidRDefault="00265A9B" w:rsidP="00E151A1">
            <w:pPr>
              <w:spacing w:after="0"/>
              <w:rPr>
                <w:rFonts w:ascii="Times New Roman" w:hAnsi="Times New Roman" w:cs="Times New Roman"/>
                <w:sz w:val="20"/>
                <w:szCs w:val="20"/>
              </w:rPr>
            </w:pPr>
            <w:r w:rsidRPr="00C60E1B">
              <w:rPr>
                <w:rFonts w:ascii="Times New Roman" w:hAnsi="Times New Roman" w:cs="Times New Roman"/>
                <w:sz w:val="20"/>
                <w:szCs w:val="20"/>
              </w:rPr>
              <w:t>Crop Production</w:t>
            </w:r>
          </w:p>
        </w:tc>
        <w:tc>
          <w:tcPr>
            <w:tcW w:w="1260" w:type="dxa"/>
          </w:tcPr>
          <w:p w14:paraId="5220216E" w14:textId="52972274" w:rsidR="00265A9B" w:rsidRPr="00C60E1B" w:rsidRDefault="00C45DB1" w:rsidP="00C45DB1">
            <w:pPr>
              <w:spacing w:after="0"/>
              <w:jc w:val="center"/>
              <w:rPr>
                <w:rFonts w:ascii="Times New Roman" w:hAnsi="Times New Roman" w:cs="Times New Roman"/>
                <w:sz w:val="20"/>
                <w:szCs w:val="20"/>
              </w:rPr>
            </w:pPr>
            <w:r w:rsidRPr="00C60E1B">
              <w:rPr>
                <w:rFonts w:ascii="Times New Roman" w:hAnsi="Times New Roman" w:cs="Times New Roman"/>
                <w:sz w:val="20"/>
                <w:szCs w:val="20"/>
              </w:rPr>
              <w:t>64</w:t>
            </w:r>
          </w:p>
        </w:tc>
        <w:tc>
          <w:tcPr>
            <w:tcW w:w="1440" w:type="dxa"/>
          </w:tcPr>
          <w:p w14:paraId="4A5B58E3" w14:textId="33E62A70" w:rsidR="00265A9B" w:rsidRPr="00C60E1B" w:rsidRDefault="00AC4138" w:rsidP="00E026FC">
            <w:pPr>
              <w:spacing w:after="0"/>
              <w:jc w:val="right"/>
              <w:rPr>
                <w:rFonts w:ascii="Times New Roman" w:hAnsi="Times New Roman" w:cs="Times New Roman"/>
                <w:sz w:val="20"/>
                <w:szCs w:val="20"/>
              </w:rPr>
            </w:pPr>
            <w:r>
              <w:rPr>
                <w:rFonts w:ascii="Times New Roman" w:hAnsi="Times New Roman" w:cs="Times New Roman"/>
                <w:sz w:val="20"/>
                <w:szCs w:val="20"/>
              </w:rPr>
              <w:t>150,047,298</w:t>
            </w:r>
          </w:p>
        </w:tc>
        <w:tc>
          <w:tcPr>
            <w:tcW w:w="1440" w:type="dxa"/>
          </w:tcPr>
          <w:p w14:paraId="785373EE" w14:textId="1B56A200" w:rsidR="00265A9B" w:rsidRPr="00C60E1B" w:rsidRDefault="003D1223"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14</w:t>
            </w:r>
            <w:r w:rsidR="00296F3A">
              <w:rPr>
                <w:rFonts w:ascii="Times New Roman" w:hAnsi="Times New Roman" w:cs="Times New Roman"/>
                <w:sz w:val="20"/>
                <w:szCs w:val="20"/>
              </w:rPr>
              <w:t>5</w:t>
            </w:r>
            <w:r w:rsidRPr="00C60E1B">
              <w:rPr>
                <w:rFonts w:ascii="Times New Roman" w:hAnsi="Times New Roman" w:cs="Times New Roman"/>
                <w:sz w:val="20"/>
                <w:szCs w:val="20"/>
              </w:rPr>
              <w:t>,</w:t>
            </w:r>
            <w:r w:rsidR="00296F3A">
              <w:rPr>
                <w:rFonts w:ascii="Times New Roman" w:hAnsi="Times New Roman" w:cs="Times New Roman"/>
                <w:sz w:val="20"/>
                <w:szCs w:val="20"/>
              </w:rPr>
              <w:t>181,642</w:t>
            </w:r>
          </w:p>
        </w:tc>
        <w:tc>
          <w:tcPr>
            <w:tcW w:w="1440" w:type="dxa"/>
          </w:tcPr>
          <w:p w14:paraId="35AF5C2B" w14:textId="0676E4E5" w:rsidR="00265A9B" w:rsidRPr="00C60E1B" w:rsidRDefault="00E64009" w:rsidP="00E026FC">
            <w:pPr>
              <w:spacing w:after="0"/>
              <w:jc w:val="right"/>
              <w:rPr>
                <w:rFonts w:ascii="Times New Roman" w:hAnsi="Times New Roman" w:cs="Times New Roman"/>
                <w:sz w:val="20"/>
                <w:szCs w:val="20"/>
              </w:rPr>
            </w:pPr>
            <w:r>
              <w:rPr>
                <w:rFonts w:ascii="Times New Roman" w:hAnsi="Times New Roman" w:cs="Times New Roman"/>
                <w:sz w:val="20"/>
                <w:szCs w:val="20"/>
              </w:rPr>
              <w:t>107,065,596</w:t>
            </w:r>
          </w:p>
        </w:tc>
        <w:tc>
          <w:tcPr>
            <w:tcW w:w="810" w:type="dxa"/>
          </w:tcPr>
          <w:p w14:paraId="236FA3FB" w14:textId="0BD28D33" w:rsidR="00265A9B" w:rsidRPr="00C60E1B" w:rsidRDefault="003D1223"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7</w:t>
            </w:r>
            <w:r w:rsidR="00DB7683">
              <w:rPr>
                <w:rFonts w:ascii="Times New Roman" w:hAnsi="Times New Roman" w:cs="Times New Roman"/>
                <w:sz w:val="20"/>
                <w:szCs w:val="20"/>
              </w:rPr>
              <w:t>6</w:t>
            </w:r>
          </w:p>
        </w:tc>
        <w:tc>
          <w:tcPr>
            <w:tcW w:w="810" w:type="dxa"/>
          </w:tcPr>
          <w:p w14:paraId="0CF29D2B" w14:textId="7AE0111B" w:rsidR="00265A9B" w:rsidRPr="00C60E1B" w:rsidRDefault="00DB7683" w:rsidP="00E026FC">
            <w:pPr>
              <w:spacing w:after="0"/>
              <w:jc w:val="center"/>
              <w:rPr>
                <w:rFonts w:ascii="Times New Roman" w:hAnsi="Times New Roman" w:cs="Times New Roman"/>
                <w:sz w:val="20"/>
                <w:szCs w:val="20"/>
              </w:rPr>
            </w:pPr>
            <w:r>
              <w:rPr>
                <w:rFonts w:ascii="Times New Roman" w:hAnsi="Times New Roman" w:cs="Times New Roman"/>
                <w:sz w:val="20"/>
                <w:szCs w:val="20"/>
              </w:rPr>
              <w:t>71.6</w:t>
            </w:r>
          </w:p>
        </w:tc>
      </w:tr>
      <w:tr w:rsidR="00DE125E" w:rsidRPr="00DE125E" w14:paraId="2C87EE18" w14:textId="77777777" w:rsidTr="00B85FE2">
        <w:trPr>
          <w:jc w:val="center"/>
        </w:trPr>
        <w:tc>
          <w:tcPr>
            <w:tcW w:w="1435" w:type="dxa"/>
            <w:vMerge/>
          </w:tcPr>
          <w:p w14:paraId="33708C30" w14:textId="77777777" w:rsidR="00265A9B" w:rsidRPr="00C60E1B" w:rsidRDefault="00265A9B" w:rsidP="00E151A1">
            <w:pPr>
              <w:spacing w:after="0"/>
              <w:rPr>
                <w:rFonts w:ascii="Times New Roman" w:hAnsi="Times New Roman" w:cs="Times New Roman"/>
                <w:sz w:val="20"/>
                <w:szCs w:val="20"/>
              </w:rPr>
            </w:pPr>
          </w:p>
        </w:tc>
        <w:tc>
          <w:tcPr>
            <w:tcW w:w="1440" w:type="dxa"/>
          </w:tcPr>
          <w:p w14:paraId="7FBED417" w14:textId="658CA4FC" w:rsidR="00265A9B" w:rsidRPr="00C60E1B" w:rsidRDefault="00265A9B" w:rsidP="00E151A1">
            <w:pPr>
              <w:spacing w:after="0"/>
              <w:rPr>
                <w:rFonts w:ascii="Times New Roman" w:hAnsi="Times New Roman" w:cs="Times New Roman"/>
                <w:sz w:val="20"/>
                <w:szCs w:val="20"/>
              </w:rPr>
            </w:pPr>
            <w:r w:rsidRPr="00C60E1B">
              <w:rPr>
                <w:rFonts w:ascii="Times New Roman" w:hAnsi="Times New Roman" w:cs="Times New Roman"/>
                <w:sz w:val="20"/>
                <w:szCs w:val="20"/>
              </w:rPr>
              <w:t>SME Value Addition</w:t>
            </w:r>
          </w:p>
        </w:tc>
        <w:tc>
          <w:tcPr>
            <w:tcW w:w="1260" w:type="dxa"/>
          </w:tcPr>
          <w:p w14:paraId="56DB8192" w14:textId="1BFF685E" w:rsidR="00265A9B" w:rsidRPr="00C60E1B" w:rsidRDefault="00C45DB1" w:rsidP="00C45DB1">
            <w:pPr>
              <w:spacing w:after="0"/>
              <w:jc w:val="center"/>
              <w:rPr>
                <w:rFonts w:ascii="Times New Roman" w:hAnsi="Times New Roman" w:cs="Times New Roman"/>
                <w:sz w:val="20"/>
                <w:szCs w:val="20"/>
              </w:rPr>
            </w:pPr>
            <w:r w:rsidRPr="00C60E1B">
              <w:rPr>
                <w:rFonts w:ascii="Times New Roman" w:hAnsi="Times New Roman" w:cs="Times New Roman"/>
                <w:sz w:val="20"/>
                <w:szCs w:val="20"/>
              </w:rPr>
              <w:t>100</w:t>
            </w:r>
          </w:p>
        </w:tc>
        <w:tc>
          <w:tcPr>
            <w:tcW w:w="1440" w:type="dxa"/>
          </w:tcPr>
          <w:p w14:paraId="6B0DD122" w14:textId="2BCCA31D" w:rsidR="00265A9B" w:rsidRPr="00C60E1B" w:rsidRDefault="003D1223"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165,401,810</w:t>
            </w:r>
          </w:p>
        </w:tc>
        <w:tc>
          <w:tcPr>
            <w:tcW w:w="1440" w:type="dxa"/>
          </w:tcPr>
          <w:p w14:paraId="162C07B7" w14:textId="53878372" w:rsidR="00265A9B" w:rsidRPr="00C60E1B" w:rsidRDefault="003D1223"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14</w:t>
            </w:r>
            <w:r w:rsidR="00296F3A">
              <w:rPr>
                <w:rFonts w:ascii="Times New Roman" w:hAnsi="Times New Roman" w:cs="Times New Roman"/>
                <w:sz w:val="20"/>
                <w:szCs w:val="20"/>
              </w:rPr>
              <w:t>8,149816</w:t>
            </w:r>
          </w:p>
        </w:tc>
        <w:tc>
          <w:tcPr>
            <w:tcW w:w="1440" w:type="dxa"/>
          </w:tcPr>
          <w:p w14:paraId="3E06AAC3" w14:textId="2B16A4C7" w:rsidR="00265A9B" w:rsidRPr="00C60E1B" w:rsidRDefault="00E64009" w:rsidP="00E026FC">
            <w:pPr>
              <w:spacing w:after="0"/>
              <w:jc w:val="right"/>
              <w:rPr>
                <w:rFonts w:ascii="Times New Roman" w:hAnsi="Times New Roman" w:cs="Times New Roman"/>
                <w:sz w:val="20"/>
                <w:szCs w:val="20"/>
              </w:rPr>
            </w:pPr>
            <w:r>
              <w:rPr>
                <w:rFonts w:ascii="Times New Roman" w:hAnsi="Times New Roman" w:cs="Times New Roman"/>
                <w:sz w:val="20"/>
                <w:szCs w:val="20"/>
              </w:rPr>
              <w:t>125,557,909</w:t>
            </w:r>
          </w:p>
        </w:tc>
        <w:tc>
          <w:tcPr>
            <w:tcW w:w="810" w:type="dxa"/>
          </w:tcPr>
          <w:p w14:paraId="20D1C3D2" w14:textId="0B8CD058" w:rsidR="00265A9B" w:rsidRPr="00C60E1B" w:rsidRDefault="003D1223"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8</w:t>
            </w:r>
            <w:r w:rsidR="00DB7683">
              <w:rPr>
                <w:rFonts w:ascii="Times New Roman" w:hAnsi="Times New Roman" w:cs="Times New Roman"/>
                <w:sz w:val="20"/>
                <w:szCs w:val="20"/>
              </w:rPr>
              <w:t>2</w:t>
            </w:r>
          </w:p>
        </w:tc>
        <w:tc>
          <w:tcPr>
            <w:tcW w:w="810" w:type="dxa"/>
          </w:tcPr>
          <w:p w14:paraId="2A5225FC" w14:textId="3109CCA6" w:rsidR="00265A9B" w:rsidRPr="00C60E1B" w:rsidRDefault="003D1223"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7</w:t>
            </w:r>
            <w:r w:rsidR="00DB7683">
              <w:rPr>
                <w:rFonts w:ascii="Times New Roman" w:hAnsi="Times New Roman" w:cs="Times New Roman"/>
                <w:sz w:val="20"/>
                <w:szCs w:val="20"/>
              </w:rPr>
              <w:t>7.2</w:t>
            </w:r>
          </w:p>
        </w:tc>
      </w:tr>
      <w:tr w:rsidR="00DE125E" w:rsidRPr="00DE125E" w14:paraId="14744931" w14:textId="77777777" w:rsidTr="00B85FE2">
        <w:trPr>
          <w:jc w:val="center"/>
        </w:trPr>
        <w:tc>
          <w:tcPr>
            <w:tcW w:w="1435" w:type="dxa"/>
          </w:tcPr>
          <w:p w14:paraId="75C5D560" w14:textId="42DB604A" w:rsidR="00265A9B" w:rsidRPr="00C60E1B" w:rsidRDefault="00265A9B" w:rsidP="00E151A1">
            <w:pPr>
              <w:spacing w:after="0"/>
              <w:rPr>
                <w:rFonts w:ascii="Times New Roman" w:hAnsi="Times New Roman" w:cs="Times New Roman"/>
                <w:sz w:val="20"/>
                <w:szCs w:val="20"/>
              </w:rPr>
            </w:pPr>
            <w:r w:rsidRPr="00C60E1B">
              <w:rPr>
                <w:rFonts w:ascii="Times New Roman" w:hAnsi="Times New Roman" w:cs="Times New Roman"/>
                <w:sz w:val="20"/>
                <w:szCs w:val="20"/>
              </w:rPr>
              <w:t>Environmental</w:t>
            </w:r>
          </w:p>
        </w:tc>
        <w:tc>
          <w:tcPr>
            <w:tcW w:w="1440" w:type="dxa"/>
          </w:tcPr>
          <w:p w14:paraId="4197A8BB" w14:textId="43B06436" w:rsidR="00265A9B" w:rsidRPr="00C60E1B" w:rsidRDefault="00265A9B" w:rsidP="00E151A1">
            <w:pPr>
              <w:spacing w:after="0"/>
              <w:rPr>
                <w:rFonts w:ascii="Times New Roman" w:hAnsi="Times New Roman" w:cs="Times New Roman"/>
                <w:sz w:val="20"/>
                <w:szCs w:val="20"/>
              </w:rPr>
            </w:pPr>
            <w:r w:rsidRPr="00C60E1B">
              <w:rPr>
                <w:rFonts w:ascii="Times New Roman" w:hAnsi="Times New Roman" w:cs="Times New Roman"/>
                <w:sz w:val="20"/>
                <w:szCs w:val="20"/>
              </w:rPr>
              <w:t>Environmental</w:t>
            </w:r>
          </w:p>
        </w:tc>
        <w:tc>
          <w:tcPr>
            <w:tcW w:w="1260" w:type="dxa"/>
          </w:tcPr>
          <w:p w14:paraId="7230D44A" w14:textId="10EC99F7" w:rsidR="00265A9B" w:rsidRPr="00C60E1B" w:rsidRDefault="00C45DB1" w:rsidP="00C45DB1">
            <w:pPr>
              <w:spacing w:after="0"/>
              <w:jc w:val="center"/>
              <w:rPr>
                <w:rFonts w:ascii="Times New Roman" w:hAnsi="Times New Roman" w:cs="Times New Roman"/>
                <w:sz w:val="20"/>
                <w:szCs w:val="20"/>
              </w:rPr>
            </w:pPr>
            <w:r w:rsidRPr="00C60E1B">
              <w:rPr>
                <w:rFonts w:ascii="Times New Roman" w:hAnsi="Times New Roman" w:cs="Times New Roman"/>
                <w:sz w:val="20"/>
                <w:szCs w:val="20"/>
              </w:rPr>
              <w:t>48</w:t>
            </w:r>
          </w:p>
        </w:tc>
        <w:tc>
          <w:tcPr>
            <w:tcW w:w="1440" w:type="dxa"/>
          </w:tcPr>
          <w:p w14:paraId="4E516271" w14:textId="26819F8D" w:rsidR="00265A9B" w:rsidRPr="00C60E1B" w:rsidRDefault="00155575"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170,015,419</w:t>
            </w:r>
          </w:p>
        </w:tc>
        <w:tc>
          <w:tcPr>
            <w:tcW w:w="1440" w:type="dxa"/>
          </w:tcPr>
          <w:p w14:paraId="0FA56FFB" w14:textId="66A5F64C" w:rsidR="00265A9B" w:rsidRPr="00C60E1B" w:rsidRDefault="00155575"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16</w:t>
            </w:r>
            <w:r w:rsidR="00296F3A">
              <w:rPr>
                <w:rFonts w:ascii="Times New Roman" w:hAnsi="Times New Roman" w:cs="Times New Roman"/>
                <w:sz w:val="20"/>
                <w:szCs w:val="20"/>
              </w:rPr>
              <w:t>9,895,419</w:t>
            </w:r>
          </w:p>
        </w:tc>
        <w:tc>
          <w:tcPr>
            <w:tcW w:w="1440" w:type="dxa"/>
          </w:tcPr>
          <w:p w14:paraId="564D0A3A" w14:textId="230B7488" w:rsidR="00265A9B" w:rsidRPr="00C60E1B" w:rsidRDefault="00E64009" w:rsidP="00E026FC">
            <w:pPr>
              <w:spacing w:after="0"/>
              <w:jc w:val="right"/>
              <w:rPr>
                <w:rFonts w:ascii="Times New Roman" w:hAnsi="Times New Roman" w:cs="Times New Roman"/>
                <w:sz w:val="20"/>
                <w:szCs w:val="20"/>
              </w:rPr>
            </w:pPr>
            <w:r>
              <w:rPr>
                <w:rFonts w:ascii="Times New Roman" w:hAnsi="Times New Roman" w:cs="Times New Roman"/>
                <w:sz w:val="20"/>
                <w:szCs w:val="20"/>
              </w:rPr>
              <w:t>141,990,791</w:t>
            </w:r>
          </w:p>
        </w:tc>
        <w:tc>
          <w:tcPr>
            <w:tcW w:w="810" w:type="dxa"/>
          </w:tcPr>
          <w:p w14:paraId="648E29E9" w14:textId="01655E7B" w:rsidR="00265A9B" w:rsidRPr="00C60E1B" w:rsidRDefault="009C0C4A"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8</w:t>
            </w:r>
            <w:r w:rsidR="00DB7683">
              <w:rPr>
                <w:rFonts w:ascii="Times New Roman" w:hAnsi="Times New Roman" w:cs="Times New Roman"/>
                <w:sz w:val="20"/>
                <w:szCs w:val="20"/>
              </w:rPr>
              <w:t>6</w:t>
            </w:r>
          </w:p>
        </w:tc>
        <w:tc>
          <w:tcPr>
            <w:tcW w:w="810" w:type="dxa"/>
          </w:tcPr>
          <w:p w14:paraId="3CEABD7D" w14:textId="012DD1D8" w:rsidR="00265A9B" w:rsidRPr="00C60E1B" w:rsidRDefault="009C0C4A" w:rsidP="00E026FC">
            <w:pPr>
              <w:spacing w:after="0"/>
              <w:jc w:val="center"/>
              <w:rPr>
                <w:rFonts w:ascii="Times New Roman" w:hAnsi="Times New Roman" w:cs="Times New Roman"/>
                <w:sz w:val="20"/>
                <w:szCs w:val="20"/>
              </w:rPr>
            </w:pPr>
            <w:r w:rsidRPr="00C60E1B">
              <w:rPr>
                <w:rFonts w:ascii="Times New Roman" w:hAnsi="Times New Roman" w:cs="Times New Roman"/>
                <w:sz w:val="20"/>
                <w:szCs w:val="20"/>
              </w:rPr>
              <w:t>8</w:t>
            </w:r>
            <w:r w:rsidR="00DB7683">
              <w:rPr>
                <w:rFonts w:ascii="Times New Roman" w:hAnsi="Times New Roman" w:cs="Times New Roman"/>
                <w:sz w:val="20"/>
                <w:szCs w:val="20"/>
              </w:rPr>
              <w:t>5</w:t>
            </w:r>
          </w:p>
        </w:tc>
      </w:tr>
      <w:tr w:rsidR="00DE125E" w:rsidRPr="00DE125E" w14:paraId="159FA76F" w14:textId="77777777" w:rsidTr="00B85FE2">
        <w:trPr>
          <w:jc w:val="center"/>
        </w:trPr>
        <w:tc>
          <w:tcPr>
            <w:tcW w:w="1435" w:type="dxa"/>
          </w:tcPr>
          <w:p w14:paraId="4C289C0A" w14:textId="223D6946" w:rsidR="00265A9B" w:rsidRPr="00C60E1B" w:rsidRDefault="00265A9B" w:rsidP="00E151A1">
            <w:pPr>
              <w:spacing w:after="0"/>
              <w:rPr>
                <w:rFonts w:ascii="Times New Roman" w:hAnsi="Times New Roman" w:cs="Times New Roman"/>
                <w:sz w:val="20"/>
                <w:szCs w:val="20"/>
              </w:rPr>
            </w:pPr>
            <w:r w:rsidRPr="00C60E1B">
              <w:rPr>
                <w:rFonts w:ascii="Times New Roman" w:hAnsi="Times New Roman" w:cs="Times New Roman"/>
                <w:sz w:val="20"/>
                <w:szCs w:val="20"/>
              </w:rPr>
              <w:t>Social Welfare</w:t>
            </w:r>
          </w:p>
        </w:tc>
        <w:tc>
          <w:tcPr>
            <w:tcW w:w="1440" w:type="dxa"/>
          </w:tcPr>
          <w:p w14:paraId="4CF71129" w14:textId="55801811" w:rsidR="00265A9B" w:rsidRPr="00C60E1B" w:rsidRDefault="00265A9B" w:rsidP="00E151A1">
            <w:pPr>
              <w:spacing w:after="0"/>
              <w:rPr>
                <w:rFonts w:ascii="Times New Roman" w:hAnsi="Times New Roman" w:cs="Times New Roman"/>
                <w:sz w:val="20"/>
                <w:szCs w:val="20"/>
              </w:rPr>
            </w:pPr>
            <w:r w:rsidRPr="00C60E1B">
              <w:rPr>
                <w:rFonts w:ascii="Times New Roman" w:hAnsi="Times New Roman" w:cs="Times New Roman"/>
                <w:sz w:val="20"/>
                <w:szCs w:val="20"/>
              </w:rPr>
              <w:t>Social Welfare</w:t>
            </w:r>
          </w:p>
        </w:tc>
        <w:tc>
          <w:tcPr>
            <w:tcW w:w="1260" w:type="dxa"/>
          </w:tcPr>
          <w:p w14:paraId="3D5A3074" w14:textId="7AC541E6" w:rsidR="00265A9B" w:rsidRPr="00C60E1B" w:rsidRDefault="00C45DB1" w:rsidP="00C45DB1">
            <w:pPr>
              <w:spacing w:after="0"/>
              <w:jc w:val="center"/>
              <w:rPr>
                <w:rFonts w:ascii="Times New Roman" w:hAnsi="Times New Roman" w:cs="Times New Roman"/>
                <w:sz w:val="20"/>
                <w:szCs w:val="20"/>
              </w:rPr>
            </w:pPr>
            <w:r w:rsidRPr="00C60E1B">
              <w:rPr>
                <w:rFonts w:ascii="Times New Roman" w:hAnsi="Times New Roman" w:cs="Times New Roman"/>
                <w:sz w:val="20"/>
                <w:szCs w:val="20"/>
              </w:rPr>
              <w:t>43</w:t>
            </w:r>
          </w:p>
        </w:tc>
        <w:tc>
          <w:tcPr>
            <w:tcW w:w="1440" w:type="dxa"/>
          </w:tcPr>
          <w:p w14:paraId="1260B176" w14:textId="5350D519" w:rsidR="00265A9B" w:rsidRPr="00C60E1B" w:rsidRDefault="009C0C4A" w:rsidP="00E026FC">
            <w:pPr>
              <w:spacing w:after="0"/>
              <w:jc w:val="right"/>
              <w:rPr>
                <w:rFonts w:ascii="Times New Roman" w:hAnsi="Times New Roman" w:cs="Times New Roman"/>
                <w:sz w:val="20"/>
                <w:szCs w:val="20"/>
              </w:rPr>
            </w:pPr>
            <w:r w:rsidRPr="00C60E1B">
              <w:rPr>
                <w:rFonts w:ascii="Times New Roman" w:hAnsi="Times New Roman" w:cs="Times New Roman"/>
                <w:sz w:val="20"/>
                <w:szCs w:val="20"/>
              </w:rPr>
              <w:t>330,</w:t>
            </w:r>
            <w:r w:rsidR="00AC4138">
              <w:rPr>
                <w:rFonts w:ascii="Times New Roman" w:hAnsi="Times New Roman" w:cs="Times New Roman"/>
                <w:sz w:val="20"/>
                <w:szCs w:val="20"/>
              </w:rPr>
              <w:t>025,231</w:t>
            </w:r>
          </w:p>
        </w:tc>
        <w:tc>
          <w:tcPr>
            <w:tcW w:w="1440" w:type="dxa"/>
          </w:tcPr>
          <w:p w14:paraId="33662213" w14:textId="103360EC" w:rsidR="00265A9B" w:rsidRPr="00C60E1B" w:rsidRDefault="00296F3A" w:rsidP="00E026FC">
            <w:pPr>
              <w:spacing w:after="0"/>
              <w:jc w:val="right"/>
              <w:rPr>
                <w:rFonts w:ascii="Times New Roman" w:hAnsi="Times New Roman" w:cs="Times New Roman"/>
                <w:sz w:val="20"/>
                <w:szCs w:val="20"/>
              </w:rPr>
            </w:pPr>
            <w:r>
              <w:rPr>
                <w:rFonts w:ascii="Times New Roman" w:hAnsi="Times New Roman" w:cs="Times New Roman"/>
                <w:sz w:val="20"/>
                <w:szCs w:val="20"/>
              </w:rPr>
              <w:t>312,177,988</w:t>
            </w:r>
          </w:p>
        </w:tc>
        <w:tc>
          <w:tcPr>
            <w:tcW w:w="1440" w:type="dxa"/>
          </w:tcPr>
          <w:p w14:paraId="4801B4D2" w14:textId="5030D682" w:rsidR="00265A9B" w:rsidRPr="00C60E1B" w:rsidRDefault="00E64009" w:rsidP="00E026FC">
            <w:pPr>
              <w:spacing w:after="0"/>
              <w:jc w:val="right"/>
              <w:rPr>
                <w:rFonts w:ascii="Times New Roman" w:hAnsi="Times New Roman" w:cs="Times New Roman"/>
                <w:sz w:val="20"/>
                <w:szCs w:val="20"/>
              </w:rPr>
            </w:pPr>
            <w:r>
              <w:rPr>
                <w:rFonts w:ascii="Times New Roman" w:hAnsi="Times New Roman" w:cs="Times New Roman"/>
                <w:sz w:val="20"/>
                <w:szCs w:val="20"/>
              </w:rPr>
              <w:t>141,516,327</w:t>
            </w:r>
          </w:p>
        </w:tc>
        <w:tc>
          <w:tcPr>
            <w:tcW w:w="810" w:type="dxa"/>
          </w:tcPr>
          <w:p w14:paraId="0482BE99" w14:textId="3D1FDAA2" w:rsidR="00265A9B" w:rsidRPr="00C60E1B" w:rsidRDefault="00DB7683" w:rsidP="00E026FC">
            <w:pPr>
              <w:spacing w:after="0"/>
              <w:jc w:val="center"/>
              <w:rPr>
                <w:rFonts w:ascii="Times New Roman" w:hAnsi="Times New Roman" w:cs="Times New Roman"/>
                <w:sz w:val="20"/>
                <w:szCs w:val="20"/>
              </w:rPr>
            </w:pPr>
            <w:r>
              <w:rPr>
                <w:rFonts w:ascii="Times New Roman" w:hAnsi="Times New Roman" w:cs="Times New Roman"/>
                <w:sz w:val="20"/>
                <w:szCs w:val="20"/>
              </w:rPr>
              <w:t>62</w:t>
            </w:r>
          </w:p>
        </w:tc>
        <w:tc>
          <w:tcPr>
            <w:tcW w:w="810" w:type="dxa"/>
          </w:tcPr>
          <w:p w14:paraId="26D6B30C" w14:textId="49BDB389" w:rsidR="00265A9B" w:rsidRPr="00C60E1B" w:rsidRDefault="00DB7683" w:rsidP="00E026FC">
            <w:pPr>
              <w:spacing w:after="0"/>
              <w:jc w:val="center"/>
              <w:rPr>
                <w:rFonts w:ascii="Times New Roman" w:hAnsi="Times New Roman" w:cs="Times New Roman"/>
                <w:sz w:val="20"/>
                <w:szCs w:val="20"/>
              </w:rPr>
            </w:pPr>
            <w:r>
              <w:rPr>
                <w:rFonts w:ascii="Times New Roman" w:hAnsi="Times New Roman" w:cs="Times New Roman"/>
                <w:sz w:val="20"/>
                <w:szCs w:val="20"/>
              </w:rPr>
              <w:t>50</w:t>
            </w:r>
          </w:p>
        </w:tc>
      </w:tr>
      <w:tr w:rsidR="00DE125E" w:rsidRPr="00DE125E" w14:paraId="22DBB996" w14:textId="77777777" w:rsidTr="00B85FE2">
        <w:trPr>
          <w:jc w:val="center"/>
        </w:trPr>
        <w:tc>
          <w:tcPr>
            <w:tcW w:w="1435" w:type="dxa"/>
          </w:tcPr>
          <w:p w14:paraId="0BFCE071" w14:textId="3F81CF4C" w:rsidR="00265A9B" w:rsidRPr="00C60E1B" w:rsidRDefault="00265A9B" w:rsidP="00E151A1">
            <w:pPr>
              <w:spacing w:after="0"/>
              <w:rPr>
                <w:rFonts w:ascii="Times New Roman" w:hAnsi="Times New Roman" w:cs="Times New Roman"/>
                <w:b/>
                <w:bCs/>
                <w:sz w:val="20"/>
                <w:szCs w:val="20"/>
              </w:rPr>
            </w:pPr>
            <w:r w:rsidRPr="00C60E1B">
              <w:rPr>
                <w:rFonts w:ascii="Times New Roman" w:hAnsi="Times New Roman" w:cs="Times New Roman"/>
                <w:b/>
                <w:bCs/>
                <w:sz w:val="20"/>
                <w:szCs w:val="20"/>
              </w:rPr>
              <w:t>Total</w:t>
            </w:r>
          </w:p>
        </w:tc>
        <w:tc>
          <w:tcPr>
            <w:tcW w:w="1440" w:type="dxa"/>
          </w:tcPr>
          <w:p w14:paraId="7F3B1747" w14:textId="77777777" w:rsidR="00265A9B" w:rsidRPr="00C60E1B" w:rsidRDefault="00265A9B" w:rsidP="00E151A1">
            <w:pPr>
              <w:spacing w:after="0"/>
              <w:rPr>
                <w:rFonts w:ascii="Times New Roman" w:hAnsi="Times New Roman" w:cs="Times New Roman"/>
                <w:b/>
                <w:bCs/>
                <w:sz w:val="20"/>
                <w:szCs w:val="20"/>
              </w:rPr>
            </w:pPr>
          </w:p>
        </w:tc>
        <w:tc>
          <w:tcPr>
            <w:tcW w:w="1260" w:type="dxa"/>
          </w:tcPr>
          <w:p w14:paraId="18F902E5" w14:textId="4D173E76" w:rsidR="00265A9B" w:rsidRPr="00C60E1B" w:rsidRDefault="00C45DB1" w:rsidP="00C45DB1">
            <w:pPr>
              <w:spacing w:after="0"/>
              <w:jc w:val="center"/>
              <w:rPr>
                <w:rFonts w:ascii="Times New Roman" w:hAnsi="Times New Roman" w:cs="Times New Roman"/>
                <w:b/>
                <w:bCs/>
                <w:sz w:val="20"/>
                <w:szCs w:val="20"/>
              </w:rPr>
            </w:pPr>
            <w:r w:rsidRPr="00C60E1B">
              <w:rPr>
                <w:rFonts w:ascii="Times New Roman" w:hAnsi="Times New Roman" w:cs="Times New Roman"/>
                <w:b/>
                <w:bCs/>
                <w:sz w:val="20"/>
                <w:szCs w:val="20"/>
              </w:rPr>
              <w:fldChar w:fldCharType="begin"/>
            </w:r>
            <w:r w:rsidRPr="00C60E1B">
              <w:rPr>
                <w:rFonts w:ascii="Times New Roman" w:hAnsi="Times New Roman" w:cs="Times New Roman"/>
                <w:b/>
                <w:bCs/>
                <w:sz w:val="20"/>
                <w:szCs w:val="20"/>
              </w:rPr>
              <w:instrText xml:space="preserve"> =SUM(ABOVE) </w:instrText>
            </w:r>
            <w:r w:rsidRPr="00C60E1B">
              <w:rPr>
                <w:rFonts w:ascii="Times New Roman" w:hAnsi="Times New Roman" w:cs="Times New Roman"/>
                <w:b/>
                <w:bCs/>
                <w:sz w:val="20"/>
                <w:szCs w:val="20"/>
              </w:rPr>
              <w:fldChar w:fldCharType="separate"/>
            </w:r>
            <w:r w:rsidRPr="00C60E1B">
              <w:rPr>
                <w:rFonts w:ascii="Times New Roman" w:hAnsi="Times New Roman" w:cs="Times New Roman"/>
                <w:b/>
                <w:bCs/>
                <w:noProof/>
                <w:sz w:val="20"/>
                <w:szCs w:val="20"/>
              </w:rPr>
              <w:t>618</w:t>
            </w:r>
            <w:r w:rsidRPr="00C60E1B">
              <w:rPr>
                <w:rFonts w:ascii="Times New Roman" w:hAnsi="Times New Roman" w:cs="Times New Roman"/>
                <w:b/>
                <w:bCs/>
                <w:sz w:val="20"/>
                <w:szCs w:val="20"/>
              </w:rPr>
              <w:fldChar w:fldCharType="end"/>
            </w:r>
          </w:p>
        </w:tc>
        <w:tc>
          <w:tcPr>
            <w:tcW w:w="1440" w:type="dxa"/>
          </w:tcPr>
          <w:p w14:paraId="23F0C7A9" w14:textId="76FADCD7" w:rsidR="00265A9B" w:rsidRPr="00C60E1B" w:rsidRDefault="00AC4138" w:rsidP="00E026FC">
            <w:pPr>
              <w:spacing w:after="0"/>
              <w:jc w:val="right"/>
              <w:rPr>
                <w:rFonts w:ascii="Times New Roman" w:hAnsi="Times New Roman" w:cs="Times New Roman"/>
                <w:b/>
                <w:bCs/>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=SUM(ABOVE) </w:instrText>
            </w:r>
            <w:r>
              <w:rPr>
                <w:rFonts w:ascii="Times New Roman" w:hAnsi="Times New Roman" w:cs="Times New Roman"/>
                <w:b/>
                <w:bCs/>
                <w:sz w:val="20"/>
                <w:szCs w:val="20"/>
              </w:rPr>
              <w:fldChar w:fldCharType="end"/>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=SUM(ABOVE)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1,600,110,512</w:t>
            </w:r>
            <w:r>
              <w:rPr>
                <w:rFonts w:ascii="Times New Roman" w:hAnsi="Times New Roman" w:cs="Times New Roman"/>
                <w:b/>
                <w:bCs/>
                <w:sz w:val="20"/>
                <w:szCs w:val="20"/>
              </w:rPr>
              <w:fldChar w:fldCharType="end"/>
            </w:r>
          </w:p>
        </w:tc>
        <w:tc>
          <w:tcPr>
            <w:tcW w:w="1440" w:type="dxa"/>
          </w:tcPr>
          <w:p w14:paraId="611B6EA8" w14:textId="55634B1D" w:rsidR="00265A9B" w:rsidRPr="00C60E1B" w:rsidRDefault="00DE125E" w:rsidP="00E026FC">
            <w:pPr>
              <w:spacing w:after="0"/>
              <w:jc w:val="right"/>
              <w:rPr>
                <w:rFonts w:ascii="Times New Roman" w:hAnsi="Times New Roman" w:cs="Times New Roman"/>
                <w:b/>
                <w:bCs/>
                <w:sz w:val="20"/>
                <w:szCs w:val="20"/>
              </w:rPr>
            </w:pPr>
            <w:r w:rsidRPr="00C60E1B">
              <w:rPr>
                <w:rFonts w:ascii="Times New Roman" w:hAnsi="Times New Roman" w:cs="Times New Roman"/>
                <w:b/>
                <w:bCs/>
                <w:sz w:val="20"/>
                <w:szCs w:val="20"/>
              </w:rPr>
              <w:fldChar w:fldCharType="begin"/>
            </w:r>
            <w:r w:rsidRPr="00C60E1B">
              <w:rPr>
                <w:rFonts w:ascii="Times New Roman" w:hAnsi="Times New Roman" w:cs="Times New Roman"/>
                <w:b/>
                <w:bCs/>
                <w:sz w:val="20"/>
                <w:szCs w:val="20"/>
              </w:rPr>
              <w:instrText xml:space="preserve"> =SUM(ABOVE) </w:instrText>
            </w:r>
            <w:r w:rsidRPr="00C60E1B">
              <w:rPr>
                <w:rFonts w:ascii="Times New Roman" w:hAnsi="Times New Roman" w:cs="Times New Roman"/>
                <w:b/>
                <w:bCs/>
                <w:sz w:val="20"/>
                <w:szCs w:val="20"/>
              </w:rPr>
              <w:fldChar w:fldCharType="end"/>
            </w:r>
            <w:r w:rsidR="00296F3A">
              <w:rPr>
                <w:rFonts w:ascii="Times New Roman" w:hAnsi="Times New Roman" w:cs="Times New Roman"/>
                <w:b/>
                <w:bCs/>
                <w:sz w:val="20"/>
                <w:szCs w:val="20"/>
              </w:rPr>
              <w:fldChar w:fldCharType="begin"/>
            </w:r>
            <w:r w:rsidR="00296F3A">
              <w:rPr>
                <w:rFonts w:ascii="Times New Roman" w:hAnsi="Times New Roman" w:cs="Times New Roman"/>
                <w:b/>
                <w:bCs/>
                <w:sz w:val="20"/>
                <w:szCs w:val="20"/>
              </w:rPr>
              <w:instrText xml:space="preserve"> =SUM(ABOVE) </w:instrText>
            </w:r>
            <w:r w:rsidR="00296F3A">
              <w:rPr>
                <w:rFonts w:ascii="Times New Roman" w:hAnsi="Times New Roman" w:cs="Times New Roman"/>
                <w:b/>
                <w:bCs/>
                <w:sz w:val="20"/>
                <w:szCs w:val="20"/>
              </w:rPr>
              <w:fldChar w:fldCharType="separate"/>
            </w:r>
            <w:r w:rsidR="00296F3A">
              <w:rPr>
                <w:rFonts w:ascii="Times New Roman" w:hAnsi="Times New Roman" w:cs="Times New Roman"/>
                <w:b/>
                <w:bCs/>
                <w:noProof/>
                <w:sz w:val="20"/>
                <w:szCs w:val="20"/>
              </w:rPr>
              <w:t>1,538,358,304</w:t>
            </w:r>
            <w:r w:rsidR="00296F3A">
              <w:rPr>
                <w:rFonts w:ascii="Times New Roman" w:hAnsi="Times New Roman" w:cs="Times New Roman"/>
                <w:b/>
                <w:bCs/>
                <w:sz w:val="20"/>
                <w:szCs w:val="20"/>
              </w:rPr>
              <w:fldChar w:fldCharType="end"/>
            </w:r>
          </w:p>
        </w:tc>
        <w:tc>
          <w:tcPr>
            <w:tcW w:w="1440" w:type="dxa"/>
          </w:tcPr>
          <w:p w14:paraId="67286846" w14:textId="384E1F49" w:rsidR="00265A9B" w:rsidRPr="00C60E1B" w:rsidRDefault="00FF48D8" w:rsidP="00FF48D8">
            <w:pPr>
              <w:spacing w:after="0"/>
              <w:rPr>
                <w:rFonts w:ascii="Times New Roman" w:hAnsi="Times New Roman" w:cs="Times New Roman"/>
                <w:b/>
                <w:bCs/>
                <w:sz w:val="20"/>
                <w:szCs w:val="20"/>
              </w:rPr>
            </w:pP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=SUM(ABOVE) </w:instrText>
            </w:r>
            <w:r>
              <w:rPr>
                <w:rFonts w:ascii="Times New Roman" w:hAnsi="Times New Roman" w:cs="Times New Roman"/>
                <w:b/>
                <w:bCs/>
                <w:sz w:val="20"/>
                <w:szCs w:val="20"/>
              </w:rPr>
              <w:fldChar w:fldCharType="separate"/>
            </w:r>
            <w:r>
              <w:rPr>
                <w:rFonts w:ascii="Times New Roman" w:hAnsi="Times New Roman" w:cs="Times New Roman"/>
                <w:b/>
                <w:bCs/>
                <w:noProof/>
                <w:sz w:val="20"/>
                <w:szCs w:val="20"/>
              </w:rPr>
              <w:t>1,199,670,051</w:t>
            </w:r>
            <w:r>
              <w:rPr>
                <w:rFonts w:ascii="Times New Roman" w:hAnsi="Times New Roman" w:cs="Times New Roman"/>
                <w:b/>
                <w:bCs/>
                <w:sz w:val="20"/>
                <w:szCs w:val="20"/>
              </w:rPr>
              <w:fldChar w:fldCharType="end"/>
            </w:r>
          </w:p>
        </w:tc>
        <w:tc>
          <w:tcPr>
            <w:tcW w:w="810" w:type="dxa"/>
          </w:tcPr>
          <w:p w14:paraId="14352305" w14:textId="6721C8C9" w:rsidR="00265A9B" w:rsidRPr="00C60E1B" w:rsidRDefault="00DB7683" w:rsidP="00E026FC">
            <w:pPr>
              <w:spacing w:after="0"/>
              <w:jc w:val="center"/>
              <w:rPr>
                <w:rFonts w:ascii="Times New Roman" w:hAnsi="Times New Roman" w:cs="Times New Roman"/>
                <w:b/>
                <w:bCs/>
                <w:sz w:val="20"/>
                <w:szCs w:val="20"/>
              </w:rPr>
            </w:pPr>
            <w:r>
              <w:rPr>
                <w:rFonts w:ascii="Times New Roman" w:hAnsi="Times New Roman" w:cs="Times New Roman"/>
                <w:b/>
                <w:bCs/>
                <w:sz w:val="20"/>
                <w:szCs w:val="20"/>
              </w:rPr>
              <w:t>85</w:t>
            </w:r>
          </w:p>
        </w:tc>
        <w:tc>
          <w:tcPr>
            <w:tcW w:w="810" w:type="dxa"/>
          </w:tcPr>
          <w:p w14:paraId="558D2545" w14:textId="58A523C3" w:rsidR="00265A9B" w:rsidRPr="00C60E1B" w:rsidRDefault="00DB7683" w:rsidP="00E026FC">
            <w:pPr>
              <w:spacing w:after="0"/>
              <w:jc w:val="center"/>
              <w:rPr>
                <w:rFonts w:ascii="Times New Roman" w:hAnsi="Times New Roman" w:cs="Times New Roman"/>
                <w:b/>
                <w:bCs/>
                <w:sz w:val="20"/>
                <w:szCs w:val="20"/>
              </w:rPr>
            </w:pPr>
            <w:r>
              <w:rPr>
                <w:rFonts w:ascii="Times New Roman" w:hAnsi="Times New Roman" w:cs="Times New Roman"/>
                <w:b/>
                <w:bCs/>
                <w:sz w:val="20"/>
                <w:szCs w:val="20"/>
              </w:rPr>
              <w:t>81</w:t>
            </w:r>
          </w:p>
        </w:tc>
      </w:tr>
    </w:tbl>
    <w:p w14:paraId="58913300" w14:textId="77777777" w:rsidR="003A164F" w:rsidRDefault="003A164F" w:rsidP="003A164F">
      <w:pPr>
        <w:tabs>
          <w:tab w:val="left" w:pos="2142"/>
        </w:tabs>
        <w:spacing w:after="0"/>
        <w:jc w:val="both"/>
        <w:rPr>
          <w:rFonts w:ascii="Times New Roman" w:hAnsi="Times New Roman" w:cs="Times New Roman"/>
        </w:rPr>
      </w:pPr>
    </w:p>
    <w:p w14:paraId="5338212C" w14:textId="6D976816" w:rsidR="00D456A2" w:rsidRDefault="00D456A2" w:rsidP="008E7BF1">
      <w:pPr>
        <w:tabs>
          <w:tab w:val="left" w:pos="2142"/>
        </w:tabs>
        <w:jc w:val="both"/>
        <w:rPr>
          <w:rFonts w:ascii="Times New Roman" w:hAnsi="Times New Roman" w:cs="Times New Roman"/>
        </w:rPr>
      </w:pPr>
      <w:r>
        <w:rPr>
          <w:rFonts w:ascii="Times New Roman" w:hAnsi="Times New Roman" w:cs="Times New Roman"/>
        </w:rPr>
        <w:t>I</w:t>
      </w:r>
      <w:r w:rsidRPr="00AC4CBE">
        <w:rPr>
          <w:rFonts w:ascii="Times New Roman" w:hAnsi="Times New Roman" w:cs="Times New Roman"/>
        </w:rPr>
        <w:t xml:space="preserve">ndividual county </w:t>
      </w:r>
      <w:r>
        <w:rPr>
          <w:rFonts w:ascii="Times New Roman" w:hAnsi="Times New Roman" w:cs="Times New Roman"/>
        </w:rPr>
        <w:t xml:space="preserve">subprojects </w:t>
      </w:r>
      <w:r w:rsidRPr="00AC4CBE">
        <w:rPr>
          <w:rFonts w:ascii="Times New Roman" w:hAnsi="Times New Roman" w:cs="Times New Roman"/>
        </w:rPr>
        <w:t>implementation progress</w:t>
      </w:r>
      <w:r>
        <w:rPr>
          <w:rFonts w:ascii="Times New Roman" w:hAnsi="Times New Roman" w:cs="Times New Roman"/>
        </w:rPr>
        <w:t xml:space="preserve"> to-date is as indicated</w:t>
      </w:r>
      <w:r w:rsidRPr="00AC4CBE">
        <w:rPr>
          <w:rFonts w:ascii="Times New Roman" w:hAnsi="Times New Roman" w:cs="Times New Roman"/>
        </w:rPr>
        <w:t xml:space="preserve"> </w:t>
      </w:r>
      <w:r>
        <w:rPr>
          <w:rFonts w:ascii="Times New Roman" w:hAnsi="Times New Roman" w:cs="Times New Roman"/>
        </w:rPr>
        <w:t>in the table below</w:t>
      </w:r>
      <w:r w:rsidRPr="00AC4CBE">
        <w:rPr>
          <w:rFonts w:ascii="Times New Roman" w:hAnsi="Times New Roman" w:cs="Times New Roman"/>
        </w:rPr>
        <w:t>.</w:t>
      </w:r>
    </w:p>
    <w:p w14:paraId="021EAC3F" w14:textId="77777777" w:rsidR="008E7BF1" w:rsidRDefault="008E7BF1" w:rsidP="008E7BF1">
      <w:pPr>
        <w:tabs>
          <w:tab w:val="left" w:pos="2142"/>
        </w:tabs>
        <w:jc w:val="both"/>
        <w:rPr>
          <w:rFonts w:ascii="Times New Roman" w:hAnsi="Times New Roman" w:cs="Times New Roman"/>
          <w:bCs/>
        </w:rPr>
      </w:pPr>
    </w:p>
    <w:p w14:paraId="2B5D8873" w14:textId="1FDEF524" w:rsidR="00D456A2" w:rsidRDefault="000D0BFF" w:rsidP="00010C73">
      <w:pPr>
        <w:spacing w:after="0" w:line="276" w:lineRule="auto"/>
        <w:jc w:val="center"/>
        <w:rPr>
          <w:rFonts w:ascii="Times New Roman" w:hAnsi="Times New Roman" w:cs="Times New Roman"/>
          <w:bCs/>
        </w:rPr>
      </w:pPr>
      <w:r w:rsidRPr="000D0BFF">
        <w:rPr>
          <w:rFonts w:ascii="Times New Roman" w:hAnsi="Times New Roman" w:cs="Times New Roman"/>
          <w:bCs/>
          <w:noProof/>
        </w:rPr>
        <w:drawing>
          <wp:inline distT="0" distB="0" distL="0" distR="0" wp14:anchorId="476F1DE6" wp14:editId="18CA8EA0">
            <wp:extent cx="6214075" cy="3457575"/>
            <wp:effectExtent l="0" t="0" r="0" b="0"/>
            <wp:docPr id="1579155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55345" name=""/>
                    <pic:cNvPicPr/>
                  </pic:nvPicPr>
                  <pic:blipFill>
                    <a:blip r:embed="rId31"/>
                    <a:stretch>
                      <a:fillRect/>
                    </a:stretch>
                  </pic:blipFill>
                  <pic:spPr>
                    <a:xfrm>
                      <a:off x="0" y="0"/>
                      <a:ext cx="6216251" cy="3458786"/>
                    </a:xfrm>
                    <a:prstGeom prst="rect">
                      <a:avLst/>
                    </a:prstGeom>
                  </pic:spPr>
                </pic:pic>
              </a:graphicData>
            </a:graphic>
          </wp:inline>
        </w:drawing>
      </w:r>
    </w:p>
    <w:p w14:paraId="7D80CE25" w14:textId="4339D42A" w:rsidR="00D456A2" w:rsidRPr="00CA0009" w:rsidRDefault="00D456A2" w:rsidP="001E435D">
      <w:pPr>
        <w:pStyle w:val="ListParagraph"/>
        <w:numPr>
          <w:ilvl w:val="0"/>
          <w:numId w:val="73"/>
        </w:numPr>
        <w:spacing w:after="0" w:line="276" w:lineRule="auto"/>
        <w:rPr>
          <w:rFonts w:ascii="Times New Roman" w:hAnsi="Times New Roman" w:cs="Times New Roman"/>
          <w:b/>
        </w:rPr>
      </w:pPr>
      <w:r w:rsidRPr="00CA0009">
        <w:rPr>
          <w:rFonts w:ascii="Times New Roman" w:hAnsi="Times New Roman" w:cs="Times New Roman"/>
          <w:b/>
        </w:rPr>
        <w:t>Phase 3 subproject</w:t>
      </w:r>
      <w:r w:rsidR="00FB4CF2">
        <w:rPr>
          <w:rFonts w:ascii="Times New Roman" w:hAnsi="Times New Roman" w:cs="Times New Roman"/>
          <w:b/>
        </w:rPr>
        <w:t>s</w:t>
      </w:r>
      <w:r w:rsidRPr="00CA0009">
        <w:rPr>
          <w:rFonts w:ascii="Times New Roman" w:hAnsi="Times New Roman" w:cs="Times New Roman"/>
          <w:b/>
        </w:rPr>
        <w:t xml:space="preserve"> </w:t>
      </w:r>
    </w:p>
    <w:p w14:paraId="51716311" w14:textId="5F552641" w:rsidR="00D456A2" w:rsidRDefault="00D456A2" w:rsidP="00D456A2">
      <w:pPr>
        <w:spacing w:after="0"/>
        <w:rPr>
          <w:rFonts w:ascii="Times New Roman" w:hAnsi="Times New Roman" w:cs="Times New Roman"/>
          <w:bCs/>
        </w:rPr>
      </w:pPr>
      <w:r w:rsidRPr="00A44C2B">
        <w:rPr>
          <w:rFonts w:ascii="Times New Roman" w:hAnsi="Times New Roman" w:cs="Times New Roman"/>
          <w:bCs/>
        </w:rPr>
        <w:t xml:space="preserve">A total of </w:t>
      </w:r>
      <w:r>
        <w:rPr>
          <w:rFonts w:ascii="Times New Roman" w:hAnsi="Times New Roman" w:cs="Times New Roman"/>
          <w:bCs/>
        </w:rPr>
        <w:t>644</w:t>
      </w:r>
      <w:r w:rsidRPr="00A44C2B">
        <w:rPr>
          <w:rFonts w:ascii="Times New Roman" w:hAnsi="Times New Roman" w:cs="Times New Roman"/>
          <w:bCs/>
        </w:rPr>
        <w:t xml:space="preserve"> subprojects </w:t>
      </w:r>
      <w:r w:rsidR="00A95E6E">
        <w:rPr>
          <w:rFonts w:ascii="Times New Roman" w:hAnsi="Times New Roman" w:cs="Times New Roman"/>
          <w:bCs/>
        </w:rPr>
        <w:t>were</w:t>
      </w:r>
      <w:r w:rsidRPr="00A44C2B">
        <w:rPr>
          <w:rFonts w:ascii="Times New Roman" w:hAnsi="Times New Roman" w:cs="Times New Roman"/>
          <w:bCs/>
        </w:rPr>
        <w:t xml:space="preserve"> </w:t>
      </w:r>
      <w:r>
        <w:rPr>
          <w:rFonts w:ascii="Times New Roman" w:hAnsi="Times New Roman" w:cs="Times New Roman"/>
          <w:bCs/>
        </w:rPr>
        <w:t>proposed</w:t>
      </w:r>
      <w:r w:rsidRPr="00A44C2B">
        <w:rPr>
          <w:rFonts w:ascii="Times New Roman" w:hAnsi="Times New Roman" w:cs="Times New Roman"/>
          <w:bCs/>
        </w:rPr>
        <w:t xml:space="preserve"> </w:t>
      </w:r>
      <w:r w:rsidR="00FB4CF2">
        <w:rPr>
          <w:rFonts w:ascii="Times New Roman" w:hAnsi="Times New Roman" w:cs="Times New Roman"/>
          <w:bCs/>
        </w:rPr>
        <w:t xml:space="preserve">and approved </w:t>
      </w:r>
      <w:r w:rsidRPr="00A44C2B">
        <w:rPr>
          <w:rFonts w:ascii="Times New Roman" w:hAnsi="Times New Roman" w:cs="Times New Roman"/>
          <w:bCs/>
        </w:rPr>
        <w:t xml:space="preserve">for </w:t>
      </w:r>
      <w:r w:rsidR="00C816E1">
        <w:rPr>
          <w:rFonts w:ascii="Times New Roman" w:hAnsi="Times New Roman" w:cs="Times New Roman"/>
          <w:bCs/>
        </w:rPr>
        <w:t>funding</w:t>
      </w:r>
      <w:r w:rsidRPr="00A44C2B">
        <w:rPr>
          <w:rFonts w:ascii="Times New Roman" w:hAnsi="Times New Roman" w:cs="Times New Roman"/>
          <w:bCs/>
        </w:rPr>
        <w:t xml:space="preserve"> under Phase 3 </w:t>
      </w:r>
      <w:r w:rsidR="00C816E1">
        <w:rPr>
          <w:rFonts w:ascii="Times New Roman" w:hAnsi="Times New Roman" w:cs="Times New Roman"/>
          <w:bCs/>
        </w:rPr>
        <w:t xml:space="preserve">at a </w:t>
      </w:r>
      <w:r w:rsidR="00BE3158">
        <w:rPr>
          <w:rFonts w:ascii="Times New Roman" w:hAnsi="Times New Roman" w:cs="Times New Roman"/>
          <w:bCs/>
        </w:rPr>
        <w:t xml:space="preserve">total </w:t>
      </w:r>
      <w:r w:rsidR="00C816E1">
        <w:rPr>
          <w:rFonts w:ascii="Times New Roman" w:hAnsi="Times New Roman" w:cs="Times New Roman"/>
          <w:bCs/>
        </w:rPr>
        <w:t xml:space="preserve">budget allocation </w:t>
      </w:r>
      <w:r w:rsidR="003956C1">
        <w:rPr>
          <w:rFonts w:ascii="Times New Roman" w:hAnsi="Times New Roman" w:cs="Times New Roman"/>
          <w:bCs/>
        </w:rPr>
        <w:t>of Kshs.</w:t>
      </w:r>
      <w:r w:rsidRPr="00A44C2B">
        <w:rPr>
          <w:rFonts w:ascii="Times New Roman" w:hAnsi="Times New Roman" w:cs="Times New Roman"/>
          <w:bCs/>
        </w:rPr>
        <w:t xml:space="preserve"> </w:t>
      </w:r>
      <w:r w:rsidRPr="003247C7">
        <w:rPr>
          <w:rFonts w:ascii="Times New Roman" w:hAnsi="Times New Roman" w:cs="Times New Roman"/>
        </w:rPr>
        <w:fldChar w:fldCharType="begin"/>
      </w:r>
      <w:r w:rsidRPr="003247C7">
        <w:rPr>
          <w:rFonts w:ascii="Times New Roman" w:hAnsi="Times New Roman" w:cs="Times New Roman"/>
        </w:rPr>
        <w:instrText xml:space="preserve"> =SUM(ABOVE) </w:instrText>
      </w:r>
      <w:r w:rsidRPr="003247C7">
        <w:rPr>
          <w:rFonts w:ascii="Times New Roman" w:hAnsi="Times New Roman" w:cs="Times New Roman"/>
        </w:rPr>
        <w:fldChar w:fldCharType="separate"/>
      </w:r>
      <w:r w:rsidRPr="003247C7">
        <w:rPr>
          <w:rFonts w:ascii="Times New Roman" w:hAnsi="Times New Roman" w:cs="Times New Roman"/>
          <w:noProof/>
        </w:rPr>
        <w:t>1,767,</w:t>
      </w:r>
      <w:r>
        <w:rPr>
          <w:rFonts w:ascii="Times New Roman" w:hAnsi="Times New Roman" w:cs="Times New Roman"/>
          <w:noProof/>
        </w:rPr>
        <w:t>346,735</w:t>
      </w:r>
      <w:r w:rsidRPr="003247C7">
        <w:rPr>
          <w:rFonts w:ascii="Times New Roman" w:hAnsi="Times New Roman" w:cs="Times New Roman"/>
        </w:rPr>
        <w:fldChar w:fldCharType="end"/>
      </w:r>
      <w:r w:rsidRPr="003247C7">
        <w:rPr>
          <w:rFonts w:ascii="Times New Roman" w:hAnsi="Times New Roman" w:cs="Times New Roman"/>
        </w:rPr>
        <w:t>.</w:t>
      </w:r>
      <w:r w:rsidRPr="00A44C2B">
        <w:rPr>
          <w:rFonts w:ascii="Times New Roman" w:hAnsi="Times New Roman" w:cs="Times New Roman"/>
          <w:bCs/>
        </w:rPr>
        <w:t xml:space="preserve"> Th</w:t>
      </w:r>
      <w:r>
        <w:rPr>
          <w:rFonts w:ascii="Times New Roman" w:hAnsi="Times New Roman" w:cs="Times New Roman"/>
          <w:bCs/>
        </w:rPr>
        <w:t xml:space="preserve">e subprojects are expected to benefit </w:t>
      </w:r>
      <w:r w:rsidR="00D67F26" w:rsidRPr="00D67F26">
        <w:rPr>
          <w:rFonts w:ascii="Times New Roman" w:hAnsi="Times New Roman" w:cs="Times New Roman"/>
        </w:rPr>
        <w:fldChar w:fldCharType="begin"/>
      </w:r>
      <w:r w:rsidR="00D67F26" w:rsidRPr="00D67F26">
        <w:rPr>
          <w:rFonts w:ascii="Times New Roman" w:hAnsi="Times New Roman" w:cs="Times New Roman"/>
        </w:rPr>
        <w:instrText xml:space="preserve"> =SUM(ABOVE) </w:instrText>
      </w:r>
      <w:r w:rsidR="00D67F26" w:rsidRPr="00D67F26">
        <w:rPr>
          <w:rFonts w:ascii="Times New Roman" w:hAnsi="Times New Roman" w:cs="Times New Roman"/>
        </w:rPr>
        <w:fldChar w:fldCharType="separate"/>
      </w:r>
      <w:r w:rsidR="00D67F26" w:rsidRPr="00D67F26">
        <w:rPr>
          <w:rFonts w:ascii="Times New Roman" w:hAnsi="Times New Roman" w:cs="Times New Roman"/>
          <w:noProof/>
        </w:rPr>
        <w:t>22,569</w:t>
      </w:r>
      <w:r w:rsidR="00D67F26" w:rsidRPr="00D67F26">
        <w:rPr>
          <w:rFonts w:ascii="Times New Roman" w:hAnsi="Times New Roman" w:cs="Times New Roman"/>
        </w:rPr>
        <w:fldChar w:fldCharType="end"/>
      </w:r>
      <w:r w:rsidR="00D67F26">
        <w:rPr>
          <w:rFonts w:ascii="Times New Roman" w:hAnsi="Times New Roman" w:cs="Times New Roman"/>
          <w:b/>
          <w:bCs/>
        </w:rPr>
        <w:t xml:space="preserve"> </w:t>
      </w:r>
      <w:r>
        <w:rPr>
          <w:rFonts w:ascii="Times New Roman" w:hAnsi="Times New Roman" w:cs="Times New Roman"/>
          <w:bCs/>
        </w:rPr>
        <w:t>beneficiaries of which about 5</w:t>
      </w:r>
      <w:r w:rsidR="00D67F26">
        <w:rPr>
          <w:rFonts w:ascii="Times New Roman" w:hAnsi="Times New Roman" w:cs="Times New Roman"/>
          <w:bCs/>
        </w:rPr>
        <w:t>5</w:t>
      </w:r>
      <w:r>
        <w:rPr>
          <w:rFonts w:ascii="Times New Roman" w:hAnsi="Times New Roman" w:cs="Times New Roman"/>
          <w:bCs/>
        </w:rPr>
        <w:t>% are women</w:t>
      </w:r>
      <w:r w:rsidR="00AF5A3C">
        <w:rPr>
          <w:rFonts w:ascii="Times New Roman" w:hAnsi="Times New Roman" w:cs="Times New Roman"/>
          <w:bCs/>
        </w:rPr>
        <w:t xml:space="preserve">. </w:t>
      </w:r>
      <w:r w:rsidR="00705AA4">
        <w:rPr>
          <w:rFonts w:ascii="Times New Roman" w:hAnsi="Times New Roman" w:cs="Times New Roman"/>
          <w:bCs/>
        </w:rPr>
        <w:t xml:space="preserve"> </w:t>
      </w:r>
      <w:r>
        <w:rPr>
          <w:rFonts w:ascii="Times New Roman" w:hAnsi="Times New Roman" w:cs="Times New Roman"/>
          <w:bCs/>
        </w:rPr>
        <w:t>T</w:t>
      </w:r>
      <w:r w:rsidR="00AF5A3C">
        <w:rPr>
          <w:rFonts w:ascii="Times New Roman" w:hAnsi="Times New Roman" w:cs="Times New Roman"/>
          <w:bCs/>
        </w:rPr>
        <w:t xml:space="preserve">able </w:t>
      </w:r>
      <w:r w:rsidR="004B0270">
        <w:rPr>
          <w:rFonts w:ascii="Times New Roman" w:hAnsi="Times New Roman" w:cs="Times New Roman"/>
          <w:bCs/>
        </w:rPr>
        <w:t>4</w:t>
      </w:r>
      <w:r w:rsidR="00AF5A3C">
        <w:rPr>
          <w:rFonts w:ascii="Times New Roman" w:hAnsi="Times New Roman" w:cs="Times New Roman"/>
          <w:bCs/>
        </w:rPr>
        <w:t xml:space="preserve"> provides more details on the number of target beneficiaries and funding breakdown </w:t>
      </w:r>
      <w:r w:rsidR="00280371">
        <w:rPr>
          <w:rFonts w:ascii="Times New Roman" w:hAnsi="Times New Roman" w:cs="Times New Roman"/>
          <w:bCs/>
        </w:rPr>
        <w:t>per</w:t>
      </w:r>
      <w:r w:rsidR="00AF5A3C">
        <w:rPr>
          <w:rFonts w:ascii="Times New Roman" w:hAnsi="Times New Roman" w:cs="Times New Roman"/>
          <w:bCs/>
        </w:rPr>
        <w:t xml:space="preserve"> county</w:t>
      </w:r>
      <w:r w:rsidR="00280371">
        <w:rPr>
          <w:rFonts w:ascii="Times New Roman" w:hAnsi="Times New Roman" w:cs="Times New Roman"/>
          <w:bCs/>
        </w:rPr>
        <w:t>.</w:t>
      </w:r>
      <w:r w:rsidR="00AF5A3C">
        <w:rPr>
          <w:rFonts w:ascii="Times New Roman" w:hAnsi="Times New Roman" w:cs="Times New Roman"/>
          <w:bCs/>
        </w:rPr>
        <w:t xml:space="preserve"> </w:t>
      </w:r>
      <w:bookmarkStart w:id="52" w:name="_Toc159412131"/>
    </w:p>
    <w:p w14:paraId="05F2664F" w14:textId="77777777" w:rsidR="00D456A2" w:rsidRDefault="00D456A2" w:rsidP="00D456A2">
      <w:pPr>
        <w:spacing w:after="0"/>
        <w:rPr>
          <w:rFonts w:ascii="Times New Roman" w:hAnsi="Times New Roman" w:cs="Times New Roman"/>
          <w:bCs/>
        </w:rPr>
      </w:pPr>
    </w:p>
    <w:bookmarkEnd w:id="52"/>
    <w:p w14:paraId="3F4BA417" w14:textId="5F0A4433" w:rsidR="00D456A2" w:rsidRPr="00A95E6E" w:rsidRDefault="00A95E6E" w:rsidP="00A95E6E">
      <w:pPr>
        <w:pStyle w:val="Caption"/>
        <w:spacing w:after="0"/>
        <w:rPr>
          <w:rFonts w:ascii="Times New Roman" w:hAnsi="Times New Roman" w:cs="Times New Roman"/>
          <w:b/>
          <w:bCs/>
          <w:color w:val="auto"/>
          <w:sz w:val="20"/>
          <w:szCs w:val="20"/>
        </w:rPr>
      </w:pPr>
      <w:r w:rsidRPr="00A95E6E">
        <w:rPr>
          <w:rFonts w:ascii="Times New Roman" w:hAnsi="Times New Roman" w:cs="Times New Roman"/>
          <w:b/>
          <w:bCs/>
          <w:color w:val="auto"/>
          <w:sz w:val="20"/>
          <w:szCs w:val="20"/>
        </w:rPr>
        <w:tab/>
      </w:r>
      <w:r w:rsidRPr="00A95E6E">
        <w:rPr>
          <w:rFonts w:ascii="Times New Roman" w:hAnsi="Times New Roman" w:cs="Times New Roman"/>
          <w:b/>
          <w:bCs/>
          <w:color w:val="auto"/>
          <w:sz w:val="20"/>
          <w:szCs w:val="20"/>
        </w:rPr>
        <w:tab/>
      </w:r>
      <w:bookmarkStart w:id="53" w:name="_Toc181198886"/>
      <w:r w:rsidRPr="00A95E6E">
        <w:rPr>
          <w:rFonts w:ascii="Times New Roman" w:hAnsi="Times New Roman" w:cs="Times New Roman"/>
          <w:b/>
          <w:bCs/>
          <w:color w:val="auto"/>
          <w:sz w:val="20"/>
          <w:szCs w:val="20"/>
        </w:rPr>
        <w:t xml:space="preserve">Table </w:t>
      </w:r>
      <w:r w:rsidRPr="00A95E6E">
        <w:rPr>
          <w:rFonts w:ascii="Times New Roman" w:hAnsi="Times New Roman" w:cs="Times New Roman"/>
          <w:b/>
          <w:bCs/>
          <w:color w:val="auto"/>
          <w:sz w:val="20"/>
          <w:szCs w:val="20"/>
        </w:rPr>
        <w:fldChar w:fldCharType="begin"/>
      </w:r>
      <w:r w:rsidRPr="00A95E6E">
        <w:rPr>
          <w:rFonts w:ascii="Times New Roman" w:hAnsi="Times New Roman" w:cs="Times New Roman"/>
          <w:b/>
          <w:bCs/>
          <w:color w:val="auto"/>
          <w:sz w:val="20"/>
          <w:szCs w:val="20"/>
        </w:rPr>
        <w:instrText xml:space="preserve"> SEQ Table \* ARABIC </w:instrText>
      </w:r>
      <w:r w:rsidRPr="00A95E6E">
        <w:rPr>
          <w:rFonts w:ascii="Times New Roman" w:hAnsi="Times New Roman" w:cs="Times New Roman"/>
          <w:b/>
          <w:bCs/>
          <w:color w:val="auto"/>
          <w:sz w:val="20"/>
          <w:szCs w:val="20"/>
        </w:rPr>
        <w:fldChar w:fldCharType="separate"/>
      </w:r>
      <w:r w:rsidR="00E949BA">
        <w:rPr>
          <w:rFonts w:ascii="Times New Roman" w:hAnsi="Times New Roman" w:cs="Times New Roman"/>
          <w:b/>
          <w:bCs/>
          <w:noProof/>
          <w:color w:val="auto"/>
          <w:sz w:val="20"/>
          <w:szCs w:val="20"/>
        </w:rPr>
        <w:t>4</w:t>
      </w:r>
      <w:r w:rsidRPr="00A95E6E">
        <w:rPr>
          <w:rFonts w:ascii="Times New Roman" w:hAnsi="Times New Roman" w:cs="Times New Roman"/>
          <w:b/>
          <w:bCs/>
          <w:color w:val="auto"/>
          <w:sz w:val="20"/>
          <w:szCs w:val="20"/>
        </w:rPr>
        <w:fldChar w:fldCharType="end"/>
      </w:r>
      <w:r w:rsidRPr="00A95E6E">
        <w:rPr>
          <w:rFonts w:ascii="Times New Roman" w:hAnsi="Times New Roman" w:cs="Times New Roman"/>
          <w:b/>
          <w:bCs/>
          <w:color w:val="auto"/>
          <w:sz w:val="20"/>
          <w:szCs w:val="20"/>
        </w:rPr>
        <w:t xml:space="preserve">: Phase 3 Subproject </w:t>
      </w:r>
      <w:r>
        <w:rPr>
          <w:rFonts w:ascii="Times New Roman" w:hAnsi="Times New Roman" w:cs="Times New Roman"/>
          <w:b/>
          <w:bCs/>
          <w:color w:val="auto"/>
          <w:sz w:val="20"/>
          <w:szCs w:val="20"/>
        </w:rPr>
        <w:t>Approved</w:t>
      </w:r>
      <w:r w:rsidRPr="00A95E6E">
        <w:rPr>
          <w:rFonts w:ascii="Times New Roman" w:hAnsi="Times New Roman" w:cs="Times New Roman"/>
          <w:b/>
          <w:bCs/>
          <w:color w:val="auto"/>
          <w:sz w:val="20"/>
          <w:szCs w:val="20"/>
        </w:rPr>
        <w:t xml:space="preserve"> for funding</w:t>
      </w:r>
      <w:bookmarkEnd w:id="53"/>
    </w:p>
    <w:tbl>
      <w:tblPr>
        <w:tblW w:w="7190" w:type="dxa"/>
        <w:jc w:val="center"/>
        <w:tblLayout w:type="fixed"/>
        <w:tblCellMar>
          <w:left w:w="0" w:type="dxa"/>
          <w:right w:w="0" w:type="dxa"/>
        </w:tblCellMar>
        <w:tblLook w:val="0420" w:firstRow="1" w:lastRow="0" w:firstColumn="0" w:lastColumn="0" w:noHBand="0" w:noVBand="1"/>
      </w:tblPr>
      <w:tblGrid>
        <w:gridCol w:w="1250"/>
        <w:gridCol w:w="1530"/>
        <w:gridCol w:w="1800"/>
        <w:gridCol w:w="1440"/>
        <w:gridCol w:w="1170"/>
      </w:tblGrid>
      <w:tr w:rsidR="00D456A2" w:rsidRPr="00BD11E5" w14:paraId="231DCD33" w14:textId="77777777" w:rsidTr="00932201">
        <w:trPr>
          <w:trHeight w:val="203"/>
          <w:jc w:val="center"/>
        </w:trPr>
        <w:tc>
          <w:tcPr>
            <w:tcW w:w="1250" w:type="dxa"/>
            <w:tcBorders>
              <w:top w:val="single" w:sz="8" w:space="0" w:color="FFFFFF"/>
              <w:left w:val="single" w:sz="8" w:space="0" w:color="FFFFFF"/>
              <w:bottom w:val="single" w:sz="4" w:space="0" w:color="auto"/>
              <w:right w:val="single" w:sz="8" w:space="0" w:color="FFFFFF"/>
            </w:tcBorders>
            <w:shd w:val="clear" w:color="auto" w:fill="2E74B5" w:themeFill="accent1" w:themeFillShade="BF"/>
            <w:tcMar>
              <w:top w:w="65" w:type="dxa"/>
              <w:left w:w="130" w:type="dxa"/>
              <w:bottom w:w="65" w:type="dxa"/>
              <w:right w:w="130" w:type="dxa"/>
            </w:tcMar>
            <w:hideMark/>
          </w:tcPr>
          <w:p w14:paraId="53E2D375" w14:textId="77777777" w:rsidR="00D456A2" w:rsidRPr="00BD11E5" w:rsidRDefault="00D456A2" w:rsidP="009C5F1E">
            <w:pPr>
              <w:spacing w:after="0" w:line="240" w:lineRule="auto"/>
              <w:rPr>
                <w:rFonts w:ascii="Times New Roman" w:hAnsi="Times New Roman" w:cs="Times New Roman"/>
                <w:b/>
                <w:bCs/>
              </w:rPr>
            </w:pPr>
            <w:r w:rsidRPr="0011666C">
              <w:rPr>
                <w:rFonts w:ascii="Times New Roman" w:hAnsi="Times New Roman" w:cs="Times New Roman"/>
                <w:b/>
                <w:bCs/>
              </w:rPr>
              <w:t>County</w:t>
            </w:r>
          </w:p>
        </w:tc>
        <w:tc>
          <w:tcPr>
            <w:tcW w:w="1530" w:type="dxa"/>
            <w:tcBorders>
              <w:top w:val="single" w:sz="8" w:space="0" w:color="FFFFFF"/>
              <w:left w:val="single" w:sz="8" w:space="0" w:color="FFFFFF"/>
              <w:bottom w:val="single" w:sz="4" w:space="0" w:color="auto"/>
              <w:right w:val="single" w:sz="8" w:space="0" w:color="FFFFFF"/>
            </w:tcBorders>
            <w:shd w:val="clear" w:color="auto" w:fill="2E74B5" w:themeFill="accent1" w:themeFillShade="BF"/>
            <w:tcMar>
              <w:top w:w="65" w:type="dxa"/>
              <w:left w:w="130" w:type="dxa"/>
              <w:bottom w:w="65" w:type="dxa"/>
              <w:right w:w="130" w:type="dxa"/>
            </w:tcMar>
            <w:hideMark/>
          </w:tcPr>
          <w:p w14:paraId="3FD705D2" w14:textId="77777777" w:rsidR="00D456A2" w:rsidRPr="00BD11E5" w:rsidRDefault="00D456A2" w:rsidP="009C5F1E">
            <w:pPr>
              <w:spacing w:after="0" w:line="240" w:lineRule="auto"/>
              <w:rPr>
                <w:rFonts w:ascii="Times New Roman" w:hAnsi="Times New Roman" w:cs="Times New Roman"/>
                <w:b/>
                <w:bCs/>
              </w:rPr>
            </w:pPr>
            <w:r w:rsidRPr="00BD11E5">
              <w:rPr>
                <w:rFonts w:ascii="Times New Roman" w:hAnsi="Times New Roman" w:cs="Times New Roman"/>
                <w:b/>
                <w:bCs/>
              </w:rPr>
              <w:t>Total no. of Subprojects</w:t>
            </w:r>
          </w:p>
        </w:tc>
        <w:tc>
          <w:tcPr>
            <w:tcW w:w="1800" w:type="dxa"/>
            <w:tcBorders>
              <w:top w:val="single" w:sz="8" w:space="0" w:color="FFFFFF"/>
              <w:left w:val="single" w:sz="8" w:space="0" w:color="FFFFFF"/>
              <w:bottom w:val="single" w:sz="4" w:space="0" w:color="auto"/>
              <w:right w:val="single" w:sz="8" w:space="0" w:color="FFFFFF"/>
            </w:tcBorders>
            <w:shd w:val="clear" w:color="auto" w:fill="2E74B5" w:themeFill="accent1" w:themeFillShade="BF"/>
            <w:tcMar>
              <w:top w:w="65" w:type="dxa"/>
              <w:left w:w="130" w:type="dxa"/>
              <w:bottom w:w="65" w:type="dxa"/>
              <w:right w:w="130" w:type="dxa"/>
            </w:tcMar>
            <w:hideMark/>
          </w:tcPr>
          <w:p w14:paraId="37072CB8" w14:textId="77777777" w:rsidR="00D456A2" w:rsidRPr="00BD11E5" w:rsidRDefault="00D456A2" w:rsidP="009C5F1E">
            <w:pPr>
              <w:spacing w:after="0" w:line="240" w:lineRule="auto"/>
              <w:rPr>
                <w:rFonts w:ascii="Times New Roman" w:hAnsi="Times New Roman" w:cs="Times New Roman"/>
                <w:b/>
                <w:bCs/>
              </w:rPr>
            </w:pPr>
            <w:r w:rsidRPr="00BD11E5">
              <w:rPr>
                <w:rFonts w:ascii="Times New Roman" w:hAnsi="Times New Roman" w:cs="Times New Roman"/>
                <w:b/>
                <w:bCs/>
              </w:rPr>
              <w:t>Estimated bu</w:t>
            </w:r>
            <w:r w:rsidRPr="0011666C">
              <w:rPr>
                <w:rFonts w:ascii="Times New Roman" w:hAnsi="Times New Roman" w:cs="Times New Roman"/>
                <w:b/>
                <w:bCs/>
              </w:rPr>
              <w:t>dg</w:t>
            </w:r>
            <w:r w:rsidRPr="00BD11E5">
              <w:rPr>
                <w:rFonts w:ascii="Times New Roman" w:hAnsi="Times New Roman" w:cs="Times New Roman"/>
                <w:b/>
                <w:bCs/>
              </w:rPr>
              <w:t>et (Ksh)</w:t>
            </w:r>
          </w:p>
        </w:tc>
        <w:tc>
          <w:tcPr>
            <w:tcW w:w="1440" w:type="dxa"/>
            <w:tcBorders>
              <w:top w:val="single" w:sz="8" w:space="0" w:color="FFFFFF"/>
              <w:left w:val="single" w:sz="8" w:space="0" w:color="FFFFFF"/>
              <w:bottom w:val="single" w:sz="4" w:space="0" w:color="auto"/>
              <w:right w:val="single" w:sz="8" w:space="0" w:color="FFFFFF"/>
            </w:tcBorders>
            <w:shd w:val="clear" w:color="auto" w:fill="2E74B5" w:themeFill="accent1" w:themeFillShade="BF"/>
          </w:tcPr>
          <w:p w14:paraId="294B6A1C" w14:textId="77777777" w:rsidR="00D456A2" w:rsidRPr="0011666C" w:rsidRDefault="00D456A2" w:rsidP="009C5F1E">
            <w:pPr>
              <w:spacing w:after="0" w:line="240" w:lineRule="auto"/>
              <w:rPr>
                <w:rFonts w:ascii="Times New Roman" w:hAnsi="Times New Roman" w:cs="Times New Roman"/>
                <w:b/>
                <w:bCs/>
              </w:rPr>
            </w:pPr>
            <w:r w:rsidRPr="0011666C">
              <w:rPr>
                <w:rFonts w:ascii="Times New Roman" w:hAnsi="Times New Roman" w:cs="Times New Roman"/>
                <w:b/>
                <w:bCs/>
              </w:rPr>
              <w:t>Total Target Beneficiaries</w:t>
            </w:r>
          </w:p>
        </w:tc>
        <w:tc>
          <w:tcPr>
            <w:tcW w:w="1170" w:type="dxa"/>
            <w:tcBorders>
              <w:top w:val="single" w:sz="8" w:space="0" w:color="FFFFFF"/>
              <w:left w:val="single" w:sz="8" w:space="0" w:color="FFFFFF"/>
              <w:bottom w:val="single" w:sz="4" w:space="0" w:color="auto"/>
              <w:right w:val="single" w:sz="8" w:space="0" w:color="FFFFFF"/>
            </w:tcBorders>
            <w:shd w:val="clear" w:color="auto" w:fill="2E74B5" w:themeFill="accent1" w:themeFillShade="BF"/>
          </w:tcPr>
          <w:p w14:paraId="4D3270CA" w14:textId="77777777" w:rsidR="00D456A2" w:rsidRPr="0011666C" w:rsidRDefault="00D456A2" w:rsidP="009C5F1E">
            <w:pPr>
              <w:spacing w:after="0" w:line="240" w:lineRule="auto"/>
              <w:rPr>
                <w:rFonts w:ascii="Times New Roman" w:hAnsi="Times New Roman" w:cs="Times New Roman"/>
                <w:b/>
                <w:bCs/>
              </w:rPr>
            </w:pPr>
            <w:r w:rsidRPr="0011666C">
              <w:rPr>
                <w:rFonts w:ascii="Times New Roman" w:hAnsi="Times New Roman" w:cs="Times New Roman"/>
                <w:b/>
                <w:bCs/>
              </w:rPr>
              <w:t>% of women</w:t>
            </w:r>
          </w:p>
        </w:tc>
      </w:tr>
      <w:tr w:rsidR="00D456A2" w:rsidRPr="00BD11E5" w14:paraId="6D41FCCC" w14:textId="77777777" w:rsidTr="00932201">
        <w:trPr>
          <w:trHeight w:val="86"/>
          <w:jc w:val="center"/>
        </w:trPr>
        <w:tc>
          <w:tcPr>
            <w:tcW w:w="1250" w:type="dxa"/>
            <w:tcBorders>
              <w:top w:val="single" w:sz="4" w:space="0" w:color="auto"/>
              <w:left w:val="single" w:sz="4" w:space="0" w:color="auto"/>
              <w:bottom w:val="single" w:sz="4" w:space="0" w:color="auto"/>
              <w:right w:val="single" w:sz="4" w:space="0" w:color="auto"/>
            </w:tcBorders>
            <w:shd w:val="clear" w:color="auto" w:fill="E7E9EC"/>
            <w:tcMar>
              <w:top w:w="65" w:type="dxa"/>
              <w:left w:w="130" w:type="dxa"/>
              <w:bottom w:w="65" w:type="dxa"/>
              <w:right w:w="130" w:type="dxa"/>
            </w:tcMar>
            <w:hideMark/>
          </w:tcPr>
          <w:p w14:paraId="4955F2DF" w14:textId="77777777" w:rsidR="00D456A2" w:rsidRPr="00BD11E5" w:rsidRDefault="00D456A2" w:rsidP="009C5F1E">
            <w:pPr>
              <w:spacing w:after="0" w:line="240" w:lineRule="auto"/>
              <w:rPr>
                <w:rFonts w:ascii="Times New Roman" w:hAnsi="Times New Roman" w:cs="Times New Roman"/>
              </w:rPr>
            </w:pPr>
            <w:r w:rsidRPr="00BD11E5">
              <w:rPr>
                <w:rFonts w:ascii="Times New Roman" w:hAnsi="Times New Roman" w:cs="Times New Roman"/>
              </w:rPr>
              <w:t>Mombasa</w:t>
            </w:r>
          </w:p>
        </w:tc>
        <w:tc>
          <w:tcPr>
            <w:tcW w:w="1530" w:type="dxa"/>
            <w:tcBorders>
              <w:top w:val="single" w:sz="4" w:space="0" w:color="auto"/>
              <w:left w:val="single" w:sz="4" w:space="0" w:color="auto"/>
              <w:bottom w:val="single" w:sz="4" w:space="0" w:color="auto"/>
              <w:right w:val="single" w:sz="4" w:space="0" w:color="auto"/>
            </w:tcBorders>
            <w:shd w:val="clear" w:color="auto" w:fill="E7E9EC"/>
            <w:tcMar>
              <w:top w:w="65" w:type="dxa"/>
              <w:left w:w="130" w:type="dxa"/>
              <w:bottom w:w="65" w:type="dxa"/>
              <w:right w:w="130" w:type="dxa"/>
            </w:tcMar>
            <w:hideMark/>
          </w:tcPr>
          <w:p w14:paraId="01532A95" w14:textId="77777777" w:rsidR="00D456A2" w:rsidRPr="00BD11E5" w:rsidRDefault="00D456A2" w:rsidP="009C5F1E">
            <w:pPr>
              <w:spacing w:after="0" w:line="240" w:lineRule="auto"/>
              <w:jc w:val="center"/>
              <w:rPr>
                <w:rFonts w:ascii="Times New Roman" w:hAnsi="Times New Roman" w:cs="Times New Roman"/>
              </w:rPr>
            </w:pPr>
            <w:r w:rsidRPr="00BD11E5">
              <w:rPr>
                <w:rFonts w:ascii="Times New Roman" w:hAnsi="Times New Roman" w:cs="Times New Roman"/>
              </w:rPr>
              <w:t>136</w:t>
            </w:r>
          </w:p>
        </w:tc>
        <w:tc>
          <w:tcPr>
            <w:tcW w:w="1800" w:type="dxa"/>
            <w:tcBorders>
              <w:top w:val="single" w:sz="4" w:space="0" w:color="auto"/>
              <w:left w:val="single" w:sz="4" w:space="0" w:color="auto"/>
              <w:bottom w:val="single" w:sz="4" w:space="0" w:color="auto"/>
              <w:right w:val="single" w:sz="4" w:space="0" w:color="auto"/>
            </w:tcBorders>
            <w:shd w:val="clear" w:color="auto" w:fill="E7E9EC"/>
            <w:tcMar>
              <w:top w:w="65" w:type="dxa"/>
              <w:left w:w="130" w:type="dxa"/>
              <w:bottom w:w="65" w:type="dxa"/>
              <w:right w:w="130" w:type="dxa"/>
            </w:tcMar>
            <w:hideMark/>
          </w:tcPr>
          <w:p w14:paraId="6E955A3C" w14:textId="77777777" w:rsidR="00D456A2" w:rsidRPr="00BD11E5" w:rsidRDefault="00D456A2" w:rsidP="00C83286">
            <w:pPr>
              <w:spacing w:after="0" w:line="240" w:lineRule="auto"/>
              <w:jc w:val="right"/>
              <w:rPr>
                <w:rFonts w:ascii="Times New Roman" w:hAnsi="Times New Roman" w:cs="Times New Roman"/>
              </w:rPr>
            </w:pPr>
            <w:r w:rsidRPr="0011666C">
              <w:rPr>
                <w:rFonts w:ascii="Times New Roman" w:eastAsia="Arial" w:hAnsi="Times New Roman" w:cs="Times New Roman"/>
              </w:rPr>
              <w:t>291,599,950.00</w:t>
            </w:r>
          </w:p>
        </w:tc>
        <w:tc>
          <w:tcPr>
            <w:tcW w:w="1440" w:type="dxa"/>
            <w:tcBorders>
              <w:top w:val="single" w:sz="4" w:space="0" w:color="auto"/>
              <w:left w:val="single" w:sz="4" w:space="0" w:color="auto"/>
              <w:bottom w:val="single" w:sz="4" w:space="0" w:color="auto"/>
              <w:right w:val="single" w:sz="4" w:space="0" w:color="auto"/>
            </w:tcBorders>
            <w:shd w:val="clear" w:color="auto" w:fill="E7E9EC"/>
          </w:tcPr>
          <w:p w14:paraId="72B3B445" w14:textId="7D9D9F8F" w:rsidR="00D456A2" w:rsidRPr="0011666C" w:rsidRDefault="008F38A6" w:rsidP="009C5F1E">
            <w:pPr>
              <w:spacing w:after="0" w:line="240" w:lineRule="auto"/>
              <w:jc w:val="center"/>
              <w:rPr>
                <w:rFonts w:ascii="Times New Roman" w:eastAsia="Arial" w:hAnsi="Times New Roman" w:cs="Times New Roman"/>
              </w:rPr>
            </w:pPr>
            <w:r>
              <w:rPr>
                <w:rFonts w:ascii="Times New Roman" w:hAnsi="Times New Roman" w:cs="Times New Roman"/>
              </w:rPr>
              <w:t>2,802</w:t>
            </w:r>
          </w:p>
        </w:tc>
        <w:tc>
          <w:tcPr>
            <w:tcW w:w="1170" w:type="dxa"/>
            <w:tcBorders>
              <w:top w:val="single" w:sz="4" w:space="0" w:color="auto"/>
              <w:left w:val="single" w:sz="4" w:space="0" w:color="auto"/>
              <w:bottom w:val="single" w:sz="4" w:space="0" w:color="auto"/>
              <w:right w:val="single" w:sz="4" w:space="0" w:color="auto"/>
            </w:tcBorders>
            <w:shd w:val="clear" w:color="auto" w:fill="E7E9EC"/>
          </w:tcPr>
          <w:p w14:paraId="7317A5D6" w14:textId="0928CF19" w:rsidR="00D456A2" w:rsidRPr="0011666C" w:rsidRDefault="00D456A2" w:rsidP="009C5F1E">
            <w:pPr>
              <w:spacing w:after="0" w:line="240" w:lineRule="auto"/>
              <w:jc w:val="center"/>
              <w:rPr>
                <w:rFonts w:ascii="Times New Roman" w:hAnsi="Times New Roman" w:cs="Times New Roman"/>
              </w:rPr>
            </w:pPr>
            <w:r w:rsidRPr="0011666C">
              <w:rPr>
                <w:rFonts w:ascii="Times New Roman" w:hAnsi="Times New Roman" w:cs="Times New Roman"/>
              </w:rPr>
              <w:t>5</w:t>
            </w:r>
            <w:r w:rsidR="008F38A6">
              <w:rPr>
                <w:rFonts w:ascii="Times New Roman" w:hAnsi="Times New Roman" w:cs="Times New Roman"/>
              </w:rPr>
              <w:t>7</w:t>
            </w:r>
          </w:p>
        </w:tc>
      </w:tr>
      <w:tr w:rsidR="00D456A2" w:rsidRPr="00BD11E5" w14:paraId="3BC57F7D" w14:textId="77777777" w:rsidTr="00932201">
        <w:trPr>
          <w:trHeight w:val="140"/>
          <w:jc w:val="center"/>
        </w:trPr>
        <w:tc>
          <w:tcPr>
            <w:tcW w:w="1250" w:type="dxa"/>
            <w:tcBorders>
              <w:top w:val="single" w:sz="4" w:space="0" w:color="auto"/>
              <w:left w:val="single" w:sz="4" w:space="0" w:color="auto"/>
              <w:bottom w:val="single" w:sz="4" w:space="0" w:color="auto"/>
              <w:right w:val="single" w:sz="4" w:space="0" w:color="auto"/>
            </w:tcBorders>
            <w:shd w:val="clear" w:color="auto" w:fill="CAD1D8"/>
            <w:tcMar>
              <w:top w:w="65" w:type="dxa"/>
              <w:left w:w="130" w:type="dxa"/>
              <w:bottom w:w="65" w:type="dxa"/>
              <w:right w:w="130" w:type="dxa"/>
            </w:tcMar>
            <w:hideMark/>
          </w:tcPr>
          <w:p w14:paraId="178C1A45" w14:textId="77777777" w:rsidR="00D456A2" w:rsidRPr="00BD11E5" w:rsidRDefault="00D456A2" w:rsidP="009C5F1E">
            <w:pPr>
              <w:spacing w:after="0" w:line="240" w:lineRule="auto"/>
              <w:rPr>
                <w:rFonts w:ascii="Times New Roman" w:hAnsi="Times New Roman" w:cs="Times New Roman"/>
              </w:rPr>
            </w:pPr>
            <w:r w:rsidRPr="00BD11E5">
              <w:rPr>
                <w:rFonts w:ascii="Times New Roman" w:hAnsi="Times New Roman" w:cs="Times New Roman"/>
              </w:rPr>
              <w:t>Kwale</w:t>
            </w:r>
          </w:p>
        </w:tc>
        <w:tc>
          <w:tcPr>
            <w:tcW w:w="1530" w:type="dxa"/>
            <w:tcBorders>
              <w:top w:val="single" w:sz="4" w:space="0" w:color="auto"/>
              <w:left w:val="single" w:sz="4" w:space="0" w:color="auto"/>
              <w:bottom w:val="single" w:sz="4" w:space="0" w:color="auto"/>
              <w:right w:val="single" w:sz="4" w:space="0" w:color="auto"/>
            </w:tcBorders>
            <w:shd w:val="clear" w:color="auto" w:fill="CAD1D8"/>
            <w:tcMar>
              <w:top w:w="65" w:type="dxa"/>
              <w:left w:w="130" w:type="dxa"/>
              <w:bottom w:w="65" w:type="dxa"/>
              <w:right w:w="130" w:type="dxa"/>
            </w:tcMar>
            <w:hideMark/>
          </w:tcPr>
          <w:p w14:paraId="74D87BCA" w14:textId="77777777" w:rsidR="00D456A2" w:rsidRPr="00BD11E5" w:rsidRDefault="00D456A2" w:rsidP="009C5F1E">
            <w:pPr>
              <w:spacing w:after="0" w:line="240" w:lineRule="auto"/>
              <w:jc w:val="center"/>
              <w:rPr>
                <w:rFonts w:ascii="Times New Roman" w:hAnsi="Times New Roman" w:cs="Times New Roman"/>
              </w:rPr>
            </w:pPr>
            <w:r w:rsidRPr="00BD11E5">
              <w:rPr>
                <w:rFonts w:ascii="Times New Roman" w:hAnsi="Times New Roman" w:cs="Times New Roman"/>
              </w:rPr>
              <w:t>76</w:t>
            </w:r>
          </w:p>
        </w:tc>
        <w:tc>
          <w:tcPr>
            <w:tcW w:w="1800" w:type="dxa"/>
            <w:tcBorders>
              <w:top w:val="single" w:sz="4" w:space="0" w:color="auto"/>
              <w:left w:val="single" w:sz="4" w:space="0" w:color="auto"/>
              <w:bottom w:val="single" w:sz="4" w:space="0" w:color="auto"/>
              <w:right w:val="single" w:sz="4" w:space="0" w:color="auto"/>
            </w:tcBorders>
            <w:shd w:val="clear" w:color="auto" w:fill="CAD1D8"/>
            <w:tcMar>
              <w:top w:w="65" w:type="dxa"/>
              <w:left w:w="130" w:type="dxa"/>
              <w:bottom w:w="65" w:type="dxa"/>
              <w:right w:w="130" w:type="dxa"/>
            </w:tcMar>
            <w:hideMark/>
          </w:tcPr>
          <w:p w14:paraId="3011F376" w14:textId="77777777" w:rsidR="00D456A2" w:rsidRPr="00BD11E5" w:rsidRDefault="00D456A2" w:rsidP="00C83286">
            <w:pPr>
              <w:spacing w:after="0" w:line="240" w:lineRule="auto"/>
              <w:jc w:val="right"/>
              <w:rPr>
                <w:rFonts w:ascii="Times New Roman" w:hAnsi="Times New Roman" w:cs="Times New Roman"/>
              </w:rPr>
            </w:pPr>
            <w:r w:rsidRPr="0011666C">
              <w:rPr>
                <w:rFonts w:ascii="Times New Roman" w:eastAsia="Arial" w:hAnsi="Times New Roman" w:cs="Times New Roman"/>
              </w:rPr>
              <w:t>271,800,000.00</w:t>
            </w:r>
          </w:p>
        </w:tc>
        <w:tc>
          <w:tcPr>
            <w:tcW w:w="1440" w:type="dxa"/>
            <w:tcBorders>
              <w:top w:val="single" w:sz="4" w:space="0" w:color="auto"/>
              <w:left w:val="single" w:sz="4" w:space="0" w:color="auto"/>
              <w:bottom w:val="single" w:sz="4" w:space="0" w:color="auto"/>
              <w:right w:val="single" w:sz="4" w:space="0" w:color="auto"/>
            </w:tcBorders>
            <w:shd w:val="clear" w:color="auto" w:fill="CAD1D8"/>
          </w:tcPr>
          <w:p w14:paraId="3BB5D21B" w14:textId="444134DD" w:rsidR="00D456A2" w:rsidRPr="0011666C" w:rsidRDefault="00136B59" w:rsidP="009C5F1E">
            <w:pPr>
              <w:spacing w:after="0" w:line="240" w:lineRule="auto"/>
              <w:jc w:val="center"/>
              <w:rPr>
                <w:rFonts w:ascii="Times New Roman" w:eastAsia="Arial" w:hAnsi="Times New Roman" w:cs="Times New Roman"/>
              </w:rPr>
            </w:pPr>
            <w:r>
              <w:rPr>
                <w:rFonts w:ascii="Times New Roman" w:hAnsi="Times New Roman" w:cs="Times New Roman"/>
              </w:rPr>
              <w:t>2001</w:t>
            </w:r>
          </w:p>
        </w:tc>
        <w:tc>
          <w:tcPr>
            <w:tcW w:w="1170" w:type="dxa"/>
            <w:tcBorders>
              <w:top w:val="single" w:sz="4" w:space="0" w:color="auto"/>
              <w:left w:val="single" w:sz="4" w:space="0" w:color="auto"/>
              <w:bottom w:val="single" w:sz="4" w:space="0" w:color="auto"/>
              <w:right w:val="single" w:sz="4" w:space="0" w:color="auto"/>
            </w:tcBorders>
            <w:shd w:val="clear" w:color="auto" w:fill="CAD1D8"/>
          </w:tcPr>
          <w:p w14:paraId="494A2049" w14:textId="43C67BA2" w:rsidR="00D456A2" w:rsidRPr="0011666C" w:rsidRDefault="00136B59" w:rsidP="009C5F1E">
            <w:pPr>
              <w:spacing w:after="0" w:line="240" w:lineRule="auto"/>
              <w:jc w:val="center"/>
              <w:rPr>
                <w:rFonts w:ascii="Times New Roman" w:hAnsi="Times New Roman" w:cs="Times New Roman"/>
              </w:rPr>
            </w:pPr>
            <w:r>
              <w:rPr>
                <w:rFonts w:ascii="Times New Roman" w:hAnsi="Times New Roman" w:cs="Times New Roman"/>
              </w:rPr>
              <w:t>49</w:t>
            </w:r>
          </w:p>
        </w:tc>
      </w:tr>
      <w:tr w:rsidR="00D456A2" w:rsidRPr="00BD11E5" w14:paraId="0F2CD6CA" w14:textId="77777777" w:rsidTr="00932201">
        <w:trPr>
          <w:trHeight w:val="167"/>
          <w:jc w:val="center"/>
        </w:trPr>
        <w:tc>
          <w:tcPr>
            <w:tcW w:w="1250" w:type="dxa"/>
            <w:tcBorders>
              <w:top w:val="single" w:sz="4" w:space="0" w:color="auto"/>
              <w:left w:val="single" w:sz="4" w:space="0" w:color="auto"/>
              <w:bottom w:val="single" w:sz="4" w:space="0" w:color="auto"/>
              <w:right w:val="single" w:sz="4" w:space="0" w:color="auto"/>
            </w:tcBorders>
            <w:shd w:val="clear" w:color="auto" w:fill="E7E9EC"/>
            <w:tcMar>
              <w:top w:w="65" w:type="dxa"/>
              <w:left w:w="130" w:type="dxa"/>
              <w:bottom w:w="65" w:type="dxa"/>
              <w:right w:w="130" w:type="dxa"/>
            </w:tcMar>
            <w:hideMark/>
          </w:tcPr>
          <w:p w14:paraId="22B8B8A0" w14:textId="77777777" w:rsidR="00D456A2" w:rsidRPr="00BD11E5" w:rsidRDefault="00D456A2" w:rsidP="009C5F1E">
            <w:pPr>
              <w:spacing w:after="0" w:line="240" w:lineRule="auto"/>
              <w:rPr>
                <w:rFonts w:ascii="Times New Roman" w:hAnsi="Times New Roman" w:cs="Times New Roman"/>
              </w:rPr>
            </w:pPr>
            <w:r w:rsidRPr="00BD11E5">
              <w:rPr>
                <w:rFonts w:ascii="Times New Roman" w:hAnsi="Times New Roman" w:cs="Times New Roman"/>
              </w:rPr>
              <w:t>Kilifi</w:t>
            </w:r>
          </w:p>
        </w:tc>
        <w:tc>
          <w:tcPr>
            <w:tcW w:w="1530" w:type="dxa"/>
            <w:tcBorders>
              <w:top w:val="single" w:sz="4" w:space="0" w:color="auto"/>
              <w:left w:val="single" w:sz="4" w:space="0" w:color="auto"/>
              <w:bottom w:val="single" w:sz="4" w:space="0" w:color="auto"/>
              <w:right w:val="single" w:sz="4" w:space="0" w:color="auto"/>
            </w:tcBorders>
            <w:shd w:val="clear" w:color="auto" w:fill="E7E9EC"/>
            <w:tcMar>
              <w:top w:w="65" w:type="dxa"/>
              <w:left w:w="130" w:type="dxa"/>
              <w:bottom w:w="65" w:type="dxa"/>
              <w:right w:w="130" w:type="dxa"/>
            </w:tcMar>
            <w:hideMark/>
          </w:tcPr>
          <w:p w14:paraId="238FA047" w14:textId="77777777" w:rsidR="00D456A2" w:rsidRPr="00BD11E5" w:rsidRDefault="00D456A2" w:rsidP="009C5F1E">
            <w:pPr>
              <w:spacing w:after="0" w:line="240" w:lineRule="auto"/>
              <w:jc w:val="center"/>
              <w:rPr>
                <w:rFonts w:ascii="Times New Roman" w:hAnsi="Times New Roman" w:cs="Times New Roman"/>
              </w:rPr>
            </w:pPr>
            <w:r w:rsidRPr="00BD11E5">
              <w:rPr>
                <w:rFonts w:ascii="Times New Roman" w:hAnsi="Times New Roman" w:cs="Times New Roman"/>
              </w:rPr>
              <w:t>152</w:t>
            </w:r>
          </w:p>
        </w:tc>
        <w:tc>
          <w:tcPr>
            <w:tcW w:w="1800" w:type="dxa"/>
            <w:tcBorders>
              <w:top w:val="single" w:sz="4" w:space="0" w:color="auto"/>
              <w:left w:val="single" w:sz="4" w:space="0" w:color="auto"/>
              <w:bottom w:val="single" w:sz="4" w:space="0" w:color="auto"/>
              <w:right w:val="single" w:sz="4" w:space="0" w:color="auto"/>
            </w:tcBorders>
            <w:shd w:val="clear" w:color="auto" w:fill="E7E9EC"/>
            <w:tcMar>
              <w:top w:w="65" w:type="dxa"/>
              <w:left w:w="130" w:type="dxa"/>
              <w:bottom w:w="65" w:type="dxa"/>
              <w:right w:w="130" w:type="dxa"/>
            </w:tcMar>
            <w:hideMark/>
          </w:tcPr>
          <w:p w14:paraId="58048893" w14:textId="77777777" w:rsidR="00D456A2" w:rsidRPr="00BD11E5" w:rsidRDefault="00D456A2" w:rsidP="00C83286">
            <w:pPr>
              <w:spacing w:after="0" w:line="240" w:lineRule="auto"/>
              <w:jc w:val="right"/>
              <w:rPr>
                <w:rFonts w:ascii="Times New Roman" w:hAnsi="Times New Roman" w:cs="Times New Roman"/>
              </w:rPr>
            </w:pPr>
            <w:r w:rsidRPr="0011666C">
              <w:rPr>
                <w:rFonts w:ascii="Times New Roman" w:eastAsia="Arial" w:hAnsi="Times New Roman" w:cs="Times New Roman"/>
              </w:rPr>
              <w:t xml:space="preserve"> 595,800,000.00 </w:t>
            </w:r>
          </w:p>
        </w:tc>
        <w:tc>
          <w:tcPr>
            <w:tcW w:w="1440" w:type="dxa"/>
            <w:tcBorders>
              <w:top w:val="single" w:sz="4" w:space="0" w:color="auto"/>
              <w:left w:val="single" w:sz="4" w:space="0" w:color="auto"/>
              <w:bottom w:val="single" w:sz="4" w:space="0" w:color="auto"/>
              <w:right w:val="single" w:sz="4" w:space="0" w:color="auto"/>
            </w:tcBorders>
            <w:shd w:val="clear" w:color="auto" w:fill="E7E9EC"/>
          </w:tcPr>
          <w:p w14:paraId="40F865DD" w14:textId="6AFB87A7" w:rsidR="00D456A2" w:rsidRPr="0011666C" w:rsidRDefault="008F38A6" w:rsidP="009C5F1E">
            <w:pPr>
              <w:spacing w:after="0" w:line="240" w:lineRule="auto"/>
              <w:jc w:val="center"/>
              <w:rPr>
                <w:rFonts w:ascii="Times New Roman" w:eastAsia="Arial" w:hAnsi="Times New Roman" w:cs="Times New Roman"/>
              </w:rPr>
            </w:pPr>
            <w:r>
              <w:rPr>
                <w:rFonts w:ascii="Times New Roman" w:hAnsi="Times New Roman" w:cs="Times New Roman"/>
              </w:rPr>
              <w:t>10,803</w:t>
            </w:r>
          </w:p>
        </w:tc>
        <w:tc>
          <w:tcPr>
            <w:tcW w:w="1170" w:type="dxa"/>
            <w:tcBorders>
              <w:top w:val="single" w:sz="4" w:space="0" w:color="auto"/>
              <w:left w:val="single" w:sz="4" w:space="0" w:color="auto"/>
              <w:bottom w:val="single" w:sz="4" w:space="0" w:color="auto"/>
              <w:right w:val="single" w:sz="4" w:space="0" w:color="auto"/>
            </w:tcBorders>
            <w:shd w:val="clear" w:color="auto" w:fill="E7E9EC"/>
          </w:tcPr>
          <w:p w14:paraId="1468AFCC" w14:textId="14A2DEEB" w:rsidR="00D456A2" w:rsidRPr="0011666C" w:rsidRDefault="008F38A6" w:rsidP="009C5F1E">
            <w:pPr>
              <w:spacing w:after="0" w:line="240" w:lineRule="auto"/>
              <w:jc w:val="center"/>
              <w:rPr>
                <w:rFonts w:ascii="Times New Roman" w:hAnsi="Times New Roman" w:cs="Times New Roman"/>
              </w:rPr>
            </w:pPr>
            <w:r>
              <w:rPr>
                <w:rFonts w:ascii="Times New Roman" w:hAnsi="Times New Roman" w:cs="Times New Roman"/>
              </w:rPr>
              <w:t>63</w:t>
            </w:r>
          </w:p>
        </w:tc>
      </w:tr>
      <w:tr w:rsidR="00D456A2" w:rsidRPr="00BD11E5" w14:paraId="1B2A0B31" w14:textId="77777777" w:rsidTr="00932201">
        <w:trPr>
          <w:trHeight w:val="293"/>
          <w:jc w:val="center"/>
        </w:trPr>
        <w:tc>
          <w:tcPr>
            <w:tcW w:w="1250" w:type="dxa"/>
            <w:tcBorders>
              <w:top w:val="single" w:sz="4" w:space="0" w:color="auto"/>
              <w:left w:val="single" w:sz="4" w:space="0" w:color="auto"/>
              <w:bottom w:val="single" w:sz="4" w:space="0" w:color="auto"/>
              <w:right w:val="single" w:sz="4" w:space="0" w:color="auto"/>
            </w:tcBorders>
            <w:shd w:val="clear" w:color="auto" w:fill="CAD1D8"/>
            <w:tcMar>
              <w:top w:w="65" w:type="dxa"/>
              <w:left w:w="130" w:type="dxa"/>
              <w:bottom w:w="65" w:type="dxa"/>
              <w:right w:w="130" w:type="dxa"/>
            </w:tcMar>
            <w:hideMark/>
          </w:tcPr>
          <w:p w14:paraId="4638C745" w14:textId="77777777" w:rsidR="00D456A2" w:rsidRPr="00BD11E5" w:rsidRDefault="00D456A2" w:rsidP="009C5F1E">
            <w:pPr>
              <w:spacing w:after="0" w:line="240" w:lineRule="auto"/>
              <w:rPr>
                <w:rFonts w:ascii="Times New Roman" w:hAnsi="Times New Roman" w:cs="Times New Roman"/>
              </w:rPr>
            </w:pPr>
            <w:r w:rsidRPr="00BD11E5">
              <w:rPr>
                <w:rFonts w:ascii="Times New Roman" w:hAnsi="Times New Roman" w:cs="Times New Roman"/>
              </w:rPr>
              <w:t>Tana River</w:t>
            </w:r>
          </w:p>
        </w:tc>
        <w:tc>
          <w:tcPr>
            <w:tcW w:w="1530" w:type="dxa"/>
            <w:tcBorders>
              <w:top w:val="single" w:sz="4" w:space="0" w:color="auto"/>
              <w:left w:val="single" w:sz="4" w:space="0" w:color="auto"/>
              <w:bottom w:val="single" w:sz="4" w:space="0" w:color="auto"/>
              <w:right w:val="single" w:sz="4" w:space="0" w:color="auto"/>
            </w:tcBorders>
            <w:shd w:val="clear" w:color="auto" w:fill="CAD1D8"/>
            <w:tcMar>
              <w:top w:w="65" w:type="dxa"/>
              <w:left w:w="130" w:type="dxa"/>
              <w:bottom w:w="65" w:type="dxa"/>
              <w:right w:w="130" w:type="dxa"/>
            </w:tcMar>
            <w:hideMark/>
          </w:tcPr>
          <w:p w14:paraId="0B416B46" w14:textId="77777777" w:rsidR="00D456A2" w:rsidRPr="00BD11E5" w:rsidRDefault="00D456A2" w:rsidP="009C5F1E">
            <w:pPr>
              <w:spacing w:after="0" w:line="240" w:lineRule="auto"/>
              <w:jc w:val="center"/>
              <w:rPr>
                <w:rFonts w:ascii="Times New Roman" w:hAnsi="Times New Roman" w:cs="Times New Roman"/>
              </w:rPr>
            </w:pPr>
            <w:r w:rsidRPr="00BD11E5">
              <w:rPr>
                <w:rFonts w:ascii="Times New Roman" w:hAnsi="Times New Roman" w:cs="Times New Roman"/>
              </w:rPr>
              <w:t>75</w:t>
            </w:r>
          </w:p>
        </w:tc>
        <w:tc>
          <w:tcPr>
            <w:tcW w:w="1800" w:type="dxa"/>
            <w:tcBorders>
              <w:top w:val="single" w:sz="4" w:space="0" w:color="auto"/>
              <w:left w:val="single" w:sz="4" w:space="0" w:color="auto"/>
              <w:bottom w:val="single" w:sz="4" w:space="0" w:color="auto"/>
              <w:right w:val="single" w:sz="4" w:space="0" w:color="auto"/>
            </w:tcBorders>
            <w:shd w:val="clear" w:color="auto" w:fill="CAD1D8"/>
            <w:tcMar>
              <w:top w:w="65" w:type="dxa"/>
              <w:left w:w="130" w:type="dxa"/>
              <w:bottom w:w="65" w:type="dxa"/>
              <w:right w:w="130" w:type="dxa"/>
            </w:tcMar>
            <w:hideMark/>
          </w:tcPr>
          <w:p w14:paraId="67BD21A9" w14:textId="77777777" w:rsidR="00D456A2" w:rsidRPr="00BD11E5" w:rsidRDefault="00D456A2" w:rsidP="00C83286">
            <w:pPr>
              <w:spacing w:after="0" w:line="240" w:lineRule="auto"/>
              <w:jc w:val="right"/>
              <w:rPr>
                <w:rFonts w:ascii="Times New Roman" w:hAnsi="Times New Roman" w:cs="Times New Roman"/>
              </w:rPr>
            </w:pPr>
            <w:r w:rsidRPr="0011666C">
              <w:rPr>
                <w:rFonts w:ascii="Times New Roman" w:eastAsia="Arial" w:hAnsi="Times New Roman" w:cs="Times New Roman"/>
              </w:rPr>
              <w:t xml:space="preserve">206,148,000.00 </w:t>
            </w:r>
          </w:p>
        </w:tc>
        <w:tc>
          <w:tcPr>
            <w:tcW w:w="1440" w:type="dxa"/>
            <w:tcBorders>
              <w:top w:val="single" w:sz="4" w:space="0" w:color="auto"/>
              <w:left w:val="single" w:sz="4" w:space="0" w:color="auto"/>
              <w:bottom w:val="single" w:sz="4" w:space="0" w:color="auto"/>
              <w:right w:val="single" w:sz="4" w:space="0" w:color="auto"/>
            </w:tcBorders>
            <w:shd w:val="clear" w:color="auto" w:fill="CAD1D8"/>
          </w:tcPr>
          <w:p w14:paraId="5DC14A4D" w14:textId="7D7A5DF8" w:rsidR="00D456A2" w:rsidRPr="0011666C" w:rsidRDefault="008F38A6" w:rsidP="009C5F1E">
            <w:pPr>
              <w:spacing w:after="0" w:line="240" w:lineRule="auto"/>
              <w:jc w:val="center"/>
              <w:rPr>
                <w:rFonts w:ascii="Times New Roman" w:eastAsia="Arial" w:hAnsi="Times New Roman" w:cs="Times New Roman"/>
              </w:rPr>
            </w:pPr>
            <w:r>
              <w:rPr>
                <w:rFonts w:ascii="Times New Roman" w:hAnsi="Times New Roman" w:cs="Times New Roman"/>
              </w:rPr>
              <w:t>2,542</w:t>
            </w:r>
          </w:p>
        </w:tc>
        <w:tc>
          <w:tcPr>
            <w:tcW w:w="1170" w:type="dxa"/>
            <w:tcBorders>
              <w:top w:val="single" w:sz="4" w:space="0" w:color="auto"/>
              <w:left w:val="single" w:sz="4" w:space="0" w:color="auto"/>
              <w:bottom w:val="single" w:sz="4" w:space="0" w:color="auto"/>
              <w:right w:val="single" w:sz="4" w:space="0" w:color="auto"/>
            </w:tcBorders>
            <w:shd w:val="clear" w:color="auto" w:fill="CAD1D8"/>
          </w:tcPr>
          <w:p w14:paraId="5B4C5A1E" w14:textId="14CD0598" w:rsidR="00D456A2" w:rsidRPr="0011666C" w:rsidRDefault="008F38A6" w:rsidP="009C5F1E">
            <w:pPr>
              <w:spacing w:after="0" w:line="240" w:lineRule="auto"/>
              <w:jc w:val="center"/>
              <w:rPr>
                <w:rFonts w:ascii="Times New Roman" w:hAnsi="Times New Roman" w:cs="Times New Roman"/>
              </w:rPr>
            </w:pPr>
            <w:r>
              <w:rPr>
                <w:rFonts w:ascii="Times New Roman" w:hAnsi="Times New Roman" w:cs="Times New Roman"/>
              </w:rPr>
              <w:t>50</w:t>
            </w:r>
          </w:p>
        </w:tc>
      </w:tr>
      <w:tr w:rsidR="00D456A2" w:rsidRPr="00BD11E5" w14:paraId="6AE4D947" w14:textId="77777777" w:rsidTr="00932201">
        <w:trPr>
          <w:trHeight w:val="158"/>
          <w:jc w:val="center"/>
        </w:trPr>
        <w:tc>
          <w:tcPr>
            <w:tcW w:w="1250" w:type="dxa"/>
            <w:tcBorders>
              <w:top w:val="single" w:sz="4" w:space="0" w:color="auto"/>
              <w:left w:val="single" w:sz="4" w:space="0" w:color="auto"/>
              <w:bottom w:val="single" w:sz="4" w:space="0" w:color="auto"/>
              <w:right w:val="single" w:sz="4" w:space="0" w:color="auto"/>
            </w:tcBorders>
            <w:shd w:val="clear" w:color="auto" w:fill="E7E9EC"/>
            <w:tcMar>
              <w:top w:w="65" w:type="dxa"/>
              <w:left w:w="130" w:type="dxa"/>
              <w:bottom w:w="65" w:type="dxa"/>
              <w:right w:w="130" w:type="dxa"/>
            </w:tcMar>
            <w:hideMark/>
          </w:tcPr>
          <w:p w14:paraId="36FC058F" w14:textId="77777777" w:rsidR="00D456A2" w:rsidRPr="00BD11E5" w:rsidRDefault="00D456A2" w:rsidP="009C5F1E">
            <w:pPr>
              <w:spacing w:after="0" w:line="240" w:lineRule="auto"/>
              <w:rPr>
                <w:rFonts w:ascii="Times New Roman" w:hAnsi="Times New Roman" w:cs="Times New Roman"/>
              </w:rPr>
            </w:pPr>
            <w:r w:rsidRPr="00BD11E5">
              <w:rPr>
                <w:rFonts w:ascii="Times New Roman" w:hAnsi="Times New Roman" w:cs="Times New Roman"/>
              </w:rPr>
              <w:t>Lamu</w:t>
            </w:r>
          </w:p>
        </w:tc>
        <w:tc>
          <w:tcPr>
            <w:tcW w:w="1530" w:type="dxa"/>
            <w:tcBorders>
              <w:top w:val="single" w:sz="4" w:space="0" w:color="auto"/>
              <w:left w:val="single" w:sz="4" w:space="0" w:color="auto"/>
              <w:bottom w:val="single" w:sz="4" w:space="0" w:color="auto"/>
              <w:right w:val="single" w:sz="4" w:space="0" w:color="auto"/>
            </w:tcBorders>
            <w:shd w:val="clear" w:color="auto" w:fill="E7E9EC"/>
            <w:tcMar>
              <w:top w:w="65" w:type="dxa"/>
              <w:left w:w="130" w:type="dxa"/>
              <w:bottom w:w="65" w:type="dxa"/>
              <w:right w:w="130" w:type="dxa"/>
            </w:tcMar>
            <w:hideMark/>
          </w:tcPr>
          <w:p w14:paraId="7D6DFF9C" w14:textId="77777777" w:rsidR="00D456A2" w:rsidRPr="00BD11E5" w:rsidRDefault="00D456A2" w:rsidP="009C5F1E">
            <w:pPr>
              <w:spacing w:after="0" w:line="240" w:lineRule="auto"/>
              <w:jc w:val="center"/>
              <w:rPr>
                <w:rFonts w:ascii="Times New Roman" w:hAnsi="Times New Roman" w:cs="Times New Roman"/>
              </w:rPr>
            </w:pPr>
            <w:r w:rsidRPr="00BD11E5">
              <w:rPr>
                <w:rFonts w:ascii="Times New Roman" w:hAnsi="Times New Roman" w:cs="Times New Roman"/>
              </w:rPr>
              <w:t>205</w:t>
            </w:r>
          </w:p>
        </w:tc>
        <w:tc>
          <w:tcPr>
            <w:tcW w:w="1800" w:type="dxa"/>
            <w:tcBorders>
              <w:top w:val="single" w:sz="4" w:space="0" w:color="auto"/>
              <w:left w:val="single" w:sz="4" w:space="0" w:color="auto"/>
              <w:bottom w:val="single" w:sz="4" w:space="0" w:color="auto"/>
              <w:right w:val="single" w:sz="4" w:space="0" w:color="auto"/>
            </w:tcBorders>
            <w:shd w:val="clear" w:color="auto" w:fill="E7E9EC"/>
            <w:tcMar>
              <w:top w:w="65" w:type="dxa"/>
              <w:left w:w="130" w:type="dxa"/>
              <w:bottom w:w="65" w:type="dxa"/>
              <w:right w:w="130" w:type="dxa"/>
            </w:tcMar>
            <w:hideMark/>
          </w:tcPr>
          <w:p w14:paraId="7FF3FA81" w14:textId="77777777" w:rsidR="00D456A2" w:rsidRPr="00BD11E5" w:rsidRDefault="00D456A2" w:rsidP="00C83286">
            <w:pPr>
              <w:spacing w:after="0" w:line="240" w:lineRule="auto"/>
              <w:jc w:val="right"/>
              <w:rPr>
                <w:rFonts w:ascii="Times New Roman" w:hAnsi="Times New Roman" w:cs="Times New Roman"/>
              </w:rPr>
            </w:pPr>
            <w:r w:rsidRPr="0011666C">
              <w:rPr>
                <w:rFonts w:ascii="Times New Roman" w:eastAsia="Arial" w:hAnsi="Times New Roman" w:cs="Times New Roman"/>
              </w:rPr>
              <w:t>401,998,785.00</w:t>
            </w:r>
          </w:p>
        </w:tc>
        <w:tc>
          <w:tcPr>
            <w:tcW w:w="1440" w:type="dxa"/>
            <w:tcBorders>
              <w:top w:val="single" w:sz="4" w:space="0" w:color="auto"/>
              <w:left w:val="single" w:sz="4" w:space="0" w:color="auto"/>
              <w:bottom w:val="single" w:sz="4" w:space="0" w:color="auto"/>
              <w:right w:val="single" w:sz="4" w:space="0" w:color="auto"/>
            </w:tcBorders>
            <w:shd w:val="clear" w:color="auto" w:fill="E7E9EC"/>
          </w:tcPr>
          <w:p w14:paraId="4DDE2A5D" w14:textId="7801EEC7" w:rsidR="00D456A2" w:rsidRPr="0011666C" w:rsidRDefault="008F38A6" w:rsidP="009C5F1E">
            <w:pPr>
              <w:spacing w:after="0" w:line="240" w:lineRule="auto"/>
              <w:jc w:val="center"/>
              <w:rPr>
                <w:rFonts w:ascii="Times New Roman" w:eastAsia="Arial" w:hAnsi="Times New Roman" w:cs="Times New Roman"/>
              </w:rPr>
            </w:pPr>
            <w:r>
              <w:rPr>
                <w:rFonts w:ascii="Times New Roman" w:hAnsi="Times New Roman" w:cs="Times New Roman"/>
              </w:rPr>
              <w:t>4,421</w:t>
            </w:r>
          </w:p>
        </w:tc>
        <w:tc>
          <w:tcPr>
            <w:tcW w:w="1170" w:type="dxa"/>
            <w:tcBorders>
              <w:top w:val="single" w:sz="4" w:space="0" w:color="auto"/>
              <w:left w:val="single" w:sz="4" w:space="0" w:color="auto"/>
              <w:bottom w:val="single" w:sz="4" w:space="0" w:color="auto"/>
              <w:right w:val="single" w:sz="4" w:space="0" w:color="auto"/>
            </w:tcBorders>
            <w:shd w:val="clear" w:color="auto" w:fill="E7E9EC"/>
          </w:tcPr>
          <w:p w14:paraId="5F0C033B" w14:textId="2AB93BD8" w:rsidR="00D456A2" w:rsidRPr="0011666C" w:rsidRDefault="00D456A2" w:rsidP="009C5F1E">
            <w:pPr>
              <w:spacing w:after="0" w:line="240" w:lineRule="auto"/>
              <w:jc w:val="center"/>
              <w:rPr>
                <w:rFonts w:ascii="Times New Roman" w:hAnsi="Times New Roman" w:cs="Times New Roman"/>
              </w:rPr>
            </w:pPr>
            <w:r w:rsidRPr="0011666C">
              <w:rPr>
                <w:rFonts w:ascii="Times New Roman" w:hAnsi="Times New Roman" w:cs="Times New Roman"/>
              </w:rPr>
              <w:t>5</w:t>
            </w:r>
            <w:r w:rsidR="008F38A6">
              <w:rPr>
                <w:rFonts w:ascii="Times New Roman" w:hAnsi="Times New Roman" w:cs="Times New Roman"/>
              </w:rPr>
              <w:t>6</w:t>
            </w:r>
          </w:p>
        </w:tc>
      </w:tr>
      <w:tr w:rsidR="00D456A2" w:rsidRPr="00150F8B" w14:paraId="7D4B9174" w14:textId="77777777" w:rsidTr="00932201">
        <w:trPr>
          <w:trHeight w:val="25"/>
          <w:jc w:val="center"/>
        </w:trPr>
        <w:tc>
          <w:tcPr>
            <w:tcW w:w="1250" w:type="dxa"/>
            <w:tcBorders>
              <w:top w:val="single" w:sz="4" w:space="0" w:color="auto"/>
              <w:left w:val="single" w:sz="4" w:space="0" w:color="auto"/>
              <w:bottom w:val="single" w:sz="4" w:space="0" w:color="auto"/>
              <w:right w:val="single" w:sz="4" w:space="0" w:color="auto"/>
            </w:tcBorders>
            <w:shd w:val="clear" w:color="auto" w:fill="CAD1D8"/>
            <w:tcMar>
              <w:top w:w="65" w:type="dxa"/>
              <w:left w:w="130" w:type="dxa"/>
              <w:bottom w:w="65" w:type="dxa"/>
              <w:right w:w="130" w:type="dxa"/>
            </w:tcMar>
            <w:hideMark/>
          </w:tcPr>
          <w:p w14:paraId="687079BE" w14:textId="77777777" w:rsidR="00D456A2" w:rsidRPr="00BD11E5" w:rsidRDefault="00D456A2" w:rsidP="009C5F1E">
            <w:pPr>
              <w:spacing w:after="0" w:line="240" w:lineRule="auto"/>
              <w:rPr>
                <w:rFonts w:ascii="Times New Roman" w:hAnsi="Times New Roman" w:cs="Times New Roman"/>
                <w:b/>
                <w:bCs/>
              </w:rPr>
            </w:pPr>
            <w:r w:rsidRPr="00BD11E5">
              <w:rPr>
                <w:rFonts w:ascii="Times New Roman" w:hAnsi="Times New Roman" w:cs="Times New Roman"/>
                <w:b/>
                <w:bCs/>
              </w:rPr>
              <w:t>TOTAL</w:t>
            </w:r>
          </w:p>
        </w:tc>
        <w:tc>
          <w:tcPr>
            <w:tcW w:w="1530" w:type="dxa"/>
            <w:tcBorders>
              <w:top w:val="single" w:sz="4" w:space="0" w:color="auto"/>
              <w:left w:val="single" w:sz="4" w:space="0" w:color="auto"/>
              <w:bottom w:val="single" w:sz="4" w:space="0" w:color="auto"/>
              <w:right w:val="single" w:sz="4" w:space="0" w:color="auto"/>
            </w:tcBorders>
            <w:shd w:val="clear" w:color="auto" w:fill="CAD1D8"/>
            <w:tcMar>
              <w:top w:w="9" w:type="dxa"/>
              <w:left w:w="9" w:type="dxa"/>
              <w:bottom w:w="0" w:type="dxa"/>
              <w:right w:w="9" w:type="dxa"/>
            </w:tcMar>
            <w:hideMark/>
          </w:tcPr>
          <w:p w14:paraId="3DFB5F17" w14:textId="77777777" w:rsidR="00D456A2" w:rsidRPr="00BD11E5" w:rsidRDefault="00D456A2" w:rsidP="009C5F1E">
            <w:pPr>
              <w:spacing w:after="0" w:line="240" w:lineRule="auto"/>
              <w:jc w:val="center"/>
              <w:rPr>
                <w:rFonts w:ascii="Times New Roman" w:hAnsi="Times New Roman" w:cs="Times New Roman"/>
                <w:b/>
                <w:bCs/>
              </w:rPr>
            </w:pPr>
            <w:r w:rsidRPr="00BD11E5">
              <w:rPr>
                <w:rFonts w:ascii="Times New Roman" w:hAnsi="Times New Roman" w:cs="Times New Roman"/>
                <w:b/>
                <w:bCs/>
              </w:rPr>
              <w:t>644</w:t>
            </w:r>
          </w:p>
        </w:tc>
        <w:tc>
          <w:tcPr>
            <w:tcW w:w="1800" w:type="dxa"/>
            <w:tcBorders>
              <w:top w:val="single" w:sz="4" w:space="0" w:color="auto"/>
              <w:left w:val="single" w:sz="4" w:space="0" w:color="auto"/>
              <w:bottom w:val="single" w:sz="4" w:space="0" w:color="auto"/>
              <w:right w:val="single" w:sz="4" w:space="0" w:color="auto"/>
            </w:tcBorders>
            <w:shd w:val="clear" w:color="auto" w:fill="CAD1D8"/>
            <w:tcMar>
              <w:top w:w="9" w:type="dxa"/>
              <w:left w:w="9" w:type="dxa"/>
              <w:bottom w:w="0" w:type="dxa"/>
              <w:right w:w="9" w:type="dxa"/>
            </w:tcMar>
            <w:hideMark/>
          </w:tcPr>
          <w:p w14:paraId="6F7BD2DD" w14:textId="77777777" w:rsidR="00D456A2" w:rsidRPr="00BD11E5" w:rsidRDefault="00D456A2" w:rsidP="004D22ED">
            <w:pPr>
              <w:spacing w:after="0" w:line="240" w:lineRule="auto"/>
              <w:jc w:val="right"/>
              <w:rPr>
                <w:rFonts w:ascii="Times New Roman" w:hAnsi="Times New Roman" w:cs="Times New Roman"/>
                <w:b/>
                <w:bCs/>
              </w:rPr>
            </w:pPr>
            <w:r w:rsidRPr="0011666C">
              <w:rPr>
                <w:rFonts w:ascii="Times New Roman" w:hAnsi="Times New Roman" w:cs="Times New Roman"/>
                <w:b/>
                <w:bCs/>
              </w:rPr>
              <w:fldChar w:fldCharType="begin"/>
            </w:r>
            <w:r w:rsidRPr="0011666C">
              <w:rPr>
                <w:rFonts w:ascii="Times New Roman" w:hAnsi="Times New Roman" w:cs="Times New Roman"/>
                <w:b/>
                <w:bCs/>
              </w:rPr>
              <w:instrText xml:space="preserve"> =SUM(ABOVE) </w:instrText>
            </w:r>
            <w:r w:rsidRPr="0011666C">
              <w:rPr>
                <w:rFonts w:ascii="Times New Roman" w:hAnsi="Times New Roman" w:cs="Times New Roman"/>
                <w:b/>
                <w:bCs/>
              </w:rPr>
              <w:fldChar w:fldCharType="separate"/>
            </w:r>
            <w:r w:rsidRPr="0011666C">
              <w:rPr>
                <w:rFonts w:ascii="Times New Roman" w:hAnsi="Times New Roman" w:cs="Times New Roman"/>
                <w:b/>
                <w:bCs/>
                <w:noProof/>
              </w:rPr>
              <w:t>1,767,346,735</w:t>
            </w:r>
            <w:r w:rsidRPr="0011666C">
              <w:rPr>
                <w:rFonts w:ascii="Times New Roman" w:hAnsi="Times New Roman" w:cs="Times New Roman"/>
                <w:b/>
                <w:bCs/>
              </w:rPr>
              <w:fldChar w:fldCharType="end"/>
            </w:r>
            <w:r w:rsidRPr="0011666C">
              <w:rPr>
                <w:rFonts w:ascii="Times New Roman" w:hAnsi="Times New Roman" w:cs="Times New Roman"/>
                <w:b/>
                <w:bCs/>
              </w:rPr>
              <w:t>.00</w:t>
            </w:r>
          </w:p>
        </w:tc>
        <w:tc>
          <w:tcPr>
            <w:tcW w:w="1440" w:type="dxa"/>
            <w:tcBorders>
              <w:top w:val="single" w:sz="4" w:space="0" w:color="auto"/>
              <w:left w:val="single" w:sz="4" w:space="0" w:color="auto"/>
              <w:bottom w:val="single" w:sz="4" w:space="0" w:color="auto"/>
              <w:right w:val="single" w:sz="4" w:space="0" w:color="auto"/>
            </w:tcBorders>
            <w:shd w:val="clear" w:color="auto" w:fill="CAD1D8"/>
          </w:tcPr>
          <w:p w14:paraId="7C555C7F" w14:textId="5F352C84" w:rsidR="00D456A2" w:rsidRPr="0011666C" w:rsidRDefault="00136B59" w:rsidP="009C5F1E">
            <w:pPr>
              <w:spacing w:after="0" w:line="240" w:lineRule="auto"/>
              <w:jc w:val="center"/>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 =SUM(ABOVE) </w:instrText>
            </w:r>
            <w:r>
              <w:rPr>
                <w:rFonts w:ascii="Times New Roman" w:hAnsi="Times New Roman" w:cs="Times New Roman"/>
                <w:b/>
                <w:bCs/>
              </w:rPr>
              <w:fldChar w:fldCharType="separate"/>
            </w:r>
            <w:r>
              <w:rPr>
                <w:rFonts w:ascii="Times New Roman" w:hAnsi="Times New Roman" w:cs="Times New Roman"/>
                <w:b/>
                <w:bCs/>
                <w:noProof/>
              </w:rPr>
              <w:t>22,569</w:t>
            </w:r>
            <w:r>
              <w:rPr>
                <w:rFonts w:ascii="Times New Roman" w:hAnsi="Times New Roman" w:cs="Times New Roman"/>
                <w:b/>
                <w:bCs/>
              </w:rPr>
              <w:fldChar w:fldCharType="end"/>
            </w:r>
          </w:p>
        </w:tc>
        <w:tc>
          <w:tcPr>
            <w:tcW w:w="1170" w:type="dxa"/>
            <w:tcBorders>
              <w:top w:val="single" w:sz="4" w:space="0" w:color="auto"/>
              <w:left w:val="single" w:sz="4" w:space="0" w:color="auto"/>
              <w:bottom w:val="single" w:sz="4" w:space="0" w:color="auto"/>
              <w:right w:val="single" w:sz="4" w:space="0" w:color="auto"/>
            </w:tcBorders>
            <w:shd w:val="clear" w:color="auto" w:fill="CAD1D8"/>
          </w:tcPr>
          <w:p w14:paraId="71CA69D9" w14:textId="5A482306" w:rsidR="00D456A2" w:rsidRPr="0011666C" w:rsidRDefault="00287712" w:rsidP="009C5F1E">
            <w:pPr>
              <w:spacing w:after="0" w:line="240" w:lineRule="auto"/>
              <w:jc w:val="center"/>
              <w:rPr>
                <w:rFonts w:ascii="Times New Roman" w:hAnsi="Times New Roman" w:cs="Times New Roman"/>
                <w:b/>
                <w:bCs/>
              </w:rPr>
            </w:pPr>
            <w:r>
              <w:rPr>
                <w:rFonts w:ascii="Times New Roman" w:hAnsi="Times New Roman" w:cs="Times New Roman"/>
                <w:b/>
                <w:bCs/>
              </w:rPr>
              <w:t>55</w:t>
            </w:r>
          </w:p>
        </w:tc>
      </w:tr>
    </w:tbl>
    <w:p w14:paraId="6F604953" w14:textId="77777777" w:rsidR="00932201" w:rsidRDefault="00932201" w:rsidP="00D456A2">
      <w:pPr>
        <w:pStyle w:val="ListParagraph"/>
        <w:spacing w:after="0"/>
        <w:ind w:left="1080"/>
        <w:rPr>
          <w:rFonts w:ascii="Times New Roman" w:hAnsi="Times New Roman" w:cs="Times New Roman"/>
          <w:b/>
          <w:i/>
          <w:iCs/>
        </w:rPr>
      </w:pPr>
    </w:p>
    <w:p w14:paraId="619F7708" w14:textId="373671D9" w:rsidR="00973DC7" w:rsidRDefault="00973DC7" w:rsidP="00932201">
      <w:pPr>
        <w:rPr>
          <w:rFonts w:ascii="Times New Roman" w:hAnsi="Times New Roman" w:cs="Times New Roman"/>
          <w:bCs/>
        </w:rPr>
      </w:pPr>
      <w:r>
        <w:rPr>
          <w:rFonts w:ascii="Times New Roman" w:hAnsi="Times New Roman" w:cs="Times New Roman"/>
          <w:bCs/>
        </w:rPr>
        <w:t xml:space="preserve">The first tranche totaling Kshs 1,078,227,139.50 has been disbursed to the </w:t>
      </w:r>
      <w:r w:rsidR="005D7B9D">
        <w:rPr>
          <w:rFonts w:ascii="Times New Roman" w:hAnsi="Times New Roman" w:cs="Times New Roman"/>
          <w:bCs/>
        </w:rPr>
        <w:t xml:space="preserve">implementing </w:t>
      </w:r>
      <w:r>
        <w:rPr>
          <w:rFonts w:ascii="Times New Roman" w:hAnsi="Times New Roman" w:cs="Times New Roman"/>
          <w:bCs/>
        </w:rPr>
        <w:t>counties as follows: Mom</w:t>
      </w:r>
      <w:r w:rsidR="005D7B9D">
        <w:rPr>
          <w:rFonts w:ascii="Times New Roman" w:hAnsi="Times New Roman" w:cs="Times New Roman"/>
          <w:bCs/>
        </w:rPr>
        <w:t>b</w:t>
      </w:r>
      <w:r>
        <w:rPr>
          <w:rFonts w:ascii="Times New Roman" w:hAnsi="Times New Roman" w:cs="Times New Roman"/>
          <w:bCs/>
        </w:rPr>
        <w:t>asa – Kshs 186,243,070; Kwale – 168,941,</w:t>
      </w:r>
      <w:r w:rsidR="005D7B9D">
        <w:rPr>
          <w:rFonts w:ascii="Times New Roman" w:hAnsi="Times New Roman" w:cs="Times New Roman"/>
          <w:bCs/>
        </w:rPr>
        <w:t>330; Kilifi – 357,480,000; Tana River – 123,600,920 and Lamu – 241,961,819.</w:t>
      </w:r>
    </w:p>
    <w:p w14:paraId="746288D7" w14:textId="16C1E741" w:rsidR="00932201" w:rsidRPr="00A44C2B" w:rsidRDefault="00932201" w:rsidP="00932201">
      <w:pPr>
        <w:rPr>
          <w:rFonts w:ascii="Times New Roman" w:hAnsi="Times New Roman" w:cs="Times New Roman"/>
          <w:bCs/>
        </w:rPr>
      </w:pPr>
      <w:r w:rsidRPr="00A44C2B">
        <w:rPr>
          <w:rFonts w:ascii="Times New Roman" w:hAnsi="Times New Roman" w:cs="Times New Roman"/>
          <w:bCs/>
        </w:rPr>
        <w:t xml:space="preserve">The </w:t>
      </w:r>
      <w:r>
        <w:rPr>
          <w:rFonts w:ascii="Times New Roman" w:hAnsi="Times New Roman" w:cs="Times New Roman"/>
          <w:bCs/>
        </w:rPr>
        <w:t>644</w:t>
      </w:r>
      <w:r w:rsidRPr="00A44C2B">
        <w:rPr>
          <w:rFonts w:ascii="Times New Roman" w:hAnsi="Times New Roman" w:cs="Times New Roman"/>
          <w:bCs/>
        </w:rPr>
        <w:t xml:space="preserve"> sub-projects are distributed across the categories as shown in </w:t>
      </w:r>
      <w:r w:rsidR="004B0270">
        <w:rPr>
          <w:rFonts w:ascii="Times New Roman" w:hAnsi="Times New Roman" w:cs="Times New Roman"/>
          <w:bCs/>
        </w:rPr>
        <w:t>T</w:t>
      </w:r>
      <w:r>
        <w:rPr>
          <w:rFonts w:ascii="Times New Roman" w:hAnsi="Times New Roman" w:cs="Times New Roman"/>
          <w:bCs/>
        </w:rPr>
        <w:t>a</w:t>
      </w:r>
      <w:r w:rsidRPr="00A44C2B">
        <w:rPr>
          <w:rFonts w:ascii="Times New Roman" w:hAnsi="Times New Roman" w:cs="Times New Roman"/>
          <w:bCs/>
        </w:rPr>
        <w:t>ble</w:t>
      </w:r>
      <w:r>
        <w:rPr>
          <w:rFonts w:ascii="Times New Roman" w:hAnsi="Times New Roman" w:cs="Times New Roman"/>
          <w:bCs/>
        </w:rPr>
        <w:t xml:space="preserve"> </w:t>
      </w:r>
      <w:r w:rsidR="004B0270">
        <w:rPr>
          <w:rFonts w:ascii="Times New Roman" w:hAnsi="Times New Roman" w:cs="Times New Roman"/>
          <w:bCs/>
        </w:rPr>
        <w:t xml:space="preserve">5 </w:t>
      </w:r>
      <w:r>
        <w:rPr>
          <w:rFonts w:ascii="Times New Roman" w:hAnsi="Times New Roman" w:cs="Times New Roman"/>
          <w:bCs/>
        </w:rPr>
        <w:t>below</w:t>
      </w:r>
      <w:r w:rsidRPr="00A44C2B">
        <w:rPr>
          <w:rFonts w:ascii="Times New Roman" w:hAnsi="Times New Roman" w:cs="Times New Roman"/>
          <w:bCs/>
        </w:rPr>
        <w:t>.</w:t>
      </w:r>
    </w:p>
    <w:p w14:paraId="03288437" w14:textId="3C235011" w:rsidR="00932201" w:rsidRPr="005346BE" w:rsidRDefault="00932201" w:rsidP="005346BE">
      <w:pPr>
        <w:pStyle w:val="Caption"/>
        <w:spacing w:after="0"/>
        <w:rPr>
          <w:rFonts w:ascii="Times New Roman" w:hAnsi="Times New Roman" w:cs="Times New Roman"/>
          <w:b/>
          <w:bCs/>
          <w:i w:val="0"/>
          <w:iCs w:val="0"/>
          <w:color w:val="auto"/>
          <w:sz w:val="20"/>
          <w:szCs w:val="20"/>
        </w:rPr>
      </w:pPr>
      <w:r w:rsidRPr="005346BE">
        <w:rPr>
          <w:rFonts w:ascii="Times New Roman" w:hAnsi="Times New Roman" w:cs="Times New Roman"/>
          <w:b/>
          <w:bCs/>
          <w:color w:val="auto"/>
          <w:sz w:val="20"/>
          <w:szCs w:val="20"/>
        </w:rPr>
        <w:t xml:space="preserve">         </w:t>
      </w:r>
      <w:bookmarkStart w:id="54" w:name="_Toc165894069"/>
      <w:r w:rsidRPr="005346BE">
        <w:rPr>
          <w:rFonts w:ascii="Times New Roman" w:hAnsi="Times New Roman" w:cs="Times New Roman"/>
          <w:b/>
          <w:bCs/>
          <w:color w:val="auto"/>
          <w:sz w:val="20"/>
          <w:szCs w:val="20"/>
        </w:rPr>
        <w:t xml:space="preserve">      </w:t>
      </w:r>
      <w:bookmarkStart w:id="55" w:name="_Toc181198887"/>
      <w:bookmarkEnd w:id="54"/>
      <w:r w:rsidR="005346BE" w:rsidRPr="005346BE">
        <w:rPr>
          <w:rFonts w:ascii="Times New Roman" w:hAnsi="Times New Roman" w:cs="Times New Roman"/>
          <w:b/>
          <w:bCs/>
          <w:color w:val="auto"/>
          <w:sz w:val="20"/>
          <w:szCs w:val="20"/>
        </w:rPr>
        <w:t xml:space="preserve">Table </w:t>
      </w:r>
      <w:r w:rsidR="005346BE" w:rsidRPr="005346BE">
        <w:rPr>
          <w:rFonts w:ascii="Times New Roman" w:hAnsi="Times New Roman" w:cs="Times New Roman"/>
          <w:b/>
          <w:bCs/>
          <w:color w:val="auto"/>
          <w:sz w:val="20"/>
          <w:szCs w:val="20"/>
        </w:rPr>
        <w:fldChar w:fldCharType="begin"/>
      </w:r>
      <w:r w:rsidR="005346BE" w:rsidRPr="005346BE">
        <w:rPr>
          <w:rFonts w:ascii="Times New Roman" w:hAnsi="Times New Roman" w:cs="Times New Roman"/>
          <w:b/>
          <w:bCs/>
          <w:color w:val="auto"/>
          <w:sz w:val="20"/>
          <w:szCs w:val="20"/>
        </w:rPr>
        <w:instrText xml:space="preserve"> SEQ Table \* ARABIC </w:instrText>
      </w:r>
      <w:r w:rsidR="005346BE" w:rsidRPr="005346BE">
        <w:rPr>
          <w:rFonts w:ascii="Times New Roman" w:hAnsi="Times New Roman" w:cs="Times New Roman"/>
          <w:b/>
          <w:bCs/>
          <w:color w:val="auto"/>
          <w:sz w:val="20"/>
          <w:szCs w:val="20"/>
        </w:rPr>
        <w:fldChar w:fldCharType="separate"/>
      </w:r>
      <w:r w:rsidR="00E949BA">
        <w:rPr>
          <w:rFonts w:ascii="Times New Roman" w:hAnsi="Times New Roman" w:cs="Times New Roman"/>
          <w:b/>
          <w:bCs/>
          <w:noProof/>
          <w:color w:val="auto"/>
          <w:sz w:val="20"/>
          <w:szCs w:val="20"/>
        </w:rPr>
        <w:t>5</w:t>
      </w:r>
      <w:r w:rsidR="005346BE" w:rsidRPr="005346BE">
        <w:rPr>
          <w:rFonts w:ascii="Times New Roman" w:hAnsi="Times New Roman" w:cs="Times New Roman"/>
          <w:b/>
          <w:bCs/>
          <w:color w:val="auto"/>
          <w:sz w:val="20"/>
          <w:szCs w:val="20"/>
        </w:rPr>
        <w:fldChar w:fldCharType="end"/>
      </w:r>
      <w:r w:rsidR="005346BE" w:rsidRPr="005346BE">
        <w:rPr>
          <w:rFonts w:ascii="Times New Roman" w:hAnsi="Times New Roman" w:cs="Times New Roman"/>
          <w:b/>
          <w:bCs/>
          <w:color w:val="auto"/>
          <w:sz w:val="20"/>
          <w:szCs w:val="20"/>
        </w:rPr>
        <w:t>: Phase 3 proposals by category</w:t>
      </w:r>
      <w:bookmarkEnd w:id="55"/>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250"/>
        <w:gridCol w:w="990"/>
        <w:gridCol w:w="1080"/>
        <w:gridCol w:w="810"/>
        <w:gridCol w:w="810"/>
        <w:gridCol w:w="900"/>
        <w:gridCol w:w="720"/>
        <w:gridCol w:w="810"/>
        <w:gridCol w:w="1980"/>
      </w:tblGrid>
      <w:tr w:rsidR="00E129A5" w:rsidRPr="00EE5C35" w14:paraId="53929BD8" w14:textId="77777777" w:rsidTr="004F46CC">
        <w:trPr>
          <w:trHeight w:val="140"/>
        </w:trPr>
        <w:tc>
          <w:tcPr>
            <w:tcW w:w="1250" w:type="dxa"/>
            <w:vMerge w:val="restart"/>
            <w:shd w:val="clear" w:color="auto" w:fill="2E74B5" w:themeFill="accent1" w:themeFillShade="BF"/>
            <w:tcMar>
              <w:top w:w="65" w:type="dxa"/>
              <w:left w:w="130" w:type="dxa"/>
              <w:bottom w:w="65" w:type="dxa"/>
              <w:right w:w="130" w:type="dxa"/>
            </w:tcMar>
            <w:hideMark/>
          </w:tcPr>
          <w:p w14:paraId="5677A279" w14:textId="77777777" w:rsidR="00E129A5" w:rsidRPr="00EE5C35" w:rsidRDefault="00E129A5" w:rsidP="00EE5C35">
            <w:pPr>
              <w:spacing w:after="0" w:line="240" w:lineRule="auto"/>
              <w:rPr>
                <w:rFonts w:ascii="Times New Roman" w:hAnsi="Times New Roman" w:cs="Times New Roman"/>
                <w:b/>
                <w:bCs/>
                <w:sz w:val="20"/>
                <w:szCs w:val="20"/>
              </w:rPr>
            </w:pPr>
            <w:r w:rsidRPr="00EE5C35">
              <w:rPr>
                <w:rFonts w:ascii="Times New Roman" w:hAnsi="Times New Roman" w:cs="Times New Roman"/>
                <w:b/>
                <w:bCs/>
                <w:sz w:val="20"/>
                <w:szCs w:val="20"/>
              </w:rPr>
              <w:t>COUNTY</w:t>
            </w:r>
          </w:p>
        </w:tc>
        <w:tc>
          <w:tcPr>
            <w:tcW w:w="3690" w:type="dxa"/>
            <w:gridSpan w:val="4"/>
            <w:shd w:val="clear" w:color="auto" w:fill="2E74B5" w:themeFill="accent1" w:themeFillShade="BF"/>
            <w:tcMar>
              <w:top w:w="65" w:type="dxa"/>
              <w:left w:w="130" w:type="dxa"/>
              <w:bottom w:w="65" w:type="dxa"/>
              <w:right w:w="130" w:type="dxa"/>
            </w:tcMar>
            <w:hideMark/>
          </w:tcPr>
          <w:p w14:paraId="46A0CE9A" w14:textId="77777777" w:rsidR="00E129A5" w:rsidRPr="00EE5C35" w:rsidRDefault="00E129A5" w:rsidP="00EE5C35">
            <w:pPr>
              <w:spacing w:after="0" w:line="240" w:lineRule="auto"/>
              <w:rPr>
                <w:rFonts w:ascii="Times New Roman" w:hAnsi="Times New Roman" w:cs="Times New Roman"/>
                <w:b/>
                <w:bCs/>
                <w:sz w:val="20"/>
                <w:szCs w:val="20"/>
              </w:rPr>
            </w:pPr>
            <w:r w:rsidRPr="00EE5C35">
              <w:rPr>
                <w:rFonts w:ascii="Times New Roman" w:hAnsi="Times New Roman" w:cs="Times New Roman"/>
                <w:b/>
                <w:bCs/>
                <w:sz w:val="20"/>
                <w:szCs w:val="20"/>
              </w:rPr>
              <w:t>Livelihoods</w:t>
            </w:r>
          </w:p>
        </w:tc>
        <w:tc>
          <w:tcPr>
            <w:tcW w:w="900" w:type="dxa"/>
            <w:vMerge w:val="restart"/>
            <w:shd w:val="clear" w:color="auto" w:fill="2E74B5" w:themeFill="accent1" w:themeFillShade="BF"/>
            <w:tcMar>
              <w:top w:w="65" w:type="dxa"/>
              <w:left w:w="130" w:type="dxa"/>
              <w:bottom w:w="65" w:type="dxa"/>
              <w:right w:w="130" w:type="dxa"/>
            </w:tcMar>
            <w:hideMark/>
          </w:tcPr>
          <w:p w14:paraId="2222D133" w14:textId="77777777" w:rsidR="00E129A5" w:rsidRPr="00EE5C35" w:rsidRDefault="00E129A5" w:rsidP="00EE5C35">
            <w:pPr>
              <w:spacing w:after="0" w:line="240" w:lineRule="auto"/>
              <w:rPr>
                <w:rFonts w:ascii="Times New Roman" w:hAnsi="Times New Roman" w:cs="Times New Roman"/>
                <w:b/>
                <w:bCs/>
                <w:sz w:val="20"/>
                <w:szCs w:val="20"/>
              </w:rPr>
            </w:pPr>
            <w:r w:rsidRPr="00EE5C35">
              <w:rPr>
                <w:rFonts w:ascii="Times New Roman" w:hAnsi="Times New Roman" w:cs="Times New Roman"/>
                <w:b/>
                <w:bCs/>
                <w:sz w:val="20"/>
                <w:szCs w:val="20"/>
              </w:rPr>
              <w:t>Social welfare</w:t>
            </w:r>
          </w:p>
        </w:tc>
        <w:tc>
          <w:tcPr>
            <w:tcW w:w="720" w:type="dxa"/>
            <w:vMerge w:val="restart"/>
            <w:shd w:val="clear" w:color="auto" w:fill="2E74B5" w:themeFill="accent1" w:themeFillShade="BF"/>
            <w:tcMar>
              <w:top w:w="65" w:type="dxa"/>
              <w:left w:w="130" w:type="dxa"/>
              <w:bottom w:w="65" w:type="dxa"/>
              <w:right w:w="130" w:type="dxa"/>
            </w:tcMar>
            <w:hideMark/>
          </w:tcPr>
          <w:p w14:paraId="2CC0508B" w14:textId="03DA0D33" w:rsidR="00E129A5" w:rsidRPr="00EE5C35" w:rsidRDefault="00E129A5" w:rsidP="00EE5C35">
            <w:pPr>
              <w:spacing w:after="0" w:line="240" w:lineRule="auto"/>
              <w:rPr>
                <w:rFonts w:ascii="Times New Roman" w:hAnsi="Times New Roman" w:cs="Times New Roman"/>
                <w:b/>
                <w:bCs/>
                <w:sz w:val="20"/>
                <w:szCs w:val="20"/>
              </w:rPr>
            </w:pPr>
            <w:r w:rsidRPr="00EE5C35">
              <w:rPr>
                <w:rFonts w:ascii="Times New Roman" w:hAnsi="Times New Roman" w:cs="Times New Roman"/>
                <w:b/>
                <w:bCs/>
                <w:sz w:val="20"/>
                <w:szCs w:val="20"/>
              </w:rPr>
              <w:t>Envi</w:t>
            </w:r>
            <w:r w:rsidRPr="00E129A5">
              <w:rPr>
                <w:rFonts w:ascii="Times New Roman" w:hAnsi="Times New Roman" w:cs="Times New Roman"/>
                <w:b/>
                <w:bCs/>
                <w:sz w:val="20"/>
                <w:szCs w:val="20"/>
              </w:rPr>
              <w:t>.</w:t>
            </w:r>
          </w:p>
        </w:tc>
        <w:tc>
          <w:tcPr>
            <w:tcW w:w="810" w:type="dxa"/>
            <w:vMerge w:val="restart"/>
            <w:shd w:val="clear" w:color="auto" w:fill="2E74B5" w:themeFill="accent1" w:themeFillShade="BF"/>
            <w:tcMar>
              <w:top w:w="65" w:type="dxa"/>
              <w:left w:w="130" w:type="dxa"/>
              <w:bottom w:w="65" w:type="dxa"/>
              <w:right w:w="130" w:type="dxa"/>
            </w:tcMar>
            <w:hideMark/>
          </w:tcPr>
          <w:p w14:paraId="68DEB51E" w14:textId="25E89DD7" w:rsidR="00E129A5" w:rsidRPr="00EE5C35" w:rsidRDefault="00E129A5" w:rsidP="00EE5C35">
            <w:pPr>
              <w:spacing w:after="0" w:line="240" w:lineRule="auto"/>
              <w:rPr>
                <w:rFonts w:ascii="Times New Roman" w:hAnsi="Times New Roman" w:cs="Times New Roman"/>
                <w:b/>
                <w:bCs/>
                <w:sz w:val="20"/>
                <w:szCs w:val="20"/>
              </w:rPr>
            </w:pPr>
            <w:r w:rsidRPr="00E129A5">
              <w:rPr>
                <w:rFonts w:ascii="Times New Roman" w:hAnsi="Times New Roman" w:cs="Times New Roman"/>
                <w:b/>
                <w:bCs/>
                <w:sz w:val="20"/>
                <w:szCs w:val="20"/>
              </w:rPr>
              <w:t>Total</w:t>
            </w:r>
          </w:p>
        </w:tc>
        <w:tc>
          <w:tcPr>
            <w:tcW w:w="1980" w:type="dxa"/>
            <w:vMerge w:val="restart"/>
            <w:shd w:val="clear" w:color="auto" w:fill="2E74B5" w:themeFill="accent1" w:themeFillShade="BF"/>
            <w:tcMar>
              <w:top w:w="65" w:type="dxa"/>
              <w:left w:w="130" w:type="dxa"/>
              <w:bottom w:w="65" w:type="dxa"/>
              <w:right w:w="130" w:type="dxa"/>
            </w:tcMar>
            <w:hideMark/>
          </w:tcPr>
          <w:p w14:paraId="25F96866" w14:textId="77777777" w:rsidR="00E129A5" w:rsidRPr="00E129A5" w:rsidRDefault="00E129A5" w:rsidP="00EE5C35">
            <w:pPr>
              <w:spacing w:after="0" w:line="240" w:lineRule="auto"/>
              <w:rPr>
                <w:rFonts w:ascii="Times New Roman" w:hAnsi="Times New Roman" w:cs="Times New Roman"/>
                <w:b/>
                <w:bCs/>
                <w:sz w:val="20"/>
                <w:szCs w:val="20"/>
              </w:rPr>
            </w:pPr>
            <w:r w:rsidRPr="00EE5C35">
              <w:rPr>
                <w:rFonts w:ascii="Times New Roman" w:hAnsi="Times New Roman" w:cs="Times New Roman"/>
                <w:b/>
                <w:bCs/>
                <w:sz w:val="20"/>
                <w:szCs w:val="20"/>
              </w:rPr>
              <w:t xml:space="preserve">Estimated </w:t>
            </w:r>
          </w:p>
          <w:p w14:paraId="42D72AD2" w14:textId="48727739" w:rsidR="00E129A5" w:rsidRPr="00EE5C35" w:rsidRDefault="00E129A5" w:rsidP="00EE5C35">
            <w:pPr>
              <w:spacing w:after="0" w:line="240" w:lineRule="auto"/>
              <w:rPr>
                <w:rFonts w:ascii="Times New Roman" w:hAnsi="Times New Roman" w:cs="Times New Roman"/>
                <w:b/>
                <w:bCs/>
                <w:sz w:val="20"/>
                <w:szCs w:val="20"/>
              </w:rPr>
            </w:pPr>
            <w:r w:rsidRPr="00E129A5">
              <w:rPr>
                <w:rFonts w:ascii="Times New Roman" w:hAnsi="Times New Roman" w:cs="Times New Roman"/>
                <w:b/>
                <w:bCs/>
                <w:sz w:val="20"/>
                <w:szCs w:val="20"/>
              </w:rPr>
              <w:t>B</w:t>
            </w:r>
            <w:r w:rsidRPr="00EE5C35">
              <w:rPr>
                <w:rFonts w:ascii="Times New Roman" w:hAnsi="Times New Roman" w:cs="Times New Roman"/>
                <w:b/>
                <w:bCs/>
                <w:sz w:val="20"/>
                <w:szCs w:val="20"/>
              </w:rPr>
              <w:t>ughet (Ksh</w:t>
            </w:r>
            <w:r>
              <w:rPr>
                <w:rFonts w:ascii="Times New Roman" w:hAnsi="Times New Roman" w:cs="Times New Roman"/>
                <w:b/>
                <w:bCs/>
                <w:sz w:val="20"/>
                <w:szCs w:val="20"/>
              </w:rPr>
              <w:t>.</w:t>
            </w:r>
            <w:r w:rsidRPr="00EE5C35">
              <w:rPr>
                <w:rFonts w:ascii="Times New Roman" w:hAnsi="Times New Roman" w:cs="Times New Roman"/>
                <w:b/>
                <w:bCs/>
                <w:sz w:val="20"/>
                <w:szCs w:val="20"/>
              </w:rPr>
              <w:t>)</w:t>
            </w:r>
          </w:p>
        </w:tc>
      </w:tr>
      <w:tr w:rsidR="00E129A5" w:rsidRPr="00EE5C35" w14:paraId="276AB4E5" w14:textId="77777777" w:rsidTr="004F46CC">
        <w:trPr>
          <w:trHeight w:val="20"/>
        </w:trPr>
        <w:tc>
          <w:tcPr>
            <w:tcW w:w="1250" w:type="dxa"/>
            <w:vMerge/>
            <w:shd w:val="clear" w:color="auto" w:fill="CAD1D8"/>
            <w:tcMar>
              <w:top w:w="65" w:type="dxa"/>
              <w:left w:w="130" w:type="dxa"/>
              <w:bottom w:w="65" w:type="dxa"/>
              <w:right w:w="130" w:type="dxa"/>
            </w:tcMar>
            <w:hideMark/>
          </w:tcPr>
          <w:p w14:paraId="3A719A57" w14:textId="77777777" w:rsidR="00E129A5" w:rsidRPr="00EE5C35" w:rsidRDefault="00E129A5" w:rsidP="00EE5C35">
            <w:pPr>
              <w:spacing w:after="0" w:line="240" w:lineRule="auto"/>
              <w:rPr>
                <w:rFonts w:ascii="Times New Roman" w:hAnsi="Times New Roman" w:cs="Times New Roman"/>
                <w:sz w:val="20"/>
                <w:szCs w:val="20"/>
              </w:rPr>
            </w:pPr>
          </w:p>
        </w:tc>
        <w:tc>
          <w:tcPr>
            <w:tcW w:w="990" w:type="dxa"/>
            <w:shd w:val="clear" w:color="auto" w:fill="2E74B5" w:themeFill="accent1" w:themeFillShade="BF"/>
            <w:tcMar>
              <w:top w:w="65" w:type="dxa"/>
              <w:left w:w="130" w:type="dxa"/>
              <w:bottom w:w="65" w:type="dxa"/>
              <w:right w:w="130" w:type="dxa"/>
            </w:tcMar>
            <w:hideMark/>
          </w:tcPr>
          <w:p w14:paraId="333AD286" w14:textId="77777777" w:rsidR="00E129A5" w:rsidRPr="00EE5C35" w:rsidRDefault="00E129A5" w:rsidP="00EE5C35">
            <w:pPr>
              <w:spacing w:after="0" w:line="240" w:lineRule="auto"/>
              <w:rPr>
                <w:rFonts w:ascii="Times New Roman" w:hAnsi="Times New Roman" w:cs="Times New Roman"/>
                <w:sz w:val="20"/>
                <w:szCs w:val="20"/>
              </w:rPr>
            </w:pPr>
            <w:r w:rsidRPr="00EE5C35">
              <w:rPr>
                <w:rFonts w:ascii="Times New Roman" w:hAnsi="Times New Roman" w:cs="Times New Roman"/>
                <w:sz w:val="20"/>
                <w:szCs w:val="20"/>
              </w:rPr>
              <w:t>Fisheries</w:t>
            </w:r>
          </w:p>
        </w:tc>
        <w:tc>
          <w:tcPr>
            <w:tcW w:w="1080" w:type="dxa"/>
            <w:shd w:val="clear" w:color="auto" w:fill="2E74B5" w:themeFill="accent1" w:themeFillShade="BF"/>
            <w:tcMar>
              <w:top w:w="65" w:type="dxa"/>
              <w:left w:w="130" w:type="dxa"/>
              <w:bottom w:w="65" w:type="dxa"/>
              <w:right w:w="130" w:type="dxa"/>
            </w:tcMar>
            <w:hideMark/>
          </w:tcPr>
          <w:p w14:paraId="72AB2D20" w14:textId="77777777" w:rsidR="00E129A5" w:rsidRPr="00EE5C35" w:rsidRDefault="00E129A5" w:rsidP="00EE5C35">
            <w:pPr>
              <w:spacing w:after="0" w:line="240" w:lineRule="auto"/>
              <w:rPr>
                <w:rFonts w:ascii="Times New Roman" w:hAnsi="Times New Roman" w:cs="Times New Roman"/>
                <w:sz w:val="20"/>
                <w:szCs w:val="20"/>
              </w:rPr>
            </w:pPr>
            <w:r w:rsidRPr="00EE5C35">
              <w:rPr>
                <w:rFonts w:ascii="Times New Roman" w:hAnsi="Times New Roman" w:cs="Times New Roman"/>
                <w:sz w:val="20"/>
                <w:szCs w:val="20"/>
              </w:rPr>
              <w:t>Livestock</w:t>
            </w:r>
          </w:p>
        </w:tc>
        <w:tc>
          <w:tcPr>
            <w:tcW w:w="810" w:type="dxa"/>
            <w:shd w:val="clear" w:color="auto" w:fill="2E74B5" w:themeFill="accent1" w:themeFillShade="BF"/>
            <w:tcMar>
              <w:top w:w="65" w:type="dxa"/>
              <w:left w:w="130" w:type="dxa"/>
              <w:bottom w:w="65" w:type="dxa"/>
              <w:right w:w="130" w:type="dxa"/>
            </w:tcMar>
            <w:hideMark/>
          </w:tcPr>
          <w:p w14:paraId="2BEF2BA6" w14:textId="77777777" w:rsidR="00E129A5" w:rsidRPr="00EE5C35" w:rsidRDefault="00E129A5" w:rsidP="00EE5C35">
            <w:pPr>
              <w:spacing w:after="0" w:line="240" w:lineRule="auto"/>
              <w:rPr>
                <w:rFonts w:ascii="Times New Roman" w:hAnsi="Times New Roman" w:cs="Times New Roman"/>
                <w:sz w:val="20"/>
                <w:szCs w:val="20"/>
              </w:rPr>
            </w:pPr>
            <w:r w:rsidRPr="00EE5C35">
              <w:rPr>
                <w:rFonts w:ascii="Times New Roman" w:hAnsi="Times New Roman" w:cs="Times New Roman"/>
                <w:sz w:val="20"/>
                <w:szCs w:val="20"/>
              </w:rPr>
              <w:t>Crops</w:t>
            </w:r>
          </w:p>
        </w:tc>
        <w:tc>
          <w:tcPr>
            <w:tcW w:w="810" w:type="dxa"/>
            <w:shd w:val="clear" w:color="auto" w:fill="2E74B5" w:themeFill="accent1" w:themeFillShade="BF"/>
            <w:tcMar>
              <w:top w:w="65" w:type="dxa"/>
              <w:left w:w="130" w:type="dxa"/>
              <w:bottom w:w="65" w:type="dxa"/>
              <w:right w:w="130" w:type="dxa"/>
            </w:tcMar>
            <w:hideMark/>
          </w:tcPr>
          <w:p w14:paraId="116A3F12" w14:textId="77777777" w:rsidR="00E129A5" w:rsidRPr="00EE5C35" w:rsidRDefault="00E129A5" w:rsidP="00EE5C35">
            <w:pPr>
              <w:spacing w:after="0" w:line="240" w:lineRule="auto"/>
              <w:rPr>
                <w:rFonts w:ascii="Times New Roman" w:hAnsi="Times New Roman" w:cs="Times New Roman"/>
                <w:sz w:val="20"/>
                <w:szCs w:val="20"/>
              </w:rPr>
            </w:pPr>
            <w:r w:rsidRPr="00EE5C35">
              <w:rPr>
                <w:rFonts w:ascii="Times New Roman" w:hAnsi="Times New Roman" w:cs="Times New Roman"/>
                <w:sz w:val="20"/>
                <w:szCs w:val="20"/>
              </w:rPr>
              <w:t>SMEs</w:t>
            </w:r>
          </w:p>
        </w:tc>
        <w:tc>
          <w:tcPr>
            <w:tcW w:w="900" w:type="dxa"/>
            <w:vMerge/>
            <w:shd w:val="clear" w:color="auto" w:fill="8EAADB" w:themeFill="accent5" w:themeFillTint="99"/>
            <w:tcMar>
              <w:top w:w="65" w:type="dxa"/>
              <w:left w:w="130" w:type="dxa"/>
              <w:bottom w:w="65" w:type="dxa"/>
              <w:right w:w="130" w:type="dxa"/>
            </w:tcMar>
            <w:hideMark/>
          </w:tcPr>
          <w:p w14:paraId="34025F1F" w14:textId="77777777" w:rsidR="00E129A5" w:rsidRPr="00EE5C35" w:rsidRDefault="00E129A5" w:rsidP="00EE5C35">
            <w:pPr>
              <w:spacing w:after="0" w:line="240" w:lineRule="auto"/>
              <w:rPr>
                <w:rFonts w:ascii="Times New Roman" w:hAnsi="Times New Roman" w:cs="Times New Roman"/>
                <w:sz w:val="20"/>
                <w:szCs w:val="20"/>
              </w:rPr>
            </w:pPr>
          </w:p>
        </w:tc>
        <w:tc>
          <w:tcPr>
            <w:tcW w:w="720" w:type="dxa"/>
            <w:vMerge/>
            <w:shd w:val="clear" w:color="auto" w:fill="8EAADB" w:themeFill="accent5" w:themeFillTint="99"/>
            <w:tcMar>
              <w:top w:w="65" w:type="dxa"/>
              <w:left w:w="130" w:type="dxa"/>
              <w:bottom w:w="65" w:type="dxa"/>
              <w:right w:w="130" w:type="dxa"/>
            </w:tcMar>
            <w:hideMark/>
          </w:tcPr>
          <w:p w14:paraId="5A07E9F9" w14:textId="77777777" w:rsidR="00E129A5" w:rsidRPr="00EE5C35" w:rsidRDefault="00E129A5" w:rsidP="00EE5C35">
            <w:pPr>
              <w:spacing w:after="0" w:line="240" w:lineRule="auto"/>
              <w:rPr>
                <w:rFonts w:ascii="Times New Roman" w:hAnsi="Times New Roman" w:cs="Times New Roman"/>
                <w:sz w:val="20"/>
                <w:szCs w:val="20"/>
              </w:rPr>
            </w:pPr>
          </w:p>
        </w:tc>
        <w:tc>
          <w:tcPr>
            <w:tcW w:w="810" w:type="dxa"/>
            <w:vMerge/>
            <w:shd w:val="clear" w:color="auto" w:fill="8EAADB" w:themeFill="accent5" w:themeFillTint="99"/>
            <w:tcMar>
              <w:top w:w="65" w:type="dxa"/>
              <w:left w:w="130" w:type="dxa"/>
              <w:bottom w:w="65" w:type="dxa"/>
              <w:right w:w="130" w:type="dxa"/>
            </w:tcMar>
            <w:hideMark/>
          </w:tcPr>
          <w:p w14:paraId="7CA7DAC2" w14:textId="77777777" w:rsidR="00E129A5" w:rsidRPr="00EE5C35" w:rsidRDefault="00E129A5" w:rsidP="00EE5C35">
            <w:pPr>
              <w:spacing w:after="0" w:line="240" w:lineRule="auto"/>
              <w:rPr>
                <w:rFonts w:ascii="Times New Roman" w:hAnsi="Times New Roman" w:cs="Times New Roman"/>
                <w:sz w:val="20"/>
                <w:szCs w:val="20"/>
              </w:rPr>
            </w:pPr>
          </w:p>
        </w:tc>
        <w:tc>
          <w:tcPr>
            <w:tcW w:w="1980" w:type="dxa"/>
            <w:vMerge/>
            <w:shd w:val="clear" w:color="auto" w:fill="CAD1D8"/>
            <w:tcMar>
              <w:top w:w="65" w:type="dxa"/>
              <w:left w:w="130" w:type="dxa"/>
              <w:bottom w:w="65" w:type="dxa"/>
              <w:right w:w="130" w:type="dxa"/>
            </w:tcMar>
            <w:hideMark/>
          </w:tcPr>
          <w:p w14:paraId="4E80347E" w14:textId="77777777" w:rsidR="00E129A5" w:rsidRPr="00EE5C35" w:rsidRDefault="00E129A5" w:rsidP="00EE5C35">
            <w:pPr>
              <w:spacing w:after="0" w:line="240" w:lineRule="auto"/>
              <w:rPr>
                <w:rFonts w:ascii="Times New Roman" w:hAnsi="Times New Roman" w:cs="Times New Roman"/>
                <w:sz w:val="20"/>
                <w:szCs w:val="20"/>
              </w:rPr>
            </w:pPr>
          </w:p>
        </w:tc>
      </w:tr>
      <w:tr w:rsidR="004F46CC" w:rsidRPr="00EE5C35" w14:paraId="0275C9E3" w14:textId="77777777" w:rsidTr="004F46CC">
        <w:trPr>
          <w:trHeight w:val="26"/>
        </w:trPr>
        <w:tc>
          <w:tcPr>
            <w:tcW w:w="1250" w:type="dxa"/>
            <w:shd w:val="clear" w:color="auto" w:fill="E7E9EC"/>
            <w:tcMar>
              <w:top w:w="65" w:type="dxa"/>
              <w:left w:w="130" w:type="dxa"/>
              <w:bottom w:w="65" w:type="dxa"/>
              <w:right w:w="130" w:type="dxa"/>
            </w:tcMar>
            <w:hideMark/>
          </w:tcPr>
          <w:p w14:paraId="43AA76FB" w14:textId="77777777" w:rsidR="00EE5C35" w:rsidRPr="00EE5C35" w:rsidRDefault="00EE5C35" w:rsidP="00EE5C35">
            <w:pPr>
              <w:spacing w:after="0" w:line="240" w:lineRule="auto"/>
              <w:rPr>
                <w:rFonts w:ascii="Times New Roman" w:hAnsi="Times New Roman" w:cs="Times New Roman"/>
                <w:sz w:val="20"/>
                <w:szCs w:val="20"/>
              </w:rPr>
            </w:pPr>
            <w:r w:rsidRPr="00EE5C35">
              <w:rPr>
                <w:rFonts w:ascii="Times New Roman" w:hAnsi="Times New Roman" w:cs="Times New Roman"/>
                <w:sz w:val="20"/>
                <w:szCs w:val="20"/>
              </w:rPr>
              <w:t>Mombasa</w:t>
            </w:r>
          </w:p>
        </w:tc>
        <w:tc>
          <w:tcPr>
            <w:tcW w:w="990" w:type="dxa"/>
            <w:shd w:val="clear" w:color="auto" w:fill="E7E9EC"/>
            <w:tcMar>
              <w:top w:w="13" w:type="dxa"/>
              <w:left w:w="13" w:type="dxa"/>
              <w:bottom w:w="0" w:type="dxa"/>
              <w:right w:w="13" w:type="dxa"/>
            </w:tcMar>
            <w:hideMark/>
          </w:tcPr>
          <w:p w14:paraId="7DA34117"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42</w:t>
            </w:r>
          </w:p>
        </w:tc>
        <w:tc>
          <w:tcPr>
            <w:tcW w:w="1080" w:type="dxa"/>
            <w:shd w:val="clear" w:color="auto" w:fill="E7E9EC"/>
            <w:tcMar>
              <w:top w:w="65" w:type="dxa"/>
              <w:left w:w="130" w:type="dxa"/>
              <w:bottom w:w="65" w:type="dxa"/>
              <w:right w:w="130" w:type="dxa"/>
            </w:tcMar>
            <w:hideMark/>
          </w:tcPr>
          <w:p w14:paraId="7B04FB40"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34</w:t>
            </w:r>
          </w:p>
        </w:tc>
        <w:tc>
          <w:tcPr>
            <w:tcW w:w="810" w:type="dxa"/>
            <w:shd w:val="clear" w:color="auto" w:fill="E7E9EC"/>
            <w:tcMar>
              <w:top w:w="65" w:type="dxa"/>
              <w:left w:w="130" w:type="dxa"/>
              <w:bottom w:w="65" w:type="dxa"/>
              <w:right w:w="130" w:type="dxa"/>
            </w:tcMar>
            <w:hideMark/>
          </w:tcPr>
          <w:p w14:paraId="0927B5AC"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2</w:t>
            </w:r>
          </w:p>
        </w:tc>
        <w:tc>
          <w:tcPr>
            <w:tcW w:w="810" w:type="dxa"/>
            <w:shd w:val="clear" w:color="auto" w:fill="E7E9EC"/>
            <w:tcMar>
              <w:top w:w="65" w:type="dxa"/>
              <w:left w:w="130" w:type="dxa"/>
              <w:bottom w:w="65" w:type="dxa"/>
              <w:right w:w="130" w:type="dxa"/>
            </w:tcMar>
            <w:hideMark/>
          </w:tcPr>
          <w:p w14:paraId="53713EDB"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53</w:t>
            </w:r>
          </w:p>
        </w:tc>
        <w:tc>
          <w:tcPr>
            <w:tcW w:w="900" w:type="dxa"/>
            <w:shd w:val="clear" w:color="auto" w:fill="E7E9EC"/>
            <w:tcMar>
              <w:top w:w="65" w:type="dxa"/>
              <w:left w:w="130" w:type="dxa"/>
              <w:bottom w:w="65" w:type="dxa"/>
              <w:right w:w="130" w:type="dxa"/>
            </w:tcMar>
            <w:hideMark/>
          </w:tcPr>
          <w:p w14:paraId="3A853A51"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2</w:t>
            </w:r>
          </w:p>
        </w:tc>
        <w:tc>
          <w:tcPr>
            <w:tcW w:w="720" w:type="dxa"/>
            <w:shd w:val="clear" w:color="auto" w:fill="E7E9EC"/>
            <w:tcMar>
              <w:top w:w="65" w:type="dxa"/>
              <w:left w:w="130" w:type="dxa"/>
              <w:bottom w:w="65" w:type="dxa"/>
              <w:right w:w="130" w:type="dxa"/>
            </w:tcMar>
            <w:hideMark/>
          </w:tcPr>
          <w:p w14:paraId="241AF857"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3</w:t>
            </w:r>
          </w:p>
        </w:tc>
        <w:tc>
          <w:tcPr>
            <w:tcW w:w="810" w:type="dxa"/>
            <w:shd w:val="clear" w:color="auto" w:fill="E7E9EC"/>
            <w:tcMar>
              <w:top w:w="65" w:type="dxa"/>
              <w:left w:w="130" w:type="dxa"/>
              <w:bottom w:w="65" w:type="dxa"/>
              <w:right w:w="130" w:type="dxa"/>
            </w:tcMar>
            <w:hideMark/>
          </w:tcPr>
          <w:p w14:paraId="39B5DCF3"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136</w:t>
            </w:r>
          </w:p>
        </w:tc>
        <w:tc>
          <w:tcPr>
            <w:tcW w:w="1980" w:type="dxa"/>
            <w:shd w:val="clear" w:color="auto" w:fill="E7E9EC"/>
            <w:tcMar>
              <w:top w:w="65" w:type="dxa"/>
              <w:left w:w="130" w:type="dxa"/>
              <w:bottom w:w="65" w:type="dxa"/>
              <w:right w:w="130" w:type="dxa"/>
            </w:tcMar>
            <w:hideMark/>
          </w:tcPr>
          <w:p w14:paraId="10EA2ABA" w14:textId="77777777" w:rsidR="00EE5C35" w:rsidRPr="00EE5C35" w:rsidRDefault="00EE5C35" w:rsidP="00EE5C35">
            <w:pPr>
              <w:spacing w:after="0" w:line="240" w:lineRule="auto"/>
              <w:jc w:val="right"/>
              <w:rPr>
                <w:rFonts w:ascii="Times New Roman" w:hAnsi="Times New Roman" w:cs="Times New Roman"/>
                <w:sz w:val="20"/>
                <w:szCs w:val="20"/>
              </w:rPr>
            </w:pPr>
            <w:r w:rsidRPr="00EE5C35">
              <w:rPr>
                <w:rFonts w:ascii="Times New Roman" w:hAnsi="Times New Roman" w:cs="Times New Roman"/>
                <w:sz w:val="20"/>
                <w:szCs w:val="20"/>
              </w:rPr>
              <w:t>291,599,950.00</w:t>
            </w:r>
          </w:p>
        </w:tc>
      </w:tr>
      <w:tr w:rsidR="004F46CC" w:rsidRPr="00EE5C35" w14:paraId="4FEC2687" w14:textId="77777777" w:rsidTr="004F46CC">
        <w:trPr>
          <w:trHeight w:val="26"/>
        </w:trPr>
        <w:tc>
          <w:tcPr>
            <w:tcW w:w="1250" w:type="dxa"/>
            <w:shd w:val="clear" w:color="auto" w:fill="CAD1D8"/>
            <w:tcMar>
              <w:top w:w="65" w:type="dxa"/>
              <w:left w:w="130" w:type="dxa"/>
              <w:bottom w:w="65" w:type="dxa"/>
              <w:right w:w="130" w:type="dxa"/>
            </w:tcMar>
            <w:hideMark/>
          </w:tcPr>
          <w:p w14:paraId="7BCEB24C" w14:textId="77777777" w:rsidR="00EE5C35" w:rsidRPr="00EE5C35" w:rsidRDefault="00EE5C35" w:rsidP="00EE5C35">
            <w:pPr>
              <w:spacing w:after="0" w:line="240" w:lineRule="auto"/>
              <w:rPr>
                <w:rFonts w:ascii="Times New Roman" w:hAnsi="Times New Roman" w:cs="Times New Roman"/>
                <w:sz w:val="20"/>
                <w:szCs w:val="20"/>
              </w:rPr>
            </w:pPr>
            <w:r w:rsidRPr="00EE5C35">
              <w:rPr>
                <w:rFonts w:ascii="Times New Roman" w:hAnsi="Times New Roman" w:cs="Times New Roman"/>
                <w:sz w:val="20"/>
                <w:szCs w:val="20"/>
              </w:rPr>
              <w:t>Kwale</w:t>
            </w:r>
          </w:p>
        </w:tc>
        <w:tc>
          <w:tcPr>
            <w:tcW w:w="990" w:type="dxa"/>
            <w:shd w:val="clear" w:color="auto" w:fill="CAD1D8"/>
            <w:tcMar>
              <w:top w:w="11" w:type="dxa"/>
              <w:left w:w="11" w:type="dxa"/>
              <w:bottom w:w="0" w:type="dxa"/>
              <w:right w:w="11" w:type="dxa"/>
            </w:tcMar>
            <w:hideMark/>
          </w:tcPr>
          <w:p w14:paraId="439B0D97"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28</w:t>
            </w:r>
          </w:p>
        </w:tc>
        <w:tc>
          <w:tcPr>
            <w:tcW w:w="1080" w:type="dxa"/>
            <w:shd w:val="clear" w:color="auto" w:fill="CAD1D8"/>
            <w:tcMar>
              <w:top w:w="65" w:type="dxa"/>
              <w:left w:w="130" w:type="dxa"/>
              <w:bottom w:w="65" w:type="dxa"/>
              <w:right w:w="130" w:type="dxa"/>
            </w:tcMar>
            <w:hideMark/>
          </w:tcPr>
          <w:p w14:paraId="2E652DB4"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16</w:t>
            </w:r>
          </w:p>
        </w:tc>
        <w:tc>
          <w:tcPr>
            <w:tcW w:w="810" w:type="dxa"/>
            <w:shd w:val="clear" w:color="auto" w:fill="CAD1D8"/>
            <w:tcMar>
              <w:top w:w="65" w:type="dxa"/>
              <w:left w:w="130" w:type="dxa"/>
              <w:bottom w:w="65" w:type="dxa"/>
              <w:right w:w="130" w:type="dxa"/>
            </w:tcMar>
            <w:hideMark/>
          </w:tcPr>
          <w:p w14:paraId="7A970FAE"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10</w:t>
            </w:r>
          </w:p>
        </w:tc>
        <w:tc>
          <w:tcPr>
            <w:tcW w:w="810" w:type="dxa"/>
            <w:shd w:val="clear" w:color="auto" w:fill="CAD1D8"/>
            <w:tcMar>
              <w:top w:w="65" w:type="dxa"/>
              <w:left w:w="130" w:type="dxa"/>
              <w:bottom w:w="65" w:type="dxa"/>
              <w:right w:w="130" w:type="dxa"/>
            </w:tcMar>
            <w:hideMark/>
          </w:tcPr>
          <w:p w14:paraId="10417662"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12</w:t>
            </w:r>
          </w:p>
        </w:tc>
        <w:tc>
          <w:tcPr>
            <w:tcW w:w="900" w:type="dxa"/>
            <w:shd w:val="clear" w:color="auto" w:fill="CAD1D8"/>
            <w:tcMar>
              <w:top w:w="65" w:type="dxa"/>
              <w:left w:w="130" w:type="dxa"/>
              <w:bottom w:w="65" w:type="dxa"/>
              <w:right w:w="130" w:type="dxa"/>
            </w:tcMar>
            <w:hideMark/>
          </w:tcPr>
          <w:p w14:paraId="3A673DEE"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9</w:t>
            </w:r>
          </w:p>
        </w:tc>
        <w:tc>
          <w:tcPr>
            <w:tcW w:w="720" w:type="dxa"/>
            <w:shd w:val="clear" w:color="auto" w:fill="CAD1D8"/>
            <w:tcMar>
              <w:top w:w="65" w:type="dxa"/>
              <w:left w:w="130" w:type="dxa"/>
              <w:bottom w:w="65" w:type="dxa"/>
              <w:right w:w="130" w:type="dxa"/>
            </w:tcMar>
            <w:hideMark/>
          </w:tcPr>
          <w:p w14:paraId="25BFB35F"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1</w:t>
            </w:r>
          </w:p>
        </w:tc>
        <w:tc>
          <w:tcPr>
            <w:tcW w:w="810" w:type="dxa"/>
            <w:shd w:val="clear" w:color="auto" w:fill="CAD1D8"/>
            <w:tcMar>
              <w:top w:w="65" w:type="dxa"/>
              <w:left w:w="130" w:type="dxa"/>
              <w:bottom w:w="65" w:type="dxa"/>
              <w:right w:w="130" w:type="dxa"/>
            </w:tcMar>
            <w:hideMark/>
          </w:tcPr>
          <w:p w14:paraId="46510A2B"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76</w:t>
            </w:r>
          </w:p>
        </w:tc>
        <w:tc>
          <w:tcPr>
            <w:tcW w:w="1980" w:type="dxa"/>
            <w:shd w:val="clear" w:color="auto" w:fill="CAD1D8"/>
            <w:tcMar>
              <w:top w:w="65" w:type="dxa"/>
              <w:left w:w="130" w:type="dxa"/>
              <w:bottom w:w="65" w:type="dxa"/>
              <w:right w:w="130" w:type="dxa"/>
            </w:tcMar>
            <w:hideMark/>
          </w:tcPr>
          <w:p w14:paraId="2DFFF87A" w14:textId="77777777" w:rsidR="00EE5C35" w:rsidRPr="00EE5C35" w:rsidRDefault="00EE5C35" w:rsidP="00EE5C35">
            <w:pPr>
              <w:spacing w:after="0" w:line="240" w:lineRule="auto"/>
              <w:jc w:val="right"/>
              <w:rPr>
                <w:rFonts w:ascii="Times New Roman" w:hAnsi="Times New Roman" w:cs="Times New Roman"/>
                <w:sz w:val="20"/>
                <w:szCs w:val="20"/>
              </w:rPr>
            </w:pPr>
            <w:r w:rsidRPr="00EE5C35">
              <w:rPr>
                <w:rFonts w:ascii="Times New Roman" w:hAnsi="Times New Roman" w:cs="Times New Roman"/>
                <w:sz w:val="20"/>
                <w:szCs w:val="20"/>
              </w:rPr>
              <w:t>271,800,000.00</w:t>
            </w:r>
          </w:p>
        </w:tc>
      </w:tr>
      <w:tr w:rsidR="004F46CC" w:rsidRPr="00EE5C35" w14:paraId="60ED3BF3" w14:textId="77777777" w:rsidTr="004F46CC">
        <w:trPr>
          <w:trHeight w:val="59"/>
        </w:trPr>
        <w:tc>
          <w:tcPr>
            <w:tcW w:w="1250" w:type="dxa"/>
            <w:shd w:val="clear" w:color="auto" w:fill="E7E9EC"/>
            <w:tcMar>
              <w:top w:w="65" w:type="dxa"/>
              <w:left w:w="130" w:type="dxa"/>
              <w:bottom w:w="65" w:type="dxa"/>
              <w:right w:w="130" w:type="dxa"/>
            </w:tcMar>
            <w:hideMark/>
          </w:tcPr>
          <w:p w14:paraId="318EEA73" w14:textId="77777777" w:rsidR="00EE5C35" w:rsidRPr="00EE5C35" w:rsidRDefault="00EE5C35" w:rsidP="00EE5C35">
            <w:pPr>
              <w:spacing w:after="0" w:line="240" w:lineRule="auto"/>
              <w:rPr>
                <w:rFonts w:ascii="Times New Roman" w:hAnsi="Times New Roman" w:cs="Times New Roman"/>
                <w:sz w:val="20"/>
                <w:szCs w:val="20"/>
              </w:rPr>
            </w:pPr>
            <w:r w:rsidRPr="00EE5C35">
              <w:rPr>
                <w:rFonts w:ascii="Times New Roman" w:hAnsi="Times New Roman" w:cs="Times New Roman"/>
                <w:sz w:val="20"/>
                <w:szCs w:val="20"/>
              </w:rPr>
              <w:t>Kilifi</w:t>
            </w:r>
          </w:p>
        </w:tc>
        <w:tc>
          <w:tcPr>
            <w:tcW w:w="990" w:type="dxa"/>
            <w:shd w:val="clear" w:color="auto" w:fill="E7E9EC"/>
            <w:tcMar>
              <w:top w:w="10" w:type="dxa"/>
              <w:left w:w="10" w:type="dxa"/>
              <w:bottom w:w="0" w:type="dxa"/>
              <w:right w:w="10" w:type="dxa"/>
            </w:tcMar>
            <w:hideMark/>
          </w:tcPr>
          <w:p w14:paraId="52C51CB6"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89</w:t>
            </w:r>
          </w:p>
        </w:tc>
        <w:tc>
          <w:tcPr>
            <w:tcW w:w="1080" w:type="dxa"/>
            <w:shd w:val="clear" w:color="auto" w:fill="E7E9EC"/>
            <w:tcMar>
              <w:top w:w="65" w:type="dxa"/>
              <w:left w:w="130" w:type="dxa"/>
              <w:bottom w:w="65" w:type="dxa"/>
              <w:right w:w="130" w:type="dxa"/>
            </w:tcMar>
            <w:hideMark/>
          </w:tcPr>
          <w:p w14:paraId="6EEB5146"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27</w:t>
            </w:r>
          </w:p>
        </w:tc>
        <w:tc>
          <w:tcPr>
            <w:tcW w:w="810" w:type="dxa"/>
            <w:shd w:val="clear" w:color="auto" w:fill="E7E9EC"/>
            <w:tcMar>
              <w:top w:w="65" w:type="dxa"/>
              <w:left w:w="130" w:type="dxa"/>
              <w:bottom w:w="65" w:type="dxa"/>
              <w:right w:w="130" w:type="dxa"/>
            </w:tcMar>
            <w:hideMark/>
          </w:tcPr>
          <w:p w14:paraId="5499DE7E"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19</w:t>
            </w:r>
          </w:p>
        </w:tc>
        <w:tc>
          <w:tcPr>
            <w:tcW w:w="810" w:type="dxa"/>
            <w:shd w:val="clear" w:color="auto" w:fill="E7E9EC"/>
            <w:tcMar>
              <w:top w:w="65" w:type="dxa"/>
              <w:left w:w="130" w:type="dxa"/>
              <w:bottom w:w="65" w:type="dxa"/>
              <w:right w:w="130" w:type="dxa"/>
            </w:tcMar>
            <w:hideMark/>
          </w:tcPr>
          <w:p w14:paraId="2DF96F8D"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5</w:t>
            </w:r>
          </w:p>
        </w:tc>
        <w:tc>
          <w:tcPr>
            <w:tcW w:w="900" w:type="dxa"/>
            <w:shd w:val="clear" w:color="auto" w:fill="E7E9EC"/>
            <w:tcMar>
              <w:top w:w="65" w:type="dxa"/>
              <w:left w:w="130" w:type="dxa"/>
              <w:bottom w:w="65" w:type="dxa"/>
              <w:right w:w="130" w:type="dxa"/>
            </w:tcMar>
            <w:hideMark/>
          </w:tcPr>
          <w:p w14:paraId="55393DA7"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11</w:t>
            </w:r>
          </w:p>
        </w:tc>
        <w:tc>
          <w:tcPr>
            <w:tcW w:w="720" w:type="dxa"/>
            <w:shd w:val="clear" w:color="auto" w:fill="E7E9EC"/>
            <w:tcMar>
              <w:top w:w="65" w:type="dxa"/>
              <w:left w:w="130" w:type="dxa"/>
              <w:bottom w:w="65" w:type="dxa"/>
              <w:right w:w="130" w:type="dxa"/>
            </w:tcMar>
            <w:hideMark/>
          </w:tcPr>
          <w:p w14:paraId="0FFF09CF"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1</w:t>
            </w:r>
          </w:p>
        </w:tc>
        <w:tc>
          <w:tcPr>
            <w:tcW w:w="810" w:type="dxa"/>
            <w:shd w:val="clear" w:color="auto" w:fill="E7E9EC"/>
            <w:tcMar>
              <w:top w:w="65" w:type="dxa"/>
              <w:left w:w="130" w:type="dxa"/>
              <w:bottom w:w="65" w:type="dxa"/>
              <w:right w:w="130" w:type="dxa"/>
            </w:tcMar>
            <w:hideMark/>
          </w:tcPr>
          <w:p w14:paraId="46281162"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152</w:t>
            </w:r>
          </w:p>
        </w:tc>
        <w:tc>
          <w:tcPr>
            <w:tcW w:w="1980" w:type="dxa"/>
            <w:shd w:val="clear" w:color="auto" w:fill="E7E9EC"/>
            <w:tcMar>
              <w:top w:w="65" w:type="dxa"/>
              <w:left w:w="130" w:type="dxa"/>
              <w:bottom w:w="65" w:type="dxa"/>
              <w:right w:w="130" w:type="dxa"/>
            </w:tcMar>
            <w:hideMark/>
          </w:tcPr>
          <w:p w14:paraId="0A2FA583" w14:textId="77777777" w:rsidR="00EE5C35" w:rsidRPr="00EE5C35" w:rsidRDefault="00EE5C35" w:rsidP="00EE5C35">
            <w:pPr>
              <w:spacing w:after="0" w:line="240" w:lineRule="auto"/>
              <w:jc w:val="right"/>
              <w:rPr>
                <w:rFonts w:ascii="Times New Roman" w:hAnsi="Times New Roman" w:cs="Times New Roman"/>
                <w:sz w:val="20"/>
                <w:szCs w:val="20"/>
              </w:rPr>
            </w:pPr>
            <w:r w:rsidRPr="00EE5C35">
              <w:rPr>
                <w:rFonts w:ascii="Times New Roman" w:hAnsi="Times New Roman" w:cs="Times New Roman"/>
                <w:sz w:val="20"/>
                <w:szCs w:val="20"/>
              </w:rPr>
              <w:t xml:space="preserve"> 595,800,000.00 </w:t>
            </w:r>
          </w:p>
        </w:tc>
      </w:tr>
      <w:tr w:rsidR="004F46CC" w:rsidRPr="00EE5C35" w14:paraId="5AC1A4DF" w14:textId="77777777" w:rsidTr="004F46CC">
        <w:trPr>
          <w:trHeight w:val="26"/>
        </w:trPr>
        <w:tc>
          <w:tcPr>
            <w:tcW w:w="1250" w:type="dxa"/>
            <w:shd w:val="clear" w:color="auto" w:fill="CAD1D8"/>
            <w:tcMar>
              <w:top w:w="65" w:type="dxa"/>
              <w:left w:w="130" w:type="dxa"/>
              <w:bottom w:w="65" w:type="dxa"/>
              <w:right w:w="130" w:type="dxa"/>
            </w:tcMar>
            <w:hideMark/>
          </w:tcPr>
          <w:p w14:paraId="0821BD4F" w14:textId="77777777" w:rsidR="00EE5C35" w:rsidRPr="00EE5C35" w:rsidRDefault="00EE5C35" w:rsidP="00EE5C35">
            <w:pPr>
              <w:spacing w:after="0" w:line="240" w:lineRule="auto"/>
              <w:rPr>
                <w:rFonts w:ascii="Times New Roman" w:hAnsi="Times New Roman" w:cs="Times New Roman"/>
                <w:sz w:val="20"/>
                <w:szCs w:val="20"/>
              </w:rPr>
            </w:pPr>
            <w:r w:rsidRPr="00EE5C35">
              <w:rPr>
                <w:rFonts w:ascii="Times New Roman" w:hAnsi="Times New Roman" w:cs="Times New Roman"/>
                <w:sz w:val="20"/>
                <w:szCs w:val="20"/>
              </w:rPr>
              <w:t>Tana River</w:t>
            </w:r>
          </w:p>
        </w:tc>
        <w:tc>
          <w:tcPr>
            <w:tcW w:w="990" w:type="dxa"/>
            <w:shd w:val="clear" w:color="auto" w:fill="CAD1D8"/>
            <w:tcMar>
              <w:top w:w="10" w:type="dxa"/>
              <w:left w:w="10" w:type="dxa"/>
              <w:bottom w:w="0" w:type="dxa"/>
              <w:right w:w="10" w:type="dxa"/>
            </w:tcMar>
            <w:hideMark/>
          </w:tcPr>
          <w:p w14:paraId="116845FC"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22</w:t>
            </w:r>
          </w:p>
        </w:tc>
        <w:tc>
          <w:tcPr>
            <w:tcW w:w="1080" w:type="dxa"/>
            <w:shd w:val="clear" w:color="auto" w:fill="CAD1D8"/>
            <w:tcMar>
              <w:top w:w="65" w:type="dxa"/>
              <w:left w:w="130" w:type="dxa"/>
              <w:bottom w:w="65" w:type="dxa"/>
              <w:right w:w="130" w:type="dxa"/>
            </w:tcMar>
            <w:hideMark/>
          </w:tcPr>
          <w:p w14:paraId="6851968E"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22</w:t>
            </w:r>
          </w:p>
        </w:tc>
        <w:tc>
          <w:tcPr>
            <w:tcW w:w="810" w:type="dxa"/>
            <w:shd w:val="clear" w:color="auto" w:fill="CAD1D8"/>
            <w:tcMar>
              <w:top w:w="65" w:type="dxa"/>
              <w:left w:w="130" w:type="dxa"/>
              <w:bottom w:w="65" w:type="dxa"/>
              <w:right w:w="130" w:type="dxa"/>
            </w:tcMar>
            <w:hideMark/>
          </w:tcPr>
          <w:p w14:paraId="1D09C6C4"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23</w:t>
            </w:r>
          </w:p>
        </w:tc>
        <w:tc>
          <w:tcPr>
            <w:tcW w:w="810" w:type="dxa"/>
            <w:shd w:val="clear" w:color="auto" w:fill="CAD1D8"/>
            <w:tcMar>
              <w:top w:w="65" w:type="dxa"/>
              <w:left w:w="130" w:type="dxa"/>
              <w:bottom w:w="65" w:type="dxa"/>
              <w:right w:w="130" w:type="dxa"/>
            </w:tcMar>
            <w:hideMark/>
          </w:tcPr>
          <w:p w14:paraId="1B1B0660"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2</w:t>
            </w:r>
          </w:p>
        </w:tc>
        <w:tc>
          <w:tcPr>
            <w:tcW w:w="900" w:type="dxa"/>
            <w:shd w:val="clear" w:color="auto" w:fill="CAD1D8"/>
            <w:tcMar>
              <w:top w:w="65" w:type="dxa"/>
              <w:left w:w="130" w:type="dxa"/>
              <w:bottom w:w="65" w:type="dxa"/>
              <w:right w:w="130" w:type="dxa"/>
            </w:tcMar>
            <w:hideMark/>
          </w:tcPr>
          <w:p w14:paraId="76D05B0D"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5</w:t>
            </w:r>
          </w:p>
        </w:tc>
        <w:tc>
          <w:tcPr>
            <w:tcW w:w="720" w:type="dxa"/>
            <w:shd w:val="clear" w:color="auto" w:fill="CAD1D8"/>
            <w:tcMar>
              <w:top w:w="65" w:type="dxa"/>
              <w:left w:w="130" w:type="dxa"/>
              <w:bottom w:w="65" w:type="dxa"/>
              <w:right w:w="130" w:type="dxa"/>
            </w:tcMar>
            <w:hideMark/>
          </w:tcPr>
          <w:p w14:paraId="3241FB2F"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1</w:t>
            </w:r>
          </w:p>
        </w:tc>
        <w:tc>
          <w:tcPr>
            <w:tcW w:w="810" w:type="dxa"/>
            <w:shd w:val="clear" w:color="auto" w:fill="CAD1D8"/>
            <w:tcMar>
              <w:top w:w="65" w:type="dxa"/>
              <w:left w:w="130" w:type="dxa"/>
              <w:bottom w:w="65" w:type="dxa"/>
              <w:right w:w="130" w:type="dxa"/>
            </w:tcMar>
            <w:hideMark/>
          </w:tcPr>
          <w:p w14:paraId="284DFE7C"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75</w:t>
            </w:r>
          </w:p>
        </w:tc>
        <w:tc>
          <w:tcPr>
            <w:tcW w:w="1980" w:type="dxa"/>
            <w:shd w:val="clear" w:color="auto" w:fill="CAD1D8"/>
            <w:tcMar>
              <w:top w:w="65" w:type="dxa"/>
              <w:left w:w="130" w:type="dxa"/>
              <w:bottom w:w="65" w:type="dxa"/>
              <w:right w:w="130" w:type="dxa"/>
            </w:tcMar>
            <w:hideMark/>
          </w:tcPr>
          <w:p w14:paraId="5328AEAA" w14:textId="77777777" w:rsidR="00EE5C35" w:rsidRPr="00EE5C35" w:rsidRDefault="00EE5C35" w:rsidP="00EE5C35">
            <w:pPr>
              <w:spacing w:after="0" w:line="240" w:lineRule="auto"/>
              <w:jc w:val="right"/>
              <w:rPr>
                <w:rFonts w:ascii="Times New Roman" w:hAnsi="Times New Roman" w:cs="Times New Roman"/>
                <w:sz w:val="20"/>
                <w:szCs w:val="20"/>
              </w:rPr>
            </w:pPr>
            <w:r w:rsidRPr="00EE5C35">
              <w:rPr>
                <w:rFonts w:ascii="Times New Roman" w:hAnsi="Times New Roman" w:cs="Times New Roman"/>
                <w:sz w:val="20"/>
                <w:szCs w:val="20"/>
              </w:rPr>
              <w:t xml:space="preserve">206,148,000.00 </w:t>
            </w:r>
          </w:p>
        </w:tc>
      </w:tr>
      <w:tr w:rsidR="004F46CC" w:rsidRPr="00EE5C35" w14:paraId="1A7B83D4" w14:textId="77777777" w:rsidTr="004F46CC">
        <w:trPr>
          <w:trHeight w:val="26"/>
        </w:trPr>
        <w:tc>
          <w:tcPr>
            <w:tcW w:w="1250" w:type="dxa"/>
            <w:shd w:val="clear" w:color="auto" w:fill="E7E9EC"/>
            <w:tcMar>
              <w:top w:w="65" w:type="dxa"/>
              <w:left w:w="130" w:type="dxa"/>
              <w:bottom w:w="65" w:type="dxa"/>
              <w:right w:w="130" w:type="dxa"/>
            </w:tcMar>
            <w:hideMark/>
          </w:tcPr>
          <w:p w14:paraId="51DED52E" w14:textId="77777777" w:rsidR="00EE5C35" w:rsidRPr="00EE5C35" w:rsidRDefault="00EE5C35" w:rsidP="00EE5C35">
            <w:pPr>
              <w:spacing w:after="0" w:line="240" w:lineRule="auto"/>
              <w:rPr>
                <w:rFonts w:ascii="Times New Roman" w:hAnsi="Times New Roman" w:cs="Times New Roman"/>
                <w:sz w:val="20"/>
                <w:szCs w:val="20"/>
              </w:rPr>
            </w:pPr>
            <w:r w:rsidRPr="00EE5C35">
              <w:rPr>
                <w:rFonts w:ascii="Times New Roman" w:hAnsi="Times New Roman" w:cs="Times New Roman"/>
                <w:sz w:val="20"/>
                <w:szCs w:val="20"/>
              </w:rPr>
              <w:t>Lamu</w:t>
            </w:r>
          </w:p>
        </w:tc>
        <w:tc>
          <w:tcPr>
            <w:tcW w:w="990" w:type="dxa"/>
            <w:shd w:val="clear" w:color="auto" w:fill="E7E9EC"/>
            <w:tcMar>
              <w:top w:w="10" w:type="dxa"/>
              <w:left w:w="10" w:type="dxa"/>
              <w:bottom w:w="0" w:type="dxa"/>
              <w:right w:w="10" w:type="dxa"/>
            </w:tcMar>
            <w:hideMark/>
          </w:tcPr>
          <w:p w14:paraId="6CA51B34"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54</w:t>
            </w:r>
          </w:p>
        </w:tc>
        <w:tc>
          <w:tcPr>
            <w:tcW w:w="1080" w:type="dxa"/>
            <w:shd w:val="clear" w:color="auto" w:fill="E7E9EC"/>
            <w:tcMar>
              <w:top w:w="65" w:type="dxa"/>
              <w:left w:w="130" w:type="dxa"/>
              <w:bottom w:w="65" w:type="dxa"/>
              <w:right w:w="130" w:type="dxa"/>
            </w:tcMar>
            <w:hideMark/>
          </w:tcPr>
          <w:p w14:paraId="15117D66"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84</w:t>
            </w:r>
          </w:p>
        </w:tc>
        <w:tc>
          <w:tcPr>
            <w:tcW w:w="810" w:type="dxa"/>
            <w:shd w:val="clear" w:color="auto" w:fill="E7E9EC"/>
            <w:tcMar>
              <w:top w:w="65" w:type="dxa"/>
              <w:left w:w="130" w:type="dxa"/>
              <w:bottom w:w="65" w:type="dxa"/>
              <w:right w:w="130" w:type="dxa"/>
            </w:tcMar>
            <w:hideMark/>
          </w:tcPr>
          <w:p w14:paraId="5B046DEC"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15</w:t>
            </w:r>
          </w:p>
        </w:tc>
        <w:tc>
          <w:tcPr>
            <w:tcW w:w="810" w:type="dxa"/>
            <w:shd w:val="clear" w:color="auto" w:fill="E7E9EC"/>
            <w:tcMar>
              <w:top w:w="65" w:type="dxa"/>
              <w:left w:w="130" w:type="dxa"/>
              <w:bottom w:w="65" w:type="dxa"/>
              <w:right w:w="130" w:type="dxa"/>
            </w:tcMar>
            <w:hideMark/>
          </w:tcPr>
          <w:p w14:paraId="53F9D598"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26</w:t>
            </w:r>
          </w:p>
        </w:tc>
        <w:tc>
          <w:tcPr>
            <w:tcW w:w="900" w:type="dxa"/>
            <w:shd w:val="clear" w:color="auto" w:fill="E7E9EC"/>
            <w:tcMar>
              <w:top w:w="65" w:type="dxa"/>
              <w:left w:w="130" w:type="dxa"/>
              <w:bottom w:w="65" w:type="dxa"/>
              <w:right w:w="130" w:type="dxa"/>
            </w:tcMar>
            <w:hideMark/>
          </w:tcPr>
          <w:p w14:paraId="32840069"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21</w:t>
            </w:r>
          </w:p>
        </w:tc>
        <w:tc>
          <w:tcPr>
            <w:tcW w:w="720" w:type="dxa"/>
            <w:shd w:val="clear" w:color="auto" w:fill="E7E9EC"/>
            <w:tcMar>
              <w:top w:w="65" w:type="dxa"/>
              <w:left w:w="130" w:type="dxa"/>
              <w:bottom w:w="65" w:type="dxa"/>
              <w:right w:w="130" w:type="dxa"/>
            </w:tcMar>
            <w:hideMark/>
          </w:tcPr>
          <w:p w14:paraId="0D108DF8"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5</w:t>
            </w:r>
          </w:p>
        </w:tc>
        <w:tc>
          <w:tcPr>
            <w:tcW w:w="810" w:type="dxa"/>
            <w:shd w:val="clear" w:color="auto" w:fill="E7E9EC"/>
            <w:tcMar>
              <w:top w:w="65" w:type="dxa"/>
              <w:left w:w="130" w:type="dxa"/>
              <w:bottom w:w="65" w:type="dxa"/>
              <w:right w:w="130" w:type="dxa"/>
            </w:tcMar>
            <w:hideMark/>
          </w:tcPr>
          <w:p w14:paraId="4F23240E" w14:textId="77777777" w:rsidR="00EE5C35" w:rsidRPr="00EE5C35" w:rsidRDefault="00EE5C35" w:rsidP="00BB3C63">
            <w:pPr>
              <w:spacing w:after="0" w:line="240" w:lineRule="auto"/>
              <w:jc w:val="center"/>
              <w:rPr>
                <w:rFonts w:ascii="Times New Roman" w:hAnsi="Times New Roman" w:cs="Times New Roman"/>
                <w:sz w:val="20"/>
                <w:szCs w:val="20"/>
              </w:rPr>
            </w:pPr>
            <w:r w:rsidRPr="00EE5C35">
              <w:rPr>
                <w:rFonts w:ascii="Times New Roman" w:hAnsi="Times New Roman" w:cs="Times New Roman"/>
                <w:sz w:val="20"/>
                <w:szCs w:val="20"/>
              </w:rPr>
              <w:t>205</w:t>
            </w:r>
          </w:p>
        </w:tc>
        <w:tc>
          <w:tcPr>
            <w:tcW w:w="1980" w:type="dxa"/>
            <w:shd w:val="clear" w:color="auto" w:fill="E7E9EC"/>
            <w:tcMar>
              <w:top w:w="65" w:type="dxa"/>
              <w:left w:w="130" w:type="dxa"/>
              <w:bottom w:w="65" w:type="dxa"/>
              <w:right w:w="130" w:type="dxa"/>
            </w:tcMar>
            <w:hideMark/>
          </w:tcPr>
          <w:p w14:paraId="122B196F" w14:textId="77777777" w:rsidR="00EE5C35" w:rsidRPr="00EE5C35" w:rsidRDefault="00EE5C35" w:rsidP="00EE5C35">
            <w:pPr>
              <w:spacing w:after="0" w:line="240" w:lineRule="auto"/>
              <w:jc w:val="right"/>
              <w:rPr>
                <w:rFonts w:ascii="Times New Roman" w:hAnsi="Times New Roman" w:cs="Times New Roman"/>
                <w:sz w:val="20"/>
                <w:szCs w:val="20"/>
              </w:rPr>
            </w:pPr>
            <w:r w:rsidRPr="00EE5C35">
              <w:rPr>
                <w:rFonts w:ascii="Times New Roman" w:hAnsi="Times New Roman" w:cs="Times New Roman"/>
                <w:sz w:val="20"/>
                <w:szCs w:val="20"/>
              </w:rPr>
              <w:t>401,998,785.00</w:t>
            </w:r>
          </w:p>
        </w:tc>
      </w:tr>
      <w:tr w:rsidR="004F46CC" w:rsidRPr="00EE5C35" w14:paraId="55E5A3E6" w14:textId="77777777" w:rsidTr="004F46CC">
        <w:trPr>
          <w:trHeight w:val="26"/>
        </w:trPr>
        <w:tc>
          <w:tcPr>
            <w:tcW w:w="1250" w:type="dxa"/>
            <w:shd w:val="clear" w:color="auto" w:fill="CAD1D8"/>
            <w:tcMar>
              <w:top w:w="65" w:type="dxa"/>
              <w:left w:w="130" w:type="dxa"/>
              <w:bottom w:w="65" w:type="dxa"/>
              <w:right w:w="130" w:type="dxa"/>
            </w:tcMar>
            <w:hideMark/>
          </w:tcPr>
          <w:p w14:paraId="0F7D20F4" w14:textId="77777777" w:rsidR="00EE5C35" w:rsidRPr="00EE5C35" w:rsidRDefault="00EE5C35" w:rsidP="00EE5C35">
            <w:pPr>
              <w:spacing w:after="0" w:line="240" w:lineRule="auto"/>
              <w:rPr>
                <w:rFonts w:ascii="Times New Roman" w:hAnsi="Times New Roman" w:cs="Times New Roman"/>
                <w:b/>
                <w:bCs/>
                <w:sz w:val="20"/>
                <w:szCs w:val="20"/>
              </w:rPr>
            </w:pPr>
            <w:r w:rsidRPr="00EE5C35">
              <w:rPr>
                <w:rFonts w:ascii="Times New Roman" w:hAnsi="Times New Roman" w:cs="Times New Roman"/>
                <w:b/>
                <w:bCs/>
                <w:sz w:val="20"/>
                <w:szCs w:val="20"/>
              </w:rPr>
              <w:t>TOTAL</w:t>
            </w:r>
          </w:p>
        </w:tc>
        <w:tc>
          <w:tcPr>
            <w:tcW w:w="990" w:type="dxa"/>
            <w:shd w:val="clear" w:color="auto" w:fill="CAD1D8"/>
            <w:tcMar>
              <w:top w:w="9" w:type="dxa"/>
              <w:left w:w="9" w:type="dxa"/>
              <w:bottom w:w="0" w:type="dxa"/>
              <w:right w:w="9" w:type="dxa"/>
            </w:tcMar>
            <w:hideMark/>
          </w:tcPr>
          <w:p w14:paraId="4E65E850" w14:textId="77777777" w:rsidR="00EE5C35" w:rsidRPr="00EE5C35" w:rsidRDefault="00EE5C35" w:rsidP="00BB3C63">
            <w:pPr>
              <w:spacing w:after="0" w:line="240" w:lineRule="auto"/>
              <w:jc w:val="center"/>
              <w:rPr>
                <w:rFonts w:ascii="Times New Roman" w:hAnsi="Times New Roman" w:cs="Times New Roman"/>
                <w:b/>
                <w:bCs/>
                <w:sz w:val="20"/>
                <w:szCs w:val="20"/>
              </w:rPr>
            </w:pPr>
            <w:r w:rsidRPr="00EE5C35">
              <w:rPr>
                <w:rFonts w:ascii="Times New Roman" w:hAnsi="Times New Roman" w:cs="Times New Roman"/>
                <w:b/>
                <w:bCs/>
                <w:sz w:val="20"/>
                <w:szCs w:val="20"/>
              </w:rPr>
              <w:t>235</w:t>
            </w:r>
          </w:p>
        </w:tc>
        <w:tc>
          <w:tcPr>
            <w:tcW w:w="1080" w:type="dxa"/>
            <w:shd w:val="clear" w:color="auto" w:fill="CAD1D8"/>
            <w:tcMar>
              <w:top w:w="9" w:type="dxa"/>
              <w:left w:w="9" w:type="dxa"/>
              <w:bottom w:w="0" w:type="dxa"/>
              <w:right w:w="9" w:type="dxa"/>
            </w:tcMar>
            <w:hideMark/>
          </w:tcPr>
          <w:p w14:paraId="368E1D54" w14:textId="77777777" w:rsidR="00EE5C35" w:rsidRPr="00EE5C35" w:rsidRDefault="00EE5C35" w:rsidP="00BB3C63">
            <w:pPr>
              <w:spacing w:after="0" w:line="240" w:lineRule="auto"/>
              <w:jc w:val="center"/>
              <w:rPr>
                <w:rFonts w:ascii="Times New Roman" w:hAnsi="Times New Roman" w:cs="Times New Roman"/>
                <w:b/>
                <w:bCs/>
                <w:sz w:val="20"/>
                <w:szCs w:val="20"/>
              </w:rPr>
            </w:pPr>
            <w:r w:rsidRPr="00EE5C35">
              <w:rPr>
                <w:rFonts w:ascii="Times New Roman" w:hAnsi="Times New Roman" w:cs="Times New Roman"/>
                <w:b/>
                <w:bCs/>
                <w:sz w:val="20"/>
                <w:szCs w:val="20"/>
              </w:rPr>
              <w:t>183</w:t>
            </w:r>
          </w:p>
        </w:tc>
        <w:tc>
          <w:tcPr>
            <w:tcW w:w="810" w:type="dxa"/>
            <w:shd w:val="clear" w:color="auto" w:fill="CAD1D8"/>
            <w:tcMar>
              <w:top w:w="9" w:type="dxa"/>
              <w:left w:w="9" w:type="dxa"/>
              <w:bottom w:w="0" w:type="dxa"/>
              <w:right w:w="9" w:type="dxa"/>
            </w:tcMar>
            <w:hideMark/>
          </w:tcPr>
          <w:p w14:paraId="0507F84F" w14:textId="77777777" w:rsidR="00EE5C35" w:rsidRPr="00EE5C35" w:rsidRDefault="00EE5C35" w:rsidP="00BB3C63">
            <w:pPr>
              <w:spacing w:after="0" w:line="240" w:lineRule="auto"/>
              <w:jc w:val="center"/>
              <w:rPr>
                <w:rFonts w:ascii="Times New Roman" w:hAnsi="Times New Roman" w:cs="Times New Roman"/>
                <w:b/>
                <w:bCs/>
                <w:sz w:val="20"/>
                <w:szCs w:val="20"/>
              </w:rPr>
            </w:pPr>
            <w:r w:rsidRPr="00EE5C35">
              <w:rPr>
                <w:rFonts w:ascii="Times New Roman" w:hAnsi="Times New Roman" w:cs="Times New Roman"/>
                <w:b/>
                <w:bCs/>
                <w:sz w:val="20"/>
                <w:szCs w:val="20"/>
              </w:rPr>
              <w:t>69</w:t>
            </w:r>
          </w:p>
        </w:tc>
        <w:tc>
          <w:tcPr>
            <w:tcW w:w="810" w:type="dxa"/>
            <w:shd w:val="clear" w:color="auto" w:fill="CAD1D8"/>
            <w:tcMar>
              <w:top w:w="9" w:type="dxa"/>
              <w:left w:w="9" w:type="dxa"/>
              <w:bottom w:w="0" w:type="dxa"/>
              <w:right w:w="9" w:type="dxa"/>
            </w:tcMar>
            <w:hideMark/>
          </w:tcPr>
          <w:p w14:paraId="1DCDAB8B" w14:textId="77777777" w:rsidR="00EE5C35" w:rsidRPr="00EE5C35" w:rsidRDefault="00EE5C35" w:rsidP="00BB3C63">
            <w:pPr>
              <w:spacing w:after="0" w:line="240" w:lineRule="auto"/>
              <w:jc w:val="center"/>
              <w:rPr>
                <w:rFonts w:ascii="Times New Roman" w:hAnsi="Times New Roman" w:cs="Times New Roman"/>
                <w:b/>
                <w:bCs/>
                <w:sz w:val="20"/>
                <w:szCs w:val="20"/>
              </w:rPr>
            </w:pPr>
            <w:r w:rsidRPr="00EE5C35">
              <w:rPr>
                <w:rFonts w:ascii="Times New Roman" w:hAnsi="Times New Roman" w:cs="Times New Roman"/>
                <w:b/>
                <w:bCs/>
                <w:sz w:val="20"/>
                <w:szCs w:val="20"/>
              </w:rPr>
              <w:t>98</w:t>
            </w:r>
          </w:p>
        </w:tc>
        <w:tc>
          <w:tcPr>
            <w:tcW w:w="900" w:type="dxa"/>
            <w:shd w:val="clear" w:color="auto" w:fill="CAD1D8"/>
            <w:tcMar>
              <w:top w:w="9" w:type="dxa"/>
              <w:left w:w="9" w:type="dxa"/>
              <w:bottom w:w="0" w:type="dxa"/>
              <w:right w:w="9" w:type="dxa"/>
            </w:tcMar>
            <w:hideMark/>
          </w:tcPr>
          <w:p w14:paraId="763AB9DA" w14:textId="77777777" w:rsidR="00EE5C35" w:rsidRPr="00EE5C35" w:rsidRDefault="00EE5C35" w:rsidP="00BB3C63">
            <w:pPr>
              <w:spacing w:after="0" w:line="240" w:lineRule="auto"/>
              <w:jc w:val="center"/>
              <w:rPr>
                <w:rFonts w:ascii="Times New Roman" w:hAnsi="Times New Roman" w:cs="Times New Roman"/>
                <w:b/>
                <w:bCs/>
                <w:sz w:val="20"/>
                <w:szCs w:val="20"/>
              </w:rPr>
            </w:pPr>
            <w:r w:rsidRPr="00EE5C35">
              <w:rPr>
                <w:rFonts w:ascii="Times New Roman" w:hAnsi="Times New Roman" w:cs="Times New Roman"/>
                <w:b/>
                <w:bCs/>
                <w:sz w:val="20"/>
                <w:szCs w:val="20"/>
              </w:rPr>
              <w:t>48</w:t>
            </w:r>
          </w:p>
        </w:tc>
        <w:tc>
          <w:tcPr>
            <w:tcW w:w="720" w:type="dxa"/>
            <w:shd w:val="clear" w:color="auto" w:fill="CAD1D8"/>
            <w:tcMar>
              <w:top w:w="9" w:type="dxa"/>
              <w:left w:w="9" w:type="dxa"/>
              <w:bottom w:w="0" w:type="dxa"/>
              <w:right w:w="9" w:type="dxa"/>
            </w:tcMar>
            <w:hideMark/>
          </w:tcPr>
          <w:p w14:paraId="45F8CF8A" w14:textId="77777777" w:rsidR="00EE5C35" w:rsidRPr="00EE5C35" w:rsidRDefault="00EE5C35" w:rsidP="00BB3C63">
            <w:pPr>
              <w:spacing w:after="0" w:line="240" w:lineRule="auto"/>
              <w:jc w:val="center"/>
              <w:rPr>
                <w:rFonts w:ascii="Times New Roman" w:hAnsi="Times New Roman" w:cs="Times New Roman"/>
                <w:b/>
                <w:bCs/>
                <w:sz w:val="20"/>
                <w:szCs w:val="20"/>
              </w:rPr>
            </w:pPr>
            <w:r w:rsidRPr="00EE5C35">
              <w:rPr>
                <w:rFonts w:ascii="Times New Roman" w:hAnsi="Times New Roman" w:cs="Times New Roman"/>
                <w:b/>
                <w:bCs/>
                <w:sz w:val="20"/>
                <w:szCs w:val="20"/>
              </w:rPr>
              <w:t>11</w:t>
            </w:r>
          </w:p>
        </w:tc>
        <w:tc>
          <w:tcPr>
            <w:tcW w:w="810" w:type="dxa"/>
            <w:shd w:val="clear" w:color="auto" w:fill="CAD1D8"/>
            <w:tcMar>
              <w:top w:w="9" w:type="dxa"/>
              <w:left w:w="9" w:type="dxa"/>
              <w:bottom w:w="0" w:type="dxa"/>
              <w:right w:w="9" w:type="dxa"/>
            </w:tcMar>
            <w:hideMark/>
          </w:tcPr>
          <w:p w14:paraId="753EB7F9" w14:textId="77777777" w:rsidR="00EE5C35" w:rsidRPr="00EE5C35" w:rsidRDefault="00EE5C35" w:rsidP="00BB3C63">
            <w:pPr>
              <w:spacing w:after="0" w:line="240" w:lineRule="auto"/>
              <w:jc w:val="center"/>
              <w:rPr>
                <w:rFonts w:ascii="Times New Roman" w:hAnsi="Times New Roman" w:cs="Times New Roman"/>
                <w:b/>
                <w:bCs/>
                <w:sz w:val="20"/>
                <w:szCs w:val="20"/>
              </w:rPr>
            </w:pPr>
            <w:r w:rsidRPr="00EE5C35">
              <w:rPr>
                <w:rFonts w:ascii="Times New Roman" w:hAnsi="Times New Roman" w:cs="Times New Roman"/>
                <w:b/>
                <w:bCs/>
                <w:sz w:val="20"/>
                <w:szCs w:val="20"/>
              </w:rPr>
              <w:t>644</w:t>
            </w:r>
          </w:p>
        </w:tc>
        <w:tc>
          <w:tcPr>
            <w:tcW w:w="1980" w:type="dxa"/>
            <w:shd w:val="clear" w:color="auto" w:fill="CAD1D8"/>
            <w:tcMar>
              <w:top w:w="9" w:type="dxa"/>
              <w:left w:w="9" w:type="dxa"/>
              <w:bottom w:w="0" w:type="dxa"/>
              <w:right w:w="9" w:type="dxa"/>
            </w:tcMar>
            <w:hideMark/>
          </w:tcPr>
          <w:p w14:paraId="0224B94E" w14:textId="0620661F" w:rsidR="00EE5C35" w:rsidRPr="00EE5C35" w:rsidRDefault="00EE5C35" w:rsidP="00E129A5">
            <w:pPr>
              <w:spacing w:after="0" w:line="240" w:lineRule="auto"/>
              <w:jc w:val="right"/>
              <w:rPr>
                <w:rFonts w:ascii="Times New Roman" w:hAnsi="Times New Roman" w:cs="Times New Roman"/>
                <w:b/>
                <w:bCs/>
                <w:sz w:val="20"/>
                <w:szCs w:val="20"/>
              </w:rPr>
            </w:pPr>
            <w:r w:rsidRPr="00EE5C35">
              <w:rPr>
                <w:rFonts w:ascii="Times New Roman" w:hAnsi="Times New Roman" w:cs="Times New Roman"/>
                <w:b/>
                <w:bCs/>
                <w:sz w:val="20"/>
                <w:szCs w:val="20"/>
              </w:rPr>
              <w:t xml:space="preserve">           1,767,346,735.00 </w:t>
            </w:r>
          </w:p>
        </w:tc>
      </w:tr>
    </w:tbl>
    <w:p w14:paraId="372EEFFC" w14:textId="77777777" w:rsidR="00932201" w:rsidRDefault="00932201" w:rsidP="00D456A2">
      <w:pPr>
        <w:pStyle w:val="ListParagraph"/>
        <w:spacing w:after="0"/>
        <w:ind w:left="1080"/>
        <w:rPr>
          <w:rFonts w:ascii="Times New Roman" w:hAnsi="Times New Roman" w:cs="Times New Roman"/>
          <w:b/>
          <w:i/>
          <w:iCs/>
        </w:rPr>
      </w:pPr>
    </w:p>
    <w:p w14:paraId="5247E6BF" w14:textId="77777777" w:rsidR="00D456A2" w:rsidRPr="00885324" w:rsidRDefault="00D456A2" w:rsidP="001E435D">
      <w:pPr>
        <w:pStyle w:val="ListParagraph"/>
        <w:numPr>
          <w:ilvl w:val="0"/>
          <w:numId w:val="74"/>
        </w:numPr>
        <w:spacing w:after="0"/>
        <w:rPr>
          <w:rFonts w:ascii="Times New Roman" w:hAnsi="Times New Roman" w:cs="Times New Roman"/>
          <w:b/>
        </w:rPr>
      </w:pPr>
      <w:r w:rsidRPr="00885324">
        <w:rPr>
          <w:rFonts w:ascii="Times New Roman" w:hAnsi="Times New Roman" w:cs="Times New Roman"/>
          <w:b/>
        </w:rPr>
        <w:t>Strategic Partners</w:t>
      </w:r>
    </w:p>
    <w:p w14:paraId="2B6C1D08" w14:textId="5BB291D2" w:rsidR="00D456A2" w:rsidRDefault="00D456A2" w:rsidP="00D456A2">
      <w:pPr>
        <w:spacing w:after="0"/>
        <w:jc w:val="both"/>
        <w:rPr>
          <w:rFonts w:ascii="Times New Roman" w:hAnsi="Times New Roman" w:cs="Times New Roman"/>
        </w:rPr>
      </w:pPr>
      <w:r>
        <w:rPr>
          <w:rFonts w:ascii="Times New Roman" w:hAnsi="Times New Roman" w:cs="Times New Roman"/>
        </w:rPr>
        <w:t xml:space="preserve">Four </w:t>
      </w:r>
      <w:r w:rsidRPr="006427CD">
        <w:rPr>
          <w:rFonts w:ascii="Times New Roman" w:hAnsi="Times New Roman" w:cs="Times New Roman"/>
        </w:rPr>
        <w:t xml:space="preserve">Strategic Partners </w:t>
      </w:r>
      <w:r>
        <w:rPr>
          <w:rFonts w:ascii="Times New Roman" w:hAnsi="Times New Roman" w:cs="Times New Roman"/>
        </w:rPr>
        <w:t xml:space="preserve">(SPs) based in Kwale and Kilifi Counties </w:t>
      </w:r>
      <w:r w:rsidRPr="006427CD">
        <w:rPr>
          <w:rFonts w:ascii="Times New Roman" w:hAnsi="Times New Roman" w:cs="Times New Roman"/>
        </w:rPr>
        <w:t>signed M</w:t>
      </w:r>
      <w:r>
        <w:rPr>
          <w:rFonts w:ascii="Times New Roman" w:hAnsi="Times New Roman" w:cs="Times New Roman"/>
        </w:rPr>
        <w:t>emorandum of Understanding (M</w:t>
      </w:r>
      <w:r w:rsidRPr="006427CD">
        <w:rPr>
          <w:rFonts w:ascii="Times New Roman" w:hAnsi="Times New Roman" w:cs="Times New Roman"/>
        </w:rPr>
        <w:t>OUs</w:t>
      </w:r>
      <w:r>
        <w:rPr>
          <w:rFonts w:ascii="Times New Roman" w:hAnsi="Times New Roman" w:cs="Times New Roman"/>
        </w:rPr>
        <w:t>)</w:t>
      </w:r>
      <w:r w:rsidRPr="006427CD">
        <w:rPr>
          <w:rFonts w:ascii="Times New Roman" w:hAnsi="Times New Roman" w:cs="Times New Roman"/>
        </w:rPr>
        <w:t xml:space="preserve"> with the project to provide technical </w:t>
      </w:r>
      <w:r w:rsidR="00533740">
        <w:rPr>
          <w:rFonts w:ascii="Times New Roman" w:hAnsi="Times New Roman" w:cs="Times New Roman"/>
        </w:rPr>
        <w:t>and market</w:t>
      </w:r>
      <w:r w:rsidR="00716BB5">
        <w:rPr>
          <w:rFonts w:ascii="Times New Roman" w:hAnsi="Times New Roman" w:cs="Times New Roman"/>
        </w:rPr>
        <w:t xml:space="preserve"> access </w:t>
      </w:r>
      <w:r w:rsidRPr="006427CD">
        <w:rPr>
          <w:rFonts w:ascii="Times New Roman" w:hAnsi="Times New Roman" w:cs="Times New Roman"/>
        </w:rPr>
        <w:t>support to out</w:t>
      </w:r>
      <w:r w:rsidR="00D46605">
        <w:rPr>
          <w:rFonts w:ascii="Times New Roman" w:hAnsi="Times New Roman" w:cs="Times New Roman"/>
        </w:rPr>
        <w:t>-</w:t>
      </w:r>
      <w:r w:rsidRPr="006427CD">
        <w:rPr>
          <w:rFonts w:ascii="Times New Roman" w:hAnsi="Times New Roman" w:cs="Times New Roman"/>
        </w:rPr>
        <w:t>growers within the value chain th</w:t>
      </w:r>
      <w:r>
        <w:rPr>
          <w:rFonts w:ascii="Times New Roman" w:hAnsi="Times New Roman" w:cs="Times New Roman"/>
        </w:rPr>
        <w:t>at th</w:t>
      </w:r>
      <w:r w:rsidRPr="006427CD">
        <w:rPr>
          <w:rFonts w:ascii="Times New Roman" w:hAnsi="Times New Roman" w:cs="Times New Roman"/>
        </w:rPr>
        <w:t>e</w:t>
      </w:r>
      <w:r w:rsidR="004B0270">
        <w:rPr>
          <w:rFonts w:ascii="Times New Roman" w:hAnsi="Times New Roman" w:cs="Times New Roman"/>
        </w:rPr>
        <w:t xml:space="preserve">y </w:t>
      </w:r>
      <w:r>
        <w:rPr>
          <w:rFonts w:ascii="Times New Roman" w:hAnsi="Times New Roman" w:cs="Times New Roman"/>
        </w:rPr>
        <w:t>are</w:t>
      </w:r>
      <w:r w:rsidRPr="006427CD">
        <w:rPr>
          <w:rFonts w:ascii="Times New Roman" w:hAnsi="Times New Roman" w:cs="Times New Roman"/>
        </w:rPr>
        <w:t xml:space="preserve"> working on. </w:t>
      </w:r>
      <w:r w:rsidR="004B0270">
        <w:rPr>
          <w:rFonts w:ascii="Times New Roman" w:hAnsi="Times New Roman" w:cs="Times New Roman"/>
        </w:rPr>
        <w:t>T</w:t>
      </w:r>
      <w:r>
        <w:rPr>
          <w:rFonts w:ascii="Times New Roman" w:hAnsi="Times New Roman" w:cs="Times New Roman"/>
        </w:rPr>
        <w:t xml:space="preserve">able </w:t>
      </w:r>
      <w:r w:rsidR="004B0270">
        <w:rPr>
          <w:rFonts w:ascii="Times New Roman" w:hAnsi="Times New Roman" w:cs="Times New Roman"/>
        </w:rPr>
        <w:t>6</w:t>
      </w:r>
      <w:r>
        <w:rPr>
          <w:rFonts w:ascii="Times New Roman" w:hAnsi="Times New Roman" w:cs="Times New Roman"/>
        </w:rPr>
        <w:t xml:space="preserve"> shows the number of subprojects being implemented by CIGs </w:t>
      </w:r>
      <w:r w:rsidR="00D46605">
        <w:rPr>
          <w:rFonts w:ascii="Times New Roman" w:hAnsi="Times New Roman" w:cs="Times New Roman"/>
        </w:rPr>
        <w:t xml:space="preserve">that are affiliated to </w:t>
      </w:r>
      <w:r w:rsidR="00D50CDC">
        <w:rPr>
          <w:rFonts w:ascii="Times New Roman" w:hAnsi="Times New Roman" w:cs="Times New Roman"/>
        </w:rPr>
        <w:t>the SPs.</w:t>
      </w:r>
    </w:p>
    <w:p w14:paraId="3CF63CA6" w14:textId="77777777" w:rsidR="00E129A5" w:rsidRDefault="00E129A5" w:rsidP="00D456A2">
      <w:pPr>
        <w:spacing w:after="0"/>
        <w:jc w:val="both"/>
        <w:rPr>
          <w:rFonts w:ascii="Times New Roman" w:hAnsi="Times New Roman" w:cs="Times New Roman"/>
        </w:rPr>
      </w:pPr>
    </w:p>
    <w:p w14:paraId="6DA2881B" w14:textId="639E914F" w:rsidR="00D456A2" w:rsidRPr="00D50CDC" w:rsidRDefault="00D50CDC" w:rsidP="00D50CDC">
      <w:pPr>
        <w:pStyle w:val="Caption"/>
        <w:spacing w:after="0"/>
        <w:ind w:firstLine="720"/>
        <w:rPr>
          <w:rFonts w:ascii="Times New Roman" w:hAnsi="Times New Roman" w:cs="Times New Roman"/>
          <w:b/>
          <w:bCs/>
          <w:color w:val="auto"/>
          <w:sz w:val="20"/>
          <w:szCs w:val="20"/>
        </w:rPr>
      </w:pPr>
      <w:bookmarkStart w:id="56" w:name="_Toc181198888"/>
      <w:r w:rsidRPr="00D50CDC">
        <w:rPr>
          <w:rFonts w:ascii="Times New Roman" w:hAnsi="Times New Roman" w:cs="Times New Roman"/>
          <w:b/>
          <w:bCs/>
          <w:color w:val="auto"/>
          <w:sz w:val="20"/>
          <w:szCs w:val="20"/>
        </w:rPr>
        <w:t xml:space="preserve">Table </w:t>
      </w:r>
      <w:r w:rsidRPr="00D50CDC">
        <w:rPr>
          <w:rFonts w:ascii="Times New Roman" w:hAnsi="Times New Roman" w:cs="Times New Roman"/>
          <w:b/>
          <w:bCs/>
          <w:color w:val="auto"/>
          <w:sz w:val="20"/>
          <w:szCs w:val="20"/>
        </w:rPr>
        <w:fldChar w:fldCharType="begin"/>
      </w:r>
      <w:r w:rsidRPr="00D50CDC">
        <w:rPr>
          <w:rFonts w:ascii="Times New Roman" w:hAnsi="Times New Roman" w:cs="Times New Roman"/>
          <w:b/>
          <w:bCs/>
          <w:color w:val="auto"/>
          <w:sz w:val="20"/>
          <w:szCs w:val="20"/>
        </w:rPr>
        <w:instrText xml:space="preserve"> SEQ Table \* ARABIC </w:instrText>
      </w:r>
      <w:r w:rsidRPr="00D50CDC">
        <w:rPr>
          <w:rFonts w:ascii="Times New Roman" w:hAnsi="Times New Roman" w:cs="Times New Roman"/>
          <w:b/>
          <w:bCs/>
          <w:color w:val="auto"/>
          <w:sz w:val="20"/>
          <w:szCs w:val="20"/>
        </w:rPr>
        <w:fldChar w:fldCharType="separate"/>
      </w:r>
      <w:r w:rsidR="00E949BA">
        <w:rPr>
          <w:rFonts w:ascii="Times New Roman" w:hAnsi="Times New Roman" w:cs="Times New Roman"/>
          <w:b/>
          <w:bCs/>
          <w:noProof/>
          <w:color w:val="auto"/>
          <w:sz w:val="20"/>
          <w:szCs w:val="20"/>
        </w:rPr>
        <w:t>6</w:t>
      </w:r>
      <w:r w:rsidRPr="00D50CDC">
        <w:rPr>
          <w:rFonts w:ascii="Times New Roman" w:hAnsi="Times New Roman" w:cs="Times New Roman"/>
          <w:b/>
          <w:bCs/>
          <w:color w:val="auto"/>
          <w:sz w:val="20"/>
          <w:szCs w:val="20"/>
        </w:rPr>
        <w:fldChar w:fldCharType="end"/>
      </w:r>
      <w:r w:rsidRPr="00D50CDC">
        <w:rPr>
          <w:rFonts w:ascii="Times New Roman" w:hAnsi="Times New Roman" w:cs="Times New Roman"/>
          <w:b/>
          <w:bCs/>
          <w:color w:val="auto"/>
          <w:sz w:val="20"/>
          <w:szCs w:val="20"/>
        </w:rPr>
        <w:t>: Subprojects Implemented under SPs Supervision</w:t>
      </w:r>
      <w:bookmarkEnd w:id="56"/>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20"/>
        <w:gridCol w:w="1885"/>
        <w:gridCol w:w="1440"/>
        <w:gridCol w:w="1350"/>
        <w:gridCol w:w="1530"/>
        <w:gridCol w:w="2880"/>
      </w:tblGrid>
      <w:tr w:rsidR="00D456A2" w:rsidRPr="00202F45" w14:paraId="3E6A5753" w14:textId="77777777" w:rsidTr="00BA4C91">
        <w:trPr>
          <w:trHeight w:val="421"/>
          <w:jc w:val="center"/>
        </w:trPr>
        <w:tc>
          <w:tcPr>
            <w:tcW w:w="720" w:type="dxa"/>
            <w:shd w:val="clear" w:color="auto" w:fill="4472C4"/>
          </w:tcPr>
          <w:p w14:paraId="0F4C6999" w14:textId="77777777" w:rsidR="00D456A2" w:rsidRPr="00705B86" w:rsidRDefault="00D456A2" w:rsidP="005D7B9D">
            <w:pPr>
              <w:spacing w:after="0" w:line="240" w:lineRule="auto"/>
              <w:rPr>
                <w:rFonts w:ascii="Times New Roman" w:hAnsi="Times New Roman" w:cs="Times New Roman"/>
                <w:b/>
                <w:bCs/>
                <w:sz w:val="21"/>
                <w:szCs w:val="21"/>
              </w:rPr>
            </w:pPr>
            <w:r w:rsidRPr="00705B86">
              <w:rPr>
                <w:rFonts w:ascii="Times New Roman" w:hAnsi="Times New Roman" w:cs="Times New Roman"/>
                <w:b/>
                <w:bCs/>
                <w:sz w:val="21"/>
                <w:szCs w:val="21"/>
              </w:rPr>
              <w:t>County</w:t>
            </w:r>
          </w:p>
        </w:tc>
        <w:tc>
          <w:tcPr>
            <w:tcW w:w="1885" w:type="dxa"/>
            <w:shd w:val="clear" w:color="auto" w:fill="4472C4"/>
            <w:tcMar>
              <w:top w:w="72" w:type="dxa"/>
              <w:left w:w="144" w:type="dxa"/>
              <w:bottom w:w="72" w:type="dxa"/>
              <w:right w:w="144" w:type="dxa"/>
            </w:tcMar>
            <w:hideMark/>
          </w:tcPr>
          <w:p w14:paraId="017BDABE"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b/>
                <w:bCs/>
                <w:sz w:val="21"/>
                <w:szCs w:val="21"/>
              </w:rPr>
              <w:t>Strategic Partner</w:t>
            </w:r>
          </w:p>
        </w:tc>
        <w:tc>
          <w:tcPr>
            <w:tcW w:w="1440" w:type="dxa"/>
            <w:shd w:val="clear" w:color="auto" w:fill="4472C4"/>
            <w:tcMar>
              <w:top w:w="72" w:type="dxa"/>
              <w:left w:w="144" w:type="dxa"/>
              <w:bottom w:w="72" w:type="dxa"/>
              <w:right w:w="144" w:type="dxa"/>
            </w:tcMar>
            <w:hideMark/>
          </w:tcPr>
          <w:p w14:paraId="07835B6E"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b/>
                <w:bCs/>
                <w:sz w:val="21"/>
                <w:szCs w:val="21"/>
              </w:rPr>
              <w:t>Number of Funded</w:t>
            </w:r>
          </w:p>
          <w:p w14:paraId="55574B79"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b/>
                <w:bCs/>
                <w:sz w:val="21"/>
                <w:szCs w:val="21"/>
              </w:rPr>
              <w:t>Sub-Projects</w:t>
            </w:r>
          </w:p>
        </w:tc>
        <w:tc>
          <w:tcPr>
            <w:tcW w:w="1350" w:type="dxa"/>
            <w:shd w:val="clear" w:color="auto" w:fill="4472C4"/>
            <w:tcMar>
              <w:top w:w="72" w:type="dxa"/>
              <w:left w:w="144" w:type="dxa"/>
              <w:bottom w:w="72" w:type="dxa"/>
              <w:right w:w="144" w:type="dxa"/>
            </w:tcMar>
            <w:hideMark/>
          </w:tcPr>
          <w:p w14:paraId="10F7555C"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b/>
                <w:bCs/>
                <w:sz w:val="21"/>
                <w:szCs w:val="21"/>
                <w:lang w:val="en-GB"/>
              </w:rPr>
              <w:t>KEMFSED Grant (Kshs)</w:t>
            </w:r>
          </w:p>
        </w:tc>
        <w:tc>
          <w:tcPr>
            <w:tcW w:w="1530" w:type="dxa"/>
            <w:shd w:val="clear" w:color="auto" w:fill="4472C4"/>
          </w:tcPr>
          <w:p w14:paraId="7B9277E5" w14:textId="77777777" w:rsidR="00D456A2" w:rsidRPr="00705B86" w:rsidRDefault="00D456A2" w:rsidP="005D7B9D">
            <w:pPr>
              <w:spacing w:after="0" w:line="240" w:lineRule="auto"/>
              <w:rPr>
                <w:rFonts w:ascii="Times New Roman" w:hAnsi="Times New Roman" w:cs="Times New Roman"/>
                <w:b/>
                <w:bCs/>
                <w:sz w:val="21"/>
                <w:szCs w:val="21"/>
                <w:lang w:val="en-GB"/>
              </w:rPr>
            </w:pPr>
            <w:r w:rsidRPr="00705B86">
              <w:rPr>
                <w:rFonts w:ascii="Times New Roman" w:hAnsi="Times New Roman" w:cs="Times New Roman"/>
                <w:b/>
                <w:bCs/>
                <w:sz w:val="21"/>
                <w:szCs w:val="21"/>
                <w:lang w:val="en-GB"/>
              </w:rPr>
              <w:t>Sub -Projects</w:t>
            </w:r>
          </w:p>
          <w:p w14:paraId="3D0E855A" w14:textId="77777777" w:rsidR="00D456A2" w:rsidRPr="00705B86" w:rsidRDefault="00D456A2" w:rsidP="005D7B9D">
            <w:pPr>
              <w:spacing w:after="0" w:line="240" w:lineRule="auto"/>
              <w:rPr>
                <w:rFonts w:ascii="Times New Roman" w:hAnsi="Times New Roman" w:cs="Times New Roman"/>
                <w:b/>
                <w:bCs/>
                <w:sz w:val="21"/>
                <w:szCs w:val="21"/>
                <w:lang w:val="en-GB"/>
              </w:rPr>
            </w:pPr>
            <w:r w:rsidRPr="00705B86">
              <w:rPr>
                <w:rFonts w:ascii="Times New Roman" w:hAnsi="Times New Roman" w:cs="Times New Roman"/>
                <w:b/>
                <w:bCs/>
                <w:sz w:val="21"/>
                <w:szCs w:val="21"/>
                <w:lang w:val="en-GB"/>
              </w:rPr>
              <w:t>Models</w:t>
            </w:r>
          </w:p>
        </w:tc>
        <w:tc>
          <w:tcPr>
            <w:tcW w:w="2880" w:type="dxa"/>
            <w:shd w:val="clear" w:color="auto" w:fill="4472C4"/>
            <w:tcMar>
              <w:top w:w="72" w:type="dxa"/>
              <w:left w:w="144" w:type="dxa"/>
              <w:bottom w:w="72" w:type="dxa"/>
              <w:right w:w="144" w:type="dxa"/>
            </w:tcMar>
            <w:hideMark/>
          </w:tcPr>
          <w:p w14:paraId="711E9C98"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b/>
                <w:bCs/>
                <w:sz w:val="21"/>
                <w:szCs w:val="21"/>
                <w:lang w:val="en-GB"/>
              </w:rPr>
              <w:t>Implementation Status</w:t>
            </w:r>
          </w:p>
        </w:tc>
      </w:tr>
      <w:tr w:rsidR="00D456A2" w:rsidRPr="00202F45" w14:paraId="34F27022" w14:textId="77777777" w:rsidTr="00BA4C91">
        <w:trPr>
          <w:trHeight w:val="413"/>
          <w:jc w:val="center"/>
        </w:trPr>
        <w:tc>
          <w:tcPr>
            <w:tcW w:w="720" w:type="dxa"/>
            <w:vMerge w:val="restart"/>
            <w:shd w:val="clear" w:color="auto" w:fill="CFD5EA"/>
          </w:tcPr>
          <w:p w14:paraId="10A4D868"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sz w:val="21"/>
                <w:szCs w:val="21"/>
              </w:rPr>
              <w:t>Kilifi</w:t>
            </w:r>
          </w:p>
        </w:tc>
        <w:tc>
          <w:tcPr>
            <w:tcW w:w="1885" w:type="dxa"/>
            <w:shd w:val="clear" w:color="auto" w:fill="CFD5EA"/>
            <w:tcMar>
              <w:top w:w="72" w:type="dxa"/>
              <w:left w:w="144" w:type="dxa"/>
              <w:bottom w:w="72" w:type="dxa"/>
              <w:right w:w="144" w:type="dxa"/>
            </w:tcMar>
            <w:hideMark/>
          </w:tcPr>
          <w:p w14:paraId="1F0ECBAD"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sz w:val="21"/>
                <w:szCs w:val="21"/>
              </w:rPr>
              <w:t>Equator </w:t>
            </w:r>
          </w:p>
          <w:p w14:paraId="15A860AD" w14:textId="77777777" w:rsidR="00D456A2" w:rsidRPr="00705B86" w:rsidRDefault="00D456A2" w:rsidP="005D7B9D">
            <w:pPr>
              <w:spacing w:after="0" w:line="240" w:lineRule="auto"/>
              <w:rPr>
                <w:rFonts w:ascii="Times New Roman" w:hAnsi="Times New Roman" w:cs="Times New Roman"/>
                <w:sz w:val="21"/>
                <w:szCs w:val="21"/>
                <w:lang w:val="en-GB"/>
              </w:rPr>
            </w:pPr>
            <w:r w:rsidRPr="00705B86">
              <w:rPr>
                <w:rFonts w:ascii="Times New Roman" w:hAnsi="Times New Roman" w:cs="Times New Roman"/>
                <w:sz w:val="21"/>
                <w:szCs w:val="21"/>
              </w:rPr>
              <w:t>Kenya</w:t>
            </w:r>
            <w:r w:rsidRPr="00705B86">
              <w:rPr>
                <w:rFonts w:ascii="Times New Roman" w:hAnsi="Times New Roman" w:cs="Times New Roman"/>
                <w:sz w:val="21"/>
                <w:szCs w:val="21"/>
                <w:lang w:val="en-GB"/>
              </w:rPr>
              <w:t xml:space="preserve"> Ltd </w:t>
            </w:r>
          </w:p>
          <w:p w14:paraId="7791827E"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sz w:val="21"/>
                <w:szCs w:val="21"/>
                <w:lang w:val="en-GB"/>
              </w:rPr>
              <w:t>(Phase 1,2)</w:t>
            </w:r>
          </w:p>
        </w:tc>
        <w:tc>
          <w:tcPr>
            <w:tcW w:w="1440" w:type="dxa"/>
            <w:shd w:val="clear" w:color="auto" w:fill="CFD5EA"/>
            <w:tcMar>
              <w:top w:w="72" w:type="dxa"/>
              <w:left w:w="144" w:type="dxa"/>
              <w:bottom w:w="72" w:type="dxa"/>
              <w:right w:w="144" w:type="dxa"/>
            </w:tcMar>
            <w:hideMark/>
          </w:tcPr>
          <w:p w14:paraId="24481E13" w14:textId="77777777" w:rsidR="00D456A2" w:rsidRPr="00705B86" w:rsidRDefault="00D456A2" w:rsidP="005D7B9D">
            <w:pPr>
              <w:spacing w:after="0" w:line="240" w:lineRule="auto"/>
              <w:jc w:val="center"/>
              <w:rPr>
                <w:rFonts w:ascii="Times New Roman" w:hAnsi="Times New Roman" w:cs="Times New Roman"/>
                <w:sz w:val="21"/>
                <w:szCs w:val="21"/>
              </w:rPr>
            </w:pPr>
            <w:r w:rsidRPr="00705B86">
              <w:rPr>
                <w:rFonts w:ascii="Times New Roman" w:hAnsi="Times New Roman" w:cs="Times New Roman"/>
                <w:sz w:val="21"/>
                <w:szCs w:val="21"/>
              </w:rPr>
              <w:t>1</w:t>
            </w:r>
            <w:r w:rsidRPr="00705B86">
              <w:rPr>
                <w:rFonts w:ascii="Times New Roman" w:hAnsi="Times New Roman" w:cs="Times New Roman"/>
                <w:sz w:val="21"/>
                <w:szCs w:val="21"/>
                <w:lang w:val="en-GB"/>
              </w:rPr>
              <w:t>1</w:t>
            </w:r>
          </w:p>
        </w:tc>
        <w:tc>
          <w:tcPr>
            <w:tcW w:w="1350" w:type="dxa"/>
            <w:shd w:val="clear" w:color="auto" w:fill="CFD5EA"/>
            <w:tcMar>
              <w:top w:w="72" w:type="dxa"/>
              <w:left w:w="144" w:type="dxa"/>
              <w:bottom w:w="72" w:type="dxa"/>
              <w:right w:w="144" w:type="dxa"/>
            </w:tcMar>
            <w:hideMark/>
          </w:tcPr>
          <w:p w14:paraId="7DB693F1" w14:textId="77777777" w:rsidR="00D456A2" w:rsidRPr="00705B86" w:rsidRDefault="00D456A2" w:rsidP="005D7B9D">
            <w:pPr>
              <w:spacing w:after="0" w:line="240" w:lineRule="auto"/>
              <w:jc w:val="right"/>
              <w:rPr>
                <w:rFonts w:ascii="Times New Roman" w:hAnsi="Times New Roman" w:cs="Times New Roman"/>
                <w:sz w:val="21"/>
                <w:szCs w:val="21"/>
              </w:rPr>
            </w:pPr>
            <w:r w:rsidRPr="00705B86">
              <w:rPr>
                <w:rFonts w:ascii="Times New Roman" w:hAnsi="Times New Roman" w:cs="Times New Roman"/>
                <w:sz w:val="21"/>
                <w:szCs w:val="21"/>
                <w:lang w:val="en-GB"/>
              </w:rPr>
              <w:t>37,608,181</w:t>
            </w:r>
          </w:p>
        </w:tc>
        <w:tc>
          <w:tcPr>
            <w:tcW w:w="1530" w:type="dxa"/>
            <w:shd w:val="clear" w:color="auto" w:fill="CFD5EA"/>
          </w:tcPr>
          <w:p w14:paraId="60568AF8" w14:textId="77777777" w:rsidR="00D456A2" w:rsidRPr="00705B86" w:rsidRDefault="00D456A2" w:rsidP="005D7B9D">
            <w:pPr>
              <w:pStyle w:val="ListParagraph"/>
              <w:spacing w:after="0" w:line="240" w:lineRule="auto"/>
              <w:ind w:left="211"/>
              <w:rPr>
                <w:rFonts w:ascii="Times New Roman" w:hAnsi="Times New Roman" w:cs="Times New Roman"/>
                <w:sz w:val="21"/>
                <w:szCs w:val="21"/>
                <w:lang w:val="en-GB"/>
              </w:rPr>
            </w:pPr>
            <w:r w:rsidRPr="00705B86">
              <w:rPr>
                <w:rFonts w:ascii="Times New Roman" w:hAnsi="Times New Roman" w:cs="Times New Roman"/>
                <w:sz w:val="21"/>
                <w:szCs w:val="21"/>
                <w:lang w:val="en-GB"/>
              </w:rPr>
              <w:t>Chill (ABEC)</w:t>
            </w:r>
          </w:p>
          <w:p w14:paraId="731E4733" w14:textId="77777777" w:rsidR="00D456A2" w:rsidRPr="00705B86" w:rsidRDefault="00D456A2" w:rsidP="005D7B9D">
            <w:pPr>
              <w:pStyle w:val="ListParagraph"/>
              <w:spacing w:after="0" w:line="240" w:lineRule="auto"/>
              <w:ind w:left="211"/>
              <w:rPr>
                <w:rFonts w:ascii="Times New Roman" w:hAnsi="Times New Roman" w:cs="Times New Roman"/>
                <w:sz w:val="21"/>
                <w:szCs w:val="21"/>
                <w:lang w:val="en-GB"/>
              </w:rPr>
            </w:pPr>
            <w:r w:rsidRPr="00705B86">
              <w:rPr>
                <w:rFonts w:ascii="Times New Roman" w:hAnsi="Times New Roman" w:cs="Times New Roman"/>
                <w:sz w:val="21"/>
                <w:szCs w:val="21"/>
                <w:lang w:val="en-GB"/>
              </w:rPr>
              <w:t>production</w:t>
            </w:r>
          </w:p>
        </w:tc>
        <w:tc>
          <w:tcPr>
            <w:tcW w:w="2880" w:type="dxa"/>
            <w:shd w:val="clear" w:color="auto" w:fill="CFD5EA"/>
            <w:tcMar>
              <w:top w:w="72" w:type="dxa"/>
              <w:left w:w="144" w:type="dxa"/>
              <w:bottom w:w="72" w:type="dxa"/>
              <w:right w:w="144" w:type="dxa"/>
            </w:tcMar>
            <w:hideMark/>
          </w:tcPr>
          <w:p w14:paraId="6B9E5A13" w14:textId="76BA965A" w:rsidR="00D456A2" w:rsidRPr="00705B86" w:rsidRDefault="00D456A2" w:rsidP="001E435D">
            <w:pPr>
              <w:pStyle w:val="ListParagraph"/>
              <w:numPr>
                <w:ilvl w:val="0"/>
                <w:numId w:val="75"/>
              </w:numPr>
              <w:spacing w:after="0" w:line="240" w:lineRule="auto"/>
              <w:ind w:left="211" w:hanging="270"/>
              <w:rPr>
                <w:rFonts w:ascii="Times New Roman" w:hAnsi="Times New Roman" w:cs="Times New Roman"/>
                <w:sz w:val="21"/>
                <w:szCs w:val="21"/>
              </w:rPr>
            </w:pPr>
            <w:r w:rsidRPr="00705B86">
              <w:rPr>
                <w:rFonts w:ascii="Times New Roman" w:hAnsi="Times New Roman" w:cs="Times New Roman"/>
                <w:sz w:val="21"/>
                <w:szCs w:val="21"/>
                <w:lang w:val="en-GB"/>
              </w:rPr>
              <w:t>Chilli (AEBEC)</w:t>
            </w:r>
            <w:r w:rsidR="00364D6A" w:rsidRPr="00705B86">
              <w:rPr>
                <w:rFonts w:ascii="Times New Roman" w:hAnsi="Times New Roman" w:cs="Times New Roman"/>
                <w:sz w:val="21"/>
                <w:szCs w:val="21"/>
                <w:lang w:val="en-GB"/>
              </w:rPr>
              <w:t xml:space="preserve"> f</w:t>
            </w:r>
            <w:r w:rsidRPr="00705B86">
              <w:rPr>
                <w:rFonts w:ascii="Times New Roman" w:hAnsi="Times New Roman" w:cs="Times New Roman"/>
                <w:sz w:val="21"/>
                <w:szCs w:val="21"/>
                <w:lang w:val="en-GB"/>
              </w:rPr>
              <w:t>arm ponds filled with water; irrigation has started</w:t>
            </w:r>
          </w:p>
        </w:tc>
      </w:tr>
      <w:tr w:rsidR="00D456A2" w:rsidRPr="00202F45" w14:paraId="36D79C2D" w14:textId="77777777" w:rsidTr="00BA4C91">
        <w:trPr>
          <w:trHeight w:val="745"/>
          <w:jc w:val="center"/>
        </w:trPr>
        <w:tc>
          <w:tcPr>
            <w:tcW w:w="720" w:type="dxa"/>
            <w:vMerge/>
            <w:shd w:val="clear" w:color="auto" w:fill="E9EBF5"/>
          </w:tcPr>
          <w:p w14:paraId="53C48B1D" w14:textId="77777777" w:rsidR="00D456A2" w:rsidRPr="00705B86" w:rsidRDefault="00D456A2" w:rsidP="005D7B9D">
            <w:pPr>
              <w:spacing w:after="0" w:line="240" w:lineRule="auto"/>
              <w:rPr>
                <w:rFonts w:ascii="Times New Roman" w:hAnsi="Times New Roman" w:cs="Times New Roman"/>
                <w:sz w:val="21"/>
                <w:szCs w:val="21"/>
              </w:rPr>
            </w:pPr>
          </w:p>
        </w:tc>
        <w:tc>
          <w:tcPr>
            <w:tcW w:w="1885" w:type="dxa"/>
            <w:shd w:val="clear" w:color="auto" w:fill="E9EBF5"/>
            <w:tcMar>
              <w:top w:w="72" w:type="dxa"/>
              <w:left w:w="144" w:type="dxa"/>
              <w:bottom w:w="72" w:type="dxa"/>
              <w:right w:w="144" w:type="dxa"/>
            </w:tcMar>
            <w:hideMark/>
          </w:tcPr>
          <w:p w14:paraId="3619AB4E"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sz w:val="21"/>
                <w:szCs w:val="21"/>
              </w:rPr>
              <w:t>Kilifi Moringa</w:t>
            </w:r>
          </w:p>
          <w:p w14:paraId="11CDAC06"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sz w:val="21"/>
                <w:szCs w:val="21"/>
              </w:rPr>
              <w:t xml:space="preserve">Estates </w:t>
            </w:r>
          </w:p>
          <w:p w14:paraId="1A4D301C"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sz w:val="21"/>
                <w:szCs w:val="21"/>
                <w:lang w:val="en-GB"/>
              </w:rPr>
              <w:t>(Phase 2)</w:t>
            </w:r>
          </w:p>
        </w:tc>
        <w:tc>
          <w:tcPr>
            <w:tcW w:w="1440" w:type="dxa"/>
            <w:shd w:val="clear" w:color="auto" w:fill="E9EBF5"/>
            <w:tcMar>
              <w:top w:w="72" w:type="dxa"/>
              <w:left w:w="144" w:type="dxa"/>
              <w:bottom w:w="72" w:type="dxa"/>
              <w:right w:w="144" w:type="dxa"/>
            </w:tcMar>
            <w:hideMark/>
          </w:tcPr>
          <w:p w14:paraId="1E3B520E" w14:textId="77777777" w:rsidR="00D456A2" w:rsidRPr="00705B86" w:rsidRDefault="00D456A2" w:rsidP="005D7B9D">
            <w:pPr>
              <w:spacing w:after="0" w:line="240" w:lineRule="auto"/>
              <w:jc w:val="center"/>
              <w:rPr>
                <w:rFonts w:ascii="Times New Roman" w:hAnsi="Times New Roman" w:cs="Times New Roman"/>
                <w:sz w:val="21"/>
                <w:szCs w:val="21"/>
              </w:rPr>
            </w:pPr>
            <w:r w:rsidRPr="00705B86">
              <w:rPr>
                <w:rFonts w:ascii="Times New Roman" w:hAnsi="Times New Roman" w:cs="Times New Roman"/>
                <w:sz w:val="21"/>
                <w:szCs w:val="21"/>
              </w:rPr>
              <w:t>6</w:t>
            </w:r>
          </w:p>
        </w:tc>
        <w:tc>
          <w:tcPr>
            <w:tcW w:w="1350" w:type="dxa"/>
            <w:shd w:val="clear" w:color="auto" w:fill="E9EBF5"/>
            <w:tcMar>
              <w:top w:w="72" w:type="dxa"/>
              <w:left w:w="144" w:type="dxa"/>
              <w:bottom w:w="72" w:type="dxa"/>
              <w:right w:w="144" w:type="dxa"/>
            </w:tcMar>
            <w:hideMark/>
          </w:tcPr>
          <w:p w14:paraId="64C7992F" w14:textId="77777777" w:rsidR="00D456A2" w:rsidRPr="00705B86" w:rsidRDefault="00D456A2" w:rsidP="005D7B9D">
            <w:pPr>
              <w:spacing w:after="0" w:line="240" w:lineRule="auto"/>
              <w:jc w:val="right"/>
              <w:rPr>
                <w:rFonts w:ascii="Times New Roman" w:hAnsi="Times New Roman" w:cs="Times New Roman"/>
                <w:sz w:val="21"/>
                <w:szCs w:val="21"/>
              </w:rPr>
            </w:pPr>
            <w:r w:rsidRPr="00705B86">
              <w:rPr>
                <w:rFonts w:ascii="Times New Roman" w:hAnsi="Times New Roman" w:cs="Times New Roman"/>
                <w:sz w:val="21"/>
                <w:szCs w:val="21"/>
                <w:lang w:val="en-GB"/>
              </w:rPr>
              <w:t>16,137,540</w:t>
            </w:r>
          </w:p>
        </w:tc>
        <w:tc>
          <w:tcPr>
            <w:tcW w:w="1530" w:type="dxa"/>
            <w:shd w:val="clear" w:color="auto" w:fill="E9EBF5"/>
          </w:tcPr>
          <w:p w14:paraId="584C7F75" w14:textId="77777777" w:rsidR="00D456A2" w:rsidRPr="00705B86" w:rsidRDefault="00D456A2" w:rsidP="005D7B9D">
            <w:pPr>
              <w:pStyle w:val="ListParagraph"/>
              <w:spacing w:after="0" w:line="240" w:lineRule="auto"/>
              <w:ind w:left="211"/>
              <w:rPr>
                <w:rFonts w:ascii="Times New Roman" w:hAnsi="Times New Roman" w:cs="Times New Roman"/>
                <w:sz w:val="21"/>
                <w:szCs w:val="21"/>
                <w:lang w:val="en-GB"/>
              </w:rPr>
            </w:pPr>
            <w:r w:rsidRPr="00705B86">
              <w:rPr>
                <w:rFonts w:ascii="Times New Roman" w:hAnsi="Times New Roman" w:cs="Times New Roman"/>
                <w:sz w:val="21"/>
                <w:szCs w:val="21"/>
                <w:lang w:val="en-GB"/>
              </w:rPr>
              <w:t>SMEs</w:t>
            </w:r>
          </w:p>
        </w:tc>
        <w:tc>
          <w:tcPr>
            <w:tcW w:w="2880" w:type="dxa"/>
            <w:shd w:val="clear" w:color="auto" w:fill="E9EBF5"/>
            <w:tcMar>
              <w:top w:w="72" w:type="dxa"/>
              <w:left w:w="144" w:type="dxa"/>
              <w:bottom w:w="72" w:type="dxa"/>
              <w:right w:w="144" w:type="dxa"/>
            </w:tcMar>
            <w:hideMark/>
          </w:tcPr>
          <w:p w14:paraId="09C28E1D" w14:textId="5E600CEB" w:rsidR="00D456A2" w:rsidRPr="00705B86" w:rsidRDefault="00D456A2" w:rsidP="001E435D">
            <w:pPr>
              <w:pStyle w:val="ListParagraph"/>
              <w:numPr>
                <w:ilvl w:val="0"/>
                <w:numId w:val="75"/>
              </w:numPr>
              <w:spacing w:after="0" w:line="240" w:lineRule="auto"/>
              <w:ind w:left="211" w:hanging="270"/>
              <w:rPr>
                <w:rFonts w:ascii="Times New Roman" w:hAnsi="Times New Roman" w:cs="Times New Roman"/>
                <w:sz w:val="21"/>
                <w:szCs w:val="21"/>
                <w:lang w:val="en-GB"/>
              </w:rPr>
            </w:pPr>
            <w:r w:rsidRPr="00705B86">
              <w:rPr>
                <w:rFonts w:ascii="Times New Roman" w:hAnsi="Times New Roman" w:cs="Times New Roman"/>
                <w:sz w:val="21"/>
                <w:szCs w:val="21"/>
                <w:lang w:val="en-GB"/>
              </w:rPr>
              <w:t xml:space="preserve">Biodigester system ready while </w:t>
            </w:r>
            <w:r w:rsidR="00A73F2A" w:rsidRPr="00705B86">
              <w:rPr>
                <w:rFonts w:ascii="Times New Roman" w:hAnsi="Times New Roman" w:cs="Times New Roman"/>
                <w:sz w:val="21"/>
                <w:szCs w:val="21"/>
                <w:lang w:val="en-GB"/>
              </w:rPr>
              <w:t xml:space="preserve">2 </w:t>
            </w:r>
            <w:r w:rsidRPr="00705B86">
              <w:rPr>
                <w:rFonts w:ascii="Times New Roman" w:hAnsi="Times New Roman" w:cs="Times New Roman"/>
                <w:sz w:val="21"/>
                <w:szCs w:val="21"/>
                <w:lang w:val="en-GB"/>
              </w:rPr>
              <w:t>bakery</w:t>
            </w:r>
            <w:r w:rsidR="00A73F2A" w:rsidRPr="00705B86">
              <w:rPr>
                <w:rFonts w:ascii="Times New Roman" w:hAnsi="Times New Roman" w:cs="Times New Roman"/>
                <w:sz w:val="21"/>
                <w:szCs w:val="21"/>
                <w:lang w:val="en-GB"/>
              </w:rPr>
              <w:t xml:space="preserve"> units</w:t>
            </w:r>
            <w:r w:rsidRPr="00705B86">
              <w:rPr>
                <w:rFonts w:ascii="Times New Roman" w:hAnsi="Times New Roman" w:cs="Times New Roman"/>
                <w:sz w:val="21"/>
                <w:szCs w:val="21"/>
                <w:lang w:val="en-GB"/>
              </w:rPr>
              <w:t xml:space="preserve"> </w:t>
            </w:r>
            <w:r w:rsidR="00A73F2A" w:rsidRPr="00705B86">
              <w:rPr>
                <w:rFonts w:ascii="Times New Roman" w:hAnsi="Times New Roman" w:cs="Times New Roman"/>
                <w:sz w:val="21"/>
                <w:szCs w:val="21"/>
                <w:lang w:val="en-GB"/>
              </w:rPr>
              <w:t xml:space="preserve">are </w:t>
            </w:r>
            <w:r w:rsidRPr="00705B86">
              <w:rPr>
                <w:rFonts w:ascii="Times New Roman" w:hAnsi="Times New Roman" w:cs="Times New Roman"/>
                <w:sz w:val="21"/>
                <w:szCs w:val="21"/>
                <w:lang w:val="en-GB"/>
              </w:rPr>
              <w:t>under construction</w:t>
            </w:r>
            <w:r w:rsidR="00A73F2A" w:rsidRPr="00705B86">
              <w:rPr>
                <w:rFonts w:ascii="Times New Roman" w:hAnsi="Times New Roman" w:cs="Times New Roman"/>
                <w:sz w:val="21"/>
                <w:szCs w:val="21"/>
                <w:lang w:val="en-GB"/>
              </w:rPr>
              <w:t>.</w:t>
            </w:r>
          </w:p>
          <w:p w14:paraId="07D2A383" w14:textId="59EAD5CE" w:rsidR="00D456A2" w:rsidRPr="00705B86" w:rsidRDefault="00D456A2" w:rsidP="001E435D">
            <w:pPr>
              <w:pStyle w:val="ListParagraph"/>
              <w:numPr>
                <w:ilvl w:val="0"/>
                <w:numId w:val="75"/>
              </w:numPr>
              <w:spacing w:after="0" w:line="240" w:lineRule="auto"/>
              <w:ind w:left="211" w:hanging="270"/>
              <w:rPr>
                <w:rFonts w:ascii="Times New Roman" w:hAnsi="Times New Roman" w:cs="Times New Roman"/>
                <w:sz w:val="21"/>
                <w:szCs w:val="21"/>
                <w:lang w:val="en-GB"/>
              </w:rPr>
            </w:pPr>
            <w:r w:rsidRPr="00705B86">
              <w:rPr>
                <w:rFonts w:ascii="Times New Roman" w:hAnsi="Times New Roman" w:cs="Times New Roman"/>
                <w:sz w:val="21"/>
                <w:szCs w:val="21"/>
                <w:lang w:val="en-GB"/>
              </w:rPr>
              <w:t xml:space="preserve">Awaiting </w:t>
            </w:r>
            <w:r w:rsidR="00760B72">
              <w:rPr>
                <w:rFonts w:ascii="Times New Roman" w:hAnsi="Times New Roman" w:cs="Times New Roman"/>
                <w:sz w:val="21"/>
                <w:szCs w:val="21"/>
                <w:lang w:val="en-GB"/>
              </w:rPr>
              <w:t xml:space="preserve">sample results on </w:t>
            </w:r>
            <w:r w:rsidRPr="00705B86">
              <w:rPr>
                <w:rFonts w:ascii="Times New Roman" w:hAnsi="Times New Roman" w:cs="Times New Roman"/>
                <w:sz w:val="21"/>
                <w:szCs w:val="21"/>
                <w:lang w:val="en-GB"/>
              </w:rPr>
              <w:t xml:space="preserve">fish feed formular </w:t>
            </w:r>
            <w:r w:rsidR="00A73F2A" w:rsidRPr="00705B86">
              <w:rPr>
                <w:rFonts w:ascii="Times New Roman" w:hAnsi="Times New Roman" w:cs="Times New Roman"/>
                <w:sz w:val="21"/>
                <w:szCs w:val="21"/>
                <w:lang w:val="en-GB"/>
              </w:rPr>
              <w:t>r</w:t>
            </w:r>
            <w:r w:rsidRPr="00705B86">
              <w:rPr>
                <w:rFonts w:ascii="Times New Roman" w:hAnsi="Times New Roman" w:cs="Times New Roman"/>
                <w:sz w:val="21"/>
                <w:szCs w:val="21"/>
                <w:lang w:val="en-GB"/>
              </w:rPr>
              <w:t xml:space="preserve">from Pwani University </w:t>
            </w:r>
          </w:p>
        </w:tc>
      </w:tr>
      <w:tr w:rsidR="00D456A2" w:rsidRPr="00202F45" w14:paraId="07570906" w14:textId="77777777" w:rsidTr="00BA4C91">
        <w:trPr>
          <w:trHeight w:val="125"/>
          <w:jc w:val="center"/>
        </w:trPr>
        <w:tc>
          <w:tcPr>
            <w:tcW w:w="720" w:type="dxa"/>
            <w:vMerge/>
            <w:shd w:val="clear" w:color="auto" w:fill="CFD5EA"/>
          </w:tcPr>
          <w:p w14:paraId="088F3E0C" w14:textId="77777777" w:rsidR="00D456A2" w:rsidRPr="00705B86" w:rsidRDefault="00D456A2" w:rsidP="005D7B9D">
            <w:pPr>
              <w:spacing w:after="0" w:line="240" w:lineRule="auto"/>
              <w:rPr>
                <w:rFonts w:ascii="Times New Roman" w:hAnsi="Times New Roman" w:cs="Times New Roman"/>
                <w:sz w:val="21"/>
                <w:szCs w:val="21"/>
                <w:lang w:val="en-GB"/>
              </w:rPr>
            </w:pPr>
          </w:p>
        </w:tc>
        <w:tc>
          <w:tcPr>
            <w:tcW w:w="1885" w:type="dxa"/>
            <w:shd w:val="clear" w:color="auto" w:fill="CFD5EA"/>
            <w:tcMar>
              <w:top w:w="72" w:type="dxa"/>
              <w:left w:w="144" w:type="dxa"/>
              <w:bottom w:w="72" w:type="dxa"/>
              <w:right w:w="144" w:type="dxa"/>
            </w:tcMar>
            <w:hideMark/>
          </w:tcPr>
          <w:p w14:paraId="7A4C01B6" w14:textId="77777777" w:rsidR="00D456A2" w:rsidRPr="00705B86" w:rsidRDefault="00D456A2" w:rsidP="005D7B9D">
            <w:pPr>
              <w:spacing w:after="0" w:line="240" w:lineRule="auto"/>
              <w:rPr>
                <w:rFonts w:ascii="Times New Roman" w:hAnsi="Times New Roman" w:cs="Times New Roman"/>
                <w:sz w:val="21"/>
                <w:szCs w:val="21"/>
                <w:lang w:val="en-GB"/>
              </w:rPr>
            </w:pPr>
            <w:r w:rsidRPr="00705B86">
              <w:rPr>
                <w:rFonts w:ascii="Times New Roman" w:hAnsi="Times New Roman" w:cs="Times New Roman"/>
                <w:sz w:val="21"/>
                <w:szCs w:val="21"/>
                <w:lang w:val="en-GB"/>
              </w:rPr>
              <w:t xml:space="preserve">Crab Alive Ltd </w:t>
            </w:r>
          </w:p>
          <w:p w14:paraId="50EA9B87" w14:textId="77777777" w:rsidR="00D456A2" w:rsidRPr="00705B86" w:rsidRDefault="00D456A2" w:rsidP="005D7B9D">
            <w:pPr>
              <w:spacing w:after="0" w:line="240" w:lineRule="auto"/>
              <w:rPr>
                <w:rFonts w:ascii="Times New Roman" w:hAnsi="Times New Roman" w:cs="Times New Roman"/>
                <w:sz w:val="21"/>
                <w:szCs w:val="21"/>
              </w:rPr>
            </w:pPr>
            <w:r w:rsidRPr="00705B86">
              <w:rPr>
                <w:rFonts w:ascii="Times New Roman" w:hAnsi="Times New Roman" w:cs="Times New Roman"/>
                <w:sz w:val="21"/>
                <w:szCs w:val="21"/>
                <w:lang w:val="en-GB"/>
              </w:rPr>
              <w:t>(Phase 3)</w:t>
            </w:r>
          </w:p>
        </w:tc>
        <w:tc>
          <w:tcPr>
            <w:tcW w:w="1440" w:type="dxa"/>
            <w:shd w:val="clear" w:color="auto" w:fill="CFD5EA"/>
            <w:tcMar>
              <w:top w:w="72" w:type="dxa"/>
              <w:left w:w="144" w:type="dxa"/>
              <w:bottom w:w="72" w:type="dxa"/>
              <w:right w:w="144" w:type="dxa"/>
            </w:tcMar>
            <w:hideMark/>
          </w:tcPr>
          <w:p w14:paraId="535D5FFC" w14:textId="77777777" w:rsidR="00D456A2" w:rsidRPr="00705B86" w:rsidRDefault="00D456A2" w:rsidP="005D7B9D">
            <w:pPr>
              <w:spacing w:after="0" w:line="240" w:lineRule="auto"/>
              <w:jc w:val="center"/>
              <w:rPr>
                <w:rFonts w:ascii="Times New Roman" w:hAnsi="Times New Roman" w:cs="Times New Roman"/>
                <w:sz w:val="21"/>
                <w:szCs w:val="21"/>
              </w:rPr>
            </w:pPr>
            <w:r w:rsidRPr="00705B86">
              <w:rPr>
                <w:rFonts w:ascii="Times New Roman" w:hAnsi="Times New Roman" w:cs="Times New Roman"/>
                <w:sz w:val="21"/>
                <w:szCs w:val="21"/>
                <w:lang w:val="en-GB"/>
              </w:rPr>
              <w:t>3</w:t>
            </w:r>
          </w:p>
        </w:tc>
        <w:tc>
          <w:tcPr>
            <w:tcW w:w="1350" w:type="dxa"/>
            <w:shd w:val="clear" w:color="auto" w:fill="CFD5EA"/>
            <w:tcMar>
              <w:top w:w="72" w:type="dxa"/>
              <w:left w:w="144" w:type="dxa"/>
              <w:bottom w:w="72" w:type="dxa"/>
              <w:right w:w="144" w:type="dxa"/>
            </w:tcMar>
            <w:hideMark/>
          </w:tcPr>
          <w:p w14:paraId="40382D80" w14:textId="77777777" w:rsidR="00D456A2" w:rsidRPr="00705B86" w:rsidRDefault="00D456A2" w:rsidP="005D7B9D">
            <w:pPr>
              <w:spacing w:after="0" w:line="240" w:lineRule="auto"/>
              <w:jc w:val="right"/>
              <w:rPr>
                <w:rFonts w:ascii="Times New Roman" w:hAnsi="Times New Roman" w:cs="Times New Roman"/>
                <w:sz w:val="21"/>
                <w:szCs w:val="21"/>
              </w:rPr>
            </w:pPr>
            <w:r w:rsidRPr="00705B86">
              <w:rPr>
                <w:rFonts w:ascii="Times New Roman" w:hAnsi="Times New Roman" w:cs="Times New Roman"/>
                <w:sz w:val="21"/>
                <w:szCs w:val="21"/>
                <w:lang w:val="en-GB"/>
              </w:rPr>
              <w:t>9,043,962</w:t>
            </w:r>
          </w:p>
        </w:tc>
        <w:tc>
          <w:tcPr>
            <w:tcW w:w="1530" w:type="dxa"/>
            <w:shd w:val="clear" w:color="auto" w:fill="CFD5EA"/>
          </w:tcPr>
          <w:p w14:paraId="46365101" w14:textId="77777777" w:rsidR="00D456A2" w:rsidRPr="00705B86" w:rsidRDefault="00D456A2" w:rsidP="005D7B9D">
            <w:pPr>
              <w:pStyle w:val="ListParagraph"/>
              <w:spacing w:after="0" w:line="240" w:lineRule="auto"/>
              <w:ind w:left="211"/>
              <w:rPr>
                <w:rFonts w:ascii="Times New Roman" w:hAnsi="Times New Roman" w:cs="Times New Roman"/>
                <w:sz w:val="21"/>
                <w:szCs w:val="21"/>
                <w:lang w:val="en-GB"/>
              </w:rPr>
            </w:pPr>
            <w:r w:rsidRPr="00705B86">
              <w:rPr>
                <w:rFonts w:ascii="Times New Roman" w:hAnsi="Times New Roman" w:cs="Times New Roman"/>
                <w:sz w:val="21"/>
                <w:szCs w:val="21"/>
                <w:lang w:val="en-GB"/>
              </w:rPr>
              <w:t>Mariculture</w:t>
            </w:r>
          </w:p>
        </w:tc>
        <w:tc>
          <w:tcPr>
            <w:tcW w:w="2880" w:type="dxa"/>
            <w:shd w:val="clear" w:color="auto" w:fill="CFD5EA"/>
            <w:tcMar>
              <w:top w:w="72" w:type="dxa"/>
              <w:left w:w="144" w:type="dxa"/>
              <w:bottom w:w="72" w:type="dxa"/>
              <w:right w:w="144" w:type="dxa"/>
            </w:tcMar>
            <w:hideMark/>
          </w:tcPr>
          <w:p w14:paraId="2CCE7479" w14:textId="317850EE" w:rsidR="00D456A2" w:rsidRPr="00705B86" w:rsidRDefault="00D456A2" w:rsidP="001E435D">
            <w:pPr>
              <w:pStyle w:val="ListParagraph"/>
              <w:numPr>
                <w:ilvl w:val="0"/>
                <w:numId w:val="75"/>
              </w:numPr>
              <w:spacing w:after="0" w:line="240" w:lineRule="auto"/>
              <w:ind w:left="211" w:hanging="270"/>
              <w:rPr>
                <w:rFonts w:ascii="Times New Roman" w:hAnsi="Times New Roman" w:cs="Times New Roman"/>
                <w:sz w:val="21"/>
                <w:szCs w:val="21"/>
              </w:rPr>
            </w:pPr>
            <w:r w:rsidRPr="00705B86">
              <w:rPr>
                <w:rFonts w:ascii="Times New Roman" w:hAnsi="Times New Roman" w:cs="Times New Roman"/>
                <w:sz w:val="21"/>
                <w:szCs w:val="21"/>
                <w:lang w:val="en-GB"/>
              </w:rPr>
              <w:t>3 CIGs identified for funding</w:t>
            </w:r>
            <w:r w:rsidR="00A73F2A" w:rsidRPr="00705B86">
              <w:rPr>
                <w:rFonts w:ascii="Times New Roman" w:hAnsi="Times New Roman" w:cs="Times New Roman"/>
                <w:sz w:val="21"/>
                <w:szCs w:val="21"/>
                <w:lang w:val="en-GB"/>
              </w:rPr>
              <w:t xml:space="preserve"> under Phase 3</w:t>
            </w:r>
          </w:p>
        </w:tc>
      </w:tr>
      <w:tr w:rsidR="00D456A2" w:rsidRPr="00202F45" w14:paraId="46486484" w14:textId="77777777" w:rsidTr="00BA4C91">
        <w:trPr>
          <w:trHeight w:val="403"/>
          <w:jc w:val="center"/>
        </w:trPr>
        <w:tc>
          <w:tcPr>
            <w:tcW w:w="720" w:type="dxa"/>
            <w:shd w:val="clear" w:color="auto" w:fill="CFD5EA"/>
          </w:tcPr>
          <w:p w14:paraId="3101CE19" w14:textId="77777777" w:rsidR="00D456A2" w:rsidRPr="00705B86" w:rsidRDefault="00D456A2" w:rsidP="005D7B9D">
            <w:pPr>
              <w:spacing w:after="0" w:line="240" w:lineRule="auto"/>
              <w:rPr>
                <w:rFonts w:ascii="Times New Roman" w:hAnsi="Times New Roman" w:cs="Times New Roman"/>
                <w:sz w:val="21"/>
                <w:szCs w:val="21"/>
                <w:lang w:val="en-GB"/>
              </w:rPr>
            </w:pPr>
            <w:r w:rsidRPr="00705B86">
              <w:rPr>
                <w:rFonts w:ascii="Times New Roman" w:hAnsi="Times New Roman" w:cs="Times New Roman"/>
                <w:sz w:val="21"/>
                <w:szCs w:val="21"/>
                <w:lang w:val="en-GB"/>
              </w:rPr>
              <w:t>Kwale</w:t>
            </w:r>
          </w:p>
        </w:tc>
        <w:tc>
          <w:tcPr>
            <w:tcW w:w="1885" w:type="dxa"/>
            <w:shd w:val="clear" w:color="auto" w:fill="CFD5EA"/>
            <w:tcMar>
              <w:top w:w="72" w:type="dxa"/>
              <w:left w:w="144" w:type="dxa"/>
              <w:bottom w:w="72" w:type="dxa"/>
              <w:right w:w="144" w:type="dxa"/>
            </w:tcMar>
          </w:tcPr>
          <w:p w14:paraId="2D4C6149" w14:textId="77777777" w:rsidR="00D456A2" w:rsidRPr="00705B86" w:rsidRDefault="00D456A2" w:rsidP="005D7B9D">
            <w:pPr>
              <w:spacing w:after="0" w:line="240" w:lineRule="auto"/>
              <w:rPr>
                <w:rFonts w:ascii="Times New Roman" w:hAnsi="Times New Roman" w:cs="Times New Roman"/>
                <w:sz w:val="21"/>
                <w:szCs w:val="21"/>
                <w:lang w:val="en-GB"/>
              </w:rPr>
            </w:pPr>
            <w:r w:rsidRPr="00705B86">
              <w:rPr>
                <w:rFonts w:ascii="Times New Roman" w:hAnsi="Times New Roman" w:cs="Times New Roman"/>
                <w:sz w:val="21"/>
                <w:szCs w:val="21"/>
                <w:lang w:val="en-GB"/>
              </w:rPr>
              <w:t>Kutoka Aridhini</w:t>
            </w:r>
          </w:p>
        </w:tc>
        <w:tc>
          <w:tcPr>
            <w:tcW w:w="1440" w:type="dxa"/>
            <w:shd w:val="clear" w:color="auto" w:fill="CFD5EA"/>
            <w:tcMar>
              <w:top w:w="72" w:type="dxa"/>
              <w:left w:w="144" w:type="dxa"/>
              <w:bottom w:w="72" w:type="dxa"/>
              <w:right w:w="144" w:type="dxa"/>
            </w:tcMar>
          </w:tcPr>
          <w:p w14:paraId="663CFCF1" w14:textId="27533076" w:rsidR="00D456A2" w:rsidRPr="00705B86" w:rsidRDefault="00705B86" w:rsidP="005D7B9D">
            <w:pPr>
              <w:spacing w:after="0" w:line="240" w:lineRule="auto"/>
              <w:jc w:val="center"/>
              <w:rPr>
                <w:rFonts w:ascii="Times New Roman" w:hAnsi="Times New Roman" w:cs="Times New Roman"/>
                <w:sz w:val="21"/>
                <w:szCs w:val="21"/>
                <w:lang w:val="en-GB"/>
              </w:rPr>
            </w:pPr>
            <w:r w:rsidRPr="00705B86">
              <w:rPr>
                <w:rFonts w:ascii="Times New Roman" w:hAnsi="Times New Roman" w:cs="Times New Roman"/>
                <w:sz w:val="21"/>
                <w:szCs w:val="21"/>
                <w:lang w:val="en-GB"/>
              </w:rPr>
              <w:t>1</w:t>
            </w:r>
          </w:p>
        </w:tc>
        <w:tc>
          <w:tcPr>
            <w:tcW w:w="1350" w:type="dxa"/>
            <w:shd w:val="clear" w:color="auto" w:fill="CFD5EA"/>
            <w:tcMar>
              <w:top w:w="72" w:type="dxa"/>
              <w:left w:w="144" w:type="dxa"/>
              <w:bottom w:w="72" w:type="dxa"/>
              <w:right w:w="144" w:type="dxa"/>
            </w:tcMar>
          </w:tcPr>
          <w:p w14:paraId="4CC09812" w14:textId="6D1DDF42" w:rsidR="00D456A2" w:rsidRPr="00705B86" w:rsidRDefault="00705B86" w:rsidP="005D7B9D">
            <w:pPr>
              <w:spacing w:after="0" w:line="240" w:lineRule="auto"/>
              <w:jc w:val="right"/>
              <w:rPr>
                <w:rFonts w:ascii="Times New Roman" w:hAnsi="Times New Roman" w:cs="Times New Roman"/>
                <w:sz w:val="21"/>
                <w:szCs w:val="21"/>
                <w:lang w:val="en-GB"/>
              </w:rPr>
            </w:pPr>
            <w:r w:rsidRPr="00705B86">
              <w:rPr>
                <w:rFonts w:ascii="Times New Roman" w:hAnsi="Times New Roman" w:cs="Times New Roman"/>
                <w:sz w:val="21"/>
                <w:szCs w:val="21"/>
                <w:lang w:val="en-GB"/>
              </w:rPr>
              <w:t>10,000,000</w:t>
            </w:r>
          </w:p>
        </w:tc>
        <w:tc>
          <w:tcPr>
            <w:tcW w:w="1530" w:type="dxa"/>
            <w:shd w:val="clear" w:color="auto" w:fill="CFD5EA"/>
          </w:tcPr>
          <w:p w14:paraId="1396C14F" w14:textId="43DC3777" w:rsidR="00D456A2" w:rsidRPr="00705B86" w:rsidRDefault="00D456A2" w:rsidP="005D7B9D">
            <w:pPr>
              <w:pStyle w:val="ListParagraph"/>
              <w:spacing w:after="0" w:line="240" w:lineRule="auto"/>
              <w:ind w:left="211"/>
              <w:rPr>
                <w:rFonts w:ascii="Times New Roman" w:hAnsi="Times New Roman" w:cs="Times New Roman"/>
                <w:sz w:val="21"/>
                <w:szCs w:val="21"/>
                <w:lang w:val="en-GB"/>
              </w:rPr>
            </w:pPr>
            <w:r w:rsidRPr="00705B86">
              <w:rPr>
                <w:rFonts w:ascii="Times New Roman" w:hAnsi="Times New Roman" w:cs="Times New Roman"/>
                <w:sz w:val="21"/>
                <w:szCs w:val="21"/>
                <w:lang w:val="en-GB"/>
              </w:rPr>
              <w:t xml:space="preserve">High value trees </w:t>
            </w:r>
          </w:p>
        </w:tc>
        <w:tc>
          <w:tcPr>
            <w:tcW w:w="2880" w:type="dxa"/>
            <w:shd w:val="clear" w:color="auto" w:fill="CFD5EA"/>
            <w:tcMar>
              <w:top w:w="72" w:type="dxa"/>
              <w:left w:w="144" w:type="dxa"/>
              <w:bottom w:w="72" w:type="dxa"/>
              <w:right w:w="144" w:type="dxa"/>
            </w:tcMar>
          </w:tcPr>
          <w:p w14:paraId="1982B437" w14:textId="609C5662" w:rsidR="00D456A2" w:rsidRPr="00705B86" w:rsidRDefault="00705B86" w:rsidP="001E435D">
            <w:pPr>
              <w:pStyle w:val="ListParagraph"/>
              <w:numPr>
                <w:ilvl w:val="0"/>
                <w:numId w:val="75"/>
              </w:numPr>
              <w:spacing w:after="0" w:line="240" w:lineRule="auto"/>
              <w:ind w:left="211" w:hanging="270"/>
              <w:rPr>
                <w:rFonts w:ascii="Times New Roman" w:hAnsi="Times New Roman" w:cs="Times New Roman"/>
                <w:sz w:val="21"/>
                <w:szCs w:val="21"/>
                <w:lang w:val="en-GB"/>
              </w:rPr>
            </w:pPr>
            <w:r w:rsidRPr="00705B86">
              <w:rPr>
                <w:rFonts w:ascii="Times New Roman" w:hAnsi="Times New Roman" w:cs="Times New Roman"/>
                <w:sz w:val="21"/>
                <w:szCs w:val="21"/>
              </w:rPr>
              <w:t>Drilling of borehole for domestic use and crop irrigation</w:t>
            </w:r>
            <w:r>
              <w:rPr>
                <w:rFonts w:ascii="Times New Roman" w:hAnsi="Times New Roman" w:cs="Times New Roman"/>
                <w:sz w:val="21"/>
                <w:szCs w:val="21"/>
              </w:rPr>
              <w:t xml:space="preserve"> – under Phase 3</w:t>
            </w:r>
          </w:p>
        </w:tc>
      </w:tr>
    </w:tbl>
    <w:p w14:paraId="42447398" w14:textId="77777777" w:rsidR="00F423F8" w:rsidRDefault="00F423F8" w:rsidP="00D456A2">
      <w:pPr>
        <w:spacing w:after="0"/>
        <w:ind w:firstLine="270"/>
        <w:rPr>
          <w:b/>
          <w:bCs/>
        </w:rPr>
      </w:pPr>
    </w:p>
    <w:p w14:paraId="4D659B99" w14:textId="4AA6457A" w:rsidR="00034A9D" w:rsidRPr="009C39AD" w:rsidRDefault="00382C97" w:rsidP="00564353">
      <w:pPr>
        <w:spacing w:after="0"/>
        <w:rPr>
          <w:rFonts w:ascii="Times New Roman" w:hAnsi="Times New Roman" w:cs="Times New Roman"/>
        </w:rPr>
      </w:pPr>
      <w:r>
        <w:rPr>
          <w:rFonts w:ascii="Times New Roman" w:hAnsi="Times New Roman" w:cs="Times New Roman"/>
          <w:b/>
          <w:bCs/>
        </w:rPr>
        <w:t xml:space="preserve">Funds </w:t>
      </w:r>
      <w:r w:rsidR="00564353" w:rsidRPr="00034A9D">
        <w:rPr>
          <w:rFonts w:ascii="Times New Roman" w:hAnsi="Times New Roman" w:cs="Times New Roman"/>
          <w:b/>
          <w:bCs/>
        </w:rPr>
        <w:t>Disbursements t</w:t>
      </w:r>
      <w:r>
        <w:rPr>
          <w:rFonts w:ascii="Times New Roman" w:hAnsi="Times New Roman" w:cs="Times New Roman"/>
          <w:b/>
          <w:bCs/>
        </w:rPr>
        <w:t>o</w:t>
      </w:r>
      <w:r w:rsidR="00564353" w:rsidRPr="00034A9D">
        <w:rPr>
          <w:rFonts w:ascii="Times New Roman" w:hAnsi="Times New Roman" w:cs="Times New Roman"/>
          <w:b/>
          <w:bCs/>
        </w:rPr>
        <w:t xml:space="preserve"> Strategic Partners</w:t>
      </w:r>
      <w:r w:rsidR="00564353">
        <w:rPr>
          <w:rFonts w:ascii="Times New Roman" w:hAnsi="Times New Roman" w:cs="Times New Roman"/>
          <w:b/>
          <w:bCs/>
        </w:rPr>
        <w:t xml:space="preserve">: </w:t>
      </w:r>
      <w:r w:rsidR="009C39AD" w:rsidRPr="009C39AD">
        <w:rPr>
          <w:rFonts w:ascii="Times New Roman" w:hAnsi="Times New Roman" w:cs="Times New Roman"/>
        </w:rPr>
        <w:t xml:space="preserve">During the review period, </w:t>
      </w:r>
      <w:r w:rsidR="009C39AD">
        <w:rPr>
          <w:rFonts w:ascii="Times New Roman" w:hAnsi="Times New Roman" w:cs="Times New Roman"/>
        </w:rPr>
        <w:t xml:space="preserve">SPs </w:t>
      </w:r>
      <w:r w:rsidR="009C39AD" w:rsidRPr="009C39AD">
        <w:rPr>
          <w:rFonts w:ascii="Times New Roman" w:hAnsi="Times New Roman" w:cs="Times New Roman"/>
        </w:rPr>
        <w:t>received the</w:t>
      </w:r>
      <w:r w:rsidR="009C39AD">
        <w:rPr>
          <w:rFonts w:ascii="Times New Roman" w:hAnsi="Times New Roman" w:cs="Times New Roman"/>
        </w:rPr>
        <w:t xml:space="preserve"> </w:t>
      </w:r>
      <w:r w:rsidR="009C39AD" w:rsidRPr="009C39AD">
        <w:rPr>
          <w:rFonts w:ascii="Times New Roman" w:hAnsi="Times New Roman" w:cs="Times New Roman"/>
        </w:rPr>
        <w:t xml:space="preserve">second tranche </w:t>
      </w:r>
      <w:r>
        <w:rPr>
          <w:rFonts w:ascii="Times New Roman" w:hAnsi="Times New Roman" w:cs="Times New Roman"/>
        </w:rPr>
        <w:t xml:space="preserve">amounting to Kshs 18,609,090 </w:t>
      </w:r>
      <w:r w:rsidR="009C39AD">
        <w:rPr>
          <w:rFonts w:ascii="Times New Roman" w:hAnsi="Times New Roman" w:cs="Times New Roman"/>
        </w:rPr>
        <w:t xml:space="preserve">from the project </w:t>
      </w:r>
      <w:r w:rsidR="009C39AD" w:rsidRPr="009C39AD">
        <w:rPr>
          <w:rFonts w:ascii="Times New Roman" w:hAnsi="Times New Roman" w:cs="Times New Roman"/>
        </w:rPr>
        <w:t>to finalize implement</w:t>
      </w:r>
      <w:r w:rsidR="009C39AD">
        <w:rPr>
          <w:rFonts w:ascii="Times New Roman" w:hAnsi="Times New Roman" w:cs="Times New Roman"/>
        </w:rPr>
        <w:t xml:space="preserve">ation </w:t>
      </w:r>
      <w:r w:rsidR="009C39AD" w:rsidRPr="009C39AD">
        <w:rPr>
          <w:rFonts w:ascii="Times New Roman" w:hAnsi="Times New Roman" w:cs="Times New Roman"/>
        </w:rPr>
        <w:t>of</w:t>
      </w:r>
      <w:r w:rsidR="009C39AD">
        <w:rPr>
          <w:rFonts w:ascii="Times New Roman" w:hAnsi="Times New Roman" w:cs="Times New Roman"/>
        </w:rPr>
        <w:t xml:space="preserve"> the </w:t>
      </w:r>
      <w:r w:rsidR="009C39AD" w:rsidRPr="009C39AD">
        <w:rPr>
          <w:rFonts w:ascii="Times New Roman" w:hAnsi="Times New Roman" w:cs="Times New Roman"/>
        </w:rPr>
        <w:t xml:space="preserve">remaining activities </w:t>
      </w:r>
      <w:r w:rsidR="009C39AD">
        <w:rPr>
          <w:rFonts w:ascii="Times New Roman" w:hAnsi="Times New Roman" w:cs="Times New Roman"/>
        </w:rPr>
        <w:t xml:space="preserve">as indicated </w:t>
      </w:r>
      <w:r w:rsidR="009C39AD" w:rsidRPr="009C39AD">
        <w:rPr>
          <w:rFonts w:ascii="Times New Roman" w:hAnsi="Times New Roman" w:cs="Times New Roman"/>
        </w:rPr>
        <w:t xml:space="preserve">in the </w:t>
      </w:r>
      <w:r w:rsidR="009C39AD">
        <w:rPr>
          <w:rFonts w:ascii="Times New Roman" w:hAnsi="Times New Roman" w:cs="Times New Roman"/>
        </w:rPr>
        <w:t xml:space="preserve">signed </w:t>
      </w:r>
      <w:r w:rsidR="009C39AD" w:rsidRPr="009C39AD">
        <w:rPr>
          <w:rFonts w:ascii="Times New Roman" w:hAnsi="Times New Roman" w:cs="Times New Roman"/>
        </w:rPr>
        <w:t>MOU</w:t>
      </w:r>
      <w:r w:rsidR="009C39AD">
        <w:rPr>
          <w:rFonts w:ascii="Times New Roman" w:hAnsi="Times New Roman" w:cs="Times New Roman"/>
        </w:rPr>
        <w:t xml:space="preserve">s. </w:t>
      </w:r>
      <w:r w:rsidR="009C39AD" w:rsidRPr="009C39AD">
        <w:rPr>
          <w:rFonts w:ascii="Times New Roman" w:hAnsi="Times New Roman" w:cs="Times New Roman"/>
        </w:rPr>
        <w:t>The disbursements w</w:t>
      </w:r>
      <w:r w:rsidR="009C39AD">
        <w:rPr>
          <w:rFonts w:ascii="Times New Roman" w:hAnsi="Times New Roman" w:cs="Times New Roman"/>
        </w:rPr>
        <w:t>ere</w:t>
      </w:r>
      <w:r w:rsidR="009C39AD" w:rsidRPr="009C39AD">
        <w:rPr>
          <w:rFonts w:ascii="Times New Roman" w:hAnsi="Times New Roman" w:cs="Times New Roman"/>
        </w:rPr>
        <w:t xml:space="preserve"> issued as follows: </w:t>
      </w:r>
      <w:r w:rsidR="007F1469">
        <w:rPr>
          <w:rFonts w:ascii="Times New Roman" w:hAnsi="Times New Roman" w:cs="Times New Roman"/>
        </w:rPr>
        <w:t>Kutoka Ardhini</w:t>
      </w:r>
      <w:r>
        <w:rPr>
          <w:rFonts w:ascii="Times New Roman" w:hAnsi="Times New Roman" w:cs="Times New Roman"/>
        </w:rPr>
        <w:t xml:space="preserve"> </w:t>
      </w:r>
      <w:r w:rsidR="009C39AD">
        <w:rPr>
          <w:rFonts w:ascii="Times New Roman" w:hAnsi="Times New Roman" w:cs="Times New Roman"/>
        </w:rPr>
        <w:t>-</w:t>
      </w:r>
      <w:r w:rsidR="00564353">
        <w:rPr>
          <w:rFonts w:ascii="Times New Roman" w:hAnsi="Times New Roman" w:cs="Times New Roman"/>
        </w:rPr>
        <w:t xml:space="preserve"> </w:t>
      </w:r>
      <w:r w:rsidR="009C39AD">
        <w:rPr>
          <w:rFonts w:ascii="Times New Roman" w:hAnsi="Times New Roman" w:cs="Times New Roman"/>
        </w:rPr>
        <w:t xml:space="preserve">Kshs 4,048,440; Kilifi Moringa Estates </w:t>
      </w:r>
      <w:r w:rsidR="00564353">
        <w:rPr>
          <w:rFonts w:ascii="Times New Roman" w:hAnsi="Times New Roman" w:cs="Times New Roman"/>
        </w:rPr>
        <w:t>–</w:t>
      </w:r>
      <w:r w:rsidR="009C39AD">
        <w:rPr>
          <w:rFonts w:ascii="Times New Roman" w:hAnsi="Times New Roman" w:cs="Times New Roman"/>
        </w:rPr>
        <w:t xml:space="preserve"> </w:t>
      </w:r>
      <w:r w:rsidR="00564353">
        <w:rPr>
          <w:rFonts w:ascii="Times New Roman" w:hAnsi="Times New Roman" w:cs="Times New Roman"/>
        </w:rPr>
        <w:t>7,205,400; and Equator Kenya Ltd.</w:t>
      </w:r>
    </w:p>
    <w:p w14:paraId="2460383F" w14:textId="77777777" w:rsidR="00034A9D" w:rsidRDefault="00034A9D" w:rsidP="00D456A2">
      <w:pPr>
        <w:spacing w:after="0"/>
        <w:ind w:firstLine="270"/>
        <w:rPr>
          <w:b/>
          <w:bCs/>
        </w:rPr>
      </w:pPr>
    </w:p>
    <w:p w14:paraId="0C4B2AC4" w14:textId="2C93EEFF" w:rsidR="00D456A2" w:rsidRPr="00A45E90" w:rsidRDefault="00D456A2" w:rsidP="00D456A2">
      <w:pPr>
        <w:spacing w:after="0"/>
        <w:ind w:firstLine="270"/>
        <w:rPr>
          <w:rFonts w:ascii="Times New Roman" w:hAnsi="Times New Roman" w:cs="Times New Roman"/>
          <w:b/>
          <w:bCs/>
        </w:rPr>
      </w:pPr>
      <w:r w:rsidRPr="00A45E90">
        <w:rPr>
          <w:b/>
          <w:bCs/>
        </w:rPr>
        <w:t xml:space="preserve">e) </w:t>
      </w:r>
      <w:r w:rsidRPr="00A45E90">
        <w:rPr>
          <w:rFonts w:ascii="Times New Roman" w:hAnsi="Times New Roman" w:cs="Times New Roman"/>
          <w:b/>
          <w:bCs/>
        </w:rPr>
        <w:t>Offshore Fishing Boats</w:t>
      </w:r>
    </w:p>
    <w:p w14:paraId="3AB447A4" w14:textId="231806B4" w:rsidR="00D456A2" w:rsidRDefault="00D456A2" w:rsidP="00D456A2">
      <w:pPr>
        <w:spacing w:after="0"/>
        <w:rPr>
          <w:rFonts w:ascii="Times New Roman" w:hAnsi="Times New Roman" w:cs="Times New Roman"/>
        </w:rPr>
      </w:pPr>
      <w:r w:rsidRPr="00D315EA">
        <w:rPr>
          <w:rFonts w:ascii="Times New Roman" w:hAnsi="Times New Roman" w:cs="Times New Roman"/>
        </w:rPr>
        <w:t xml:space="preserve">Implementation guidelines </w:t>
      </w:r>
      <w:r>
        <w:rPr>
          <w:rFonts w:ascii="Times New Roman" w:hAnsi="Times New Roman" w:cs="Times New Roman"/>
        </w:rPr>
        <w:t xml:space="preserve">for the proposed Offshore fishing boats </w:t>
      </w:r>
      <w:r w:rsidRPr="00D315EA">
        <w:rPr>
          <w:rFonts w:ascii="Times New Roman" w:hAnsi="Times New Roman" w:cs="Times New Roman"/>
        </w:rPr>
        <w:t>are already in place awaiting W</w:t>
      </w:r>
      <w:r>
        <w:rPr>
          <w:rFonts w:ascii="Times New Roman" w:hAnsi="Times New Roman" w:cs="Times New Roman"/>
        </w:rPr>
        <w:t xml:space="preserve">orld </w:t>
      </w:r>
      <w:r w:rsidRPr="00D315EA">
        <w:rPr>
          <w:rFonts w:ascii="Times New Roman" w:hAnsi="Times New Roman" w:cs="Times New Roman"/>
        </w:rPr>
        <w:t>B</w:t>
      </w:r>
      <w:r>
        <w:rPr>
          <w:rFonts w:ascii="Times New Roman" w:hAnsi="Times New Roman" w:cs="Times New Roman"/>
        </w:rPr>
        <w:t xml:space="preserve">ank </w:t>
      </w:r>
      <w:r w:rsidRPr="00D315EA">
        <w:rPr>
          <w:rFonts w:ascii="Times New Roman" w:hAnsi="Times New Roman" w:cs="Times New Roman"/>
        </w:rPr>
        <w:t>approval</w:t>
      </w:r>
      <w:r>
        <w:rPr>
          <w:rFonts w:ascii="Times New Roman" w:hAnsi="Times New Roman" w:cs="Times New Roman"/>
        </w:rPr>
        <w:t xml:space="preserve">. </w:t>
      </w:r>
      <w:r w:rsidRPr="00D315EA">
        <w:rPr>
          <w:rFonts w:ascii="Times New Roman" w:hAnsi="Times New Roman" w:cs="Times New Roman"/>
        </w:rPr>
        <w:t>General specifications</w:t>
      </w:r>
      <w:r w:rsidR="00993D43">
        <w:rPr>
          <w:rFonts w:ascii="Times New Roman" w:hAnsi="Times New Roman" w:cs="Times New Roman"/>
        </w:rPr>
        <w:t xml:space="preserve"> are as follows</w:t>
      </w:r>
      <w:r w:rsidRPr="00D315EA">
        <w:rPr>
          <w:rFonts w:ascii="Times New Roman" w:hAnsi="Times New Roman" w:cs="Times New Roman"/>
        </w:rPr>
        <w:t>: Length: minimum 14.1m; width: 4m; depth: 2.3 m; fish hold: 12MT; inboard diesel engine (150hp); hydraulic steering system; half cabin cruiser of minimum 14.1m long with sleeping capacity of 10 crews.</w:t>
      </w:r>
    </w:p>
    <w:p w14:paraId="312D3F63" w14:textId="77777777" w:rsidR="00D456A2" w:rsidRDefault="00D456A2" w:rsidP="00D456A2">
      <w:pPr>
        <w:spacing w:after="0"/>
        <w:rPr>
          <w:rFonts w:ascii="Times New Roman" w:hAnsi="Times New Roman" w:cs="Times New Roman"/>
        </w:rPr>
      </w:pPr>
    </w:p>
    <w:p w14:paraId="2FE58684" w14:textId="77777777" w:rsidR="00D456A2" w:rsidRPr="00A45E90" w:rsidRDefault="00D456A2" w:rsidP="00D456A2">
      <w:pPr>
        <w:spacing w:after="0"/>
        <w:ind w:firstLine="270"/>
        <w:rPr>
          <w:rFonts w:ascii="Times New Roman" w:hAnsi="Times New Roman" w:cs="Times New Roman"/>
          <w:b/>
          <w:bCs/>
        </w:rPr>
      </w:pPr>
      <w:r w:rsidRPr="00A45E90">
        <w:rPr>
          <w:rFonts w:ascii="Times New Roman" w:hAnsi="Times New Roman" w:cs="Times New Roman"/>
          <w:b/>
          <w:bCs/>
        </w:rPr>
        <w:t>f) Scholarships and Internship Programme</w:t>
      </w:r>
    </w:p>
    <w:p w14:paraId="13664FB8" w14:textId="287FFAD2" w:rsidR="00D456A2" w:rsidRPr="00287712" w:rsidRDefault="00D456A2" w:rsidP="00D456A2">
      <w:pPr>
        <w:jc w:val="both"/>
        <w:rPr>
          <w:rFonts w:ascii="Times New Roman" w:hAnsi="Times New Roman" w:cs="Times New Roman"/>
          <w:b/>
          <w:bCs/>
        </w:rPr>
      </w:pPr>
      <w:r w:rsidRPr="0026481D">
        <w:rPr>
          <w:rFonts w:ascii="Times New Roman" w:hAnsi="Times New Roman" w:cs="Times New Roman"/>
          <w:bCs/>
        </w:rPr>
        <w:t xml:space="preserve">KEMFSED </w:t>
      </w:r>
      <w:r>
        <w:rPr>
          <w:rFonts w:ascii="Times New Roman" w:hAnsi="Times New Roman" w:cs="Times New Roman"/>
          <w:bCs/>
        </w:rPr>
        <w:t xml:space="preserve">has </w:t>
      </w:r>
      <w:r w:rsidRPr="0026481D">
        <w:rPr>
          <w:rFonts w:ascii="Times New Roman" w:hAnsi="Times New Roman" w:cs="Times New Roman"/>
          <w:bCs/>
        </w:rPr>
        <w:t>also award</w:t>
      </w:r>
      <w:r>
        <w:rPr>
          <w:rFonts w:ascii="Times New Roman" w:hAnsi="Times New Roman" w:cs="Times New Roman"/>
          <w:bCs/>
        </w:rPr>
        <w:t>ed</w:t>
      </w:r>
      <w:r w:rsidRPr="0026481D">
        <w:rPr>
          <w:rFonts w:ascii="Times New Roman" w:hAnsi="Times New Roman" w:cs="Times New Roman"/>
          <w:bCs/>
        </w:rPr>
        <w:t xml:space="preserve"> scholarships and internships to students within the project area. </w:t>
      </w:r>
      <w:r w:rsidRPr="0026481D">
        <w:rPr>
          <w:rFonts w:ascii="Times New Roman" w:hAnsi="Times New Roman" w:cs="Times New Roman"/>
        </w:rPr>
        <w:t xml:space="preserve">A total of </w:t>
      </w:r>
      <w:r>
        <w:rPr>
          <w:rFonts w:ascii="Times New Roman" w:hAnsi="Times New Roman" w:cs="Times New Roman"/>
        </w:rPr>
        <w:t>842</w:t>
      </w:r>
      <w:r w:rsidRPr="0026481D">
        <w:rPr>
          <w:rFonts w:ascii="Times New Roman" w:hAnsi="Times New Roman" w:cs="Times New Roman"/>
        </w:rPr>
        <w:t xml:space="preserve"> students have benefitted from the scholarships of which </w:t>
      </w:r>
      <w:r>
        <w:rPr>
          <w:rFonts w:ascii="Times New Roman" w:hAnsi="Times New Roman" w:cs="Times New Roman"/>
        </w:rPr>
        <w:t>427</w:t>
      </w:r>
      <w:r w:rsidRPr="0026481D">
        <w:rPr>
          <w:rFonts w:ascii="Times New Roman" w:hAnsi="Times New Roman" w:cs="Times New Roman"/>
        </w:rPr>
        <w:t xml:space="preserve"> are female</w:t>
      </w:r>
      <w:r>
        <w:rPr>
          <w:rFonts w:ascii="Times New Roman" w:hAnsi="Times New Roman" w:cs="Times New Roman"/>
        </w:rPr>
        <w:t>. The total cost of the scholarships awarded to-date is Ksh</w:t>
      </w:r>
      <w:r w:rsidR="00621D01">
        <w:rPr>
          <w:rFonts w:ascii="Times New Roman" w:hAnsi="Times New Roman" w:cs="Times New Roman"/>
        </w:rPr>
        <w:t>s</w:t>
      </w:r>
      <w:r w:rsidRPr="0026481D">
        <w:rPr>
          <w:rFonts w:ascii="Times New Roman" w:hAnsi="Times New Roman" w:cs="Times New Roman"/>
        </w:rPr>
        <w:t>.</w:t>
      </w:r>
      <w:r>
        <w:rPr>
          <w:rFonts w:ascii="Times New Roman" w:hAnsi="Times New Roman" w:cs="Times New Roman"/>
        </w:rPr>
        <w:t xml:space="preserve"> </w:t>
      </w:r>
      <w:r w:rsidR="00074A5C">
        <w:rPr>
          <w:rFonts w:ascii="Times New Roman" w:hAnsi="Times New Roman" w:cs="Times New Roman"/>
        </w:rPr>
        <w:t>80,560,998</w:t>
      </w:r>
      <w:r>
        <w:rPr>
          <w:rFonts w:ascii="Times New Roman" w:hAnsi="Times New Roman" w:cs="Times New Roman"/>
        </w:rPr>
        <w:t xml:space="preserve">. </w:t>
      </w:r>
      <w:r w:rsidRPr="0026481D">
        <w:rPr>
          <w:rFonts w:ascii="Times New Roman" w:hAnsi="Times New Roman" w:cs="Times New Roman"/>
        </w:rPr>
        <w:t xml:space="preserve">Other </w:t>
      </w:r>
      <w:r>
        <w:rPr>
          <w:rFonts w:ascii="Times New Roman" w:hAnsi="Times New Roman" w:cs="Times New Roman"/>
        </w:rPr>
        <w:t>40</w:t>
      </w:r>
      <w:r w:rsidRPr="0026481D">
        <w:rPr>
          <w:rFonts w:ascii="Times New Roman" w:hAnsi="Times New Roman" w:cs="Times New Roman"/>
        </w:rPr>
        <w:t xml:space="preserve"> graduates have benefitted from the internship programme of which </w:t>
      </w:r>
      <w:r w:rsidR="000B5813">
        <w:rPr>
          <w:rFonts w:ascii="Times New Roman" w:hAnsi="Times New Roman" w:cs="Times New Roman"/>
        </w:rPr>
        <w:t>17</w:t>
      </w:r>
      <w:r w:rsidRPr="0026481D">
        <w:rPr>
          <w:rFonts w:ascii="Times New Roman" w:hAnsi="Times New Roman" w:cs="Times New Roman"/>
        </w:rPr>
        <w:t xml:space="preserve"> are female. </w:t>
      </w:r>
      <w:r>
        <w:rPr>
          <w:rFonts w:ascii="Times New Roman" w:hAnsi="Times New Roman" w:cs="Times New Roman"/>
        </w:rPr>
        <w:t xml:space="preserve">Details are as shown in the </w:t>
      </w:r>
      <w:r w:rsidR="000B5813">
        <w:rPr>
          <w:rFonts w:ascii="Times New Roman" w:hAnsi="Times New Roman" w:cs="Times New Roman"/>
        </w:rPr>
        <w:t>T</w:t>
      </w:r>
      <w:r>
        <w:rPr>
          <w:rFonts w:ascii="Times New Roman" w:hAnsi="Times New Roman" w:cs="Times New Roman"/>
        </w:rPr>
        <w:t xml:space="preserve">able </w:t>
      </w:r>
      <w:r w:rsidR="000B5813">
        <w:rPr>
          <w:rFonts w:ascii="Times New Roman" w:hAnsi="Times New Roman" w:cs="Times New Roman"/>
        </w:rPr>
        <w:t xml:space="preserve">7 </w:t>
      </w:r>
      <w:r>
        <w:rPr>
          <w:rFonts w:ascii="Times New Roman" w:hAnsi="Times New Roman" w:cs="Times New Roman"/>
        </w:rPr>
        <w:t>below.</w:t>
      </w:r>
    </w:p>
    <w:p w14:paraId="1F0EB5F5" w14:textId="635E4F1C" w:rsidR="000B5813" w:rsidRPr="0032623E" w:rsidRDefault="0032623E" w:rsidP="0032623E">
      <w:pPr>
        <w:pStyle w:val="Caption"/>
        <w:spacing w:after="0"/>
        <w:ind w:firstLine="720"/>
        <w:rPr>
          <w:rFonts w:ascii="Times New Roman" w:hAnsi="Times New Roman" w:cs="Times New Roman"/>
          <w:b/>
          <w:bCs/>
          <w:i w:val="0"/>
          <w:iCs w:val="0"/>
          <w:color w:val="auto"/>
          <w:sz w:val="22"/>
          <w:szCs w:val="22"/>
        </w:rPr>
      </w:pPr>
      <w:bookmarkStart w:id="57" w:name="_Toc181198889"/>
      <w:r w:rsidRPr="0032623E">
        <w:rPr>
          <w:rFonts w:ascii="Times New Roman" w:hAnsi="Times New Roman" w:cs="Times New Roman"/>
          <w:b/>
          <w:bCs/>
          <w:color w:val="auto"/>
          <w:sz w:val="22"/>
          <w:szCs w:val="22"/>
        </w:rPr>
        <w:t xml:space="preserve">Table </w:t>
      </w:r>
      <w:r w:rsidRPr="0032623E">
        <w:rPr>
          <w:rFonts w:ascii="Times New Roman" w:hAnsi="Times New Roman" w:cs="Times New Roman"/>
          <w:b/>
          <w:bCs/>
          <w:color w:val="auto"/>
          <w:sz w:val="22"/>
          <w:szCs w:val="22"/>
        </w:rPr>
        <w:fldChar w:fldCharType="begin"/>
      </w:r>
      <w:r w:rsidRPr="0032623E">
        <w:rPr>
          <w:rFonts w:ascii="Times New Roman" w:hAnsi="Times New Roman" w:cs="Times New Roman"/>
          <w:b/>
          <w:bCs/>
          <w:color w:val="auto"/>
          <w:sz w:val="22"/>
          <w:szCs w:val="22"/>
        </w:rPr>
        <w:instrText xml:space="preserve"> SEQ Table \* ARABIC </w:instrText>
      </w:r>
      <w:r w:rsidRPr="0032623E">
        <w:rPr>
          <w:rFonts w:ascii="Times New Roman" w:hAnsi="Times New Roman" w:cs="Times New Roman"/>
          <w:b/>
          <w:bCs/>
          <w:color w:val="auto"/>
          <w:sz w:val="22"/>
          <w:szCs w:val="22"/>
        </w:rPr>
        <w:fldChar w:fldCharType="separate"/>
      </w:r>
      <w:r w:rsidR="00E949BA">
        <w:rPr>
          <w:rFonts w:ascii="Times New Roman" w:hAnsi="Times New Roman" w:cs="Times New Roman"/>
          <w:b/>
          <w:bCs/>
          <w:noProof/>
          <w:color w:val="auto"/>
          <w:sz w:val="22"/>
          <w:szCs w:val="22"/>
        </w:rPr>
        <w:t>7</w:t>
      </w:r>
      <w:r w:rsidRPr="0032623E">
        <w:rPr>
          <w:rFonts w:ascii="Times New Roman" w:hAnsi="Times New Roman" w:cs="Times New Roman"/>
          <w:b/>
          <w:bCs/>
          <w:color w:val="auto"/>
          <w:sz w:val="22"/>
          <w:szCs w:val="22"/>
        </w:rPr>
        <w:fldChar w:fldCharType="end"/>
      </w:r>
      <w:r w:rsidRPr="0032623E">
        <w:rPr>
          <w:rFonts w:ascii="Times New Roman" w:hAnsi="Times New Roman" w:cs="Times New Roman"/>
          <w:b/>
          <w:bCs/>
          <w:color w:val="auto"/>
          <w:sz w:val="22"/>
          <w:szCs w:val="22"/>
        </w:rPr>
        <w:t>: Scholarships and Internship Beneficiaries</w:t>
      </w:r>
      <w:bookmarkEnd w:id="57"/>
    </w:p>
    <w:tbl>
      <w:tblPr>
        <w:tblStyle w:val="TableGrid"/>
        <w:tblW w:w="0" w:type="auto"/>
        <w:jc w:val="center"/>
        <w:tblLayout w:type="fixed"/>
        <w:tblLook w:val="04A0" w:firstRow="1" w:lastRow="0" w:firstColumn="1" w:lastColumn="0" w:noHBand="0" w:noVBand="1"/>
      </w:tblPr>
      <w:tblGrid>
        <w:gridCol w:w="1435"/>
        <w:gridCol w:w="1260"/>
        <w:gridCol w:w="1170"/>
        <w:gridCol w:w="1170"/>
        <w:gridCol w:w="1260"/>
        <w:gridCol w:w="1170"/>
        <w:gridCol w:w="1170"/>
      </w:tblGrid>
      <w:tr w:rsidR="00621D01" w:rsidRPr="00621D01" w14:paraId="01354910" w14:textId="7E2D47FF" w:rsidTr="008C78B0">
        <w:trPr>
          <w:jc w:val="center"/>
        </w:trPr>
        <w:tc>
          <w:tcPr>
            <w:tcW w:w="1435" w:type="dxa"/>
            <w:vMerge w:val="restart"/>
            <w:shd w:val="clear" w:color="auto" w:fill="D9D9D9" w:themeFill="background1" w:themeFillShade="D9"/>
          </w:tcPr>
          <w:p w14:paraId="570D108C" w14:textId="77777777" w:rsidR="00621D01" w:rsidRPr="00621D01" w:rsidRDefault="00621D01" w:rsidP="00993D43">
            <w:pPr>
              <w:spacing w:after="0"/>
              <w:rPr>
                <w:rFonts w:ascii="Times New Roman" w:hAnsi="Times New Roman" w:cs="Times New Roman"/>
                <w:b/>
                <w:bCs/>
                <w:sz w:val="20"/>
                <w:szCs w:val="20"/>
              </w:rPr>
            </w:pPr>
          </w:p>
        </w:tc>
        <w:tc>
          <w:tcPr>
            <w:tcW w:w="6030" w:type="dxa"/>
            <w:gridSpan w:val="5"/>
            <w:shd w:val="clear" w:color="auto" w:fill="D9D9D9" w:themeFill="background1" w:themeFillShade="D9"/>
          </w:tcPr>
          <w:p w14:paraId="2B40A85F" w14:textId="77777777" w:rsidR="00621D01" w:rsidRPr="00621D01" w:rsidRDefault="00621D01" w:rsidP="00993D43">
            <w:pPr>
              <w:spacing w:after="0"/>
              <w:jc w:val="center"/>
              <w:rPr>
                <w:rFonts w:ascii="Times New Roman" w:hAnsi="Times New Roman" w:cs="Times New Roman"/>
                <w:b/>
                <w:bCs/>
                <w:sz w:val="20"/>
                <w:szCs w:val="20"/>
              </w:rPr>
            </w:pPr>
            <w:r w:rsidRPr="00621D01">
              <w:rPr>
                <w:rFonts w:ascii="Times New Roman" w:hAnsi="Times New Roman" w:cs="Times New Roman"/>
                <w:b/>
                <w:bCs/>
                <w:sz w:val="20"/>
                <w:szCs w:val="20"/>
              </w:rPr>
              <w:t xml:space="preserve">Number of beneficiaries by county </w:t>
            </w:r>
          </w:p>
        </w:tc>
        <w:tc>
          <w:tcPr>
            <w:tcW w:w="1170" w:type="dxa"/>
            <w:vMerge w:val="restart"/>
            <w:shd w:val="clear" w:color="auto" w:fill="D9D9D9" w:themeFill="background1" w:themeFillShade="D9"/>
          </w:tcPr>
          <w:p w14:paraId="6A88125C" w14:textId="77777777" w:rsidR="00621D01" w:rsidRPr="00621D01" w:rsidRDefault="00621D01" w:rsidP="00993D43">
            <w:pPr>
              <w:spacing w:after="0"/>
              <w:jc w:val="center"/>
              <w:rPr>
                <w:rFonts w:ascii="Times New Roman" w:hAnsi="Times New Roman" w:cs="Times New Roman"/>
                <w:b/>
                <w:bCs/>
                <w:sz w:val="20"/>
                <w:szCs w:val="20"/>
              </w:rPr>
            </w:pPr>
            <w:r w:rsidRPr="00621D01">
              <w:rPr>
                <w:rFonts w:ascii="Times New Roman" w:hAnsi="Times New Roman" w:cs="Times New Roman"/>
                <w:b/>
                <w:bCs/>
                <w:sz w:val="20"/>
                <w:szCs w:val="20"/>
              </w:rPr>
              <w:t>Total</w:t>
            </w:r>
          </w:p>
        </w:tc>
      </w:tr>
      <w:tr w:rsidR="00621D01" w:rsidRPr="00621D01" w14:paraId="4ABDE184" w14:textId="10F3EDB6" w:rsidTr="008C78B0">
        <w:trPr>
          <w:trHeight w:val="125"/>
          <w:jc w:val="center"/>
        </w:trPr>
        <w:tc>
          <w:tcPr>
            <w:tcW w:w="1435" w:type="dxa"/>
            <w:vMerge/>
            <w:shd w:val="clear" w:color="auto" w:fill="D9D9D9" w:themeFill="background1" w:themeFillShade="D9"/>
          </w:tcPr>
          <w:p w14:paraId="7440A507" w14:textId="77777777" w:rsidR="00621D01" w:rsidRPr="00621D01" w:rsidRDefault="00621D01" w:rsidP="00993D43">
            <w:pPr>
              <w:spacing w:after="0"/>
              <w:rPr>
                <w:rFonts w:ascii="Times New Roman" w:hAnsi="Times New Roman" w:cs="Times New Roman"/>
                <w:b/>
                <w:bCs/>
                <w:sz w:val="20"/>
                <w:szCs w:val="20"/>
              </w:rPr>
            </w:pPr>
          </w:p>
        </w:tc>
        <w:tc>
          <w:tcPr>
            <w:tcW w:w="1260" w:type="dxa"/>
            <w:shd w:val="clear" w:color="auto" w:fill="D9D9D9" w:themeFill="background1" w:themeFillShade="D9"/>
          </w:tcPr>
          <w:p w14:paraId="6F0802EA" w14:textId="77777777" w:rsidR="00621D01" w:rsidRPr="00621D01" w:rsidRDefault="00621D01" w:rsidP="00993D43">
            <w:pPr>
              <w:spacing w:after="0"/>
              <w:rPr>
                <w:rFonts w:ascii="Times New Roman" w:hAnsi="Times New Roman" w:cs="Times New Roman"/>
                <w:b/>
                <w:bCs/>
                <w:sz w:val="20"/>
                <w:szCs w:val="20"/>
              </w:rPr>
            </w:pPr>
            <w:r w:rsidRPr="00621D01">
              <w:rPr>
                <w:rFonts w:ascii="Times New Roman" w:hAnsi="Times New Roman" w:cs="Times New Roman"/>
                <w:b/>
                <w:bCs/>
                <w:sz w:val="20"/>
                <w:szCs w:val="20"/>
              </w:rPr>
              <w:t>Mombasa</w:t>
            </w:r>
          </w:p>
        </w:tc>
        <w:tc>
          <w:tcPr>
            <w:tcW w:w="1170" w:type="dxa"/>
            <w:shd w:val="clear" w:color="auto" w:fill="D9D9D9" w:themeFill="background1" w:themeFillShade="D9"/>
          </w:tcPr>
          <w:p w14:paraId="2164BCAD" w14:textId="77777777" w:rsidR="00621D01" w:rsidRPr="00621D01" w:rsidRDefault="00621D01" w:rsidP="00993D43">
            <w:pPr>
              <w:spacing w:after="0"/>
              <w:rPr>
                <w:rFonts w:ascii="Times New Roman" w:hAnsi="Times New Roman" w:cs="Times New Roman"/>
                <w:b/>
                <w:bCs/>
                <w:sz w:val="20"/>
                <w:szCs w:val="20"/>
              </w:rPr>
            </w:pPr>
            <w:r w:rsidRPr="00621D01">
              <w:rPr>
                <w:rFonts w:ascii="Times New Roman" w:hAnsi="Times New Roman" w:cs="Times New Roman"/>
                <w:b/>
                <w:bCs/>
                <w:sz w:val="20"/>
                <w:szCs w:val="20"/>
              </w:rPr>
              <w:t>Kwale</w:t>
            </w:r>
          </w:p>
        </w:tc>
        <w:tc>
          <w:tcPr>
            <w:tcW w:w="1170" w:type="dxa"/>
            <w:shd w:val="clear" w:color="auto" w:fill="D9D9D9" w:themeFill="background1" w:themeFillShade="D9"/>
          </w:tcPr>
          <w:p w14:paraId="30A70174" w14:textId="77777777" w:rsidR="00621D01" w:rsidRPr="00621D01" w:rsidRDefault="00621D01" w:rsidP="00993D43">
            <w:pPr>
              <w:spacing w:after="0"/>
              <w:rPr>
                <w:rFonts w:ascii="Times New Roman" w:hAnsi="Times New Roman" w:cs="Times New Roman"/>
                <w:b/>
                <w:bCs/>
                <w:sz w:val="20"/>
                <w:szCs w:val="20"/>
              </w:rPr>
            </w:pPr>
            <w:r w:rsidRPr="00621D01">
              <w:rPr>
                <w:rFonts w:ascii="Times New Roman" w:hAnsi="Times New Roman" w:cs="Times New Roman"/>
                <w:b/>
                <w:bCs/>
                <w:sz w:val="20"/>
                <w:szCs w:val="20"/>
              </w:rPr>
              <w:t>Kilifi</w:t>
            </w:r>
          </w:p>
        </w:tc>
        <w:tc>
          <w:tcPr>
            <w:tcW w:w="1260" w:type="dxa"/>
            <w:shd w:val="clear" w:color="auto" w:fill="D9D9D9" w:themeFill="background1" w:themeFillShade="D9"/>
          </w:tcPr>
          <w:p w14:paraId="11EF995C" w14:textId="77777777" w:rsidR="00621D01" w:rsidRPr="00621D01" w:rsidRDefault="00621D01" w:rsidP="00993D43">
            <w:pPr>
              <w:spacing w:after="0"/>
              <w:rPr>
                <w:rFonts w:ascii="Times New Roman" w:hAnsi="Times New Roman" w:cs="Times New Roman"/>
                <w:b/>
                <w:bCs/>
                <w:sz w:val="20"/>
                <w:szCs w:val="20"/>
              </w:rPr>
            </w:pPr>
            <w:r w:rsidRPr="00621D01">
              <w:rPr>
                <w:rFonts w:ascii="Times New Roman" w:hAnsi="Times New Roman" w:cs="Times New Roman"/>
                <w:b/>
                <w:bCs/>
                <w:sz w:val="20"/>
                <w:szCs w:val="20"/>
              </w:rPr>
              <w:t>Tana River</w:t>
            </w:r>
          </w:p>
        </w:tc>
        <w:tc>
          <w:tcPr>
            <w:tcW w:w="1170" w:type="dxa"/>
            <w:shd w:val="clear" w:color="auto" w:fill="D9D9D9" w:themeFill="background1" w:themeFillShade="D9"/>
          </w:tcPr>
          <w:p w14:paraId="2FDB0636" w14:textId="77777777" w:rsidR="00621D01" w:rsidRPr="00621D01" w:rsidRDefault="00621D01" w:rsidP="00993D43">
            <w:pPr>
              <w:spacing w:after="0"/>
              <w:rPr>
                <w:rFonts w:ascii="Times New Roman" w:hAnsi="Times New Roman" w:cs="Times New Roman"/>
                <w:b/>
                <w:bCs/>
                <w:sz w:val="20"/>
                <w:szCs w:val="20"/>
              </w:rPr>
            </w:pPr>
            <w:r w:rsidRPr="00621D01">
              <w:rPr>
                <w:rFonts w:ascii="Times New Roman" w:hAnsi="Times New Roman" w:cs="Times New Roman"/>
                <w:b/>
                <w:bCs/>
                <w:sz w:val="20"/>
                <w:szCs w:val="20"/>
              </w:rPr>
              <w:t>Lamu</w:t>
            </w:r>
          </w:p>
        </w:tc>
        <w:tc>
          <w:tcPr>
            <w:tcW w:w="1170" w:type="dxa"/>
            <w:vMerge/>
            <w:shd w:val="clear" w:color="auto" w:fill="D9D9D9" w:themeFill="background1" w:themeFillShade="D9"/>
          </w:tcPr>
          <w:p w14:paraId="008A0A68" w14:textId="77777777" w:rsidR="00621D01" w:rsidRPr="00621D01" w:rsidRDefault="00621D01" w:rsidP="00993D43">
            <w:pPr>
              <w:spacing w:after="0"/>
              <w:rPr>
                <w:rFonts w:ascii="Times New Roman" w:hAnsi="Times New Roman" w:cs="Times New Roman"/>
                <w:b/>
                <w:bCs/>
                <w:sz w:val="20"/>
                <w:szCs w:val="20"/>
              </w:rPr>
            </w:pPr>
          </w:p>
        </w:tc>
      </w:tr>
      <w:tr w:rsidR="00621D01" w:rsidRPr="00621D01" w14:paraId="0C36D6F3" w14:textId="2270281F" w:rsidTr="008C78B0">
        <w:trPr>
          <w:trHeight w:val="215"/>
          <w:jc w:val="center"/>
        </w:trPr>
        <w:tc>
          <w:tcPr>
            <w:tcW w:w="1435" w:type="dxa"/>
          </w:tcPr>
          <w:p w14:paraId="71816576" w14:textId="77777777" w:rsidR="00621D01" w:rsidRPr="00287712" w:rsidRDefault="00621D01" w:rsidP="00993D43">
            <w:pPr>
              <w:spacing w:after="0"/>
              <w:rPr>
                <w:rFonts w:ascii="Times New Roman" w:hAnsi="Times New Roman" w:cs="Times New Roman"/>
                <w:b/>
                <w:bCs/>
                <w:sz w:val="20"/>
                <w:szCs w:val="20"/>
              </w:rPr>
            </w:pPr>
            <w:r w:rsidRPr="00287712">
              <w:rPr>
                <w:rFonts w:ascii="Times New Roman" w:hAnsi="Times New Roman" w:cs="Times New Roman"/>
                <w:b/>
                <w:bCs/>
                <w:color w:val="4472C4" w:themeColor="accent5"/>
                <w:sz w:val="20"/>
                <w:szCs w:val="20"/>
              </w:rPr>
              <w:t>Scholarships</w:t>
            </w:r>
          </w:p>
        </w:tc>
        <w:tc>
          <w:tcPr>
            <w:tcW w:w="1260" w:type="dxa"/>
          </w:tcPr>
          <w:p w14:paraId="0C1E4360" w14:textId="376EACC7" w:rsidR="00621D01" w:rsidRPr="00621D01" w:rsidRDefault="00621D01" w:rsidP="00FC1BD4">
            <w:pPr>
              <w:spacing w:after="0"/>
              <w:jc w:val="right"/>
              <w:rPr>
                <w:rFonts w:ascii="Times New Roman" w:hAnsi="Times New Roman" w:cs="Times New Roman"/>
                <w:sz w:val="20"/>
                <w:szCs w:val="20"/>
              </w:rPr>
            </w:pPr>
          </w:p>
        </w:tc>
        <w:tc>
          <w:tcPr>
            <w:tcW w:w="1170" w:type="dxa"/>
          </w:tcPr>
          <w:p w14:paraId="000B75BF" w14:textId="44D195DA" w:rsidR="00621D01" w:rsidRPr="00621D01" w:rsidRDefault="00621D01" w:rsidP="00FC1BD4">
            <w:pPr>
              <w:spacing w:after="0"/>
              <w:jc w:val="right"/>
              <w:rPr>
                <w:rFonts w:ascii="Times New Roman" w:hAnsi="Times New Roman" w:cs="Times New Roman"/>
                <w:sz w:val="20"/>
                <w:szCs w:val="20"/>
              </w:rPr>
            </w:pPr>
          </w:p>
        </w:tc>
        <w:tc>
          <w:tcPr>
            <w:tcW w:w="1170" w:type="dxa"/>
          </w:tcPr>
          <w:p w14:paraId="52B0D8E2" w14:textId="5CD3CFA3" w:rsidR="00621D01" w:rsidRPr="00621D01" w:rsidRDefault="00621D01" w:rsidP="00FC1BD4">
            <w:pPr>
              <w:spacing w:after="0"/>
              <w:jc w:val="right"/>
              <w:rPr>
                <w:rFonts w:ascii="Times New Roman" w:hAnsi="Times New Roman" w:cs="Times New Roman"/>
                <w:sz w:val="20"/>
                <w:szCs w:val="20"/>
              </w:rPr>
            </w:pPr>
          </w:p>
        </w:tc>
        <w:tc>
          <w:tcPr>
            <w:tcW w:w="1260" w:type="dxa"/>
          </w:tcPr>
          <w:p w14:paraId="657D2E4B" w14:textId="508A1852" w:rsidR="00621D01" w:rsidRPr="00621D01" w:rsidRDefault="00621D01" w:rsidP="00FC1BD4">
            <w:pPr>
              <w:spacing w:after="0"/>
              <w:jc w:val="right"/>
              <w:rPr>
                <w:rFonts w:ascii="Times New Roman" w:hAnsi="Times New Roman" w:cs="Times New Roman"/>
                <w:sz w:val="20"/>
                <w:szCs w:val="20"/>
              </w:rPr>
            </w:pPr>
          </w:p>
        </w:tc>
        <w:tc>
          <w:tcPr>
            <w:tcW w:w="1170" w:type="dxa"/>
          </w:tcPr>
          <w:p w14:paraId="0E65D2B5" w14:textId="76630A2B" w:rsidR="00621D01" w:rsidRPr="00621D01" w:rsidRDefault="00621D01" w:rsidP="00FC1BD4">
            <w:pPr>
              <w:spacing w:after="0"/>
              <w:jc w:val="right"/>
              <w:rPr>
                <w:rFonts w:ascii="Times New Roman" w:hAnsi="Times New Roman" w:cs="Times New Roman"/>
                <w:sz w:val="20"/>
                <w:szCs w:val="20"/>
              </w:rPr>
            </w:pPr>
          </w:p>
        </w:tc>
        <w:tc>
          <w:tcPr>
            <w:tcW w:w="1170" w:type="dxa"/>
          </w:tcPr>
          <w:p w14:paraId="73512CF6" w14:textId="119AB01D" w:rsidR="00621D01" w:rsidRPr="00621D01" w:rsidRDefault="00621D01" w:rsidP="00FC1BD4">
            <w:pPr>
              <w:spacing w:after="0"/>
              <w:jc w:val="right"/>
              <w:rPr>
                <w:rFonts w:ascii="Times New Roman" w:hAnsi="Times New Roman" w:cs="Times New Roman"/>
                <w:b/>
                <w:bCs/>
                <w:sz w:val="20"/>
                <w:szCs w:val="20"/>
              </w:rPr>
            </w:pPr>
          </w:p>
        </w:tc>
      </w:tr>
      <w:tr w:rsidR="00621D01" w:rsidRPr="00621D01" w14:paraId="60988E38" w14:textId="3773126A" w:rsidTr="008C78B0">
        <w:trPr>
          <w:trHeight w:val="215"/>
          <w:jc w:val="center"/>
        </w:trPr>
        <w:tc>
          <w:tcPr>
            <w:tcW w:w="1435" w:type="dxa"/>
          </w:tcPr>
          <w:p w14:paraId="7BD20F79" w14:textId="788FA26B" w:rsidR="00621D01" w:rsidRPr="00621D01" w:rsidRDefault="00621D01" w:rsidP="00993D43">
            <w:pPr>
              <w:spacing w:after="0"/>
              <w:rPr>
                <w:rFonts w:ascii="Times New Roman" w:hAnsi="Times New Roman" w:cs="Times New Roman"/>
                <w:i/>
                <w:iCs/>
                <w:sz w:val="20"/>
                <w:szCs w:val="20"/>
              </w:rPr>
            </w:pPr>
            <w:r w:rsidRPr="00621D01">
              <w:rPr>
                <w:rFonts w:ascii="Times New Roman" w:hAnsi="Times New Roman" w:cs="Times New Roman"/>
                <w:i/>
                <w:iCs/>
                <w:sz w:val="20"/>
                <w:szCs w:val="20"/>
              </w:rPr>
              <w:t>Diploma</w:t>
            </w:r>
          </w:p>
        </w:tc>
        <w:tc>
          <w:tcPr>
            <w:tcW w:w="1260" w:type="dxa"/>
          </w:tcPr>
          <w:p w14:paraId="44A8880C" w14:textId="30751DED" w:rsidR="00621D01" w:rsidRPr="00621D01" w:rsidRDefault="00621D01" w:rsidP="00FC1BD4">
            <w:pPr>
              <w:spacing w:after="0"/>
              <w:jc w:val="right"/>
              <w:rPr>
                <w:rFonts w:ascii="Times New Roman" w:hAnsi="Times New Roman" w:cs="Times New Roman"/>
                <w:sz w:val="20"/>
                <w:szCs w:val="20"/>
              </w:rPr>
            </w:pPr>
            <w:r w:rsidRPr="00621D01">
              <w:rPr>
                <w:rFonts w:ascii="Times New Roman" w:hAnsi="Times New Roman" w:cs="Times New Roman"/>
                <w:sz w:val="20"/>
                <w:szCs w:val="20"/>
              </w:rPr>
              <w:t>50</w:t>
            </w:r>
          </w:p>
        </w:tc>
        <w:tc>
          <w:tcPr>
            <w:tcW w:w="1170" w:type="dxa"/>
          </w:tcPr>
          <w:p w14:paraId="10780E34" w14:textId="24AD8311" w:rsidR="00621D01" w:rsidRPr="00621D01" w:rsidRDefault="00621D01" w:rsidP="00FC1BD4">
            <w:pPr>
              <w:spacing w:after="0"/>
              <w:jc w:val="right"/>
              <w:rPr>
                <w:rFonts w:ascii="Times New Roman" w:hAnsi="Times New Roman" w:cs="Times New Roman"/>
                <w:sz w:val="20"/>
                <w:szCs w:val="20"/>
              </w:rPr>
            </w:pPr>
            <w:r w:rsidRPr="00621D01">
              <w:rPr>
                <w:rFonts w:ascii="Times New Roman" w:hAnsi="Times New Roman" w:cs="Times New Roman"/>
                <w:sz w:val="20"/>
                <w:szCs w:val="20"/>
              </w:rPr>
              <w:t>50</w:t>
            </w:r>
          </w:p>
        </w:tc>
        <w:tc>
          <w:tcPr>
            <w:tcW w:w="1170" w:type="dxa"/>
          </w:tcPr>
          <w:p w14:paraId="68C58C32" w14:textId="2038D433" w:rsidR="00621D01" w:rsidRPr="00621D01" w:rsidRDefault="00621D01" w:rsidP="00FC1BD4">
            <w:pPr>
              <w:spacing w:after="0"/>
              <w:jc w:val="right"/>
              <w:rPr>
                <w:rFonts w:ascii="Times New Roman" w:hAnsi="Times New Roman" w:cs="Times New Roman"/>
                <w:sz w:val="20"/>
                <w:szCs w:val="20"/>
              </w:rPr>
            </w:pPr>
            <w:r w:rsidRPr="00621D01">
              <w:rPr>
                <w:rFonts w:ascii="Times New Roman" w:hAnsi="Times New Roman" w:cs="Times New Roman"/>
                <w:sz w:val="20"/>
                <w:szCs w:val="20"/>
              </w:rPr>
              <w:t>48</w:t>
            </w:r>
          </w:p>
        </w:tc>
        <w:tc>
          <w:tcPr>
            <w:tcW w:w="1260" w:type="dxa"/>
          </w:tcPr>
          <w:p w14:paraId="7DA059EA" w14:textId="7F2C2E61" w:rsidR="00621D01" w:rsidRPr="00621D01" w:rsidRDefault="00621D01" w:rsidP="00FC1BD4">
            <w:pPr>
              <w:spacing w:after="0"/>
              <w:jc w:val="right"/>
              <w:rPr>
                <w:rFonts w:ascii="Times New Roman" w:hAnsi="Times New Roman" w:cs="Times New Roman"/>
                <w:sz w:val="20"/>
                <w:szCs w:val="20"/>
              </w:rPr>
            </w:pPr>
            <w:r w:rsidRPr="00621D01">
              <w:rPr>
                <w:rFonts w:ascii="Times New Roman" w:hAnsi="Times New Roman" w:cs="Times New Roman"/>
                <w:sz w:val="20"/>
                <w:szCs w:val="20"/>
              </w:rPr>
              <w:t>35</w:t>
            </w:r>
          </w:p>
        </w:tc>
        <w:tc>
          <w:tcPr>
            <w:tcW w:w="1170" w:type="dxa"/>
          </w:tcPr>
          <w:p w14:paraId="0BA65A9A" w14:textId="7A8B9ED9" w:rsidR="00621D01" w:rsidRPr="00621D01" w:rsidRDefault="00621D01" w:rsidP="00FC1BD4">
            <w:pPr>
              <w:spacing w:after="0"/>
              <w:jc w:val="right"/>
              <w:rPr>
                <w:rFonts w:ascii="Times New Roman" w:hAnsi="Times New Roman" w:cs="Times New Roman"/>
                <w:bCs/>
                <w:sz w:val="20"/>
                <w:szCs w:val="20"/>
              </w:rPr>
            </w:pPr>
            <w:r w:rsidRPr="00621D01">
              <w:rPr>
                <w:rFonts w:ascii="Times New Roman" w:hAnsi="Times New Roman" w:cs="Times New Roman"/>
                <w:bCs/>
                <w:sz w:val="20"/>
                <w:szCs w:val="20"/>
              </w:rPr>
              <w:t>71</w:t>
            </w:r>
          </w:p>
        </w:tc>
        <w:tc>
          <w:tcPr>
            <w:tcW w:w="1170" w:type="dxa"/>
          </w:tcPr>
          <w:p w14:paraId="07EE6B57" w14:textId="2B067222" w:rsidR="00621D01" w:rsidRPr="00621D01" w:rsidRDefault="00621D01" w:rsidP="00FC1BD4">
            <w:pPr>
              <w:spacing w:after="0"/>
              <w:jc w:val="right"/>
              <w:rPr>
                <w:rFonts w:ascii="Times New Roman" w:hAnsi="Times New Roman" w:cs="Times New Roman"/>
                <w:b/>
                <w:bCs/>
                <w:sz w:val="20"/>
                <w:szCs w:val="20"/>
              </w:rPr>
            </w:pPr>
            <w:r w:rsidRPr="00621D01">
              <w:rPr>
                <w:rFonts w:ascii="Times New Roman" w:hAnsi="Times New Roman" w:cs="Times New Roman"/>
                <w:b/>
                <w:bCs/>
                <w:sz w:val="20"/>
                <w:szCs w:val="20"/>
              </w:rPr>
              <w:t>254</w:t>
            </w:r>
          </w:p>
        </w:tc>
      </w:tr>
      <w:tr w:rsidR="00621D01" w:rsidRPr="00621D01" w14:paraId="1799D7DE" w14:textId="21583590" w:rsidTr="008C78B0">
        <w:trPr>
          <w:trHeight w:val="215"/>
          <w:jc w:val="center"/>
        </w:trPr>
        <w:tc>
          <w:tcPr>
            <w:tcW w:w="1435" w:type="dxa"/>
          </w:tcPr>
          <w:p w14:paraId="24E1951C" w14:textId="3C63AAAB" w:rsidR="00621D01" w:rsidRPr="00621D01" w:rsidRDefault="00621D01" w:rsidP="00993D43">
            <w:pPr>
              <w:spacing w:after="0"/>
              <w:rPr>
                <w:rFonts w:ascii="Times New Roman" w:hAnsi="Times New Roman" w:cs="Times New Roman"/>
                <w:i/>
                <w:iCs/>
                <w:sz w:val="20"/>
                <w:szCs w:val="20"/>
              </w:rPr>
            </w:pPr>
            <w:r w:rsidRPr="00621D01">
              <w:rPr>
                <w:rFonts w:ascii="Times New Roman" w:hAnsi="Times New Roman" w:cs="Times New Roman"/>
                <w:i/>
                <w:iCs/>
                <w:sz w:val="20"/>
                <w:szCs w:val="20"/>
              </w:rPr>
              <w:t>High School</w:t>
            </w:r>
          </w:p>
        </w:tc>
        <w:tc>
          <w:tcPr>
            <w:tcW w:w="1260" w:type="dxa"/>
          </w:tcPr>
          <w:p w14:paraId="7D221ED9" w14:textId="76EF745A" w:rsidR="00621D01" w:rsidRPr="00621D01" w:rsidRDefault="00621D01" w:rsidP="00FC1BD4">
            <w:pPr>
              <w:spacing w:after="0"/>
              <w:jc w:val="right"/>
              <w:rPr>
                <w:rFonts w:ascii="Times New Roman" w:hAnsi="Times New Roman" w:cs="Times New Roman"/>
                <w:sz w:val="20"/>
                <w:szCs w:val="20"/>
              </w:rPr>
            </w:pPr>
            <w:r w:rsidRPr="00621D01">
              <w:rPr>
                <w:rFonts w:ascii="Times New Roman" w:hAnsi="Times New Roman" w:cs="Times New Roman"/>
                <w:sz w:val="20"/>
                <w:szCs w:val="20"/>
              </w:rPr>
              <w:t>53</w:t>
            </w:r>
          </w:p>
        </w:tc>
        <w:tc>
          <w:tcPr>
            <w:tcW w:w="1170" w:type="dxa"/>
          </w:tcPr>
          <w:p w14:paraId="21065635" w14:textId="7B43B6C1" w:rsidR="00621D01" w:rsidRPr="00621D01" w:rsidRDefault="00621D01" w:rsidP="00FC1BD4">
            <w:pPr>
              <w:spacing w:after="0"/>
              <w:jc w:val="right"/>
              <w:rPr>
                <w:rFonts w:ascii="Times New Roman" w:hAnsi="Times New Roman" w:cs="Times New Roman"/>
                <w:sz w:val="20"/>
                <w:szCs w:val="20"/>
              </w:rPr>
            </w:pPr>
            <w:r w:rsidRPr="00621D01">
              <w:rPr>
                <w:rFonts w:ascii="Times New Roman" w:hAnsi="Times New Roman" w:cs="Times New Roman"/>
                <w:sz w:val="20"/>
                <w:szCs w:val="20"/>
              </w:rPr>
              <w:t>48</w:t>
            </w:r>
          </w:p>
        </w:tc>
        <w:tc>
          <w:tcPr>
            <w:tcW w:w="1170" w:type="dxa"/>
          </w:tcPr>
          <w:p w14:paraId="0B25EDF9" w14:textId="676098F8" w:rsidR="00621D01" w:rsidRPr="00621D01" w:rsidRDefault="00621D01" w:rsidP="00FC1BD4">
            <w:pPr>
              <w:spacing w:after="0"/>
              <w:jc w:val="right"/>
              <w:rPr>
                <w:rFonts w:ascii="Times New Roman" w:hAnsi="Times New Roman" w:cs="Times New Roman"/>
                <w:sz w:val="20"/>
                <w:szCs w:val="20"/>
              </w:rPr>
            </w:pPr>
            <w:r w:rsidRPr="00621D01">
              <w:rPr>
                <w:rFonts w:ascii="Times New Roman" w:hAnsi="Times New Roman" w:cs="Times New Roman"/>
                <w:sz w:val="20"/>
                <w:szCs w:val="20"/>
              </w:rPr>
              <w:t>51</w:t>
            </w:r>
          </w:p>
        </w:tc>
        <w:tc>
          <w:tcPr>
            <w:tcW w:w="1260" w:type="dxa"/>
          </w:tcPr>
          <w:p w14:paraId="49271E35" w14:textId="513AC4E7" w:rsidR="00621D01" w:rsidRPr="00621D01" w:rsidRDefault="00621D01" w:rsidP="00FC1BD4">
            <w:pPr>
              <w:spacing w:after="0"/>
              <w:jc w:val="right"/>
              <w:rPr>
                <w:rFonts w:ascii="Times New Roman" w:hAnsi="Times New Roman" w:cs="Times New Roman"/>
                <w:sz w:val="20"/>
                <w:szCs w:val="20"/>
              </w:rPr>
            </w:pPr>
            <w:r w:rsidRPr="00621D01">
              <w:rPr>
                <w:rFonts w:ascii="Times New Roman" w:hAnsi="Times New Roman" w:cs="Times New Roman"/>
                <w:sz w:val="20"/>
                <w:szCs w:val="20"/>
              </w:rPr>
              <w:t>56</w:t>
            </w:r>
          </w:p>
        </w:tc>
        <w:tc>
          <w:tcPr>
            <w:tcW w:w="1170" w:type="dxa"/>
          </w:tcPr>
          <w:p w14:paraId="7CBEAC4B" w14:textId="2F638B5E" w:rsidR="00621D01" w:rsidRPr="00621D01" w:rsidRDefault="00621D01" w:rsidP="00FC1BD4">
            <w:pPr>
              <w:spacing w:after="0"/>
              <w:jc w:val="right"/>
              <w:rPr>
                <w:rFonts w:ascii="Times New Roman" w:hAnsi="Times New Roman" w:cs="Times New Roman"/>
                <w:sz w:val="20"/>
                <w:szCs w:val="20"/>
              </w:rPr>
            </w:pPr>
            <w:r w:rsidRPr="00621D01">
              <w:rPr>
                <w:rFonts w:ascii="Times New Roman" w:hAnsi="Times New Roman" w:cs="Times New Roman"/>
                <w:sz w:val="20"/>
                <w:szCs w:val="20"/>
              </w:rPr>
              <w:t>27</w:t>
            </w:r>
          </w:p>
        </w:tc>
        <w:tc>
          <w:tcPr>
            <w:tcW w:w="1170" w:type="dxa"/>
          </w:tcPr>
          <w:p w14:paraId="39E4BFAB" w14:textId="7E4256C6" w:rsidR="00621D01" w:rsidRPr="00621D01" w:rsidRDefault="00621D01" w:rsidP="00FC1BD4">
            <w:pPr>
              <w:spacing w:after="0"/>
              <w:jc w:val="right"/>
              <w:rPr>
                <w:rFonts w:ascii="Times New Roman" w:hAnsi="Times New Roman" w:cs="Times New Roman"/>
                <w:b/>
                <w:bCs/>
                <w:sz w:val="20"/>
                <w:szCs w:val="20"/>
              </w:rPr>
            </w:pPr>
            <w:r w:rsidRPr="00621D01">
              <w:rPr>
                <w:rFonts w:ascii="Times New Roman" w:hAnsi="Times New Roman" w:cs="Times New Roman"/>
                <w:b/>
                <w:bCs/>
                <w:sz w:val="20"/>
                <w:szCs w:val="20"/>
              </w:rPr>
              <w:t>235</w:t>
            </w:r>
          </w:p>
        </w:tc>
      </w:tr>
      <w:tr w:rsidR="00621D01" w:rsidRPr="00074A5C" w14:paraId="4C8C5EC6" w14:textId="66B0B1DD" w:rsidTr="008C78B0">
        <w:trPr>
          <w:trHeight w:val="215"/>
          <w:jc w:val="center"/>
        </w:trPr>
        <w:tc>
          <w:tcPr>
            <w:tcW w:w="1435" w:type="dxa"/>
          </w:tcPr>
          <w:p w14:paraId="6339B9F3" w14:textId="5D4473B8" w:rsidR="00621D01" w:rsidRPr="00074A5C" w:rsidRDefault="00621D01" w:rsidP="00993D43">
            <w:pPr>
              <w:spacing w:after="0"/>
              <w:rPr>
                <w:rFonts w:ascii="Times New Roman" w:hAnsi="Times New Roman" w:cs="Times New Roman"/>
                <w:i/>
                <w:iCs/>
                <w:sz w:val="20"/>
                <w:szCs w:val="20"/>
              </w:rPr>
            </w:pPr>
            <w:r w:rsidRPr="00074A5C">
              <w:rPr>
                <w:rFonts w:ascii="Times New Roman" w:hAnsi="Times New Roman" w:cs="Times New Roman"/>
                <w:i/>
                <w:iCs/>
                <w:sz w:val="20"/>
                <w:szCs w:val="20"/>
              </w:rPr>
              <w:t>TVET</w:t>
            </w:r>
          </w:p>
        </w:tc>
        <w:tc>
          <w:tcPr>
            <w:tcW w:w="1260" w:type="dxa"/>
          </w:tcPr>
          <w:p w14:paraId="389F89E7" w14:textId="0F14750A"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50</w:t>
            </w:r>
          </w:p>
        </w:tc>
        <w:tc>
          <w:tcPr>
            <w:tcW w:w="1170" w:type="dxa"/>
          </w:tcPr>
          <w:p w14:paraId="5B7A289A" w14:textId="415C7D2D"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52</w:t>
            </w:r>
          </w:p>
        </w:tc>
        <w:tc>
          <w:tcPr>
            <w:tcW w:w="1170" w:type="dxa"/>
          </w:tcPr>
          <w:p w14:paraId="787472EF" w14:textId="4D1C2324"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44</w:t>
            </w:r>
          </w:p>
        </w:tc>
        <w:tc>
          <w:tcPr>
            <w:tcW w:w="1260" w:type="dxa"/>
          </w:tcPr>
          <w:p w14:paraId="266A369C" w14:textId="70C3F6C9"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49</w:t>
            </w:r>
          </w:p>
        </w:tc>
        <w:tc>
          <w:tcPr>
            <w:tcW w:w="1170" w:type="dxa"/>
          </w:tcPr>
          <w:p w14:paraId="53BDB4D8" w14:textId="58823102"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2</w:t>
            </w:r>
          </w:p>
        </w:tc>
        <w:tc>
          <w:tcPr>
            <w:tcW w:w="1170" w:type="dxa"/>
          </w:tcPr>
          <w:p w14:paraId="2FCFA8D2" w14:textId="21810BF1"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197</w:t>
            </w:r>
          </w:p>
        </w:tc>
      </w:tr>
      <w:tr w:rsidR="00621D01" w:rsidRPr="00074A5C" w14:paraId="484B0F9A" w14:textId="702AAC3A" w:rsidTr="008C78B0">
        <w:trPr>
          <w:trHeight w:val="215"/>
          <w:jc w:val="center"/>
        </w:trPr>
        <w:tc>
          <w:tcPr>
            <w:tcW w:w="1435" w:type="dxa"/>
          </w:tcPr>
          <w:p w14:paraId="3B1740E2" w14:textId="0815D2A3" w:rsidR="00621D01" w:rsidRPr="00074A5C" w:rsidRDefault="00621D01" w:rsidP="00993D43">
            <w:pPr>
              <w:spacing w:after="0"/>
              <w:rPr>
                <w:rFonts w:ascii="Times New Roman" w:hAnsi="Times New Roman" w:cs="Times New Roman"/>
                <w:i/>
                <w:iCs/>
                <w:sz w:val="20"/>
                <w:szCs w:val="20"/>
              </w:rPr>
            </w:pPr>
            <w:r w:rsidRPr="00074A5C">
              <w:rPr>
                <w:rFonts w:ascii="Times New Roman" w:hAnsi="Times New Roman" w:cs="Times New Roman"/>
                <w:i/>
                <w:iCs/>
                <w:sz w:val="20"/>
                <w:szCs w:val="20"/>
              </w:rPr>
              <w:t>Certificate</w:t>
            </w:r>
          </w:p>
        </w:tc>
        <w:tc>
          <w:tcPr>
            <w:tcW w:w="1260" w:type="dxa"/>
          </w:tcPr>
          <w:p w14:paraId="0620F878" w14:textId="472E1F7E"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27</w:t>
            </w:r>
          </w:p>
        </w:tc>
        <w:tc>
          <w:tcPr>
            <w:tcW w:w="1170" w:type="dxa"/>
          </w:tcPr>
          <w:p w14:paraId="39E8C951" w14:textId="36E2DD86"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30</w:t>
            </w:r>
          </w:p>
        </w:tc>
        <w:tc>
          <w:tcPr>
            <w:tcW w:w="1170" w:type="dxa"/>
          </w:tcPr>
          <w:p w14:paraId="32800B55" w14:textId="1454C5A6"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37</w:t>
            </w:r>
          </w:p>
        </w:tc>
        <w:tc>
          <w:tcPr>
            <w:tcW w:w="1260" w:type="dxa"/>
          </w:tcPr>
          <w:p w14:paraId="753F8CB9" w14:textId="21A59BF1"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40</w:t>
            </w:r>
          </w:p>
        </w:tc>
        <w:tc>
          <w:tcPr>
            <w:tcW w:w="1170" w:type="dxa"/>
          </w:tcPr>
          <w:p w14:paraId="22069509" w14:textId="76904794"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20</w:t>
            </w:r>
          </w:p>
        </w:tc>
        <w:tc>
          <w:tcPr>
            <w:tcW w:w="1170" w:type="dxa"/>
          </w:tcPr>
          <w:p w14:paraId="71904F9C" w14:textId="2DE88539"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154</w:t>
            </w:r>
          </w:p>
        </w:tc>
      </w:tr>
      <w:tr w:rsidR="00621D01" w:rsidRPr="00074A5C" w14:paraId="0D61B794" w14:textId="0C88988C" w:rsidTr="008C78B0">
        <w:trPr>
          <w:trHeight w:val="215"/>
          <w:jc w:val="center"/>
        </w:trPr>
        <w:tc>
          <w:tcPr>
            <w:tcW w:w="1435" w:type="dxa"/>
          </w:tcPr>
          <w:p w14:paraId="57642033" w14:textId="5C158302" w:rsidR="00621D01" w:rsidRPr="0033456A" w:rsidRDefault="00621D01" w:rsidP="00F85AAF">
            <w:pPr>
              <w:spacing w:after="0"/>
              <w:rPr>
                <w:rFonts w:ascii="Times New Roman" w:hAnsi="Times New Roman" w:cs="Times New Roman"/>
                <w:b/>
                <w:bCs/>
                <w:sz w:val="20"/>
                <w:szCs w:val="20"/>
              </w:rPr>
            </w:pPr>
            <w:r w:rsidRPr="0033456A">
              <w:rPr>
                <w:rFonts w:ascii="Times New Roman" w:hAnsi="Times New Roman" w:cs="Times New Roman"/>
                <w:b/>
                <w:bCs/>
                <w:sz w:val="20"/>
                <w:szCs w:val="20"/>
              </w:rPr>
              <w:t>Total</w:t>
            </w:r>
          </w:p>
        </w:tc>
        <w:tc>
          <w:tcPr>
            <w:tcW w:w="1260" w:type="dxa"/>
          </w:tcPr>
          <w:p w14:paraId="37341A9F" w14:textId="30811D07" w:rsidR="00621D01" w:rsidRPr="0033456A" w:rsidRDefault="00621D01" w:rsidP="00FC1BD4">
            <w:pPr>
              <w:spacing w:after="0"/>
              <w:jc w:val="right"/>
              <w:rPr>
                <w:rFonts w:ascii="Times New Roman" w:hAnsi="Times New Roman" w:cs="Times New Roman"/>
                <w:b/>
                <w:bCs/>
                <w:sz w:val="20"/>
                <w:szCs w:val="20"/>
              </w:rPr>
            </w:pPr>
            <w:r w:rsidRPr="0033456A">
              <w:rPr>
                <w:rFonts w:ascii="Times New Roman" w:hAnsi="Times New Roman" w:cs="Times New Roman"/>
                <w:b/>
                <w:bCs/>
                <w:sz w:val="20"/>
                <w:szCs w:val="20"/>
              </w:rPr>
              <w:t>180</w:t>
            </w:r>
          </w:p>
        </w:tc>
        <w:tc>
          <w:tcPr>
            <w:tcW w:w="1170" w:type="dxa"/>
          </w:tcPr>
          <w:p w14:paraId="64EE1449" w14:textId="64435E39" w:rsidR="00621D01" w:rsidRPr="0033456A" w:rsidRDefault="00621D01" w:rsidP="00FC1BD4">
            <w:pPr>
              <w:spacing w:after="0"/>
              <w:jc w:val="right"/>
              <w:rPr>
                <w:rFonts w:ascii="Times New Roman" w:hAnsi="Times New Roman" w:cs="Times New Roman"/>
                <w:b/>
                <w:bCs/>
                <w:sz w:val="20"/>
                <w:szCs w:val="20"/>
              </w:rPr>
            </w:pPr>
            <w:r w:rsidRPr="0033456A">
              <w:rPr>
                <w:rFonts w:ascii="Times New Roman" w:hAnsi="Times New Roman" w:cs="Times New Roman"/>
                <w:b/>
                <w:bCs/>
                <w:sz w:val="20"/>
                <w:szCs w:val="20"/>
              </w:rPr>
              <w:t>180</w:t>
            </w:r>
          </w:p>
        </w:tc>
        <w:tc>
          <w:tcPr>
            <w:tcW w:w="1170" w:type="dxa"/>
          </w:tcPr>
          <w:p w14:paraId="1C8D1C26" w14:textId="173EC587" w:rsidR="00621D01" w:rsidRPr="0033456A" w:rsidRDefault="00621D01" w:rsidP="00FC1BD4">
            <w:pPr>
              <w:spacing w:after="0"/>
              <w:jc w:val="right"/>
              <w:rPr>
                <w:rFonts w:ascii="Times New Roman" w:hAnsi="Times New Roman" w:cs="Times New Roman"/>
                <w:b/>
                <w:bCs/>
                <w:sz w:val="20"/>
                <w:szCs w:val="20"/>
              </w:rPr>
            </w:pPr>
            <w:r w:rsidRPr="0033456A">
              <w:rPr>
                <w:rFonts w:ascii="Times New Roman" w:hAnsi="Times New Roman" w:cs="Times New Roman"/>
                <w:b/>
                <w:bCs/>
                <w:sz w:val="20"/>
                <w:szCs w:val="20"/>
              </w:rPr>
              <w:t>180</w:t>
            </w:r>
          </w:p>
        </w:tc>
        <w:tc>
          <w:tcPr>
            <w:tcW w:w="1260" w:type="dxa"/>
          </w:tcPr>
          <w:p w14:paraId="6C7D994C" w14:textId="1D471631" w:rsidR="00621D01" w:rsidRPr="0033456A" w:rsidRDefault="00621D01" w:rsidP="00FC1BD4">
            <w:pPr>
              <w:spacing w:after="0"/>
              <w:jc w:val="right"/>
              <w:rPr>
                <w:rFonts w:ascii="Times New Roman" w:hAnsi="Times New Roman" w:cs="Times New Roman"/>
                <w:b/>
                <w:bCs/>
                <w:sz w:val="20"/>
                <w:szCs w:val="20"/>
              </w:rPr>
            </w:pPr>
            <w:r w:rsidRPr="0033456A">
              <w:rPr>
                <w:rFonts w:ascii="Times New Roman" w:hAnsi="Times New Roman" w:cs="Times New Roman"/>
                <w:b/>
                <w:bCs/>
                <w:sz w:val="20"/>
                <w:szCs w:val="20"/>
              </w:rPr>
              <w:fldChar w:fldCharType="begin"/>
            </w:r>
            <w:r w:rsidRPr="0033456A">
              <w:rPr>
                <w:rFonts w:ascii="Times New Roman" w:hAnsi="Times New Roman" w:cs="Times New Roman"/>
                <w:b/>
                <w:bCs/>
                <w:sz w:val="20"/>
                <w:szCs w:val="20"/>
              </w:rPr>
              <w:instrText xml:space="preserve"> =SUM(ABOVE) </w:instrText>
            </w:r>
            <w:r w:rsidRPr="0033456A">
              <w:rPr>
                <w:rFonts w:ascii="Times New Roman" w:hAnsi="Times New Roman" w:cs="Times New Roman"/>
                <w:b/>
                <w:bCs/>
                <w:sz w:val="20"/>
                <w:szCs w:val="20"/>
              </w:rPr>
              <w:fldChar w:fldCharType="separate"/>
            </w:r>
            <w:r w:rsidRPr="0033456A">
              <w:rPr>
                <w:rFonts w:ascii="Times New Roman" w:hAnsi="Times New Roman" w:cs="Times New Roman"/>
                <w:b/>
                <w:bCs/>
                <w:noProof/>
                <w:sz w:val="20"/>
                <w:szCs w:val="20"/>
              </w:rPr>
              <w:t>180</w:t>
            </w:r>
            <w:r w:rsidRPr="0033456A">
              <w:rPr>
                <w:rFonts w:ascii="Times New Roman" w:hAnsi="Times New Roman" w:cs="Times New Roman"/>
                <w:b/>
                <w:bCs/>
                <w:sz w:val="20"/>
                <w:szCs w:val="20"/>
              </w:rPr>
              <w:fldChar w:fldCharType="end"/>
            </w:r>
          </w:p>
        </w:tc>
        <w:tc>
          <w:tcPr>
            <w:tcW w:w="1170" w:type="dxa"/>
          </w:tcPr>
          <w:p w14:paraId="296EDAFE" w14:textId="4D34B0DC" w:rsidR="00621D01" w:rsidRPr="0033456A" w:rsidRDefault="00621D01" w:rsidP="00FC1BD4">
            <w:pPr>
              <w:spacing w:after="0"/>
              <w:jc w:val="right"/>
              <w:rPr>
                <w:rFonts w:ascii="Times New Roman" w:hAnsi="Times New Roman" w:cs="Times New Roman"/>
                <w:b/>
                <w:bCs/>
                <w:sz w:val="20"/>
                <w:szCs w:val="20"/>
              </w:rPr>
            </w:pPr>
            <w:r w:rsidRPr="0033456A">
              <w:rPr>
                <w:rFonts w:ascii="Times New Roman" w:hAnsi="Times New Roman" w:cs="Times New Roman"/>
                <w:b/>
                <w:bCs/>
                <w:sz w:val="20"/>
                <w:szCs w:val="20"/>
              </w:rPr>
              <w:fldChar w:fldCharType="begin"/>
            </w:r>
            <w:r w:rsidRPr="0033456A">
              <w:rPr>
                <w:rFonts w:ascii="Times New Roman" w:hAnsi="Times New Roman" w:cs="Times New Roman"/>
                <w:b/>
                <w:bCs/>
                <w:sz w:val="20"/>
                <w:szCs w:val="20"/>
              </w:rPr>
              <w:instrText xml:space="preserve"> =SUM(ABOVE) </w:instrText>
            </w:r>
            <w:r w:rsidRPr="0033456A">
              <w:rPr>
                <w:rFonts w:ascii="Times New Roman" w:hAnsi="Times New Roman" w:cs="Times New Roman"/>
                <w:b/>
                <w:bCs/>
                <w:sz w:val="20"/>
                <w:szCs w:val="20"/>
              </w:rPr>
              <w:fldChar w:fldCharType="separate"/>
            </w:r>
            <w:r w:rsidRPr="0033456A">
              <w:rPr>
                <w:rFonts w:ascii="Times New Roman" w:hAnsi="Times New Roman" w:cs="Times New Roman"/>
                <w:b/>
                <w:bCs/>
                <w:noProof/>
                <w:sz w:val="20"/>
                <w:szCs w:val="20"/>
              </w:rPr>
              <w:t>120</w:t>
            </w:r>
            <w:r w:rsidRPr="0033456A">
              <w:rPr>
                <w:rFonts w:ascii="Times New Roman" w:hAnsi="Times New Roman" w:cs="Times New Roman"/>
                <w:b/>
                <w:bCs/>
                <w:sz w:val="20"/>
                <w:szCs w:val="20"/>
              </w:rPr>
              <w:fldChar w:fldCharType="end"/>
            </w:r>
          </w:p>
        </w:tc>
        <w:tc>
          <w:tcPr>
            <w:tcW w:w="1170" w:type="dxa"/>
          </w:tcPr>
          <w:p w14:paraId="1CD408C9" w14:textId="66B2ED20" w:rsidR="00621D01" w:rsidRPr="0033456A" w:rsidRDefault="00621D01" w:rsidP="00FC1BD4">
            <w:pPr>
              <w:spacing w:after="0"/>
              <w:jc w:val="right"/>
              <w:rPr>
                <w:rFonts w:ascii="Times New Roman" w:hAnsi="Times New Roman" w:cs="Times New Roman"/>
                <w:b/>
                <w:bCs/>
                <w:sz w:val="20"/>
                <w:szCs w:val="20"/>
              </w:rPr>
            </w:pPr>
            <w:r w:rsidRPr="0033456A">
              <w:rPr>
                <w:rFonts w:ascii="Times New Roman" w:hAnsi="Times New Roman" w:cs="Times New Roman"/>
                <w:b/>
                <w:bCs/>
                <w:sz w:val="20"/>
                <w:szCs w:val="20"/>
              </w:rPr>
              <w:t>840</w:t>
            </w:r>
          </w:p>
        </w:tc>
      </w:tr>
      <w:tr w:rsidR="00621D01" w:rsidRPr="00074A5C" w14:paraId="28DEA799" w14:textId="77777777" w:rsidTr="008C78B0">
        <w:trPr>
          <w:trHeight w:val="215"/>
          <w:jc w:val="center"/>
        </w:trPr>
        <w:tc>
          <w:tcPr>
            <w:tcW w:w="1435" w:type="dxa"/>
          </w:tcPr>
          <w:p w14:paraId="0CC7F22A" w14:textId="4DD0A32F" w:rsidR="00621D01" w:rsidRPr="00074A5C" w:rsidRDefault="00621D01" w:rsidP="00F85AAF">
            <w:pPr>
              <w:spacing w:after="0"/>
              <w:rPr>
                <w:rFonts w:ascii="Times New Roman" w:hAnsi="Times New Roman" w:cs="Times New Roman"/>
                <w:sz w:val="20"/>
                <w:szCs w:val="20"/>
              </w:rPr>
            </w:pPr>
            <w:r w:rsidRPr="00074A5C">
              <w:rPr>
                <w:rFonts w:ascii="Times New Roman" w:hAnsi="Times New Roman" w:cs="Times New Roman"/>
                <w:sz w:val="20"/>
                <w:szCs w:val="20"/>
              </w:rPr>
              <w:t>% of Female</w:t>
            </w:r>
          </w:p>
        </w:tc>
        <w:tc>
          <w:tcPr>
            <w:tcW w:w="1260" w:type="dxa"/>
          </w:tcPr>
          <w:p w14:paraId="6DA1E4C3" w14:textId="319E3C16" w:rsidR="00621D01" w:rsidRPr="00074A5C" w:rsidRDefault="00521E75"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42%</w:t>
            </w:r>
          </w:p>
        </w:tc>
        <w:tc>
          <w:tcPr>
            <w:tcW w:w="1170" w:type="dxa"/>
          </w:tcPr>
          <w:p w14:paraId="76D203D0" w14:textId="617305A7" w:rsidR="00621D01" w:rsidRPr="00074A5C" w:rsidRDefault="00521E75"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52%</w:t>
            </w:r>
          </w:p>
        </w:tc>
        <w:tc>
          <w:tcPr>
            <w:tcW w:w="1170" w:type="dxa"/>
          </w:tcPr>
          <w:p w14:paraId="71E944B6" w14:textId="421103A8" w:rsidR="00621D01" w:rsidRPr="00074A5C" w:rsidRDefault="00521E75"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47%</w:t>
            </w:r>
          </w:p>
        </w:tc>
        <w:tc>
          <w:tcPr>
            <w:tcW w:w="1260" w:type="dxa"/>
          </w:tcPr>
          <w:p w14:paraId="1CFDE797" w14:textId="5A886660" w:rsidR="00621D01" w:rsidRPr="00074A5C" w:rsidRDefault="006323A5"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53%</w:t>
            </w:r>
          </w:p>
        </w:tc>
        <w:tc>
          <w:tcPr>
            <w:tcW w:w="1170" w:type="dxa"/>
          </w:tcPr>
          <w:p w14:paraId="53AA4DDE" w14:textId="10042347" w:rsidR="00621D01" w:rsidRPr="00074A5C" w:rsidRDefault="00B75F9C"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64%</w:t>
            </w:r>
          </w:p>
        </w:tc>
        <w:tc>
          <w:tcPr>
            <w:tcW w:w="1170" w:type="dxa"/>
          </w:tcPr>
          <w:p w14:paraId="477A1876" w14:textId="214FC754" w:rsidR="00621D01" w:rsidRPr="00074A5C" w:rsidRDefault="00D41AEA" w:rsidP="00FC1BD4">
            <w:pPr>
              <w:spacing w:after="0"/>
              <w:jc w:val="right"/>
              <w:rPr>
                <w:rFonts w:ascii="Times New Roman" w:hAnsi="Times New Roman" w:cs="Times New Roman"/>
                <w:sz w:val="20"/>
                <w:szCs w:val="20"/>
              </w:rPr>
            </w:pPr>
            <w:r>
              <w:rPr>
                <w:rFonts w:ascii="Times New Roman" w:hAnsi="Times New Roman" w:cs="Times New Roman"/>
                <w:sz w:val="20"/>
                <w:szCs w:val="20"/>
              </w:rPr>
              <w:t>52%</w:t>
            </w:r>
          </w:p>
        </w:tc>
      </w:tr>
      <w:tr w:rsidR="00621D01" w:rsidRPr="00074A5C" w14:paraId="3FFB7CEA" w14:textId="77777777" w:rsidTr="008C78B0">
        <w:trPr>
          <w:trHeight w:val="215"/>
          <w:jc w:val="center"/>
        </w:trPr>
        <w:tc>
          <w:tcPr>
            <w:tcW w:w="1435" w:type="dxa"/>
          </w:tcPr>
          <w:p w14:paraId="4B2364E3" w14:textId="52D9EF46" w:rsidR="00621D01" w:rsidRPr="00074A5C" w:rsidRDefault="00621D01" w:rsidP="00F85AAF">
            <w:pPr>
              <w:spacing w:after="0"/>
              <w:rPr>
                <w:rFonts w:ascii="Times New Roman" w:hAnsi="Times New Roman" w:cs="Times New Roman"/>
                <w:b/>
                <w:bCs/>
                <w:sz w:val="20"/>
                <w:szCs w:val="20"/>
              </w:rPr>
            </w:pPr>
            <w:r w:rsidRPr="00074A5C">
              <w:rPr>
                <w:rFonts w:ascii="Times New Roman" w:hAnsi="Times New Roman" w:cs="Times New Roman"/>
                <w:b/>
                <w:bCs/>
                <w:sz w:val="20"/>
                <w:szCs w:val="20"/>
              </w:rPr>
              <w:t>Allocation</w:t>
            </w:r>
          </w:p>
          <w:p w14:paraId="44C1BE8A" w14:textId="256E5C54" w:rsidR="00621D01" w:rsidRPr="00074A5C" w:rsidRDefault="00621D01" w:rsidP="00F85AAF">
            <w:pPr>
              <w:spacing w:after="0"/>
              <w:rPr>
                <w:rFonts w:ascii="Times New Roman" w:hAnsi="Times New Roman" w:cs="Times New Roman"/>
                <w:b/>
                <w:bCs/>
                <w:sz w:val="20"/>
                <w:szCs w:val="20"/>
              </w:rPr>
            </w:pPr>
            <w:r w:rsidRPr="00074A5C">
              <w:rPr>
                <w:rFonts w:ascii="Times New Roman" w:hAnsi="Times New Roman" w:cs="Times New Roman"/>
                <w:b/>
                <w:bCs/>
                <w:sz w:val="20"/>
                <w:szCs w:val="20"/>
              </w:rPr>
              <w:t>(Ksh)</w:t>
            </w:r>
          </w:p>
        </w:tc>
        <w:tc>
          <w:tcPr>
            <w:tcW w:w="1260" w:type="dxa"/>
          </w:tcPr>
          <w:p w14:paraId="57B79D7B" w14:textId="4FD58232" w:rsidR="00621D01" w:rsidRPr="00074A5C" w:rsidRDefault="00621D01" w:rsidP="00FC1BD4">
            <w:pPr>
              <w:spacing w:after="0"/>
              <w:jc w:val="right"/>
              <w:rPr>
                <w:rFonts w:ascii="Times New Roman" w:hAnsi="Times New Roman" w:cs="Times New Roman"/>
                <w:b/>
                <w:bCs/>
                <w:sz w:val="20"/>
                <w:szCs w:val="20"/>
              </w:rPr>
            </w:pPr>
            <w:r w:rsidRPr="00074A5C">
              <w:rPr>
                <w:rFonts w:ascii="Times New Roman" w:hAnsi="Times New Roman" w:cs="Times New Roman"/>
                <w:b/>
                <w:bCs/>
                <w:sz w:val="20"/>
                <w:szCs w:val="20"/>
              </w:rPr>
              <w:t>12,268,001</w:t>
            </w:r>
          </w:p>
        </w:tc>
        <w:tc>
          <w:tcPr>
            <w:tcW w:w="1170" w:type="dxa"/>
          </w:tcPr>
          <w:p w14:paraId="3A21605C" w14:textId="7B156377" w:rsidR="00621D01" w:rsidRPr="00074A5C" w:rsidRDefault="00621D01" w:rsidP="00FC1BD4">
            <w:pPr>
              <w:spacing w:after="0"/>
              <w:jc w:val="right"/>
              <w:rPr>
                <w:rFonts w:ascii="Times New Roman" w:hAnsi="Times New Roman" w:cs="Times New Roman"/>
                <w:b/>
                <w:bCs/>
                <w:sz w:val="20"/>
                <w:szCs w:val="20"/>
              </w:rPr>
            </w:pPr>
            <w:r w:rsidRPr="00074A5C">
              <w:rPr>
                <w:rFonts w:ascii="Times New Roman" w:hAnsi="Times New Roman" w:cs="Times New Roman"/>
                <w:b/>
                <w:bCs/>
                <w:sz w:val="20"/>
                <w:szCs w:val="20"/>
              </w:rPr>
              <w:t>20,320,187</w:t>
            </w:r>
          </w:p>
        </w:tc>
        <w:tc>
          <w:tcPr>
            <w:tcW w:w="1170" w:type="dxa"/>
          </w:tcPr>
          <w:p w14:paraId="2D7A79BF" w14:textId="351E99DA" w:rsidR="00621D01" w:rsidRPr="00074A5C" w:rsidRDefault="00621D01" w:rsidP="00FC1BD4">
            <w:pPr>
              <w:spacing w:after="0"/>
              <w:jc w:val="right"/>
              <w:rPr>
                <w:rFonts w:ascii="Times New Roman" w:hAnsi="Times New Roman" w:cs="Times New Roman"/>
                <w:b/>
                <w:bCs/>
                <w:sz w:val="20"/>
                <w:szCs w:val="20"/>
              </w:rPr>
            </w:pPr>
            <w:r w:rsidRPr="00074A5C">
              <w:rPr>
                <w:rFonts w:ascii="Times New Roman" w:hAnsi="Times New Roman" w:cs="Times New Roman"/>
                <w:b/>
                <w:bCs/>
                <w:sz w:val="20"/>
                <w:szCs w:val="20"/>
              </w:rPr>
              <w:t>23,850,000</w:t>
            </w:r>
          </w:p>
        </w:tc>
        <w:tc>
          <w:tcPr>
            <w:tcW w:w="1260" w:type="dxa"/>
          </w:tcPr>
          <w:p w14:paraId="4E9D636F" w14:textId="7F68DB50" w:rsidR="00621D01" w:rsidRPr="00074A5C" w:rsidRDefault="00621D01" w:rsidP="00FC1BD4">
            <w:pPr>
              <w:spacing w:after="0"/>
              <w:jc w:val="right"/>
              <w:rPr>
                <w:rFonts w:ascii="Times New Roman" w:hAnsi="Times New Roman" w:cs="Times New Roman"/>
                <w:b/>
                <w:bCs/>
                <w:sz w:val="20"/>
                <w:szCs w:val="20"/>
              </w:rPr>
            </w:pPr>
            <w:r w:rsidRPr="00074A5C">
              <w:rPr>
                <w:rFonts w:ascii="Times New Roman" w:hAnsi="Times New Roman" w:cs="Times New Roman"/>
                <w:b/>
                <w:bCs/>
                <w:sz w:val="20"/>
                <w:szCs w:val="20"/>
              </w:rPr>
              <w:t>15,768,747</w:t>
            </w:r>
          </w:p>
        </w:tc>
        <w:tc>
          <w:tcPr>
            <w:tcW w:w="1170" w:type="dxa"/>
          </w:tcPr>
          <w:p w14:paraId="06FC8B5E" w14:textId="10D9D063" w:rsidR="00621D01" w:rsidRPr="00074A5C" w:rsidRDefault="00B75F9C" w:rsidP="00FC1BD4">
            <w:pPr>
              <w:spacing w:after="0"/>
              <w:jc w:val="right"/>
              <w:rPr>
                <w:rFonts w:ascii="Times New Roman" w:hAnsi="Times New Roman" w:cs="Times New Roman"/>
                <w:b/>
                <w:bCs/>
                <w:sz w:val="20"/>
                <w:szCs w:val="20"/>
              </w:rPr>
            </w:pPr>
            <w:r w:rsidRPr="00074A5C">
              <w:rPr>
                <w:rFonts w:ascii="Times New Roman" w:hAnsi="Times New Roman" w:cs="Times New Roman"/>
                <w:b/>
                <w:bCs/>
                <w:sz w:val="20"/>
                <w:szCs w:val="20"/>
              </w:rPr>
              <w:t>8,354,063</w:t>
            </w:r>
          </w:p>
        </w:tc>
        <w:tc>
          <w:tcPr>
            <w:tcW w:w="1170" w:type="dxa"/>
          </w:tcPr>
          <w:p w14:paraId="217B5A29" w14:textId="7528794E" w:rsidR="00621D01" w:rsidRPr="00074A5C" w:rsidRDefault="00074A5C" w:rsidP="00FC1BD4">
            <w:pPr>
              <w:spacing w:after="0"/>
              <w:jc w:val="right"/>
              <w:rPr>
                <w:rFonts w:ascii="Times New Roman" w:hAnsi="Times New Roman" w:cs="Times New Roman"/>
                <w:b/>
                <w:bCs/>
                <w:sz w:val="20"/>
                <w:szCs w:val="20"/>
              </w:rPr>
            </w:pPr>
            <w:r>
              <w:rPr>
                <w:rFonts w:ascii="Times New Roman" w:hAnsi="Times New Roman" w:cs="Times New Roman"/>
                <w:b/>
                <w:bCs/>
                <w:sz w:val="20"/>
                <w:szCs w:val="20"/>
              </w:rPr>
              <w:t>80,560,998</w:t>
            </w:r>
          </w:p>
        </w:tc>
      </w:tr>
      <w:tr w:rsidR="00621D01" w:rsidRPr="00074A5C" w14:paraId="4F71D3C0" w14:textId="0F9E0C07" w:rsidTr="008C78B0">
        <w:trPr>
          <w:jc w:val="center"/>
        </w:trPr>
        <w:tc>
          <w:tcPr>
            <w:tcW w:w="1435" w:type="dxa"/>
          </w:tcPr>
          <w:p w14:paraId="2EE0EC3D" w14:textId="19046C2F" w:rsidR="00621D01" w:rsidRPr="00287712" w:rsidRDefault="00621D01" w:rsidP="00F85AAF">
            <w:pPr>
              <w:spacing w:after="0"/>
              <w:rPr>
                <w:rFonts w:ascii="Times New Roman" w:hAnsi="Times New Roman" w:cs="Times New Roman"/>
                <w:b/>
                <w:bCs/>
                <w:sz w:val="20"/>
                <w:szCs w:val="20"/>
              </w:rPr>
            </w:pPr>
            <w:r w:rsidRPr="00287712">
              <w:rPr>
                <w:rFonts w:ascii="Times New Roman" w:hAnsi="Times New Roman" w:cs="Times New Roman"/>
                <w:b/>
                <w:bCs/>
                <w:color w:val="4472C4" w:themeColor="accent5"/>
                <w:sz w:val="20"/>
                <w:szCs w:val="20"/>
              </w:rPr>
              <w:t>Internships</w:t>
            </w:r>
            <w:r w:rsidR="006323A5" w:rsidRPr="00287712">
              <w:rPr>
                <w:rFonts w:ascii="Times New Roman" w:hAnsi="Times New Roman" w:cs="Times New Roman"/>
                <w:b/>
                <w:bCs/>
                <w:color w:val="4472C4" w:themeColor="accent5"/>
                <w:sz w:val="20"/>
                <w:szCs w:val="20"/>
              </w:rPr>
              <w:t xml:space="preserve"> </w:t>
            </w:r>
          </w:p>
        </w:tc>
        <w:tc>
          <w:tcPr>
            <w:tcW w:w="1260" w:type="dxa"/>
          </w:tcPr>
          <w:p w14:paraId="05D3B056" w14:textId="77777777"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10</w:t>
            </w:r>
          </w:p>
        </w:tc>
        <w:tc>
          <w:tcPr>
            <w:tcW w:w="1170" w:type="dxa"/>
          </w:tcPr>
          <w:p w14:paraId="2520945B" w14:textId="77777777"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8</w:t>
            </w:r>
          </w:p>
        </w:tc>
        <w:tc>
          <w:tcPr>
            <w:tcW w:w="1170" w:type="dxa"/>
          </w:tcPr>
          <w:p w14:paraId="6DE83AFA" w14:textId="77777777"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6</w:t>
            </w:r>
          </w:p>
        </w:tc>
        <w:tc>
          <w:tcPr>
            <w:tcW w:w="1260" w:type="dxa"/>
          </w:tcPr>
          <w:p w14:paraId="012B7373" w14:textId="77777777"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8</w:t>
            </w:r>
          </w:p>
        </w:tc>
        <w:tc>
          <w:tcPr>
            <w:tcW w:w="1170" w:type="dxa"/>
          </w:tcPr>
          <w:p w14:paraId="7AF8A22B" w14:textId="77777777" w:rsidR="00621D01" w:rsidRPr="00074A5C" w:rsidRDefault="00621D01"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8</w:t>
            </w:r>
          </w:p>
        </w:tc>
        <w:tc>
          <w:tcPr>
            <w:tcW w:w="1170" w:type="dxa"/>
          </w:tcPr>
          <w:p w14:paraId="2F724FF2" w14:textId="77777777" w:rsidR="00621D01" w:rsidRPr="000B5813" w:rsidRDefault="00621D01" w:rsidP="00FC1BD4">
            <w:pPr>
              <w:spacing w:after="0"/>
              <w:jc w:val="right"/>
              <w:rPr>
                <w:rFonts w:ascii="Times New Roman" w:hAnsi="Times New Roman" w:cs="Times New Roman"/>
                <w:b/>
                <w:bCs/>
                <w:sz w:val="20"/>
                <w:szCs w:val="20"/>
              </w:rPr>
            </w:pPr>
            <w:r w:rsidRPr="000B5813">
              <w:rPr>
                <w:rFonts w:ascii="Times New Roman" w:hAnsi="Times New Roman" w:cs="Times New Roman"/>
                <w:b/>
                <w:bCs/>
                <w:sz w:val="20"/>
                <w:szCs w:val="20"/>
              </w:rPr>
              <w:t>40</w:t>
            </w:r>
          </w:p>
        </w:tc>
      </w:tr>
      <w:tr w:rsidR="00621D01" w:rsidRPr="00074A5C" w14:paraId="30AB1DEC" w14:textId="5F5D3F0A" w:rsidTr="008C78B0">
        <w:trPr>
          <w:jc w:val="center"/>
        </w:trPr>
        <w:tc>
          <w:tcPr>
            <w:tcW w:w="1435" w:type="dxa"/>
          </w:tcPr>
          <w:p w14:paraId="5CD5489C" w14:textId="1BBD1273" w:rsidR="00621D01" w:rsidRPr="00074A5C" w:rsidRDefault="006323A5" w:rsidP="00F85AAF">
            <w:pPr>
              <w:spacing w:after="0"/>
              <w:rPr>
                <w:rFonts w:ascii="Times New Roman" w:hAnsi="Times New Roman" w:cs="Times New Roman"/>
                <w:sz w:val="20"/>
                <w:szCs w:val="20"/>
              </w:rPr>
            </w:pPr>
            <w:r w:rsidRPr="00074A5C">
              <w:rPr>
                <w:rFonts w:ascii="Times New Roman" w:hAnsi="Times New Roman" w:cs="Times New Roman"/>
                <w:sz w:val="20"/>
                <w:szCs w:val="20"/>
              </w:rPr>
              <w:t>No. of Female</w:t>
            </w:r>
          </w:p>
        </w:tc>
        <w:tc>
          <w:tcPr>
            <w:tcW w:w="1260" w:type="dxa"/>
          </w:tcPr>
          <w:p w14:paraId="7D4F7D08" w14:textId="6FC0B4C8" w:rsidR="00621D01" w:rsidRPr="00074A5C" w:rsidRDefault="000B5813" w:rsidP="00FC1BD4">
            <w:pPr>
              <w:spacing w:after="0"/>
              <w:jc w:val="right"/>
              <w:rPr>
                <w:rFonts w:ascii="Times New Roman" w:hAnsi="Times New Roman" w:cs="Times New Roman"/>
                <w:sz w:val="20"/>
                <w:szCs w:val="20"/>
              </w:rPr>
            </w:pPr>
            <w:r>
              <w:rPr>
                <w:rFonts w:ascii="Times New Roman" w:hAnsi="Times New Roman" w:cs="Times New Roman"/>
                <w:sz w:val="20"/>
                <w:szCs w:val="20"/>
              </w:rPr>
              <w:t>5</w:t>
            </w:r>
          </w:p>
        </w:tc>
        <w:tc>
          <w:tcPr>
            <w:tcW w:w="1170" w:type="dxa"/>
          </w:tcPr>
          <w:p w14:paraId="6D7C9F7A" w14:textId="4EE44927" w:rsidR="00621D01" w:rsidRPr="00074A5C" w:rsidRDefault="000B5813" w:rsidP="00FC1BD4">
            <w:pPr>
              <w:spacing w:after="0"/>
              <w:jc w:val="right"/>
              <w:rPr>
                <w:rFonts w:ascii="Times New Roman" w:hAnsi="Times New Roman" w:cs="Times New Roman"/>
                <w:sz w:val="20"/>
                <w:szCs w:val="20"/>
              </w:rPr>
            </w:pPr>
            <w:r>
              <w:rPr>
                <w:rFonts w:ascii="Times New Roman" w:hAnsi="Times New Roman" w:cs="Times New Roman"/>
                <w:sz w:val="20"/>
                <w:szCs w:val="20"/>
              </w:rPr>
              <w:t>6</w:t>
            </w:r>
          </w:p>
        </w:tc>
        <w:tc>
          <w:tcPr>
            <w:tcW w:w="1170" w:type="dxa"/>
          </w:tcPr>
          <w:p w14:paraId="60FF0A06" w14:textId="119A83D8" w:rsidR="00621D01" w:rsidRPr="00074A5C" w:rsidRDefault="000B5813" w:rsidP="00FC1BD4">
            <w:pPr>
              <w:spacing w:after="0"/>
              <w:jc w:val="right"/>
              <w:rPr>
                <w:rFonts w:ascii="Times New Roman" w:hAnsi="Times New Roman" w:cs="Times New Roman"/>
                <w:sz w:val="20"/>
                <w:szCs w:val="20"/>
              </w:rPr>
            </w:pPr>
            <w:r>
              <w:rPr>
                <w:rFonts w:ascii="Times New Roman" w:hAnsi="Times New Roman" w:cs="Times New Roman"/>
                <w:sz w:val="20"/>
                <w:szCs w:val="20"/>
              </w:rPr>
              <w:t>3</w:t>
            </w:r>
          </w:p>
        </w:tc>
        <w:tc>
          <w:tcPr>
            <w:tcW w:w="1260" w:type="dxa"/>
          </w:tcPr>
          <w:p w14:paraId="33306804" w14:textId="330ADA54" w:rsidR="00621D01" w:rsidRPr="00074A5C" w:rsidRDefault="006323A5" w:rsidP="00FC1BD4">
            <w:pPr>
              <w:spacing w:after="0"/>
              <w:jc w:val="right"/>
              <w:rPr>
                <w:rFonts w:ascii="Times New Roman" w:hAnsi="Times New Roman" w:cs="Times New Roman"/>
                <w:sz w:val="20"/>
                <w:szCs w:val="20"/>
              </w:rPr>
            </w:pPr>
            <w:r w:rsidRPr="00074A5C">
              <w:rPr>
                <w:rFonts w:ascii="Times New Roman" w:hAnsi="Times New Roman" w:cs="Times New Roman"/>
                <w:sz w:val="20"/>
                <w:szCs w:val="20"/>
              </w:rPr>
              <w:t>4</w:t>
            </w:r>
          </w:p>
        </w:tc>
        <w:tc>
          <w:tcPr>
            <w:tcW w:w="1170" w:type="dxa"/>
          </w:tcPr>
          <w:p w14:paraId="63132124" w14:textId="26D7379C" w:rsidR="00621D01" w:rsidRPr="00074A5C" w:rsidRDefault="000B5813" w:rsidP="00FC1BD4">
            <w:pPr>
              <w:spacing w:after="0"/>
              <w:jc w:val="right"/>
              <w:rPr>
                <w:rFonts w:ascii="Times New Roman" w:hAnsi="Times New Roman" w:cs="Times New Roman"/>
                <w:sz w:val="20"/>
                <w:szCs w:val="20"/>
              </w:rPr>
            </w:pPr>
            <w:r>
              <w:rPr>
                <w:rFonts w:ascii="Times New Roman" w:hAnsi="Times New Roman" w:cs="Times New Roman"/>
                <w:sz w:val="20"/>
                <w:szCs w:val="20"/>
              </w:rPr>
              <w:t>3</w:t>
            </w:r>
          </w:p>
        </w:tc>
        <w:tc>
          <w:tcPr>
            <w:tcW w:w="1170" w:type="dxa"/>
          </w:tcPr>
          <w:p w14:paraId="6FEB4B0D" w14:textId="3F1C8692" w:rsidR="00621D01" w:rsidRPr="000B5813" w:rsidRDefault="000B5813" w:rsidP="00FC1BD4">
            <w:pPr>
              <w:spacing w:after="0"/>
              <w:jc w:val="right"/>
              <w:rPr>
                <w:rFonts w:ascii="Times New Roman" w:hAnsi="Times New Roman" w:cs="Times New Roman"/>
                <w:b/>
                <w:bCs/>
                <w:sz w:val="20"/>
                <w:szCs w:val="20"/>
              </w:rPr>
            </w:pPr>
            <w:r w:rsidRPr="000B5813">
              <w:rPr>
                <w:rFonts w:ascii="Times New Roman" w:hAnsi="Times New Roman" w:cs="Times New Roman"/>
                <w:b/>
                <w:bCs/>
                <w:sz w:val="20"/>
                <w:szCs w:val="20"/>
              </w:rPr>
              <w:t>17</w:t>
            </w:r>
          </w:p>
        </w:tc>
      </w:tr>
    </w:tbl>
    <w:p w14:paraId="30186405" w14:textId="77777777" w:rsidR="0052396F" w:rsidRDefault="0052396F" w:rsidP="0052396F">
      <w:bookmarkStart w:id="58" w:name="_Toc181003565"/>
    </w:p>
    <w:p w14:paraId="311E558C" w14:textId="0BD2C691" w:rsidR="002814DC" w:rsidRPr="00CF3034" w:rsidRDefault="002814DC" w:rsidP="002814DC">
      <w:pPr>
        <w:pStyle w:val="Heading3"/>
        <w:rPr>
          <w:rFonts w:ascii="Times New Roman" w:hAnsi="Times New Roman" w:cs="Times New Roman"/>
          <w:b/>
          <w:bCs/>
          <w:color w:val="auto"/>
          <w:sz w:val="22"/>
          <w:szCs w:val="22"/>
        </w:rPr>
      </w:pPr>
      <w:r w:rsidRPr="00CF3034">
        <w:rPr>
          <w:rFonts w:ascii="Times New Roman" w:hAnsi="Times New Roman" w:cs="Times New Roman"/>
          <w:b/>
          <w:bCs/>
          <w:color w:val="auto"/>
          <w:sz w:val="22"/>
          <w:szCs w:val="22"/>
        </w:rPr>
        <w:t>2.2.2 Sub Component 2.2: Support Services for Livelihood Enhancement and Capacity Development</w:t>
      </w:r>
      <w:bookmarkEnd w:id="45"/>
      <w:bookmarkEnd w:id="58"/>
    </w:p>
    <w:p w14:paraId="73C4A3B6" w14:textId="77777777" w:rsidR="002814DC" w:rsidRPr="00CF3034" w:rsidRDefault="002814DC" w:rsidP="002814DC">
      <w:pPr>
        <w:pStyle w:val="NoSpacing"/>
        <w:spacing w:line="120" w:lineRule="auto"/>
        <w:jc w:val="both"/>
        <w:rPr>
          <w:rFonts w:ascii="Times New Roman" w:hAnsi="Times New Roman" w:cs="Times New Roman"/>
          <w:b/>
          <w:color w:val="2E74B5" w:themeColor="accent1" w:themeShade="BF"/>
        </w:rPr>
      </w:pPr>
    </w:p>
    <w:p w14:paraId="59C984BC" w14:textId="2D511129" w:rsidR="002814DC" w:rsidRPr="002454E9" w:rsidRDefault="002814DC" w:rsidP="002814DC">
      <w:pPr>
        <w:pStyle w:val="Heading4"/>
        <w:rPr>
          <w:rFonts w:ascii="Times New Roman" w:hAnsi="Times New Roman" w:cs="Times New Roman"/>
          <w:b/>
          <w:color w:val="4472C4" w:themeColor="accent5"/>
        </w:rPr>
      </w:pPr>
      <w:r w:rsidRPr="002454E9">
        <w:rPr>
          <w:rFonts w:ascii="Times New Roman" w:hAnsi="Times New Roman" w:cs="Times New Roman"/>
          <w:b/>
          <w:color w:val="4472C4" w:themeColor="accent5"/>
        </w:rPr>
        <w:t>2.2.2.1</w:t>
      </w:r>
      <w:r w:rsidRPr="002454E9">
        <w:rPr>
          <w:rFonts w:ascii="Times New Roman" w:hAnsi="Times New Roman" w:cs="Times New Roman"/>
          <w:b/>
          <w:color w:val="4472C4" w:themeColor="accent5"/>
        </w:rPr>
        <w:tab/>
      </w:r>
      <w:r w:rsidR="002454E9">
        <w:rPr>
          <w:rFonts w:ascii="Times New Roman" w:hAnsi="Times New Roman" w:cs="Times New Roman"/>
          <w:b/>
          <w:color w:val="4472C4" w:themeColor="accent5"/>
        </w:rPr>
        <w:t>Output</w:t>
      </w:r>
      <w:r w:rsidRPr="002454E9">
        <w:rPr>
          <w:rFonts w:ascii="Times New Roman" w:hAnsi="Times New Roman" w:cs="Times New Roman"/>
          <w:b/>
          <w:color w:val="4472C4" w:themeColor="accent5"/>
        </w:rPr>
        <w:t>: Beneficiary Groups Capacity Built through Project Support</w:t>
      </w:r>
    </w:p>
    <w:p w14:paraId="22F617CF" w14:textId="77777777" w:rsidR="002814DC" w:rsidRDefault="002814DC" w:rsidP="002814DC">
      <w:pPr>
        <w:pStyle w:val="NoSpacing"/>
        <w:spacing w:line="276" w:lineRule="auto"/>
        <w:jc w:val="both"/>
        <w:rPr>
          <w:rFonts w:ascii="Times New Roman" w:hAnsi="Times New Roman" w:cs="Times New Roman"/>
        </w:rPr>
      </w:pPr>
      <w:r w:rsidRPr="00CF3034">
        <w:rPr>
          <w:rFonts w:ascii="Times New Roman" w:hAnsi="Times New Roman" w:cs="Times New Roman"/>
        </w:rPr>
        <w:t xml:space="preserve">The sub-component is being implemented by the individual counties to provide a package of technical assistance support services and capacity-building to beneficiary groups (CIGs, CBOs and BMUs) needed to deliver and complement the activities under Enhanced Coastal Community Livelihoods (ECCL).   </w:t>
      </w:r>
    </w:p>
    <w:p w14:paraId="7134EAF4" w14:textId="77777777" w:rsidR="009C325B" w:rsidRDefault="009C325B" w:rsidP="002814DC">
      <w:pPr>
        <w:pStyle w:val="NoSpacing"/>
        <w:spacing w:line="276" w:lineRule="auto"/>
        <w:jc w:val="both"/>
        <w:rPr>
          <w:rFonts w:ascii="Times New Roman" w:hAnsi="Times New Roman" w:cs="Times New Roman"/>
        </w:rPr>
      </w:pPr>
    </w:p>
    <w:p w14:paraId="64410E2A" w14:textId="2ACCF7D0" w:rsidR="009C325B" w:rsidRPr="00047200" w:rsidRDefault="009C325B" w:rsidP="009C325B">
      <w:pPr>
        <w:pStyle w:val="NoSpacing"/>
        <w:jc w:val="both"/>
        <w:rPr>
          <w:rFonts w:ascii="Times New Roman" w:hAnsi="Times New Roman" w:cs="Times New Roman"/>
          <w:b/>
          <w:bCs/>
        </w:rPr>
      </w:pPr>
      <w:r>
        <w:rPr>
          <w:rFonts w:ascii="Times New Roman" w:hAnsi="Times New Roman" w:cs="Times New Roman"/>
        </w:rPr>
        <w:t>Table 8 shows that a total of 109,848 target beneficiaries participated in various trainings conducted in the counties, constituting a total of 60,521 women (55%).</w:t>
      </w:r>
    </w:p>
    <w:p w14:paraId="5FA8A7FA" w14:textId="77777777" w:rsidR="009C325B" w:rsidRDefault="009C325B" w:rsidP="002814DC">
      <w:pPr>
        <w:pStyle w:val="NoSpacing"/>
        <w:spacing w:line="276" w:lineRule="auto"/>
        <w:jc w:val="both"/>
        <w:rPr>
          <w:rFonts w:ascii="Times New Roman" w:hAnsi="Times New Roman" w:cs="Times New Roman"/>
        </w:rPr>
      </w:pPr>
    </w:p>
    <w:p w14:paraId="0176C066" w14:textId="49491FBA" w:rsidR="002814DC" w:rsidRPr="005A0458" w:rsidRDefault="009C325B" w:rsidP="005A0458">
      <w:pPr>
        <w:pStyle w:val="Caption"/>
        <w:spacing w:after="0"/>
        <w:rPr>
          <w:rFonts w:ascii="Times New Roman" w:hAnsi="Times New Roman" w:cs="Times New Roman"/>
          <w:b/>
          <w:bCs/>
          <w:color w:val="auto"/>
          <w:sz w:val="20"/>
          <w:szCs w:val="20"/>
        </w:rPr>
      </w:pPr>
      <w:bookmarkStart w:id="59" w:name="_Toc177416233"/>
      <w:r w:rsidRPr="005A0458">
        <w:rPr>
          <w:rFonts w:ascii="Times New Roman" w:hAnsi="Times New Roman" w:cs="Times New Roman"/>
          <w:b/>
          <w:bCs/>
          <w:color w:val="auto"/>
          <w:sz w:val="20"/>
          <w:szCs w:val="20"/>
        </w:rPr>
        <w:t xml:space="preserve"> </w:t>
      </w:r>
      <w:bookmarkStart w:id="60" w:name="_Toc181198890"/>
      <w:bookmarkEnd w:id="59"/>
      <w:r w:rsidR="005A0458" w:rsidRPr="005A0458">
        <w:rPr>
          <w:rFonts w:ascii="Times New Roman" w:hAnsi="Times New Roman" w:cs="Times New Roman"/>
          <w:b/>
          <w:bCs/>
          <w:color w:val="auto"/>
          <w:sz w:val="20"/>
          <w:szCs w:val="20"/>
        </w:rPr>
        <w:t xml:space="preserve">Table </w:t>
      </w:r>
      <w:r w:rsidR="005A0458" w:rsidRPr="005A0458">
        <w:rPr>
          <w:rFonts w:ascii="Times New Roman" w:hAnsi="Times New Roman" w:cs="Times New Roman"/>
          <w:b/>
          <w:bCs/>
          <w:color w:val="auto"/>
          <w:sz w:val="20"/>
          <w:szCs w:val="20"/>
        </w:rPr>
        <w:fldChar w:fldCharType="begin"/>
      </w:r>
      <w:r w:rsidR="005A0458" w:rsidRPr="005A0458">
        <w:rPr>
          <w:rFonts w:ascii="Times New Roman" w:hAnsi="Times New Roman" w:cs="Times New Roman"/>
          <w:b/>
          <w:bCs/>
          <w:color w:val="auto"/>
          <w:sz w:val="20"/>
          <w:szCs w:val="20"/>
        </w:rPr>
        <w:instrText xml:space="preserve"> SEQ Table \* ARABIC </w:instrText>
      </w:r>
      <w:r w:rsidR="005A0458" w:rsidRPr="005A0458">
        <w:rPr>
          <w:rFonts w:ascii="Times New Roman" w:hAnsi="Times New Roman" w:cs="Times New Roman"/>
          <w:b/>
          <w:bCs/>
          <w:color w:val="auto"/>
          <w:sz w:val="20"/>
          <w:szCs w:val="20"/>
        </w:rPr>
        <w:fldChar w:fldCharType="separate"/>
      </w:r>
      <w:r w:rsidR="00E949BA">
        <w:rPr>
          <w:rFonts w:ascii="Times New Roman" w:hAnsi="Times New Roman" w:cs="Times New Roman"/>
          <w:b/>
          <w:bCs/>
          <w:noProof/>
          <w:color w:val="auto"/>
          <w:sz w:val="20"/>
          <w:szCs w:val="20"/>
        </w:rPr>
        <w:t>8</w:t>
      </w:r>
      <w:r w:rsidR="005A0458" w:rsidRPr="005A0458">
        <w:rPr>
          <w:rFonts w:ascii="Times New Roman" w:hAnsi="Times New Roman" w:cs="Times New Roman"/>
          <w:b/>
          <w:bCs/>
          <w:color w:val="auto"/>
          <w:sz w:val="20"/>
          <w:szCs w:val="20"/>
        </w:rPr>
        <w:fldChar w:fldCharType="end"/>
      </w:r>
      <w:r w:rsidR="005A0458" w:rsidRPr="005A0458">
        <w:rPr>
          <w:rFonts w:ascii="Times New Roman" w:hAnsi="Times New Roman" w:cs="Times New Roman"/>
          <w:b/>
          <w:bCs/>
          <w:color w:val="auto"/>
          <w:sz w:val="20"/>
          <w:szCs w:val="20"/>
        </w:rPr>
        <w:t>: Number of community members trained</w:t>
      </w:r>
      <w:bookmarkEnd w:id="60"/>
    </w:p>
    <w:tbl>
      <w:tblPr>
        <w:tblW w:w="10885" w:type="dxa"/>
        <w:jc w:val="center"/>
        <w:tblLayout w:type="fixed"/>
        <w:tblLook w:val="04A0" w:firstRow="1" w:lastRow="0" w:firstColumn="1" w:lastColumn="0" w:noHBand="0" w:noVBand="1"/>
      </w:tblPr>
      <w:tblGrid>
        <w:gridCol w:w="985"/>
        <w:gridCol w:w="990"/>
        <w:gridCol w:w="810"/>
        <w:gridCol w:w="1080"/>
        <w:gridCol w:w="1170"/>
        <w:gridCol w:w="720"/>
        <w:gridCol w:w="810"/>
        <w:gridCol w:w="990"/>
        <w:gridCol w:w="810"/>
        <w:gridCol w:w="810"/>
        <w:gridCol w:w="900"/>
        <w:gridCol w:w="810"/>
      </w:tblGrid>
      <w:tr w:rsidR="004D3F12" w:rsidRPr="00A4080D" w14:paraId="71F2B6C6" w14:textId="77777777" w:rsidTr="00A4080D">
        <w:trPr>
          <w:trHeight w:val="80"/>
          <w:jc w:val="center"/>
        </w:trPr>
        <w:tc>
          <w:tcPr>
            <w:tcW w:w="985" w:type="dxa"/>
            <w:vMerge w:val="restart"/>
            <w:tcBorders>
              <w:top w:val="single" w:sz="4" w:space="0" w:color="auto"/>
              <w:left w:val="single" w:sz="4" w:space="0" w:color="auto"/>
              <w:bottom w:val="single" w:sz="4" w:space="0" w:color="auto"/>
              <w:right w:val="single" w:sz="4" w:space="0" w:color="auto"/>
            </w:tcBorders>
            <w:shd w:val="clear" w:color="000000" w:fill="8EA9DB"/>
            <w:noWrap/>
            <w:hideMark/>
          </w:tcPr>
          <w:p w14:paraId="5F25462C" w14:textId="6B749DAF" w:rsidR="004D3F12" w:rsidRPr="00A4080D" w:rsidRDefault="002814DC" w:rsidP="00B57CC4">
            <w:pPr>
              <w:spacing w:after="0" w:line="240" w:lineRule="auto"/>
              <w:jc w:val="center"/>
              <w:rPr>
                <w:rFonts w:ascii="Times New Roman" w:eastAsia="Times New Roman" w:hAnsi="Times New Roman" w:cs="Times New Roman"/>
                <w:b/>
                <w:bCs/>
                <w:color w:val="000000"/>
                <w:sz w:val="18"/>
                <w:szCs w:val="18"/>
              </w:rPr>
            </w:pPr>
            <w:r w:rsidRPr="00A4080D">
              <w:rPr>
                <w:rFonts w:ascii="Times New Roman" w:hAnsi="Times New Roman" w:cs="Times New Roman"/>
                <w:sz w:val="18"/>
                <w:szCs w:val="18"/>
              </w:rPr>
              <w:tab/>
            </w:r>
            <w:r w:rsidR="004D3F12" w:rsidRPr="00A4080D">
              <w:rPr>
                <w:rFonts w:ascii="Times New Roman" w:eastAsia="Times New Roman" w:hAnsi="Times New Roman" w:cs="Times New Roman"/>
                <w:b/>
                <w:bCs/>
                <w:color w:val="000000"/>
                <w:sz w:val="18"/>
                <w:szCs w:val="18"/>
              </w:rPr>
              <w:t>County</w:t>
            </w:r>
          </w:p>
        </w:tc>
        <w:tc>
          <w:tcPr>
            <w:tcW w:w="9090" w:type="dxa"/>
            <w:gridSpan w:val="10"/>
            <w:tcBorders>
              <w:top w:val="single" w:sz="4" w:space="0" w:color="auto"/>
              <w:left w:val="nil"/>
              <w:bottom w:val="single" w:sz="4" w:space="0" w:color="auto"/>
              <w:right w:val="single" w:sz="4" w:space="0" w:color="auto"/>
            </w:tcBorders>
            <w:shd w:val="clear" w:color="000000" w:fill="8EA9DB"/>
            <w:noWrap/>
            <w:vAlign w:val="bottom"/>
            <w:hideMark/>
          </w:tcPr>
          <w:p w14:paraId="472DF0BD" w14:textId="19829C5A" w:rsidR="004D3F12" w:rsidRPr="00A4080D" w:rsidRDefault="004D3F12" w:rsidP="004D3F12">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b/>
                <w:bCs/>
                <w:color w:val="000000"/>
                <w:sz w:val="18"/>
                <w:szCs w:val="18"/>
              </w:rPr>
              <w:t>Community Trainings Conducted</w:t>
            </w:r>
            <w:r w:rsidRPr="00A4080D">
              <w:rPr>
                <w:rFonts w:ascii="Times New Roman" w:eastAsia="Times New Roman" w:hAnsi="Times New Roman" w:cs="Times New Roman"/>
                <w:color w:val="000000"/>
                <w:sz w:val="18"/>
                <w:szCs w:val="18"/>
              </w:rPr>
              <w:t> </w:t>
            </w:r>
          </w:p>
        </w:tc>
        <w:tc>
          <w:tcPr>
            <w:tcW w:w="810" w:type="dxa"/>
            <w:tcBorders>
              <w:top w:val="single" w:sz="4" w:space="0" w:color="auto"/>
              <w:left w:val="nil"/>
              <w:bottom w:val="single" w:sz="4" w:space="0" w:color="auto"/>
              <w:right w:val="single" w:sz="4" w:space="0" w:color="auto"/>
            </w:tcBorders>
            <w:shd w:val="clear" w:color="000000" w:fill="8EA9DB"/>
            <w:noWrap/>
            <w:vAlign w:val="bottom"/>
            <w:hideMark/>
          </w:tcPr>
          <w:p w14:paraId="4879565B" w14:textId="77777777" w:rsidR="004D3F12" w:rsidRPr="00A4080D" w:rsidRDefault="004D3F12" w:rsidP="00B57CC4">
            <w:pPr>
              <w:spacing w:after="0" w:line="240" w:lineRule="auto"/>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 </w:t>
            </w:r>
          </w:p>
        </w:tc>
      </w:tr>
      <w:tr w:rsidR="00A4080D" w:rsidRPr="00A4080D" w14:paraId="62CA0DE3" w14:textId="77777777" w:rsidTr="00A4080D">
        <w:trPr>
          <w:trHeight w:val="720"/>
          <w:jc w:val="center"/>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075AC258" w14:textId="77777777" w:rsidR="004D3F12" w:rsidRPr="00A4080D" w:rsidRDefault="004D3F12" w:rsidP="00B57CC4">
            <w:pPr>
              <w:spacing w:after="0" w:line="240" w:lineRule="auto"/>
              <w:rPr>
                <w:rFonts w:ascii="Times New Roman" w:eastAsia="Times New Roman" w:hAnsi="Times New Roman" w:cs="Times New Roman"/>
                <w:b/>
                <w:bCs/>
                <w:color w:val="000000"/>
                <w:sz w:val="18"/>
                <w:szCs w:val="18"/>
              </w:rPr>
            </w:pPr>
          </w:p>
        </w:tc>
        <w:tc>
          <w:tcPr>
            <w:tcW w:w="990" w:type="dxa"/>
            <w:tcBorders>
              <w:top w:val="nil"/>
              <w:left w:val="nil"/>
              <w:bottom w:val="single" w:sz="4" w:space="0" w:color="auto"/>
              <w:right w:val="single" w:sz="4" w:space="0" w:color="auto"/>
            </w:tcBorders>
            <w:shd w:val="clear" w:color="000000" w:fill="8EA9DB"/>
            <w:hideMark/>
          </w:tcPr>
          <w:p w14:paraId="3FDE598C" w14:textId="77777777"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Coxswain</w:t>
            </w:r>
          </w:p>
        </w:tc>
        <w:tc>
          <w:tcPr>
            <w:tcW w:w="810" w:type="dxa"/>
            <w:tcBorders>
              <w:top w:val="nil"/>
              <w:left w:val="nil"/>
              <w:bottom w:val="single" w:sz="4" w:space="0" w:color="auto"/>
              <w:right w:val="single" w:sz="4" w:space="0" w:color="auto"/>
            </w:tcBorders>
            <w:shd w:val="clear" w:color="000000" w:fill="8EA9DB"/>
            <w:hideMark/>
          </w:tcPr>
          <w:p w14:paraId="31211649" w14:textId="6719EA1B"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Entre/</w:t>
            </w:r>
          </w:p>
          <w:p w14:paraId="501E36CF" w14:textId="7A51D9E5"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BDS</w:t>
            </w:r>
          </w:p>
        </w:tc>
        <w:tc>
          <w:tcPr>
            <w:tcW w:w="1080" w:type="dxa"/>
            <w:tcBorders>
              <w:top w:val="nil"/>
              <w:left w:val="nil"/>
              <w:bottom w:val="single" w:sz="4" w:space="0" w:color="auto"/>
              <w:right w:val="single" w:sz="4" w:space="0" w:color="auto"/>
            </w:tcBorders>
            <w:shd w:val="clear" w:color="000000" w:fill="8EA9DB"/>
            <w:hideMark/>
          </w:tcPr>
          <w:p w14:paraId="32299311" w14:textId="77777777"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Fiduciary</w:t>
            </w:r>
          </w:p>
        </w:tc>
        <w:tc>
          <w:tcPr>
            <w:tcW w:w="1170" w:type="dxa"/>
            <w:tcBorders>
              <w:top w:val="nil"/>
              <w:left w:val="nil"/>
              <w:bottom w:val="single" w:sz="4" w:space="0" w:color="auto"/>
              <w:right w:val="single" w:sz="4" w:space="0" w:color="auto"/>
            </w:tcBorders>
            <w:shd w:val="clear" w:color="000000" w:fill="8EA9DB"/>
            <w:hideMark/>
          </w:tcPr>
          <w:p w14:paraId="7B0BB794" w14:textId="77777777"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Leadership &amp; Group Dynamics</w:t>
            </w:r>
          </w:p>
        </w:tc>
        <w:tc>
          <w:tcPr>
            <w:tcW w:w="720" w:type="dxa"/>
            <w:tcBorders>
              <w:top w:val="nil"/>
              <w:left w:val="nil"/>
              <w:bottom w:val="single" w:sz="4" w:space="0" w:color="auto"/>
              <w:right w:val="single" w:sz="4" w:space="0" w:color="auto"/>
            </w:tcBorders>
            <w:shd w:val="clear" w:color="000000" w:fill="8EA9DB"/>
            <w:hideMark/>
          </w:tcPr>
          <w:p w14:paraId="787CA04A" w14:textId="77777777"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PICD</w:t>
            </w:r>
          </w:p>
        </w:tc>
        <w:tc>
          <w:tcPr>
            <w:tcW w:w="810" w:type="dxa"/>
            <w:tcBorders>
              <w:top w:val="nil"/>
              <w:left w:val="nil"/>
              <w:bottom w:val="single" w:sz="4" w:space="0" w:color="auto"/>
              <w:right w:val="single" w:sz="4" w:space="0" w:color="auto"/>
            </w:tcBorders>
            <w:shd w:val="clear" w:color="000000" w:fill="8EA9DB"/>
            <w:hideMark/>
          </w:tcPr>
          <w:p w14:paraId="601E2F84" w14:textId="77777777"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PICD (SPs)</w:t>
            </w:r>
          </w:p>
        </w:tc>
        <w:tc>
          <w:tcPr>
            <w:tcW w:w="990" w:type="dxa"/>
            <w:tcBorders>
              <w:top w:val="nil"/>
              <w:left w:val="nil"/>
              <w:bottom w:val="single" w:sz="4" w:space="0" w:color="auto"/>
              <w:right w:val="single" w:sz="4" w:space="0" w:color="auto"/>
            </w:tcBorders>
            <w:shd w:val="clear" w:color="000000" w:fill="8EA9DB"/>
            <w:hideMark/>
          </w:tcPr>
          <w:p w14:paraId="0111C5E1" w14:textId="4823AE47"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Safeguards &amp; GRM</w:t>
            </w:r>
          </w:p>
        </w:tc>
        <w:tc>
          <w:tcPr>
            <w:tcW w:w="810" w:type="dxa"/>
            <w:tcBorders>
              <w:top w:val="nil"/>
              <w:left w:val="nil"/>
              <w:bottom w:val="single" w:sz="4" w:space="0" w:color="auto"/>
              <w:right w:val="single" w:sz="4" w:space="0" w:color="auto"/>
            </w:tcBorders>
            <w:shd w:val="clear" w:color="000000" w:fill="8EA9DB"/>
            <w:hideMark/>
          </w:tcPr>
          <w:p w14:paraId="21E103EF" w14:textId="1FACB736"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SAIC /M&amp;E</w:t>
            </w:r>
          </w:p>
        </w:tc>
        <w:tc>
          <w:tcPr>
            <w:tcW w:w="810" w:type="dxa"/>
            <w:tcBorders>
              <w:top w:val="nil"/>
              <w:left w:val="nil"/>
              <w:bottom w:val="single" w:sz="4" w:space="0" w:color="auto"/>
              <w:right w:val="single" w:sz="4" w:space="0" w:color="auto"/>
            </w:tcBorders>
            <w:shd w:val="clear" w:color="000000" w:fill="8EA9DB"/>
            <w:hideMark/>
          </w:tcPr>
          <w:p w14:paraId="5060AE55" w14:textId="77777777"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Value chain</w:t>
            </w:r>
          </w:p>
        </w:tc>
        <w:tc>
          <w:tcPr>
            <w:tcW w:w="900" w:type="dxa"/>
            <w:tcBorders>
              <w:top w:val="nil"/>
              <w:left w:val="nil"/>
              <w:bottom w:val="single" w:sz="4" w:space="0" w:color="auto"/>
              <w:right w:val="single" w:sz="4" w:space="0" w:color="auto"/>
            </w:tcBorders>
            <w:shd w:val="clear" w:color="000000" w:fill="8EA9DB"/>
            <w:hideMark/>
          </w:tcPr>
          <w:p w14:paraId="280CD54D" w14:textId="77777777"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Total</w:t>
            </w:r>
          </w:p>
        </w:tc>
        <w:tc>
          <w:tcPr>
            <w:tcW w:w="810" w:type="dxa"/>
            <w:tcBorders>
              <w:top w:val="nil"/>
              <w:left w:val="nil"/>
              <w:bottom w:val="single" w:sz="4" w:space="0" w:color="auto"/>
              <w:right w:val="single" w:sz="4" w:space="0" w:color="auto"/>
            </w:tcBorders>
            <w:shd w:val="clear" w:color="000000" w:fill="8EA9DB"/>
            <w:hideMark/>
          </w:tcPr>
          <w:p w14:paraId="0F5FA1AC" w14:textId="77777777" w:rsidR="004D3F12" w:rsidRPr="00A4080D" w:rsidRDefault="004D3F12" w:rsidP="00B57CC4">
            <w:pPr>
              <w:spacing w:after="0" w:line="240" w:lineRule="auto"/>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Female</w:t>
            </w:r>
          </w:p>
        </w:tc>
      </w:tr>
      <w:tr w:rsidR="00A4080D" w:rsidRPr="00A4080D" w14:paraId="78E6A40F" w14:textId="77777777" w:rsidTr="00A4080D">
        <w:trPr>
          <w:trHeight w:val="300"/>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C83A576" w14:textId="77777777" w:rsidR="004D3F12" w:rsidRPr="00A4080D" w:rsidRDefault="004D3F12" w:rsidP="004D3F12">
            <w:pPr>
              <w:spacing w:after="0" w:line="240" w:lineRule="auto"/>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Mombasa</w:t>
            </w:r>
          </w:p>
        </w:tc>
        <w:tc>
          <w:tcPr>
            <w:tcW w:w="990" w:type="dxa"/>
            <w:tcBorders>
              <w:top w:val="nil"/>
              <w:left w:val="nil"/>
              <w:bottom w:val="single" w:sz="4" w:space="0" w:color="auto"/>
              <w:right w:val="single" w:sz="4" w:space="0" w:color="auto"/>
            </w:tcBorders>
            <w:shd w:val="clear" w:color="auto" w:fill="auto"/>
            <w:noWrap/>
            <w:vAlign w:val="bottom"/>
            <w:hideMark/>
          </w:tcPr>
          <w:p w14:paraId="616FA490"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45</w:t>
            </w:r>
          </w:p>
        </w:tc>
        <w:tc>
          <w:tcPr>
            <w:tcW w:w="810" w:type="dxa"/>
            <w:tcBorders>
              <w:top w:val="nil"/>
              <w:left w:val="nil"/>
              <w:bottom w:val="single" w:sz="4" w:space="0" w:color="auto"/>
              <w:right w:val="single" w:sz="4" w:space="0" w:color="auto"/>
            </w:tcBorders>
            <w:shd w:val="clear" w:color="auto" w:fill="auto"/>
            <w:noWrap/>
            <w:vAlign w:val="bottom"/>
            <w:hideMark/>
          </w:tcPr>
          <w:p w14:paraId="13091C88"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4057</w:t>
            </w:r>
          </w:p>
        </w:tc>
        <w:tc>
          <w:tcPr>
            <w:tcW w:w="1080" w:type="dxa"/>
            <w:tcBorders>
              <w:top w:val="nil"/>
              <w:left w:val="nil"/>
              <w:bottom w:val="single" w:sz="4" w:space="0" w:color="auto"/>
              <w:right w:val="single" w:sz="4" w:space="0" w:color="auto"/>
            </w:tcBorders>
            <w:shd w:val="clear" w:color="auto" w:fill="auto"/>
            <w:noWrap/>
            <w:vAlign w:val="bottom"/>
            <w:hideMark/>
          </w:tcPr>
          <w:p w14:paraId="5F983651"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1343</w:t>
            </w:r>
          </w:p>
        </w:tc>
        <w:tc>
          <w:tcPr>
            <w:tcW w:w="1170" w:type="dxa"/>
            <w:tcBorders>
              <w:top w:val="nil"/>
              <w:left w:val="nil"/>
              <w:bottom w:val="single" w:sz="4" w:space="0" w:color="auto"/>
              <w:right w:val="single" w:sz="4" w:space="0" w:color="auto"/>
            </w:tcBorders>
            <w:shd w:val="clear" w:color="auto" w:fill="auto"/>
            <w:noWrap/>
            <w:vAlign w:val="bottom"/>
            <w:hideMark/>
          </w:tcPr>
          <w:p w14:paraId="621C05BC"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4057</w:t>
            </w:r>
          </w:p>
        </w:tc>
        <w:tc>
          <w:tcPr>
            <w:tcW w:w="720" w:type="dxa"/>
            <w:tcBorders>
              <w:top w:val="nil"/>
              <w:left w:val="nil"/>
              <w:bottom w:val="single" w:sz="4" w:space="0" w:color="auto"/>
              <w:right w:val="single" w:sz="4" w:space="0" w:color="auto"/>
            </w:tcBorders>
            <w:shd w:val="clear" w:color="auto" w:fill="auto"/>
            <w:noWrap/>
            <w:vAlign w:val="bottom"/>
            <w:hideMark/>
          </w:tcPr>
          <w:p w14:paraId="0465962E"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9111</w:t>
            </w:r>
          </w:p>
        </w:tc>
        <w:tc>
          <w:tcPr>
            <w:tcW w:w="810" w:type="dxa"/>
            <w:tcBorders>
              <w:top w:val="nil"/>
              <w:left w:val="nil"/>
              <w:bottom w:val="single" w:sz="4" w:space="0" w:color="auto"/>
              <w:right w:val="single" w:sz="4" w:space="0" w:color="auto"/>
            </w:tcBorders>
            <w:shd w:val="clear" w:color="auto" w:fill="auto"/>
            <w:noWrap/>
            <w:vAlign w:val="bottom"/>
            <w:hideMark/>
          </w:tcPr>
          <w:p w14:paraId="483F246C"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0</w:t>
            </w:r>
          </w:p>
        </w:tc>
        <w:tc>
          <w:tcPr>
            <w:tcW w:w="990" w:type="dxa"/>
            <w:tcBorders>
              <w:top w:val="nil"/>
              <w:left w:val="nil"/>
              <w:bottom w:val="single" w:sz="4" w:space="0" w:color="auto"/>
              <w:right w:val="single" w:sz="4" w:space="0" w:color="auto"/>
            </w:tcBorders>
            <w:shd w:val="clear" w:color="auto" w:fill="auto"/>
            <w:noWrap/>
            <w:vAlign w:val="bottom"/>
            <w:hideMark/>
          </w:tcPr>
          <w:p w14:paraId="3965288A" w14:textId="6C45788A"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3460</w:t>
            </w:r>
          </w:p>
        </w:tc>
        <w:tc>
          <w:tcPr>
            <w:tcW w:w="810" w:type="dxa"/>
            <w:tcBorders>
              <w:top w:val="nil"/>
              <w:left w:val="nil"/>
              <w:bottom w:val="single" w:sz="4" w:space="0" w:color="auto"/>
              <w:right w:val="single" w:sz="4" w:space="0" w:color="auto"/>
            </w:tcBorders>
            <w:shd w:val="clear" w:color="auto" w:fill="auto"/>
            <w:noWrap/>
            <w:vAlign w:val="bottom"/>
            <w:hideMark/>
          </w:tcPr>
          <w:p w14:paraId="78D0FFC9" w14:textId="2ED39E46"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905</w:t>
            </w:r>
          </w:p>
        </w:tc>
        <w:tc>
          <w:tcPr>
            <w:tcW w:w="810" w:type="dxa"/>
            <w:tcBorders>
              <w:top w:val="nil"/>
              <w:left w:val="nil"/>
              <w:bottom w:val="single" w:sz="4" w:space="0" w:color="auto"/>
              <w:right w:val="single" w:sz="4" w:space="0" w:color="auto"/>
            </w:tcBorders>
            <w:shd w:val="clear" w:color="auto" w:fill="auto"/>
            <w:noWrap/>
            <w:vAlign w:val="bottom"/>
            <w:hideMark/>
          </w:tcPr>
          <w:p w14:paraId="04F1B111"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4143</w:t>
            </w:r>
          </w:p>
        </w:tc>
        <w:tc>
          <w:tcPr>
            <w:tcW w:w="900" w:type="dxa"/>
            <w:tcBorders>
              <w:top w:val="nil"/>
              <w:left w:val="nil"/>
              <w:bottom w:val="single" w:sz="4" w:space="0" w:color="auto"/>
              <w:right w:val="single" w:sz="4" w:space="0" w:color="auto"/>
            </w:tcBorders>
            <w:shd w:val="clear" w:color="auto" w:fill="auto"/>
            <w:noWrap/>
            <w:vAlign w:val="bottom"/>
            <w:hideMark/>
          </w:tcPr>
          <w:p w14:paraId="47229425"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27121</w:t>
            </w:r>
          </w:p>
        </w:tc>
        <w:tc>
          <w:tcPr>
            <w:tcW w:w="810" w:type="dxa"/>
            <w:tcBorders>
              <w:top w:val="nil"/>
              <w:left w:val="nil"/>
              <w:bottom w:val="single" w:sz="4" w:space="0" w:color="auto"/>
              <w:right w:val="single" w:sz="4" w:space="0" w:color="auto"/>
            </w:tcBorders>
            <w:shd w:val="clear" w:color="auto" w:fill="auto"/>
            <w:noWrap/>
            <w:vAlign w:val="bottom"/>
            <w:hideMark/>
          </w:tcPr>
          <w:p w14:paraId="149A2769"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16634</w:t>
            </w:r>
          </w:p>
        </w:tc>
      </w:tr>
      <w:tr w:rsidR="00A4080D" w:rsidRPr="00A4080D" w14:paraId="33044B91" w14:textId="77777777" w:rsidTr="00A4080D">
        <w:trPr>
          <w:trHeight w:val="300"/>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330C723" w14:textId="77777777" w:rsidR="004D3F12" w:rsidRPr="00A4080D" w:rsidRDefault="004D3F12" w:rsidP="004D3F12">
            <w:pPr>
              <w:spacing w:after="0" w:line="240" w:lineRule="auto"/>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Kwale</w:t>
            </w:r>
          </w:p>
        </w:tc>
        <w:tc>
          <w:tcPr>
            <w:tcW w:w="990" w:type="dxa"/>
            <w:tcBorders>
              <w:top w:val="nil"/>
              <w:left w:val="nil"/>
              <w:bottom w:val="single" w:sz="4" w:space="0" w:color="auto"/>
              <w:right w:val="single" w:sz="4" w:space="0" w:color="auto"/>
            </w:tcBorders>
            <w:shd w:val="clear" w:color="auto" w:fill="auto"/>
            <w:noWrap/>
            <w:vAlign w:val="bottom"/>
            <w:hideMark/>
          </w:tcPr>
          <w:p w14:paraId="415474F0"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76</w:t>
            </w:r>
          </w:p>
        </w:tc>
        <w:tc>
          <w:tcPr>
            <w:tcW w:w="810" w:type="dxa"/>
            <w:tcBorders>
              <w:top w:val="nil"/>
              <w:left w:val="nil"/>
              <w:bottom w:val="single" w:sz="4" w:space="0" w:color="auto"/>
              <w:right w:val="single" w:sz="4" w:space="0" w:color="auto"/>
            </w:tcBorders>
            <w:shd w:val="clear" w:color="auto" w:fill="auto"/>
            <w:noWrap/>
            <w:vAlign w:val="bottom"/>
            <w:hideMark/>
          </w:tcPr>
          <w:p w14:paraId="6016F241"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6B5883FF"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1778</w:t>
            </w:r>
          </w:p>
        </w:tc>
        <w:tc>
          <w:tcPr>
            <w:tcW w:w="1170" w:type="dxa"/>
            <w:tcBorders>
              <w:top w:val="nil"/>
              <w:left w:val="nil"/>
              <w:bottom w:val="single" w:sz="4" w:space="0" w:color="auto"/>
              <w:right w:val="single" w:sz="4" w:space="0" w:color="auto"/>
            </w:tcBorders>
            <w:shd w:val="clear" w:color="auto" w:fill="auto"/>
            <w:noWrap/>
            <w:vAlign w:val="bottom"/>
            <w:hideMark/>
          </w:tcPr>
          <w:p w14:paraId="74CAE53B"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4980</w:t>
            </w:r>
          </w:p>
        </w:tc>
        <w:tc>
          <w:tcPr>
            <w:tcW w:w="720" w:type="dxa"/>
            <w:tcBorders>
              <w:top w:val="nil"/>
              <w:left w:val="nil"/>
              <w:bottom w:val="single" w:sz="4" w:space="0" w:color="auto"/>
              <w:right w:val="single" w:sz="4" w:space="0" w:color="auto"/>
            </w:tcBorders>
            <w:shd w:val="clear" w:color="auto" w:fill="auto"/>
            <w:noWrap/>
            <w:vAlign w:val="bottom"/>
            <w:hideMark/>
          </w:tcPr>
          <w:p w14:paraId="0988451A"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16309</w:t>
            </w:r>
          </w:p>
        </w:tc>
        <w:tc>
          <w:tcPr>
            <w:tcW w:w="810" w:type="dxa"/>
            <w:tcBorders>
              <w:top w:val="nil"/>
              <w:left w:val="nil"/>
              <w:bottom w:val="single" w:sz="4" w:space="0" w:color="auto"/>
              <w:right w:val="single" w:sz="4" w:space="0" w:color="auto"/>
            </w:tcBorders>
            <w:shd w:val="clear" w:color="auto" w:fill="auto"/>
            <w:noWrap/>
            <w:vAlign w:val="bottom"/>
            <w:hideMark/>
          </w:tcPr>
          <w:p w14:paraId="4BCF9FF5"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1774</w:t>
            </w:r>
          </w:p>
        </w:tc>
        <w:tc>
          <w:tcPr>
            <w:tcW w:w="990" w:type="dxa"/>
            <w:tcBorders>
              <w:top w:val="nil"/>
              <w:left w:val="nil"/>
              <w:bottom w:val="single" w:sz="4" w:space="0" w:color="auto"/>
              <w:right w:val="single" w:sz="4" w:space="0" w:color="auto"/>
            </w:tcBorders>
            <w:shd w:val="clear" w:color="auto" w:fill="auto"/>
            <w:noWrap/>
            <w:vAlign w:val="bottom"/>
            <w:hideMark/>
          </w:tcPr>
          <w:p w14:paraId="7738459A" w14:textId="3B9D1D4C"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5158</w:t>
            </w:r>
          </w:p>
        </w:tc>
        <w:tc>
          <w:tcPr>
            <w:tcW w:w="810" w:type="dxa"/>
            <w:tcBorders>
              <w:top w:val="nil"/>
              <w:left w:val="nil"/>
              <w:bottom w:val="single" w:sz="4" w:space="0" w:color="auto"/>
              <w:right w:val="single" w:sz="4" w:space="0" w:color="auto"/>
            </w:tcBorders>
            <w:shd w:val="clear" w:color="auto" w:fill="auto"/>
            <w:noWrap/>
            <w:vAlign w:val="bottom"/>
            <w:hideMark/>
          </w:tcPr>
          <w:p w14:paraId="44D32FB6"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631</w:t>
            </w:r>
          </w:p>
        </w:tc>
        <w:tc>
          <w:tcPr>
            <w:tcW w:w="810" w:type="dxa"/>
            <w:tcBorders>
              <w:top w:val="nil"/>
              <w:left w:val="nil"/>
              <w:bottom w:val="single" w:sz="4" w:space="0" w:color="auto"/>
              <w:right w:val="single" w:sz="4" w:space="0" w:color="auto"/>
            </w:tcBorders>
            <w:shd w:val="clear" w:color="auto" w:fill="auto"/>
            <w:noWrap/>
            <w:vAlign w:val="bottom"/>
            <w:hideMark/>
          </w:tcPr>
          <w:p w14:paraId="74DA423D"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4980</w:t>
            </w:r>
          </w:p>
        </w:tc>
        <w:tc>
          <w:tcPr>
            <w:tcW w:w="900" w:type="dxa"/>
            <w:tcBorders>
              <w:top w:val="nil"/>
              <w:left w:val="nil"/>
              <w:bottom w:val="single" w:sz="4" w:space="0" w:color="auto"/>
              <w:right w:val="single" w:sz="4" w:space="0" w:color="auto"/>
            </w:tcBorders>
            <w:shd w:val="clear" w:color="auto" w:fill="auto"/>
            <w:noWrap/>
            <w:vAlign w:val="bottom"/>
            <w:hideMark/>
          </w:tcPr>
          <w:p w14:paraId="742C184A"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35686</w:t>
            </w:r>
          </w:p>
        </w:tc>
        <w:tc>
          <w:tcPr>
            <w:tcW w:w="810" w:type="dxa"/>
            <w:tcBorders>
              <w:top w:val="nil"/>
              <w:left w:val="nil"/>
              <w:bottom w:val="single" w:sz="4" w:space="0" w:color="auto"/>
              <w:right w:val="single" w:sz="4" w:space="0" w:color="auto"/>
            </w:tcBorders>
            <w:shd w:val="clear" w:color="auto" w:fill="auto"/>
            <w:noWrap/>
            <w:vAlign w:val="bottom"/>
            <w:hideMark/>
          </w:tcPr>
          <w:p w14:paraId="5AACD215"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16916</w:t>
            </w:r>
          </w:p>
        </w:tc>
      </w:tr>
      <w:tr w:rsidR="00A4080D" w:rsidRPr="00A4080D" w14:paraId="042B7CA8" w14:textId="77777777" w:rsidTr="00A4080D">
        <w:trPr>
          <w:trHeight w:val="300"/>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6D3CEA5" w14:textId="77777777" w:rsidR="004D3F12" w:rsidRPr="00A4080D" w:rsidRDefault="004D3F12" w:rsidP="004D3F12">
            <w:pPr>
              <w:spacing w:after="0" w:line="240" w:lineRule="auto"/>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Kilifi</w:t>
            </w:r>
          </w:p>
        </w:tc>
        <w:tc>
          <w:tcPr>
            <w:tcW w:w="990" w:type="dxa"/>
            <w:tcBorders>
              <w:top w:val="nil"/>
              <w:left w:val="nil"/>
              <w:bottom w:val="single" w:sz="4" w:space="0" w:color="auto"/>
              <w:right w:val="single" w:sz="4" w:space="0" w:color="auto"/>
            </w:tcBorders>
            <w:shd w:val="clear" w:color="auto" w:fill="auto"/>
            <w:noWrap/>
            <w:vAlign w:val="bottom"/>
            <w:hideMark/>
          </w:tcPr>
          <w:p w14:paraId="46AB6908"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38E9309F"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64FB1FFF"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2057</w:t>
            </w:r>
          </w:p>
        </w:tc>
        <w:tc>
          <w:tcPr>
            <w:tcW w:w="1170" w:type="dxa"/>
            <w:tcBorders>
              <w:top w:val="nil"/>
              <w:left w:val="nil"/>
              <w:bottom w:val="single" w:sz="4" w:space="0" w:color="auto"/>
              <w:right w:val="single" w:sz="4" w:space="0" w:color="auto"/>
            </w:tcBorders>
            <w:shd w:val="clear" w:color="auto" w:fill="auto"/>
            <w:noWrap/>
            <w:vAlign w:val="bottom"/>
            <w:hideMark/>
          </w:tcPr>
          <w:p w14:paraId="648CB94A"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2043</w:t>
            </w:r>
          </w:p>
        </w:tc>
        <w:tc>
          <w:tcPr>
            <w:tcW w:w="720" w:type="dxa"/>
            <w:tcBorders>
              <w:top w:val="nil"/>
              <w:left w:val="nil"/>
              <w:bottom w:val="single" w:sz="4" w:space="0" w:color="auto"/>
              <w:right w:val="single" w:sz="4" w:space="0" w:color="auto"/>
            </w:tcBorders>
            <w:shd w:val="clear" w:color="auto" w:fill="auto"/>
            <w:noWrap/>
            <w:vAlign w:val="bottom"/>
            <w:hideMark/>
          </w:tcPr>
          <w:p w14:paraId="5E9B5B3B"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12907</w:t>
            </w:r>
          </w:p>
        </w:tc>
        <w:tc>
          <w:tcPr>
            <w:tcW w:w="810" w:type="dxa"/>
            <w:tcBorders>
              <w:top w:val="nil"/>
              <w:left w:val="nil"/>
              <w:bottom w:val="single" w:sz="4" w:space="0" w:color="auto"/>
              <w:right w:val="single" w:sz="4" w:space="0" w:color="auto"/>
            </w:tcBorders>
            <w:shd w:val="clear" w:color="auto" w:fill="auto"/>
            <w:noWrap/>
            <w:vAlign w:val="bottom"/>
            <w:hideMark/>
          </w:tcPr>
          <w:p w14:paraId="0907D196"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8904</w:t>
            </w:r>
          </w:p>
        </w:tc>
        <w:tc>
          <w:tcPr>
            <w:tcW w:w="990" w:type="dxa"/>
            <w:tcBorders>
              <w:top w:val="nil"/>
              <w:left w:val="nil"/>
              <w:bottom w:val="single" w:sz="4" w:space="0" w:color="auto"/>
              <w:right w:val="single" w:sz="4" w:space="0" w:color="auto"/>
            </w:tcBorders>
            <w:shd w:val="clear" w:color="auto" w:fill="auto"/>
            <w:noWrap/>
            <w:vAlign w:val="bottom"/>
            <w:hideMark/>
          </w:tcPr>
          <w:p w14:paraId="0C00113B"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79A1BE93"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88</w:t>
            </w:r>
          </w:p>
        </w:tc>
        <w:tc>
          <w:tcPr>
            <w:tcW w:w="810" w:type="dxa"/>
            <w:tcBorders>
              <w:top w:val="nil"/>
              <w:left w:val="nil"/>
              <w:bottom w:val="single" w:sz="4" w:space="0" w:color="auto"/>
              <w:right w:val="single" w:sz="4" w:space="0" w:color="auto"/>
            </w:tcBorders>
            <w:shd w:val="clear" w:color="auto" w:fill="auto"/>
            <w:noWrap/>
            <w:vAlign w:val="bottom"/>
            <w:hideMark/>
          </w:tcPr>
          <w:p w14:paraId="4D190BCE"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3219</w:t>
            </w:r>
          </w:p>
        </w:tc>
        <w:tc>
          <w:tcPr>
            <w:tcW w:w="900" w:type="dxa"/>
            <w:tcBorders>
              <w:top w:val="nil"/>
              <w:left w:val="nil"/>
              <w:bottom w:val="single" w:sz="4" w:space="0" w:color="auto"/>
              <w:right w:val="single" w:sz="4" w:space="0" w:color="auto"/>
            </w:tcBorders>
            <w:shd w:val="clear" w:color="auto" w:fill="auto"/>
            <w:noWrap/>
            <w:vAlign w:val="bottom"/>
            <w:hideMark/>
          </w:tcPr>
          <w:p w14:paraId="54E6C829"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29308</w:t>
            </w:r>
          </w:p>
        </w:tc>
        <w:tc>
          <w:tcPr>
            <w:tcW w:w="810" w:type="dxa"/>
            <w:tcBorders>
              <w:top w:val="nil"/>
              <w:left w:val="nil"/>
              <w:bottom w:val="single" w:sz="4" w:space="0" w:color="auto"/>
              <w:right w:val="single" w:sz="4" w:space="0" w:color="auto"/>
            </w:tcBorders>
            <w:shd w:val="clear" w:color="auto" w:fill="auto"/>
            <w:noWrap/>
            <w:vAlign w:val="bottom"/>
            <w:hideMark/>
          </w:tcPr>
          <w:p w14:paraId="34999D12"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17108</w:t>
            </w:r>
          </w:p>
        </w:tc>
      </w:tr>
      <w:tr w:rsidR="00A4080D" w:rsidRPr="00A4080D" w14:paraId="6FE11EB5" w14:textId="77777777" w:rsidTr="00A4080D">
        <w:trPr>
          <w:trHeight w:val="300"/>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359E697" w14:textId="77777777" w:rsidR="004D3F12" w:rsidRPr="00A4080D" w:rsidRDefault="004D3F12" w:rsidP="004D3F12">
            <w:pPr>
              <w:spacing w:after="0" w:line="240" w:lineRule="auto"/>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Tana River</w:t>
            </w:r>
          </w:p>
        </w:tc>
        <w:tc>
          <w:tcPr>
            <w:tcW w:w="990" w:type="dxa"/>
            <w:tcBorders>
              <w:top w:val="nil"/>
              <w:left w:val="nil"/>
              <w:bottom w:val="single" w:sz="4" w:space="0" w:color="auto"/>
              <w:right w:val="single" w:sz="4" w:space="0" w:color="auto"/>
            </w:tcBorders>
            <w:shd w:val="clear" w:color="auto" w:fill="auto"/>
            <w:noWrap/>
            <w:vAlign w:val="bottom"/>
            <w:hideMark/>
          </w:tcPr>
          <w:p w14:paraId="7AEFF31D"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12</w:t>
            </w:r>
          </w:p>
        </w:tc>
        <w:tc>
          <w:tcPr>
            <w:tcW w:w="810" w:type="dxa"/>
            <w:tcBorders>
              <w:top w:val="nil"/>
              <w:left w:val="nil"/>
              <w:bottom w:val="single" w:sz="4" w:space="0" w:color="auto"/>
              <w:right w:val="single" w:sz="4" w:space="0" w:color="auto"/>
            </w:tcBorders>
            <w:shd w:val="clear" w:color="auto" w:fill="auto"/>
            <w:noWrap/>
            <w:vAlign w:val="bottom"/>
            <w:hideMark/>
          </w:tcPr>
          <w:p w14:paraId="624E8B94"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7A4DAA44"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870</w:t>
            </w:r>
          </w:p>
        </w:tc>
        <w:tc>
          <w:tcPr>
            <w:tcW w:w="1170" w:type="dxa"/>
            <w:tcBorders>
              <w:top w:val="nil"/>
              <w:left w:val="nil"/>
              <w:bottom w:val="single" w:sz="4" w:space="0" w:color="auto"/>
              <w:right w:val="single" w:sz="4" w:space="0" w:color="auto"/>
            </w:tcBorders>
            <w:shd w:val="clear" w:color="auto" w:fill="auto"/>
            <w:noWrap/>
            <w:vAlign w:val="bottom"/>
            <w:hideMark/>
          </w:tcPr>
          <w:p w14:paraId="18A58FAE"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4364</w:t>
            </w:r>
          </w:p>
        </w:tc>
        <w:tc>
          <w:tcPr>
            <w:tcW w:w="720" w:type="dxa"/>
            <w:tcBorders>
              <w:top w:val="nil"/>
              <w:left w:val="nil"/>
              <w:bottom w:val="single" w:sz="4" w:space="0" w:color="auto"/>
              <w:right w:val="single" w:sz="4" w:space="0" w:color="auto"/>
            </w:tcBorders>
            <w:shd w:val="clear" w:color="auto" w:fill="auto"/>
            <w:noWrap/>
            <w:vAlign w:val="bottom"/>
            <w:hideMark/>
          </w:tcPr>
          <w:p w14:paraId="0344D7AB"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1811</w:t>
            </w:r>
          </w:p>
        </w:tc>
        <w:tc>
          <w:tcPr>
            <w:tcW w:w="810" w:type="dxa"/>
            <w:tcBorders>
              <w:top w:val="nil"/>
              <w:left w:val="nil"/>
              <w:bottom w:val="single" w:sz="4" w:space="0" w:color="auto"/>
              <w:right w:val="single" w:sz="4" w:space="0" w:color="auto"/>
            </w:tcBorders>
            <w:shd w:val="clear" w:color="auto" w:fill="auto"/>
            <w:noWrap/>
            <w:vAlign w:val="bottom"/>
            <w:hideMark/>
          </w:tcPr>
          <w:p w14:paraId="03126E60"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139</w:t>
            </w:r>
          </w:p>
        </w:tc>
        <w:tc>
          <w:tcPr>
            <w:tcW w:w="990" w:type="dxa"/>
            <w:tcBorders>
              <w:top w:val="nil"/>
              <w:left w:val="nil"/>
              <w:bottom w:val="single" w:sz="4" w:space="0" w:color="auto"/>
              <w:right w:val="single" w:sz="4" w:space="0" w:color="auto"/>
            </w:tcBorders>
            <w:shd w:val="clear" w:color="auto" w:fill="auto"/>
            <w:noWrap/>
            <w:vAlign w:val="bottom"/>
            <w:hideMark/>
          </w:tcPr>
          <w:p w14:paraId="752115A4"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11483155"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19994659"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4364</w:t>
            </w:r>
          </w:p>
        </w:tc>
        <w:tc>
          <w:tcPr>
            <w:tcW w:w="900" w:type="dxa"/>
            <w:tcBorders>
              <w:top w:val="nil"/>
              <w:left w:val="nil"/>
              <w:bottom w:val="single" w:sz="4" w:space="0" w:color="auto"/>
              <w:right w:val="single" w:sz="4" w:space="0" w:color="auto"/>
            </w:tcBorders>
            <w:shd w:val="clear" w:color="auto" w:fill="auto"/>
            <w:noWrap/>
            <w:vAlign w:val="bottom"/>
            <w:hideMark/>
          </w:tcPr>
          <w:p w14:paraId="282C8E37"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11560</w:t>
            </w:r>
          </w:p>
        </w:tc>
        <w:tc>
          <w:tcPr>
            <w:tcW w:w="810" w:type="dxa"/>
            <w:tcBorders>
              <w:top w:val="nil"/>
              <w:left w:val="nil"/>
              <w:bottom w:val="single" w:sz="4" w:space="0" w:color="auto"/>
              <w:right w:val="single" w:sz="4" w:space="0" w:color="auto"/>
            </w:tcBorders>
            <w:shd w:val="clear" w:color="auto" w:fill="auto"/>
            <w:noWrap/>
            <w:vAlign w:val="bottom"/>
            <w:hideMark/>
          </w:tcPr>
          <w:p w14:paraId="50588B34"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6175</w:t>
            </w:r>
          </w:p>
        </w:tc>
      </w:tr>
      <w:tr w:rsidR="00A4080D" w:rsidRPr="00A4080D" w14:paraId="790FFF9F" w14:textId="77777777" w:rsidTr="00A4080D">
        <w:trPr>
          <w:trHeight w:val="300"/>
          <w:jc w:val="center"/>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A63F746" w14:textId="77777777" w:rsidR="004D3F12" w:rsidRPr="00A4080D" w:rsidRDefault="004D3F12" w:rsidP="004D3F12">
            <w:pPr>
              <w:spacing w:after="0" w:line="240" w:lineRule="auto"/>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Lamu</w:t>
            </w:r>
          </w:p>
        </w:tc>
        <w:tc>
          <w:tcPr>
            <w:tcW w:w="990" w:type="dxa"/>
            <w:tcBorders>
              <w:top w:val="nil"/>
              <w:left w:val="nil"/>
              <w:bottom w:val="single" w:sz="4" w:space="0" w:color="auto"/>
              <w:right w:val="single" w:sz="4" w:space="0" w:color="auto"/>
            </w:tcBorders>
            <w:shd w:val="clear" w:color="auto" w:fill="auto"/>
            <w:noWrap/>
            <w:vAlign w:val="bottom"/>
            <w:hideMark/>
          </w:tcPr>
          <w:p w14:paraId="5811F319"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27</w:t>
            </w:r>
          </w:p>
        </w:tc>
        <w:tc>
          <w:tcPr>
            <w:tcW w:w="810" w:type="dxa"/>
            <w:tcBorders>
              <w:top w:val="nil"/>
              <w:left w:val="nil"/>
              <w:bottom w:val="single" w:sz="4" w:space="0" w:color="auto"/>
              <w:right w:val="single" w:sz="4" w:space="0" w:color="auto"/>
            </w:tcBorders>
            <w:shd w:val="clear" w:color="auto" w:fill="auto"/>
            <w:noWrap/>
            <w:vAlign w:val="bottom"/>
            <w:hideMark/>
          </w:tcPr>
          <w:p w14:paraId="43A7E88A"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1B90C389"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381</w:t>
            </w:r>
          </w:p>
        </w:tc>
        <w:tc>
          <w:tcPr>
            <w:tcW w:w="1170" w:type="dxa"/>
            <w:tcBorders>
              <w:top w:val="nil"/>
              <w:left w:val="nil"/>
              <w:bottom w:val="single" w:sz="4" w:space="0" w:color="auto"/>
              <w:right w:val="single" w:sz="4" w:space="0" w:color="auto"/>
            </w:tcBorders>
            <w:shd w:val="clear" w:color="auto" w:fill="auto"/>
            <w:noWrap/>
            <w:vAlign w:val="bottom"/>
            <w:hideMark/>
          </w:tcPr>
          <w:p w14:paraId="6A310287"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989</w:t>
            </w:r>
          </w:p>
        </w:tc>
        <w:tc>
          <w:tcPr>
            <w:tcW w:w="720" w:type="dxa"/>
            <w:tcBorders>
              <w:top w:val="nil"/>
              <w:left w:val="nil"/>
              <w:bottom w:val="single" w:sz="4" w:space="0" w:color="auto"/>
              <w:right w:val="single" w:sz="4" w:space="0" w:color="auto"/>
            </w:tcBorders>
            <w:shd w:val="clear" w:color="auto" w:fill="auto"/>
            <w:noWrap/>
            <w:vAlign w:val="bottom"/>
            <w:hideMark/>
          </w:tcPr>
          <w:p w14:paraId="6C8FA0BA"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3917</w:t>
            </w:r>
          </w:p>
        </w:tc>
        <w:tc>
          <w:tcPr>
            <w:tcW w:w="810" w:type="dxa"/>
            <w:tcBorders>
              <w:top w:val="nil"/>
              <w:left w:val="nil"/>
              <w:bottom w:val="single" w:sz="4" w:space="0" w:color="auto"/>
              <w:right w:val="single" w:sz="4" w:space="0" w:color="auto"/>
            </w:tcBorders>
            <w:shd w:val="clear" w:color="auto" w:fill="auto"/>
            <w:noWrap/>
            <w:vAlign w:val="bottom"/>
            <w:hideMark/>
          </w:tcPr>
          <w:p w14:paraId="5D15F821"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241</w:t>
            </w:r>
          </w:p>
        </w:tc>
        <w:tc>
          <w:tcPr>
            <w:tcW w:w="990" w:type="dxa"/>
            <w:tcBorders>
              <w:top w:val="nil"/>
              <w:left w:val="nil"/>
              <w:bottom w:val="single" w:sz="4" w:space="0" w:color="auto"/>
              <w:right w:val="single" w:sz="4" w:space="0" w:color="auto"/>
            </w:tcBorders>
            <w:shd w:val="clear" w:color="auto" w:fill="auto"/>
            <w:noWrap/>
            <w:vAlign w:val="bottom"/>
            <w:hideMark/>
          </w:tcPr>
          <w:p w14:paraId="2EDCEDDE"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6C9E3C5B"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0D7E5FAE"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618</w:t>
            </w:r>
          </w:p>
        </w:tc>
        <w:tc>
          <w:tcPr>
            <w:tcW w:w="900" w:type="dxa"/>
            <w:tcBorders>
              <w:top w:val="nil"/>
              <w:left w:val="nil"/>
              <w:bottom w:val="single" w:sz="4" w:space="0" w:color="auto"/>
              <w:right w:val="single" w:sz="4" w:space="0" w:color="auto"/>
            </w:tcBorders>
            <w:shd w:val="clear" w:color="auto" w:fill="auto"/>
            <w:noWrap/>
            <w:vAlign w:val="bottom"/>
            <w:hideMark/>
          </w:tcPr>
          <w:p w14:paraId="442949FD"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6173</w:t>
            </w:r>
          </w:p>
        </w:tc>
        <w:tc>
          <w:tcPr>
            <w:tcW w:w="810" w:type="dxa"/>
            <w:tcBorders>
              <w:top w:val="nil"/>
              <w:left w:val="nil"/>
              <w:bottom w:val="single" w:sz="4" w:space="0" w:color="auto"/>
              <w:right w:val="single" w:sz="4" w:space="0" w:color="auto"/>
            </w:tcBorders>
            <w:shd w:val="clear" w:color="auto" w:fill="auto"/>
            <w:noWrap/>
            <w:vAlign w:val="bottom"/>
            <w:hideMark/>
          </w:tcPr>
          <w:p w14:paraId="7F083617" w14:textId="77777777" w:rsidR="004D3F12" w:rsidRPr="00A4080D" w:rsidRDefault="004D3F12" w:rsidP="00E07683">
            <w:pPr>
              <w:spacing w:after="0" w:line="240" w:lineRule="auto"/>
              <w:jc w:val="center"/>
              <w:rPr>
                <w:rFonts w:ascii="Times New Roman" w:eastAsia="Times New Roman" w:hAnsi="Times New Roman" w:cs="Times New Roman"/>
                <w:color w:val="000000"/>
                <w:sz w:val="18"/>
                <w:szCs w:val="18"/>
              </w:rPr>
            </w:pPr>
            <w:r w:rsidRPr="00A4080D">
              <w:rPr>
                <w:rFonts w:ascii="Times New Roman" w:eastAsia="Times New Roman" w:hAnsi="Times New Roman" w:cs="Times New Roman"/>
                <w:color w:val="000000"/>
                <w:sz w:val="18"/>
                <w:szCs w:val="18"/>
              </w:rPr>
              <w:t>3688</w:t>
            </w:r>
          </w:p>
        </w:tc>
      </w:tr>
      <w:tr w:rsidR="00A4080D" w:rsidRPr="00A4080D" w14:paraId="617E5A15" w14:textId="77777777" w:rsidTr="00A4080D">
        <w:trPr>
          <w:trHeight w:val="300"/>
          <w:jc w:val="center"/>
        </w:trPr>
        <w:tc>
          <w:tcPr>
            <w:tcW w:w="985" w:type="dxa"/>
            <w:tcBorders>
              <w:top w:val="nil"/>
              <w:left w:val="single" w:sz="4" w:space="0" w:color="auto"/>
              <w:bottom w:val="single" w:sz="4" w:space="0" w:color="auto"/>
              <w:right w:val="single" w:sz="4" w:space="0" w:color="auto"/>
            </w:tcBorders>
            <w:shd w:val="clear" w:color="000000" w:fill="D9D9D9"/>
            <w:noWrap/>
            <w:vAlign w:val="bottom"/>
            <w:hideMark/>
          </w:tcPr>
          <w:p w14:paraId="75CE6CEC" w14:textId="77777777" w:rsidR="004D3F12" w:rsidRPr="00A4080D" w:rsidRDefault="004D3F12" w:rsidP="00B57CC4">
            <w:pPr>
              <w:spacing w:after="0" w:line="240" w:lineRule="auto"/>
              <w:jc w:val="right"/>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Total</w:t>
            </w:r>
          </w:p>
        </w:tc>
        <w:tc>
          <w:tcPr>
            <w:tcW w:w="990" w:type="dxa"/>
            <w:tcBorders>
              <w:top w:val="nil"/>
              <w:left w:val="nil"/>
              <w:bottom w:val="single" w:sz="4" w:space="0" w:color="auto"/>
              <w:right w:val="single" w:sz="4" w:space="0" w:color="auto"/>
            </w:tcBorders>
            <w:shd w:val="clear" w:color="000000" w:fill="D9D9D9"/>
            <w:noWrap/>
            <w:vAlign w:val="bottom"/>
            <w:hideMark/>
          </w:tcPr>
          <w:p w14:paraId="0B3584CF" w14:textId="77777777" w:rsidR="004D3F12" w:rsidRPr="00A4080D" w:rsidRDefault="004D3F12" w:rsidP="00E07683">
            <w:pPr>
              <w:spacing w:after="0" w:line="240" w:lineRule="auto"/>
              <w:jc w:val="center"/>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250</w:t>
            </w:r>
          </w:p>
        </w:tc>
        <w:tc>
          <w:tcPr>
            <w:tcW w:w="810" w:type="dxa"/>
            <w:tcBorders>
              <w:top w:val="nil"/>
              <w:left w:val="nil"/>
              <w:bottom w:val="single" w:sz="4" w:space="0" w:color="auto"/>
              <w:right w:val="single" w:sz="4" w:space="0" w:color="auto"/>
            </w:tcBorders>
            <w:shd w:val="clear" w:color="000000" w:fill="D9D9D9"/>
            <w:noWrap/>
            <w:vAlign w:val="bottom"/>
            <w:hideMark/>
          </w:tcPr>
          <w:p w14:paraId="1F34C268" w14:textId="26405489" w:rsidR="004D3F12" w:rsidRPr="00A4080D" w:rsidRDefault="004D3F12" w:rsidP="00E07683">
            <w:pPr>
              <w:spacing w:after="0" w:line="240" w:lineRule="auto"/>
              <w:jc w:val="center"/>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4</w:t>
            </w:r>
            <w:r w:rsidR="008D0E4F">
              <w:rPr>
                <w:rFonts w:ascii="Times New Roman" w:eastAsia="Times New Roman" w:hAnsi="Times New Roman" w:cs="Times New Roman"/>
                <w:b/>
                <w:bCs/>
                <w:color w:val="000000"/>
                <w:sz w:val="18"/>
                <w:szCs w:val="18"/>
              </w:rPr>
              <w:t>,</w:t>
            </w:r>
            <w:r w:rsidRPr="00A4080D">
              <w:rPr>
                <w:rFonts w:ascii="Times New Roman" w:eastAsia="Times New Roman" w:hAnsi="Times New Roman" w:cs="Times New Roman"/>
                <w:b/>
                <w:bCs/>
                <w:color w:val="000000"/>
                <w:sz w:val="18"/>
                <w:szCs w:val="18"/>
              </w:rPr>
              <w:t>057</w:t>
            </w:r>
          </w:p>
        </w:tc>
        <w:tc>
          <w:tcPr>
            <w:tcW w:w="1080" w:type="dxa"/>
            <w:tcBorders>
              <w:top w:val="nil"/>
              <w:left w:val="nil"/>
              <w:bottom w:val="single" w:sz="4" w:space="0" w:color="auto"/>
              <w:right w:val="single" w:sz="4" w:space="0" w:color="auto"/>
            </w:tcBorders>
            <w:shd w:val="clear" w:color="000000" w:fill="D9D9D9"/>
            <w:noWrap/>
            <w:vAlign w:val="bottom"/>
            <w:hideMark/>
          </w:tcPr>
          <w:p w14:paraId="4612D504" w14:textId="0CF7D8B9" w:rsidR="004D3F12" w:rsidRPr="00A4080D" w:rsidRDefault="004D3F12" w:rsidP="00E07683">
            <w:pPr>
              <w:spacing w:after="0" w:line="240" w:lineRule="auto"/>
              <w:jc w:val="center"/>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6</w:t>
            </w:r>
            <w:r w:rsidR="008D0E4F">
              <w:rPr>
                <w:rFonts w:ascii="Times New Roman" w:eastAsia="Times New Roman" w:hAnsi="Times New Roman" w:cs="Times New Roman"/>
                <w:b/>
                <w:bCs/>
                <w:color w:val="000000"/>
                <w:sz w:val="18"/>
                <w:szCs w:val="18"/>
              </w:rPr>
              <w:t>,</w:t>
            </w:r>
            <w:r w:rsidRPr="00A4080D">
              <w:rPr>
                <w:rFonts w:ascii="Times New Roman" w:eastAsia="Times New Roman" w:hAnsi="Times New Roman" w:cs="Times New Roman"/>
                <w:b/>
                <w:bCs/>
                <w:color w:val="000000"/>
                <w:sz w:val="18"/>
                <w:szCs w:val="18"/>
              </w:rPr>
              <w:t>429</w:t>
            </w:r>
          </w:p>
        </w:tc>
        <w:tc>
          <w:tcPr>
            <w:tcW w:w="1170" w:type="dxa"/>
            <w:tcBorders>
              <w:top w:val="nil"/>
              <w:left w:val="nil"/>
              <w:bottom w:val="single" w:sz="4" w:space="0" w:color="auto"/>
              <w:right w:val="single" w:sz="4" w:space="0" w:color="auto"/>
            </w:tcBorders>
            <w:shd w:val="clear" w:color="000000" w:fill="D9D9D9"/>
            <w:noWrap/>
            <w:vAlign w:val="bottom"/>
            <w:hideMark/>
          </w:tcPr>
          <w:p w14:paraId="44259DC8" w14:textId="1B41F997" w:rsidR="004D3F12" w:rsidRPr="00A4080D" w:rsidRDefault="004D3F12" w:rsidP="00E07683">
            <w:pPr>
              <w:spacing w:after="0" w:line="240" w:lineRule="auto"/>
              <w:jc w:val="center"/>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16</w:t>
            </w:r>
            <w:r w:rsidR="008D0E4F">
              <w:rPr>
                <w:rFonts w:ascii="Times New Roman" w:eastAsia="Times New Roman" w:hAnsi="Times New Roman" w:cs="Times New Roman"/>
                <w:b/>
                <w:bCs/>
                <w:color w:val="000000"/>
                <w:sz w:val="18"/>
                <w:szCs w:val="18"/>
              </w:rPr>
              <w:t>,</w:t>
            </w:r>
            <w:r w:rsidRPr="00A4080D">
              <w:rPr>
                <w:rFonts w:ascii="Times New Roman" w:eastAsia="Times New Roman" w:hAnsi="Times New Roman" w:cs="Times New Roman"/>
                <w:b/>
                <w:bCs/>
                <w:color w:val="000000"/>
                <w:sz w:val="18"/>
                <w:szCs w:val="18"/>
              </w:rPr>
              <w:t>433</w:t>
            </w:r>
          </w:p>
        </w:tc>
        <w:tc>
          <w:tcPr>
            <w:tcW w:w="720" w:type="dxa"/>
            <w:tcBorders>
              <w:top w:val="nil"/>
              <w:left w:val="nil"/>
              <w:bottom w:val="single" w:sz="4" w:space="0" w:color="auto"/>
              <w:right w:val="single" w:sz="4" w:space="0" w:color="auto"/>
            </w:tcBorders>
            <w:shd w:val="clear" w:color="000000" w:fill="D9D9D9"/>
            <w:noWrap/>
            <w:vAlign w:val="bottom"/>
            <w:hideMark/>
          </w:tcPr>
          <w:p w14:paraId="3E5CA808" w14:textId="4D10DB2A" w:rsidR="004D3F12" w:rsidRPr="00A4080D" w:rsidRDefault="004D3F12" w:rsidP="00E07683">
            <w:pPr>
              <w:spacing w:after="0" w:line="240" w:lineRule="auto"/>
              <w:jc w:val="center"/>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44</w:t>
            </w:r>
            <w:r w:rsidR="008D0E4F">
              <w:rPr>
                <w:rFonts w:ascii="Times New Roman" w:eastAsia="Times New Roman" w:hAnsi="Times New Roman" w:cs="Times New Roman"/>
                <w:b/>
                <w:bCs/>
                <w:color w:val="000000"/>
                <w:sz w:val="18"/>
                <w:szCs w:val="18"/>
              </w:rPr>
              <w:t>,</w:t>
            </w:r>
            <w:r w:rsidRPr="00A4080D">
              <w:rPr>
                <w:rFonts w:ascii="Times New Roman" w:eastAsia="Times New Roman" w:hAnsi="Times New Roman" w:cs="Times New Roman"/>
                <w:b/>
                <w:bCs/>
                <w:color w:val="000000"/>
                <w:sz w:val="18"/>
                <w:szCs w:val="18"/>
              </w:rPr>
              <w:t>055</w:t>
            </w:r>
          </w:p>
        </w:tc>
        <w:tc>
          <w:tcPr>
            <w:tcW w:w="810" w:type="dxa"/>
            <w:tcBorders>
              <w:top w:val="nil"/>
              <w:left w:val="nil"/>
              <w:bottom w:val="single" w:sz="4" w:space="0" w:color="auto"/>
              <w:right w:val="single" w:sz="4" w:space="0" w:color="auto"/>
            </w:tcBorders>
            <w:shd w:val="clear" w:color="000000" w:fill="D9D9D9"/>
            <w:noWrap/>
            <w:vAlign w:val="bottom"/>
            <w:hideMark/>
          </w:tcPr>
          <w:p w14:paraId="03A721F0" w14:textId="1AB4B4C6" w:rsidR="004D3F12" w:rsidRPr="00A4080D" w:rsidRDefault="004D3F12" w:rsidP="00E07683">
            <w:pPr>
              <w:spacing w:after="0" w:line="240" w:lineRule="auto"/>
              <w:jc w:val="center"/>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11</w:t>
            </w:r>
            <w:r w:rsidR="008D0E4F">
              <w:rPr>
                <w:rFonts w:ascii="Times New Roman" w:eastAsia="Times New Roman" w:hAnsi="Times New Roman" w:cs="Times New Roman"/>
                <w:b/>
                <w:bCs/>
                <w:color w:val="000000"/>
                <w:sz w:val="18"/>
                <w:szCs w:val="18"/>
              </w:rPr>
              <w:t>,</w:t>
            </w:r>
            <w:r w:rsidRPr="00A4080D">
              <w:rPr>
                <w:rFonts w:ascii="Times New Roman" w:eastAsia="Times New Roman" w:hAnsi="Times New Roman" w:cs="Times New Roman"/>
                <w:b/>
                <w:bCs/>
                <w:color w:val="000000"/>
                <w:sz w:val="18"/>
                <w:szCs w:val="18"/>
              </w:rPr>
              <w:t>058</w:t>
            </w:r>
          </w:p>
        </w:tc>
        <w:tc>
          <w:tcPr>
            <w:tcW w:w="990" w:type="dxa"/>
            <w:tcBorders>
              <w:top w:val="nil"/>
              <w:left w:val="nil"/>
              <w:bottom w:val="single" w:sz="4" w:space="0" w:color="auto"/>
              <w:right w:val="single" w:sz="4" w:space="0" w:color="auto"/>
            </w:tcBorders>
            <w:shd w:val="clear" w:color="000000" w:fill="D9D9D9"/>
            <w:noWrap/>
            <w:vAlign w:val="bottom"/>
            <w:hideMark/>
          </w:tcPr>
          <w:p w14:paraId="3DCD9E4C" w14:textId="2187D398" w:rsidR="004D3F12" w:rsidRPr="00A4080D" w:rsidRDefault="004D3F12" w:rsidP="00E07683">
            <w:pPr>
              <w:spacing w:after="0" w:line="240" w:lineRule="auto"/>
              <w:jc w:val="center"/>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8</w:t>
            </w:r>
            <w:r w:rsidR="008D0E4F">
              <w:rPr>
                <w:rFonts w:ascii="Times New Roman" w:eastAsia="Times New Roman" w:hAnsi="Times New Roman" w:cs="Times New Roman"/>
                <w:b/>
                <w:bCs/>
                <w:color w:val="000000"/>
                <w:sz w:val="18"/>
                <w:szCs w:val="18"/>
              </w:rPr>
              <w:t>,</w:t>
            </w:r>
            <w:r w:rsidRPr="00A4080D">
              <w:rPr>
                <w:rFonts w:ascii="Times New Roman" w:eastAsia="Times New Roman" w:hAnsi="Times New Roman" w:cs="Times New Roman"/>
                <w:b/>
                <w:bCs/>
                <w:color w:val="000000"/>
                <w:sz w:val="18"/>
                <w:szCs w:val="18"/>
              </w:rPr>
              <w:t>618</w:t>
            </w:r>
          </w:p>
        </w:tc>
        <w:tc>
          <w:tcPr>
            <w:tcW w:w="810" w:type="dxa"/>
            <w:tcBorders>
              <w:top w:val="nil"/>
              <w:left w:val="nil"/>
              <w:bottom w:val="single" w:sz="4" w:space="0" w:color="auto"/>
              <w:right w:val="single" w:sz="4" w:space="0" w:color="auto"/>
            </w:tcBorders>
            <w:shd w:val="clear" w:color="000000" w:fill="D9D9D9"/>
            <w:noWrap/>
            <w:vAlign w:val="bottom"/>
            <w:hideMark/>
          </w:tcPr>
          <w:p w14:paraId="143EA699" w14:textId="72CD2284" w:rsidR="004D3F12" w:rsidRPr="00A4080D" w:rsidRDefault="004D3F12" w:rsidP="00E07683">
            <w:pPr>
              <w:spacing w:after="0" w:line="240" w:lineRule="auto"/>
              <w:jc w:val="center"/>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1</w:t>
            </w:r>
            <w:r w:rsidR="008D0E4F">
              <w:rPr>
                <w:rFonts w:ascii="Times New Roman" w:eastAsia="Times New Roman" w:hAnsi="Times New Roman" w:cs="Times New Roman"/>
                <w:b/>
                <w:bCs/>
                <w:color w:val="000000"/>
                <w:sz w:val="18"/>
                <w:szCs w:val="18"/>
              </w:rPr>
              <w:t>,</w:t>
            </w:r>
            <w:r w:rsidRPr="00A4080D">
              <w:rPr>
                <w:rFonts w:ascii="Times New Roman" w:eastAsia="Times New Roman" w:hAnsi="Times New Roman" w:cs="Times New Roman"/>
                <w:b/>
                <w:bCs/>
                <w:color w:val="000000"/>
                <w:sz w:val="18"/>
                <w:szCs w:val="18"/>
              </w:rPr>
              <w:t>624</w:t>
            </w:r>
          </w:p>
        </w:tc>
        <w:tc>
          <w:tcPr>
            <w:tcW w:w="810" w:type="dxa"/>
            <w:tcBorders>
              <w:top w:val="nil"/>
              <w:left w:val="nil"/>
              <w:bottom w:val="single" w:sz="4" w:space="0" w:color="auto"/>
              <w:right w:val="single" w:sz="4" w:space="0" w:color="auto"/>
            </w:tcBorders>
            <w:shd w:val="clear" w:color="000000" w:fill="D9D9D9"/>
            <w:noWrap/>
            <w:vAlign w:val="bottom"/>
            <w:hideMark/>
          </w:tcPr>
          <w:p w14:paraId="4289FF05" w14:textId="42B219EA" w:rsidR="004D3F12" w:rsidRPr="00A4080D" w:rsidRDefault="004D3F12" w:rsidP="00E07683">
            <w:pPr>
              <w:spacing w:after="0" w:line="240" w:lineRule="auto"/>
              <w:jc w:val="center"/>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17</w:t>
            </w:r>
            <w:r w:rsidR="008D0E4F">
              <w:rPr>
                <w:rFonts w:ascii="Times New Roman" w:eastAsia="Times New Roman" w:hAnsi="Times New Roman" w:cs="Times New Roman"/>
                <w:b/>
                <w:bCs/>
                <w:color w:val="000000"/>
                <w:sz w:val="18"/>
                <w:szCs w:val="18"/>
              </w:rPr>
              <w:t>,</w:t>
            </w:r>
            <w:r w:rsidRPr="00A4080D">
              <w:rPr>
                <w:rFonts w:ascii="Times New Roman" w:eastAsia="Times New Roman" w:hAnsi="Times New Roman" w:cs="Times New Roman"/>
                <w:b/>
                <w:bCs/>
                <w:color w:val="000000"/>
                <w:sz w:val="18"/>
                <w:szCs w:val="18"/>
              </w:rPr>
              <w:t>324</w:t>
            </w:r>
          </w:p>
        </w:tc>
        <w:tc>
          <w:tcPr>
            <w:tcW w:w="900" w:type="dxa"/>
            <w:tcBorders>
              <w:top w:val="nil"/>
              <w:left w:val="nil"/>
              <w:bottom w:val="single" w:sz="4" w:space="0" w:color="auto"/>
              <w:right w:val="single" w:sz="4" w:space="0" w:color="auto"/>
            </w:tcBorders>
            <w:shd w:val="clear" w:color="000000" w:fill="D9D9D9"/>
            <w:noWrap/>
            <w:vAlign w:val="bottom"/>
            <w:hideMark/>
          </w:tcPr>
          <w:p w14:paraId="43092893" w14:textId="4598F881" w:rsidR="004D3F12" w:rsidRPr="00A4080D" w:rsidRDefault="004D3F12" w:rsidP="00E07683">
            <w:pPr>
              <w:spacing w:after="0" w:line="240" w:lineRule="auto"/>
              <w:jc w:val="center"/>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109</w:t>
            </w:r>
            <w:r w:rsidR="008D0E4F">
              <w:rPr>
                <w:rFonts w:ascii="Times New Roman" w:eastAsia="Times New Roman" w:hAnsi="Times New Roman" w:cs="Times New Roman"/>
                <w:b/>
                <w:bCs/>
                <w:color w:val="000000"/>
                <w:sz w:val="18"/>
                <w:szCs w:val="18"/>
              </w:rPr>
              <w:t>,</w:t>
            </w:r>
            <w:r w:rsidRPr="00A4080D">
              <w:rPr>
                <w:rFonts w:ascii="Times New Roman" w:eastAsia="Times New Roman" w:hAnsi="Times New Roman" w:cs="Times New Roman"/>
                <w:b/>
                <w:bCs/>
                <w:color w:val="000000"/>
                <w:sz w:val="18"/>
                <w:szCs w:val="18"/>
              </w:rPr>
              <w:t>848</w:t>
            </w:r>
          </w:p>
        </w:tc>
        <w:tc>
          <w:tcPr>
            <w:tcW w:w="810" w:type="dxa"/>
            <w:tcBorders>
              <w:top w:val="nil"/>
              <w:left w:val="nil"/>
              <w:bottom w:val="single" w:sz="4" w:space="0" w:color="auto"/>
              <w:right w:val="single" w:sz="4" w:space="0" w:color="auto"/>
            </w:tcBorders>
            <w:shd w:val="clear" w:color="000000" w:fill="D9D9D9"/>
            <w:noWrap/>
            <w:vAlign w:val="bottom"/>
            <w:hideMark/>
          </w:tcPr>
          <w:p w14:paraId="51666D5D" w14:textId="1882462E" w:rsidR="004D3F12" w:rsidRPr="00A4080D" w:rsidRDefault="004D3F12" w:rsidP="00E07683">
            <w:pPr>
              <w:spacing w:after="0" w:line="240" w:lineRule="auto"/>
              <w:jc w:val="center"/>
              <w:rPr>
                <w:rFonts w:ascii="Times New Roman" w:eastAsia="Times New Roman" w:hAnsi="Times New Roman" w:cs="Times New Roman"/>
                <w:b/>
                <w:bCs/>
                <w:color w:val="000000"/>
                <w:sz w:val="18"/>
                <w:szCs w:val="18"/>
              </w:rPr>
            </w:pPr>
            <w:r w:rsidRPr="00A4080D">
              <w:rPr>
                <w:rFonts w:ascii="Times New Roman" w:eastAsia="Times New Roman" w:hAnsi="Times New Roman" w:cs="Times New Roman"/>
                <w:b/>
                <w:bCs/>
                <w:color w:val="000000"/>
                <w:sz w:val="18"/>
                <w:szCs w:val="18"/>
              </w:rPr>
              <w:t>60</w:t>
            </w:r>
            <w:r w:rsidR="008D0E4F">
              <w:rPr>
                <w:rFonts w:ascii="Times New Roman" w:eastAsia="Times New Roman" w:hAnsi="Times New Roman" w:cs="Times New Roman"/>
                <w:b/>
                <w:bCs/>
                <w:color w:val="000000"/>
                <w:sz w:val="18"/>
                <w:szCs w:val="18"/>
              </w:rPr>
              <w:t>,</w:t>
            </w:r>
            <w:r w:rsidRPr="00A4080D">
              <w:rPr>
                <w:rFonts w:ascii="Times New Roman" w:eastAsia="Times New Roman" w:hAnsi="Times New Roman" w:cs="Times New Roman"/>
                <w:b/>
                <w:bCs/>
                <w:color w:val="000000"/>
                <w:sz w:val="18"/>
                <w:szCs w:val="18"/>
              </w:rPr>
              <w:t>521</w:t>
            </w:r>
          </w:p>
        </w:tc>
      </w:tr>
    </w:tbl>
    <w:p w14:paraId="0D0AC921" w14:textId="32F83DD3" w:rsidR="00DF367D" w:rsidRDefault="00DF367D" w:rsidP="002814DC">
      <w:pPr>
        <w:pStyle w:val="NoSpacing"/>
        <w:spacing w:line="276" w:lineRule="auto"/>
        <w:jc w:val="both"/>
        <w:rPr>
          <w:rFonts w:ascii="Times New Roman" w:hAnsi="Times New Roman" w:cs="Times New Roman"/>
        </w:rPr>
      </w:pPr>
    </w:p>
    <w:p w14:paraId="74EEC05D" w14:textId="3AA99B88" w:rsidR="006B57DE" w:rsidRDefault="006B57DE" w:rsidP="001E435D">
      <w:pPr>
        <w:pStyle w:val="NoSpacing"/>
        <w:numPr>
          <w:ilvl w:val="0"/>
          <w:numId w:val="113"/>
        </w:numPr>
        <w:spacing w:line="276" w:lineRule="auto"/>
        <w:jc w:val="both"/>
        <w:rPr>
          <w:rFonts w:ascii="Times New Roman" w:hAnsi="Times New Roman" w:cs="Times New Roman"/>
          <w:b/>
          <w:bCs/>
        </w:rPr>
      </w:pPr>
      <w:r w:rsidRPr="006B57DE">
        <w:rPr>
          <w:rFonts w:ascii="Times New Roman" w:hAnsi="Times New Roman" w:cs="Times New Roman"/>
          <w:b/>
          <w:bCs/>
        </w:rPr>
        <w:t>Implementation Challenges</w:t>
      </w:r>
    </w:p>
    <w:p w14:paraId="4C4E305E" w14:textId="77777777" w:rsidR="006B57DE" w:rsidRDefault="006B57DE" w:rsidP="006B57DE">
      <w:pPr>
        <w:pStyle w:val="NoSpacing"/>
        <w:jc w:val="both"/>
        <w:rPr>
          <w:rFonts w:ascii="Times New Roman" w:hAnsi="Times New Roman" w:cs="Times New Roman"/>
          <w:b/>
          <w:bCs/>
        </w:rPr>
      </w:pPr>
    </w:p>
    <w:p w14:paraId="6386A3D2" w14:textId="6EA251E7" w:rsidR="006B57DE" w:rsidRDefault="006B57DE" w:rsidP="002814DC">
      <w:pPr>
        <w:pStyle w:val="NoSpacing"/>
        <w:spacing w:line="276" w:lineRule="auto"/>
        <w:jc w:val="both"/>
        <w:rPr>
          <w:rFonts w:ascii="Times New Roman" w:hAnsi="Times New Roman" w:cs="Times New Roman"/>
        </w:rPr>
      </w:pPr>
      <w:r w:rsidRPr="006B57DE">
        <w:rPr>
          <w:rFonts w:ascii="Times New Roman" w:hAnsi="Times New Roman" w:cs="Times New Roman"/>
        </w:rPr>
        <w:t>The following challenges were encountered during implementation at the CIG/CBO level:</w:t>
      </w:r>
    </w:p>
    <w:p w14:paraId="47D8CA32" w14:textId="77777777" w:rsidR="006B57DE" w:rsidRPr="006B57DE" w:rsidRDefault="006B57DE" w:rsidP="002814DC">
      <w:pPr>
        <w:pStyle w:val="NoSpacing"/>
        <w:spacing w:line="276" w:lineRule="auto"/>
        <w:jc w:val="both"/>
        <w:rPr>
          <w:rFonts w:ascii="Times New Roman" w:hAnsi="Times New Roman" w:cs="Times New Roman"/>
        </w:rPr>
      </w:pPr>
    </w:p>
    <w:tbl>
      <w:tblPr>
        <w:tblStyle w:val="TableGrid"/>
        <w:tblW w:w="9715" w:type="dxa"/>
        <w:tblLook w:val="04A0" w:firstRow="1" w:lastRow="0" w:firstColumn="1" w:lastColumn="0" w:noHBand="0" w:noVBand="1"/>
      </w:tblPr>
      <w:tblGrid>
        <w:gridCol w:w="445"/>
        <w:gridCol w:w="4320"/>
        <w:gridCol w:w="4950"/>
      </w:tblGrid>
      <w:tr w:rsidR="006B57DE" w:rsidRPr="0003221C" w14:paraId="7BFEBF60" w14:textId="77777777" w:rsidTr="00107873">
        <w:tc>
          <w:tcPr>
            <w:tcW w:w="445" w:type="dxa"/>
            <w:shd w:val="clear" w:color="auto" w:fill="D9D9D9" w:themeFill="background1" w:themeFillShade="D9"/>
          </w:tcPr>
          <w:p w14:paraId="0759FF0E" w14:textId="77777777" w:rsidR="006B57DE" w:rsidRPr="0003221C" w:rsidRDefault="006B57DE" w:rsidP="00107873">
            <w:pPr>
              <w:jc w:val="both"/>
              <w:rPr>
                <w:rFonts w:ascii="Times New Roman" w:hAnsi="Times New Roman" w:cs="Times New Roman"/>
                <w:b/>
                <w:bCs/>
                <w:lang w:val="en-GB"/>
              </w:rPr>
            </w:pPr>
          </w:p>
        </w:tc>
        <w:tc>
          <w:tcPr>
            <w:tcW w:w="4320" w:type="dxa"/>
            <w:shd w:val="clear" w:color="auto" w:fill="D9D9D9" w:themeFill="background1" w:themeFillShade="D9"/>
          </w:tcPr>
          <w:p w14:paraId="229A78DB" w14:textId="77777777" w:rsidR="006B57DE" w:rsidRPr="0003221C" w:rsidRDefault="006B57DE" w:rsidP="00107873">
            <w:pPr>
              <w:jc w:val="both"/>
              <w:rPr>
                <w:rFonts w:ascii="Times New Roman" w:hAnsi="Times New Roman" w:cs="Times New Roman"/>
                <w:b/>
                <w:bCs/>
                <w:lang w:val="en-GB"/>
              </w:rPr>
            </w:pPr>
            <w:r w:rsidRPr="0003221C">
              <w:rPr>
                <w:rFonts w:ascii="Times New Roman" w:hAnsi="Times New Roman" w:cs="Times New Roman"/>
                <w:b/>
                <w:bCs/>
                <w:lang w:val="en-GB"/>
              </w:rPr>
              <w:t>Challenge</w:t>
            </w:r>
          </w:p>
        </w:tc>
        <w:tc>
          <w:tcPr>
            <w:tcW w:w="4950" w:type="dxa"/>
            <w:shd w:val="clear" w:color="auto" w:fill="D9D9D9" w:themeFill="background1" w:themeFillShade="D9"/>
          </w:tcPr>
          <w:p w14:paraId="1B1B28F3" w14:textId="77777777" w:rsidR="006B57DE" w:rsidRPr="0003221C" w:rsidRDefault="006B57DE" w:rsidP="00107873">
            <w:pPr>
              <w:jc w:val="both"/>
              <w:rPr>
                <w:rFonts w:ascii="Times New Roman" w:hAnsi="Times New Roman" w:cs="Times New Roman"/>
                <w:b/>
                <w:bCs/>
                <w:lang w:val="en-GB"/>
              </w:rPr>
            </w:pPr>
            <w:r w:rsidRPr="0003221C">
              <w:rPr>
                <w:rFonts w:ascii="Times New Roman" w:hAnsi="Times New Roman" w:cs="Times New Roman"/>
                <w:b/>
                <w:bCs/>
                <w:lang w:val="en-GB"/>
              </w:rPr>
              <w:t xml:space="preserve">Action Taken </w:t>
            </w:r>
          </w:p>
        </w:tc>
      </w:tr>
      <w:tr w:rsidR="006B57DE" w:rsidRPr="0003221C" w14:paraId="5B6CE068" w14:textId="77777777" w:rsidTr="00107873">
        <w:tc>
          <w:tcPr>
            <w:tcW w:w="445" w:type="dxa"/>
          </w:tcPr>
          <w:p w14:paraId="7700C28D" w14:textId="77777777" w:rsidR="006B57DE" w:rsidRPr="0003221C" w:rsidRDefault="006B57DE" w:rsidP="00107873">
            <w:pPr>
              <w:jc w:val="both"/>
              <w:rPr>
                <w:rFonts w:ascii="Times New Roman" w:hAnsi="Times New Roman" w:cs="Times New Roman"/>
                <w:lang w:val="en-GB"/>
              </w:rPr>
            </w:pPr>
            <w:r w:rsidRPr="0003221C">
              <w:rPr>
                <w:rFonts w:ascii="Times New Roman" w:hAnsi="Times New Roman" w:cs="Times New Roman"/>
                <w:lang w:val="en-GB"/>
              </w:rPr>
              <w:t>1.</w:t>
            </w:r>
          </w:p>
        </w:tc>
        <w:tc>
          <w:tcPr>
            <w:tcW w:w="4320" w:type="dxa"/>
          </w:tcPr>
          <w:p w14:paraId="7334A503" w14:textId="77777777" w:rsidR="006B57DE" w:rsidRPr="0003221C" w:rsidRDefault="006B57DE" w:rsidP="00107873">
            <w:pPr>
              <w:jc w:val="both"/>
              <w:rPr>
                <w:rFonts w:ascii="Times New Roman" w:hAnsi="Times New Roman" w:cs="Times New Roman"/>
                <w:lang w:val="en-GB"/>
              </w:rPr>
            </w:pPr>
            <w:r w:rsidRPr="0003221C">
              <w:rPr>
                <w:rFonts w:ascii="Times New Roman" w:hAnsi="Times New Roman" w:cs="Times New Roman"/>
              </w:rPr>
              <w:t>Adverse weather effects (floods in the subprojects sites)</w:t>
            </w:r>
          </w:p>
        </w:tc>
        <w:tc>
          <w:tcPr>
            <w:tcW w:w="4950" w:type="dxa"/>
          </w:tcPr>
          <w:p w14:paraId="45AB65CA" w14:textId="77777777" w:rsidR="006B57DE" w:rsidRPr="0003221C" w:rsidRDefault="006B57DE" w:rsidP="001E435D">
            <w:pPr>
              <w:pStyle w:val="ListParagraph"/>
              <w:numPr>
                <w:ilvl w:val="0"/>
                <w:numId w:val="68"/>
              </w:numPr>
              <w:ind w:left="430"/>
              <w:jc w:val="both"/>
              <w:rPr>
                <w:rFonts w:ascii="Times New Roman" w:hAnsi="Times New Roman" w:cs="Times New Roman"/>
                <w:lang w:val="en-GB"/>
              </w:rPr>
            </w:pPr>
            <w:r w:rsidRPr="0003221C">
              <w:rPr>
                <w:rFonts w:ascii="Times New Roman" w:hAnsi="Times New Roman" w:cs="Times New Roman"/>
              </w:rPr>
              <w:t>Additional funds released to the affected counties to repair damaged subprojects</w:t>
            </w:r>
          </w:p>
        </w:tc>
      </w:tr>
      <w:tr w:rsidR="006B57DE" w:rsidRPr="0003221C" w14:paraId="1F49D3E2" w14:textId="77777777" w:rsidTr="00107873">
        <w:tc>
          <w:tcPr>
            <w:tcW w:w="445" w:type="dxa"/>
          </w:tcPr>
          <w:p w14:paraId="7AE9D071" w14:textId="77777777" w:rsidR="006B57DE" w:rsidRPr="0003221C" w:rsidRDefault="006B57DE" w:rsidP="00107873">
            <w:pPr>
              <w:jc w:val="both"/>
              <w:rPr>
                <w:rFonts w:ascii="Times New Roman" w:hAnsi="Times New Roman" w:cs="Times New Roman"/>
                <w:lang w:val="en-GB"/>
              </w:rPr>
            </w:pPr>
            <w:r w:rsidRPr="0003221C">
              <w:rPr>
                <w:rFonts w:ascii="Times New Roman" w:hAnsi="Times New Roman" w:cs="Times New Roman"/>
                <w:lang w:val="en-GB"/>
              </w:rPr>
              <w:t>2.</w:t>
            </w:r>
          </w:p>
        </w:tc>
        <w:tc>
          <w:tcPr>
            <w:tcW w:w="4320" w:type="dxa"/>
          </w:tcPr>
          <w:p w14:paraId="76EE7702" w14:textId="77777777" w:rsidR="006B57DE" w:rsidRPr="0003221C" w:rsidRDefault="006B57DE" w:rsidP="00107873">
            <w:pPr>
              <w:jc w:val="both"/>
              <w:rPr>
                <w:rFonts w:ascii="Times New Roman" w:hAnsi="Times New Roman" w:cs="Times New Roman"/>
                <w:lang w:val="en-GB"/>
              </w:rPr>
            </w:pPr>
            <w:r w:rsidRPr="0003221C">
              <w:rPr>
                <w:rFonts w:ascii="Times New Roman" w:hAnsi="Times New Roman" w:cs="Times New Roman"/>
              </w:rPr>
              <w:t>High level of illiteracy among CIG members making it difficult for them to understand the popular version materials</w:t>
            </w:r>
          </w:p>
        </w:tc>
        <w:tc>
          <w:tcPr>
            <w:tcW w:w="4950" w:type="dxa"/>
          </w:tcPr>
          <w:p w14:paraId="35588096" w14:textId="77777777" w:rsidR="006B57DE" w:rsidRPr="0003221C" w:rsidRDefault="006B57DE" w:rsidP="001E435D">
            <w:pPr>
              <w:pStyle w:val="ListParagraph"/>
              <w:numPr>
                <w:ilvl w:val="0"/>
                <w:numId w:val="68"/>
              </w:numPr>
              <w:ind w:left="430"/>
              <w:jc w:val="both"/>
              <w:rPr>
                <w:rFonts w:ascii="Times New Roman" w:hAnsi="Times New Roman" w:cs="Times New Roman"/>
                <w:lang w:val="en-GB"/>
              </w:rPr>
            </w:pPr>
            <w:r w:rsidRPr="0003221C">
              <w:rPr>
                <w:rFonts w:ascii="Times New Roman" w:hAnsi="Times New Roman" w:cs="Times New Roman"/>
              </w:rPr>
              <w:t>Handholding the members during implementation of group activities</w:t>
            </w:r>
          </w:p>
        </w:tc>
      </w:tr>
      <w:tr w:rsidR="006B57DE" w:rsidRPr="0003221C" w14:paraId="6566AEBF" w14:textId="77777777" w:rsidTr="00107873">
        <w:tc>
          <w:tcPr>
            <w:tcW w:w="445" w:type="dxa"/>
          </w:tcPr>
          <w:p w14:paraId="6E525353" w14:textId="77777777" w:rsidR="006B57DE" w:rsidRPr="0003221C" w:rsidRDefault="006B57DE" w:rsidP="00107873">
            <w:pPr>
              <w:jc w:val="both"/>
              <w:rPr>
                <w:rFonts w:ascii="Times New Roman" w:hAnsi="Times New Roman" w:cs="Times New Roman"/>
                <w:lang w:val="en-GB"/>
              </w:rPr>
            </w:pPr>
            <w:r w:rsidRPr="0003221C">
              <w:rPr>
                <w:rFonts w:ascii="Times New Roman" w:hAnsi="Times New Roman" w:cs="Times New Roman"/>
                <w:lang w:val="en-GB"/>
              </w:rPr>
              <w:t>3.</w:t>
            </w:r>
          </w:p>
        </w:tc>
        <w:tc>
          <w:tcPr>
            <w:tcW w:w="4320" w:type="dxa"/>
          </w:tcPr>
          <w:p w14:paraId="67538944" w14:textId="77777777" w:rsidR="006B57DE" w:rsidRPr="0003221C" w:rsidRDefault="006B57DE" w:rsidP="00107873">
            <w:pPr>
              <w:jc w:val="both"/>
              <w:rPr>
                <w:rFonts w:ascii="Times New Roman" w:hAnsi="Times New Roman" w:cs="Times New Roman"/>
                <w:lang w:val="en-GB"/>
              </w:rPr>
            </w:pPr>
            <w:r w:rsidRPr="0003221C">
              <w:rPr>
                <w:rFonts w:ascii="Times New Roman" w:hAnsi="Times New Roman" w:cs="Times New Roman"/>
              </w:rPr>
              <w:t>Low utilization of funds released to groups leading to slow implementation process of the subprojects</w:t>
            </w:r>
          </w:p>
        </w:tc>
        <w:tc>
          <w:tcPr>
            <w:tcW w:w="4950" w:type="dxa"/>
          </w:tcPr>
          <w:p w14:paraId="0AC5E81F" w14:textId="77777777" w:rsidR="006B57DE" w:rsidRPr="0003221C" w:rsidRDefault="006B57DE" w:rsidP="001E435D">
            <w:pPr>
              <w:pStyle w:val="ListParagraph"/>
              <w:numPr>
                <w:ilvl w:val="0"/>
                <w:numId w:val="68"/>
              </w:numPr>
              <w:ind w:left="430"/>
              <w:jc w:val="both"/>
              <w:rPr>
                <w:rFonts w:ascii="Times New Roman" w:hAnsi="Times New Roman" w:cs="Times New Roman"/>
                <w:lang w:val="en-GB"/>
              </w:rPr>
            </w:pPr>
            <w:r w:rsidRPr="0003221C">
              <w:rPr>
                <w:rFonts w:ascii="Times New Roman" w:hAnsi="Times New Roman" w:cs="Times New Roman"/>
              </w:rPr>
              <w:t>Frontline officers attached to the groups providing regular technical support to the groups to fasten the implementation process.</w:t>
            </w:r>
          </w:p>
        </w:tc>
      </w:tr>
    </w:tbl>
    <w:p w14:paraId="44FD3132" w14:textId="77777777" w:rsidR="006B57DE" w:rsidRDefault="006B57DE" w:rsidP="002814DC">
      <w:pPr>
        <w:pStyle w:val="NoSpacing"/>
        <w:spacing w:line="276" w:lineRule="auto"/>
        <w:jc w:val="both"/>
        <w:rPr>
          <w:rFonts w:ascii="Times New Roman" w:hAnsi="Times New Roman" w:cs="Times New Roman"/>
          <w:b/>
          <w:bCs/>
        </w:rPr>
      </w:pPr>
    </w:p>
    <w:p w14:paraId="1B6880D5" w14:textId="1F7F63AD" w:rsidR="006B57DE" w:rsidRDefault="005F5F3D" w:rsidP="001E435D">
      <w:pPr>
        <w:pStyle w:val="NoSpacing"/>
        <w:numPr>
          <w:ilvl w:val="0"/>
          <w:numId w:val="114"/>
        </w:numPr>
        <w:spacing w:line="276" w:lineRule="auto"/>
        <w:jc w:val="both"/>
        <w:rPr>
          <w:rFonts w:ascii="Times New Roman" w:hAnsi="Times New Roman" w:cs="Times New Roman"/>
          <w:b/>
          <w:bCs/>
        </w:rPr>
      </w:pPr>
      <w:r>
        <w:rPr>
          <w:rFonts w:ascii="Times New Roman" w:hAnsi="Times New Roman" w:cs="Times New Roman"/>
          <w:b/>
          <w:bCs/>
        </w:rPr>
        <w:t>Lessons Learnt</w:t>
      </w:r>
    </w:p>
    <w:p w14:paraId="25C635EE" w14:textId="3D520E65" w:rsidR="005F5F3D" w:rsidRPr="005F5F3D" w:rsidRDefault="005F5F3D" w:rsidP="002814DC">
      <w:pPr>
        <w:pStyle w:val="NoSpacing"/>
        <w:spacing w:line="276" w:lineRule="auto"/>
        <w:jc w:val="both"/>
        <w:rPr>
          <w:rFonts w:ascii="Times New Roman" w:hAnsi="Times New Roman" w:cs="Times New Roman"/>
        </w:rPr>
      </w:pPr>
      <w:r w:rsidRPr="005F5F3D">
        <w:rPr>
          <w:rFonts w:ascii="Times New Roman" w:hAnsi="Times New Roman" w:cs="Times New Roman"/>
        </w:rPr>
        <w:t xml:space="preserve">The following lessons were reported by the implementing county teams: </w:t>
      </w:r>
    </w:p>
    <w:p w14:paraId="3E93A0BE" w14:textId="3E852D62" w:rsidR="005F5F3D" w:rsidRPr="001A18CD" w:rsidRDefault="005F5F3D" w:rsidP="001E435D">
      <w:pPr>
        <w:pStyle w:val="ListParagraph"/>
        <w:numPr>
          <w:ilvl w:val="0"/>
          <w:numId w:val="71"/>
        </w:numPr>
        <w:spacing w:after="0"/>
        <w:ind w:left="450" w:hanging="180"/>
        <w:jc w:val="both"/>
        <w:rPr>
          <w:rFonts w:ascii="Times New Roman" w:hAnsi="Times New Roman" w:cs="Times New Roman"/>
        </w:rPr>
      </w:pPr>
      <w:r w:rsidRPr="001A18CD">
        <w:rPr>
          <w:rFonts w:ascii="Times New Roman" w:hAnsi="Times New Roman" w:cs="Times New Roman"/>
        </w:rPr>
        <w:t xml:space="preserve">Due to low literacy levels among most CIGs, there has been </w:t>
      </w:r>
      <w:r w:rsidR="006F34EE">
        <w:rPr>
          <w:rFonts w:ascii="Times New Roman" w:hAnsi="Times New Roman" w:cs="Times New Roman"/>
        </w:rPr>
        <w:t xml:space="preserve">dire </w:t>
      </w:r>
      <w:r w:rsidRPr="001A18CD">
        <w:rPr>
          <w:rFonts w:ascii="Times New Roman" w:hAnsi="Times New Roman" w:cs="Times New Roman"/>
        </w:rPr>
        <w:t>need to handhold them during implementation for successful completion of the subprojects and sustainability of the same;</w:t>
      </w:r>
    </w:p>
    <w:p w14:paraId="64FECCD1" w14:textId="77777777" w:rsidR="005F5F3D" w:rsidRDefault="005F5F3D" w:rsidP="001E435D">
      <w:pPr>
        <w:pStyle w:val="ListParagraph"/>
        <w:numPr>
          <w:ilvl w:val="0"/>
          <w:numId w:val="71"/>
        </w:numPr>
        <w:spacing w:after="0"/>
        <w:ind w:left="450" w:hanging="180"/>
        <w:jc w:val="both"/>
        <w:rPr>
          <w:rFonts w:ascii="Times New Roman" w:hAnsi="Times New Roman" w:cs="Times New Roman"/>
        </w:rPr>
      </w:pPr>
      <w:r w:rsidRPr="001A18CD">
        <w:rPr>
          <w:rFonts w:ascii="Times New Roman" w:hAnsi="Times New Roman" w:cs="Times New Roman"/>
        </w:rPr>
        <w:t>Need to capacity build community groups to respond to effects of climate change on their subprojects</w:t>
      </w:r>
    </w:p>
    <w:p w14:paraId="46C6400A" w14:textId="16058DF1" w:rsidR="005F5F3D" w:rsidRPr="005F5F3D" w:rsidRDefault="005F5F3D" w:rsidP="001E435D">
      <w:pPr>
        <w:pStyle w:val="ListParagraph"/>
        <w:numPr>
          <w:ilvl w:val="0"/>
          <w:numId w:val="71"/>
        </w:numPr>
        <w:spacing w:after="0"/>
        <w:ind w:left="450" w:hanging="180"/>
        <w:jc w:val="both"/>
        <w:rPr>
          <w:rFonts w:ascii="Times New Roman" w:hAnsi="Times New Roman" w:cs="Times New Roman"/>
        </w:rPr>
      </w:pPr>
      <w:r>
        <w:rPr>
          <w:rFonts w:ascii="Times New Roman" w:hAnsi="Times New Roman" w:cs="Times New Roman"/>
        </w:rPr>
        <w:t xml:space="preserve">Due to </w:t>
      </w:r>
      <w:r w:rsidRPr="005F5F3D">
        <w:rPr>
          <w:rFonts w:ascii="Times New Roman" w:hAnsi="Times New Roman" w:cs="Times New Roman"/>
        </w:rPr>
        <w:t xml:space="preserve">unstable market prices during procurement of inputs for the CIG subprojects, there </w:t>
      </w:r>
      <w:r>
        <w:rPr>
          <w:rFonts w:ascii="Times New Roman" w:hAnsi="Times New Roman" w:cs="Times New Roman"/>
        </w:rPr>
        <w:t>is</w:t>
      </w:r>
      <w:r w:rsidRPr="005F5F3D">
        <w:rPr>
          <w:rFonts w:ascii="Times New Roman" w:hAnsi="Times New Roman" w:cs="Times New Roman"/>
        </w:rPr>
        <w:t xml:space="preserve"> need for the counties to adjust the affected sub-projects budgets. This was necessary for successful completion of the subprojects</w:t>
      </w:r>
      <w:r w:rsidR="00AF20A1">
        <w:rPr>
          <w:rFonts w:ascii="Times New Roman" w:hAnsi="Times New Roman" w:cs="Times New Roman"/>
        </w:rPr>
        <w:t xml:space="preserve"> within the planned timelines</w:t>
      </w:r>
      <w:r w:rsidRPr="005F5F3D">
        <w:rPr>
          <w:rFonts w:ascii="Times New Roman" w:hAnsi="Times New Roman" w:cs="Times New Roman"/>
        </w:rPr>
        <w:t>.</w:t>
      </w:r>
    </w:p>
    <w:p w14:paraId="49B9174F" w14:textId="77777777" w:rsidR="006B57DE" w:rsidRDefault="006B57DE" w:rsidP="002814DC">
      <w:pPr>
        <w:pStyle w:val="NoSpacing"/>
        <w:spacing w:line="276" w:lineRule="auto"/>
        <w:jc w:val="both"/>
        <w:rPr>
          <w:rFonts w:ascii="Times New Roman" w:hAnsi="Times New Roman" w:cs="Times New Roman"/>
          <w:b/>
          <w:bCs/>
        </w:rPr>
      </w:pPr>
    </w:p>
    <w:p w14:paraId="5A60E097" w14:textId="2DF71A03" w:rsidR="002814DC" w:rsidRPr="00CF3034" w:rsidRDefault="002814DC" w:rsidP="002814DC">
      <w:pPr>
        <w:pStyle w:val="Heading2"/>
        <w:rPr>
          <w:rFonts w:ascii="Times New Roman" w:hAnsi="Times New Roman" w:cs="Times New Roman"/>
          <w:b/>
          <w:bCs/>
          <w:sz w:val="22"/>
          <w:szCs w:val="22"/>
        </w:rPr>
      </w:pPr>
      <w:bookmarkStart w:id="61" w:name="_Toc174893098"/>
      <w:bookmarkStart w:id="62" w:name="_Toc181003566"/>
      <w:r w:rsidRPr="00CF3034">
        <w:rPr>
          <w:rFonts w:ascii="Times New Roman" w:hAnsi="Times New Roman" w:cs="Times New Roman"/>
          <w:b/>
          <w:bCs/>
          <w:sz w:val="22"/>
          <w:szCs w:val="22"/>
        </w:rPr>
        <w:t>2.</w:t>
      </w:r>
      <w:r w:rsidR="00442F09">
        <w:rPr>
          <w:rFonts w:ascii="Times New Roman" w:hAnsi="Times New Roman" w:cs="Times New Roman"/>
          <w:b/>
          <w:bCs/>
          <w:sz w:val="22"/>
          <w:szCs w:val="22"/>
        </w:rPr>
        <w:t>3</w:t>
      </w:r>
      <w:r w:rsidRPr="00CF3034">
        <w:rPr>
          <w:rFonts w:ascii="Times New Roman" w:hAnsi="Times New Roman" w:cs="Times New Roman"/>
          <w:b/>
          <w:bCs/>
          <w:sz w:val="22"/>
          <w:szCs w:val="22"/>
        </w:rPr>
        <w:tab/>
        <w:t>Component 3: Project Management, Monitoring &amp; Evaluation</w:t>
      </w:r>
      <w:bookmarkEnd w:id="61"/>
      <w:bookmarkEnd w:id="62"/>
    </w:p>
    <w:p w14:paraId="5194D54D" w14:textId="77777777" w:rsidR="002814DC" w:rsidRPr="00CF3034" w:rsidRDefault="002814DC" w:rsidP="009C325B">
      <w:pPr>
        <w:pStyle w:val="NoSpacing"/>
        <w:spacing w:line="276" w:lineRule="auto"/>
        <w:jc w:val="both"/>
        <w:rPr>
          <w:rFonts w:ascii="Times New Roman" w:hAnsi="Times New Roman" w:cs="Times New Roman"/>
          <w:color w:val="0D0D0D" w:themeColor="text1" w:themeTint="F2"/>
        </w:rPr>
      </w:pPr>
    </w:p>
    <w:p w14:paraId="55C7B9A5" w14:textId="77777777" w:rsidR="002814DC" w:rsidRPr="00CF3034" w:rsidRDefault="002814DC" w:rsidP="009C325B">
      <w:pPr>
        <w:pStyle w:val="NoSpacing"/>
        <w:spacing w:line="276" w:lineRule="auto"/>
        <w:jc w:val="both"/>
        <w:rPr>
          <w:rFonts w:ascii="Times New Roman" w:hAnsi="Times New Roman" w:cs="Times New Roman"/>
          <w:color w:val="0D0D0D" w:themeColor="text1" w:themeTint="F2"/>
        </w:rPr>
      </w:pPr>
      <w:r w:rsidRPr="00CF3034">
        <w:rPr>
          <w:rFonts w:ascii="Times New Roman" w:hAnsi="Times New Roman" w:cs="Times New Roman"/>
          <w:color w:val="0D0D0D" w:themeColor="text1" w:themeTint="F2"/>
        </w:rPr>
        <w:t>The component objective is to finance supplemental support for project management at both national and county levels to ensure coordinated and timely execution of project activities. The component activities were implemented under the following sub-components:</w:t>
      </w:r>
    </w:p>
    <w:p w14:paraId="6A29E480" w14:textId="77777777" w:rsidR="002814DC" w:rsidRPr="00CF3034" w:rsidRDefault="002814DC" w:rsidP="001E435D">
      <w:pPr>
        <w:pStyle w:val="NoSpacing"/>
        <w:numPr>
          <w:ilvl w:val="0"/>
          <w:numId w:val="4"/>
        </w:numPr>
        <w:spacing w:line="276" w:lineRule="auto"/>
        <w:ind w:left="720" w:hanging="360"/>
        <w:jc w:val="both"/>
        <w:rPr>
          <w:rFonts w:ascii="Times New Roman" w:hAnsi="Times New Roman" w:cs="Times New Roman"/>
          <w:color w:val="0D0D0D" w:themeColor="text1" w:themeTint="F2"/>
        </w:rPr>
      </w:pPr>
      <w:r w:rsidRPr="00CF3034">
        <w:rPr>
          <w:rFonts w:ascii="Times New Roman" w:hAnsi="Times New Roman" w:cs="Times New Roman"/>
          <w:color w:val="0D0D0D" w:themeColor="text1" w:themeTint="F2"/>
        </w:rPr>
        <w:t>Project Oversight and Coordination</w:t>
      </w:r>
    </w:p>
    <w:p w14:paraId="6430027A" w14:textId="77777777" w:rsidR="002814DC" w:rsidRPr="00CF3034" w:rsidRDefault="002814DC" w:rsidP="001E435D">
      <w:pPr>
        <w:pStyle w:val="NoSpacing"/>
        <w:numPr>
          <w:ilvl w:val="0"/>
          <w:numId w:val="4"/>
        </w:numPr>
        <w:spacing w:line="276" w:lineRule="auto"/>
        <w:ind w:left="720" w:hanging="360"/>
        <w:jc w:val="both"/>
        <w:rPr>
          <w:rFonts w:ascii="Times New Roman" w:hAnsi="Times New Roman" w:cs="Times New Roman"/>
          <w:color w:val="0D0D0D" w:themeColor="text1" w:themeTint="F2"/>
        </w:rPr>
      </w:pPr>
      <w:r w:rsidRPr="00CF3034">
        <w:rPr>
          <w:rFonts w:ascii="Times New Roman" w:hAnsi="Times New Roman" w:cs="Times New Roman"/>
          <w:color w:val="0D0D0D" w:themeColor="text1" w:themeTint="F2"/>
        </w:rPr>
        <w:t xml:space="preserve">Financial Management and Disbursement </w:t>
      </w:r>
    </w:p>
    <w:p w14:paraId="20DBE574" w14:textId="77777777" w:rsidR="002814DC" w:rsidRPr="00CF3034" w:rsidRDefault="002814DC" w:rsidP="001E435D">
      <w:pPr>
        <w:pStyle w:val="NoSpacing"/>
        <w:numPr>
          <w:ilvl w:val="0"/>
          <w:numId w:val="4"/>
        </w:numPr>
        <w:spacing w:line="276" w:lineRule="auto"/>
        <w:ind w:left="720" w:hanging="360"/>
        <w:jc w:val="both"/>
        <w:rPr>
          <w:rFonts w:ascii="Times New Roman" w:hAnsi="Times New Roman" w:cs="Times New Roman"/>
          <w:color w:val="0D0D0D" w:themeColor="text1" w:themeTint="F2"/>
        </w:rPr>
      </w:pPr>
      <w:r w:rsidRPr="00CF3034">
        <w:rPr>
          <w:rFonts w:ascii="Times New Roman" w:hAnsi="Times New Roman" w:cs="Times New Roman"/>
          <w:color w:val="0D0D0D" w:themeColor="text1" w:themeTint="F2"/>
        </w:rPr>
        <w:t>Procurement</w:t>
      </w:r>
    </w:p>
    <w:p w14:paraId="2EFE5288" w14:textId="77777777" w:rsidR="002814DC" w:rsidRPr="00CF3034" w:rsidRDefault="002814DC" w:rsidP="001E435D">
      <w:pPr>
        <w:pStyle w:val="NoSpacing"/>
        <w:numPr>
          <w:ilvl w:val="0"/>
          <w:numId w:val="4"/>
        </w:numPr>
        <w:spacing w:line="276" w:lineRule="auto"/>
        <w:ind w:left="720" w:hanging="360"/>
        <w:jc w:val="both"/>
        <w:rPr>
          <w:rFonts w:ascii="Times New Roman" w:hAnsi="Times New Roman" w:cs="Times New Roman"/>
          <w:color w:val="0D0D0D" w:themeColor="text1" w:themeTint="F2"/>
        </w:rPr>
      </w:pPr>
      <w:r w:rsidRPr="00CF3034">
        <w:rPr>
          <w:rFonts w:ascii="Times New Roman" w:hAnsi="Times New Roman" w:cs="Times New Roman"/>
          <w:color w:val="0D0D0D" w:themeColor="text1" w:themeTint="F2"/>
        </w:rPr>
        <w:t>Environmental and Social Safeguards</w:t>
      </w:r>
    </w:p>
    <w:p w14:paraId="6DB0F881" w14:textId="77777777" w:rsidR="002814DC" w:rsidRPr="00CF3034" w:rsidRDefault="002814DC" w:rsidP="001E435D">
      <w:pPr>
        <w:pStyle w:val="NoSpacing"/>
        <w:numPr>
          <w:ilvl w:val="0"/>
          <w:numId w:val="4"/>
        </w:numPr>
        <w:spacing w:line="276" w:lineRule="auto"/>
        <w:ind w:left="720" w:hanging="360"/>
        <w:jc w:val="both"/>
        <w:rPr>
          <w:rFonts w:ascii="Times New Roman" w:hAnsi="Times New Roman" w:cs="Times New Roman"/>
          <w:color w:val="0D0D0D" w:themeColor="text1" w:themeTint="F2"/>
        </w:rPr>
      </w:pPr>
      <w:r w:rsidRPr="00CF3034">
        <w:rPr>
          <w:rFonts w:ascii="Times New Roman" w:hAnsi="Times New Roman" w:cs="Times New Roman"/>
          <w:color w:val="0D0D0D" w:themeColor="text1" w:themeTint="F2"/>
        </w:rPr>
        <w:t xml:space="preserve">Monitoring and Evaluation, and </w:t>
      </w:r>
    </w:p>
    <w:p w14:paraId="393A698B" w14:textId="77777777" w:rsidR="002814DC" w:rsidRPr="00CF3034" w:rsidRDefault="002814DC" w:rsidP="001E435D">
      <w:pPr>
        <w:pStyle w:val="NoSpacing"/>
        <w:numPr>
          <w:ilvl w:val="0"/>
          <w:numId w:val="4"/>
        </w:numPr>
        <w:spacing w:line="276" w:lineRule="auto"/>
        <w:ind w:left="720" w:hanging="360"/>
        <w:jc w:val="both"/>
        <w:rPr>
          <w:rFonts w:ascii="Times New Roman" w:hAnsi="Times New Roman" w:cs="Times New Roman"/>
          <w:color w:val="0D0D0D" w:themeColor="text1" w:themeTint="F2"/>
        </w:rPr>
      </w:pPr>
      <w:r w:rsidRPr="00CF3034">
        <w:rPr>
          <w:rFonts w:ascii="Times New Roman" w:hAnsi="Times New Roman" w:cs="Times New Roman"/>
          <w:color w:val="0D0D0D" w:themeColor="text1" w:themeTint="F2"/>
        </w:rPr>
        <w:t>Project Communication</w:t>
      </w:r>
      <w:bookmarkStart w:id="63" w:name="_Toc103714607"/>
    </w:p>
    <w:p w14:paraId="10EFDCEE" w14:textId="77777777" w:rsidR="002814DC" w:rsidRPr="00CF3034" w:rsidRDefault="002814DC" w:rsidP="009C325B">
      <w:pPr>
        <w:pStyle w:val="NoSpacing"/>
        <w:spacing w:line="276" w:lineRule="auto"/>
        <w:ind w:left="720"/>
        <w:jc w:val="both"/>
        <w:rPr>
          <w:rFonts w:ascii="Times New Roman" w:hAnsi="Times New Roman" w:cs="Times New Roman"/>
          <w:color w:val="0D0D0D" w:themeColor="text1" w:themeTint="F2"/>
        </w:rPr>
      </w:pPr>
    </w:p>
    <w:p w14:paraId="5CFB4B5C" w14:textId="217DD772" w:rsidR="002814DC" w:rsidRPr="00CF3034" w:rsidRDefault="002814DC" w:rsidP="009C325B">
      <w:pPr>
        <w:pStyle w:val="Heading3"/>
        <w:spacing w:line="276" w:lineRule="auto"/>
        <w:rPr>
          <w:rFonts w:ascii="Times New Roman" w:hAnsi="Times New Roman" w:cs="Times New Roman"/>
          <w:b/>
          <w:color w:val="auto"/>
          <w:sz w:val="22"/>
          <w:szCs w:val="22"/>
        </w:rPr>
      </w:pPr>
      <w:bookmarkStart w:id="64" w:name="_Toc174893099"/>
      <w:bookmarkStart w:id="65" w:name="_Toc181003567"/>
      <w:r w:rsidRPr="00CF3034">
        <w:rPr>
          <w:rFonts w:ascii="Times New Roman" w:hAnsi="Times New Roman" w:cs="Times New Roman"/>
          <w:b/>
          <w:color w:val="auto"/>
          <w:sz w:val="22"/>
          <w:szCs w:val="22"/>
        </w:rPr>
        <w:t>2.</w:t>
      </w:r>
      <w:r w:rsidR="0080577A">
        <w:rPr>
          <w:rFonts w:ascii="Times New Roman" w:hAnsi="Times New Roman" w:cs="Times New Roman"/>
          <w:b/>
          <w:color w:val="auto"/>
          <w:sz w:val="22"/>
          <w:szCs w:val="22"/>
        </w:rPr>
        <w:t>3</w:t>
      </w:r>
      <w:r w:rsidRPr="00CF3034">
        <w:rPr>
          <w:rFonts w:ascii="Times New Roman" w:hAnsi="Times New Roman" w:cs="Times New Roman"/>
          <w:b/>
          <w:color w:val="auto"/>
          <w:sz w:val="22"/>
          <w:szCs w:val="22"/>
        </w:rPr>
        <w:t>.1</w:t>
      </w:r>
      <w:r w:rsidRPr="00CF3034">
        <w:rPr>
          <w:rFonts w:ascii="Times New Roman" w:hAnsi="Times New Roman" w:cs="Times New Roman"/>
          <w:b/>
          <w:color w:val="auto"/>
          <w:sz w:val="22"/>
          <w:szCs w:val="22"/>
        </w:rPr>
        <w:tab/>
        <w:t>Project Oversight and Coordination</w:t>
      </w:r>
      <w:bookmarkEnd w:id="63"/>
      <w:bookmarkEnd w:id="64"/>
      <w:bookmarkEnd w:id="65"/>
    </w:p>
    <w:p w14:paraId="097F11A6" w14:textId="719EB83A" w:rsidR="0021739D" w:rsidRDefault="0021739D" w:rsidP="009C325B">
      <w:pPr>
        <w:pStyle w:val="NoSpacing"/>
        <w:spacing w:line="276" w:lineRule="auto"/>
        <w:jc w:val="both"/>
        <w:rPr>
          <w:rFonts w:ascii="Times New Roman" w:hAnsi="Times New Roman" w:cs="Times New Roman"/>
        </w:rPr>
      </w:pPr>
      <w:r>
        <w:rPr>
          <w:rFonts w:ascii="Times New Roman" w:hAnsi="Times New Roman" w:cs="Times New Roman"/>
        </w:rPr>
        <w:t xml:space="preserve">During the review period, </w:t>
      </w:r>
      <w:r w:rsidR="00245D48">
        <w:rPr>
          <w:rFonts w:ascii="Times New Roman" w:hAnsi="Times New Roman" w:cs="Times New Roman"/>
        </w:rPr>
        <w:t>one</w:t>
      </w:r>
      <w:r>
        <w:rPr>
          <w:rFonts w:ascii="Times New Roman" w:hAnsi="Times New Roman" w:cs="Times New Roman"/>
        </w:rPr>
        <w:t xml:space="preserve"> Project Technical Advisory Committee (PTAC) meeting w</w:t>
      </w:r>
      <w:r w:rsidR="00245D48">
        <w:rPr>
          <w:rFonts w:ascii="Times New Roman" w:hAnsi="Times New Roman" w:cs="Times New Roman"/>
        </w:rPr>
        <w:t>as</w:t>
      </w:r>
      <w:r>
        <w:rPr>
          <w:rFonts w:ascii="Times New Roman" w:hAnsi="Times New Roman" w:cs="Times New Roman"/>
        </w:rPr>
        <w:t xml:space="preserve"> held</w:t>
      </w:r>
      <w:r w:rsidR="00245D48">
        <w:rPr>
          <w:rFonts w:ascii="Times New Roman" w:hAnsi="Times New Roman" w:cs="Times New Roman"/>
        </w:rPr>
        <w:t xml:space="preserve"> in June, 2024.  </w:t>
      </w:r>
      <w:r w:rsidR="007539C4">
        <w:rPr>
          <w:rFonts w:ascii="Times New Roman" w:hAnsi="Times New Roman" w:cs="Times New Roman"/>
        </w:rPr>
        <w:t>T</w:t>
      </w:r>
      <w:r w:rsidR="00245D48">
        <w:rPr>
          <w:rFonts w:ascii="Times New Roman" w:hAnsi="Times New Roman" w:cs="Times New Roman"/>
        </w:rPr>
        <w:t>he committee w</w:t>
      </w:r>
      <w:r w:rsidR="007539C4">
        <w:rPr>
          <w:rFonts w:ascii="Times New Roman" w:hAnsi="Times New Roman" w:cs="Times New Roman"/>
        </w:rPr>
        <w:t>as</w:t>
      </w:r>
      <w:r w:rsidR="00245D48">
        <w:rPr>
          <w:rFonts w:ascii="Times New Roman" w:hAnsi="Times New Roman" w:cs="Times New Roman"/>
        </w:rPr>
        <w:t xml:space="preserve"> updated on the progress of the project </w:t>
      </w:r>
      <w:r w:rsidR="007539C4">
        <w:rPr>
          <w:rFonts w:ascii="Times New Roman" w:hAnsi="Times New Roman" w:cs="Times New Roman"/>
        </w:rPr>
        <w:t xml:space="preserve">implementation including deliberation and approval </w:t>
      </w:r>
      <w:r w:rsidR="00723B31">
        <w:rPr>
          <w:rFonts w:ascii="Times New Roman" w:hAnsi="Times New Roman" w:cs="Times New Roman"/>
        </w:rPr>
        <w:t>of the AWP/B</w:t>
      </w:r>
      <w:r w:rsidR="007539C4">
        <w:rPr>
          <w:rFonts w:ascii="Times New Roman" w:hAnsi="Times New Roman" w:cs="Times New Roman"/>
        </w:rPr>
        <w:t xml:space="preserve"> for FY 2024/25.</w:t>
      </w:r>
      <w:r w:rsidR="00723B31">
        <w:rPr>
          <w:rFonts w:ascii="Times New Roman" w:hAnsi="Times New Roman" w:cs="Times New Roman"/>
        </w:rPr>
        <w:t xml:space="preserve"> </w:t>
      </w:r>
      <w:r>
        <w:rPr>
          <w:rFonts w:ascii="Times New Roman" w:hAnsi="Times New Roman" w:cs="Times New Roman"/>
        </w:rPr>
        <w:t xml:space="preserve">Meetings were also held with the County Executive Committee Members (CECMs) in charge of the fisheries sub-sector, including the County Directors of Fisheries (CDFs). </w:t>
      </w:r>
    </w:p>
    <w:p w14:paraId="332AA72D" w14:textId="77777777" w:rsidR="00723B31" w:rsidRDefault="00723B31" w:rsidP="009C325B">
      <w:pPr>
        <w:pStyle w:val="NoSpacing"/>
        <w:spacing w:line="276" w:lineRule="auto"/>
        <w:jc w:val="both"/>
        <w:rPr>
          <w:rFonts w:ascii="Times New Roman" w:hAnsi="Times New Roman" w:cs="Times New Roman"/>
        </w:rPr>
      </w:pPr>
    </w:p>
    <w:p w14:paraId="6D4CC7A3" w14:textId="77777777" w:rsidR="005977AF" w:rsidRDefault="005977AF" w:rsidP="005977AF">
      <w:pPr>
        <w:pStyle w:val="Heading3"/>
        <w:rPr>
          <w:rFonts w:ascii="Times New Roman" w:hAnsi="Times New Roman" w:cs="Times New Roman"/>
          <w:b/>
          <w:color w:val="auto"/>
          <w:sz w:val="22"/>
          <w:szCs w:val="22"/>
        </w:rPr>
      </w:pPr>
      <w:bookmarkStart w:id="66" w:name="_Toc177387964"/>
      <w:bookmarkStart w:id="67" w:name="_Toc174893101"/>
      <w:r w:rsidRPr="00AF334C">
        <w:rPr>
          <w:rFonts w:ascii="Times New Roman" w:hAnsi="Times New Roman" w:cs="Times New Roman"/>
          <w:b/>
          <w:color w:val="auto"/>
          <w:sz w:val="22"/>
          <w:szCs w:val="22"/>
        </w:rPr>
        <w:t>2.3.2</w:t>
      </w:r>
      <w:r w:rsidRPr="00AF334C">
        <w:rPr>
          <w:rFonts w:ascii="Times New Roman" w:hAnsi="Times New Roman" w:cs="Times New Roman"/>
          <w:b/>
          <w:color w:val="auto"/>
          <w:sz w:val="22"/>
          <w:szCs w:val="22"/>
        </w:rPr>
        <w:tab/>
        <w:t>Financial Management and Disbursement</w:t>
      </w:r>
      <w:bookmarkEnd w:id="66"/>
      <w:r>
        <w:rPr>
          <w:rFonts w:ascii="Times New Roman" w:hAnsi="Times New Roman" w:cs="Times New Roman"/>
          <w:b/>
          <w:color w:val="auto"/>
          <w:sz w:val="22"/>
          <w:szCs w:val="22"/>
        </w:rPr>
        <w:t xml:space="preserve"> </w:t>
      </w:r>
    </w:p>
    <w:p w14:paraId="3593B439" w14:textId="77777777" w:rsidR="005977AF" w:rsidRPr="000847FA" w:rsidRDefault="005977AF" w:rsidP="005977AF">
      <w:pPr>
        <w:spacing w:after="0"/>
      </w:pPr>
    </w:p>
    <w:p w14:paraId="7E75B9DB" w14:textId="77777777" w:rsidR="005977AF" w:rsidRPr="001F34B6" w:rsidRDefault="005977AF" w:rsidP="001E435D">
      <w:pPr>
        <w:pStyle w:val="NoSpacing"/>
        <w:numPr>
          <w:ilvl w:val="0"/>
          <w:numId w:val="5"/>
        </w:numPr>
        <w:spacing w:line="276" w:lineRule="auto"/>
        <w:ind w:left="360"/>
        <w:jc w:val="both"/>
        <w:rPr>
          <w:rFonts w:ascii="Times New Roman" w:hAnsi="Times New Roman" w:cs="Times New Roman"/>
          <w:b/>
        </w:rPr>
      </w:pPr>
      <w:r w:rsidRPr="001F34B6">
        <w:rPr>
          <w:rFonts w:ascii="Times New Roman" w:hAnsi="Times New Roman" w:cs="Times New Roman"/>
          <w:b/>
        </w:rPr>
        <w:t>Planning and Budgeting</w:t>
      </w:r>
    </w:p>
    <w:p w14:paraId="05680DE2" w14:textId="16D7945E" w:rsidR="005977AF" w:rsidRPr="001F34B6" w:rsidRDefault="005977AF" w:rsidP="005977AF">
      <w:pPr>
        <w:pStyle w:val="NoSpacing"/>
        <w:spacing w:line="276" w:lineRule="auto"/>
        <w:jc w:val="both"/>
        <w:rPr>
          <w:rFonts w:ascii="Times New Roman" w:hAnsi="Times New Roman" w:cs="Times New Roman"/>
        </w:rPr>
      </w:pPr>
      <w:r w:rsidRPr="001F34B6">
        <w:rPr>
          <w:rFonts w:ascii="Times New Roman" w:hAnsi="Times New Roman" w:cs="Times New Roman"/>
          <w:lang w:val="en-GB"/>
        </w:rPr>
        <w:t xml:space="preserve">The Interim Financial Report (IFR) for </w:t>
      </w:r>
      <w:r>
        <w:rPr>
          <w:rFonts w:ascii="Times New Roman" w:hAnsi="Times New Roman" w:cs="Times New Roman"/>
          <w:lang w:val="en-GB"/>
        </w:rPr>
        <w:t>June</w:t>
      </w:r>
      <w:r w:rsidRPr="001F34B6">
        <w:rPr>
          <w:rFonts w:ascii="Times New Roman" w:hAnsi="Times New Roman" w:cs="Times New Roman"/>
          <w:lang w:val="en-GB"/>
        </w:rPr>
        <w:t xml:space="preserve"> 3</w:t>
      </w:r>
      <w:r>
        <w:rPr>
          <w:rFonts w:ascii="Times New Roman" w:hAnsi="Times New Roman" w:cs="Times New Roman"/>
          <w:lang w:val="en-GB"/>
        </w:rPr>
        <w:t>0</w:t>
      </w:r>
      <w:r w:rsidRPr="00535A02">
        <w:rPr>
          <w:rFonts w:ascii="Times New Roman" w:hAnsi="Times New Roman" w:cs="Times New Roman"/>
          <w:vertAlign w:val="superscript"/>
          <w:lang w:val="en-GB"/>
        </w:rPr>
        <w:t>th</w:t>
      </w:r>
      <w:r>
        <w:rPr>
          <w:rFonts w:ascii="Times New Roman" w:hAnsi="Times New Roman" w:cs="Times New Roman"/>
          <w:lang w:val="en-GB"/>
        </w:rPr>
        <w:t xml:space="preserve"> </w:t>
      </w:r>
      <w:r w:rsidRPr="001F34B6">
        <w:rPr>
          <w:rFonts w:ascii="Times New Roman" w:hAnsi="Times New Roman" w:cs="Times New Roman"/>
          <w:lang w:val="en-GB"/>
        </w:rPr>
        <w:t>202</w:t>
      </w:r>
      <w:r>
        <w:rPr>
          <w:rFonts w:ascii="Times New Roman" w:hAnsi="Times New Roman" w:cs="Times New Roman"/>
          <w:lang w:val="en-GB"/>
        </w:rPr>
        <w:t>4</w:t>
      </w:r>
      <w:r w:rsidRPr="001F34B6">
        <w:rPr>
          <w:rFonts w:ascii="Times New Roman" w:hAnsi="Times New Roman" w:cs="Times New Roman"/>
          <w:lang w:val="en-GB"/>
        </w:rPr>
        <w:t xml:space="preserve"> was concluded and uploaded in the client connection. The designated account has </w:t>
      </w:r>
      <w:r>
        <w:rPr>
          <w:rFonts w:ascii="Times New Roman" w:hAnsi="Times New Roman" w:cs="Times New Roman"/>
          <w:lang w:val="en-GB"/>
        </w:rPr>
        <w:t xml:space="preserve">Euro </w:t>
      </w:r>
      <w:r>
        <w:rPr>
          <w:rFonts w:ascii="Times New Roman" w:hAnsi="Times New Roman" w:cs="Times New Roman"/>
          <w:bCs/>
          <w:lang w:val="en-GB"/>
        </w:rPr>
        <w:t>2,099,995</w:t>
      </w:r>
      <w:r w:rsidRPr="0028464F">
        <w:rPr>
          <w:rFonts w:ascii="Times New Roman" w:hAnsi="Times New Roman" w:cs="Times New Roman"/>
          <w:bCs/>
          <w:lang w:val="en-GB"/>
        </w:rPr>
        <w:t>.00</w:t>
      </w:r>
      <w:r w:rsidRPr="001F34B6">
        <w:rPr>
          <w:rFonts w:ascii="Times New Roman" w:hAnsi="Times New Roman" w:cs="Times New Roman"/>
          <w:lang w:val="en-GB"/>
        </w:rPr>
        <w:t xml:space="preserve"> balance</w:t>
      </w:r>
      <w:r>
        <w:rPr>
          <w:rFonts w:ascii="Times New Roman" w:hAnsi="Times New Roman" w:cs="Times New Roman"/>
          <w:lang w:val="en-GB"/>
        </w:rPr>
        <w:t>. These are</w:t>
      </w:r>
      <w:r w:rsidRPr="001F34B6">
        <w:rPr>
          <w:rFonts w:ascii="Times New Roman" w:hAnsi="Times New Roman" w:cs="Times New Roman"/>
          <w:lang w:val="en-GB"/>
        </w:rPr>
        <w:t xml:space="preserve"> funds </w:t>
      </w:r>
      <w:r>
        <w:rPr>
          <w:rFonts w:ascii="Times New Roman" w:hAnsi="Times New Roman" w:cs="Times New Roman"/>
          <w:lang w:val="en-GB"/>
        </w:rPr>
        <w:t>to be</w:t>
      </w:r>
      <w:r w:rsidRPr="001F34B6">
        <w:rPr>
          <w:rFonts w:ascii="Times New Roman" w:hAnsi="Times New Roman" w:cs="Times New Roman"/>
          <w:lang w:val="en-GB"/>
        </w:rPr>
        <w:t xml:space="preserve"> transferred to the project account</w:t>
      </w:r>
      <w:r>
        <w:rPr>
          <w:rFonts w:ascii="Times New Roman" w:hAnsi="Times New Roman" w:cs="Times New Roman"/>
          <w:lang w:val="en-GB"/>
        </w:rPr>
        <w:t xml:space="preserve"> in the new financial year</w:t>
      </w:r>
      <w:r w:rsidRPr="001F34B6">
        <w:rPr>
          <w:rFonts w:ascii="Times New Roman" w:hAnsi="Times New Roman" w:cs="Times New Roman"/>
          <w:lang w:val="en-GB"/>
        </w:rPr>
        <w:t xml:space="preserve">. </w:t>
      </w:r>
      <w:r w:rsidRPr="001F34B6">
        <w:rPr>
          <w:rFonts w:ascii="Times New Roman" w:hAnsi="Times New Roman" w:cs="Times New Roman"/>
        </w:rPr>
        <w:t>The</w:t>
      </w:r>
      <w:r>
        <w:rPr>
          <w:rFonts w:ascii="Times New Roman" w:hAnsi="Times New Roman" w:cs="Times New Roman"/>
        </w:rPr>
        <w:t xml:space="preserve"> IDA original budget for FY 2024/2025</w:t>
      </w:r>
      <w:r>
        <w:rPr>
          <w:rFonts w:ascii="Times New Roman" w:hAnsi="Times New Roman" w:cs="Times New Roman"/>
          <w:color w:val="000000"/>
        </w:rPr>
        <w:t xml:space="preserve"> was</w:t>
      </w:r>
      <w:r w:rsidRPr="001F34B6">
        <w:rPr>
          <w:rFonts w:ascii="Times New Roman" w:hAnsi="Times New Roman" w:cs="Times New Roman"/>
          <w:color w:val="000000"/>
        </w:rPr>
        <w:t xml:space="preserve"> redu</w:t>
      </w:r>
      <w:r>
        <w:rPr>
          <w:rFonts w:ascii="Times New Roman" w:hAnsi="Times New Roman" w:cs="Times New Roman"/>
          <w:color w:val="000000"/>
        </w:rPr>
        <w:t>ced under Supplementary budget II</w:t>
      </w:r>
      <w:r w:rsidRPr="001F34B6">
        <w:rPr>
          <w:rFonts w:ascii="Times New Roman" w:hAnsi="Times New Roman" w:cs="Times New Roman"/>
          <w:color w:val="000000"/>
        </w:rPr>
        <w:t xml:space="preserve"> as approved by the National Assembly. Details are as shown in Table </w:t>
      </w:r>
      <w:r w:rsidR="00CA6736">
        <w:rPr>
          <w:rFonts w:ascii="Times New Roman" w:hAnsi="Times New Roman" w:cs="Times New Roman"/>
          <w:color w:val="000000"/>
        </w:rPr>
        <w:t>9</w:t>
      </w:r>
      <w:r w:rsidRPr="001F34B6">
        <w:rPr>
          <w:rFonts w:ascii="Times New Roman" w:hAnsi="Times New Roman" w:cs="Times New Roman"/>
          <w:color w:val="000000"/>
        </w:rPr>
        <w:t>.</w:t>
      </w:r>
    </w:p>
    <w:p w14:paraId="03E94C61" w14:textId="77777777" w:rsidR="005977AF" w:rsidRPr="001F34B6" w:rsidRDefault="005977AF" w:rsidP="005977AF">
      <w:pPr>
        <w:pStyle w:val="NoSpacing"/>
        <w:spacing w:line="276" w:lineRule="auto"/>
        <w:jc w:val="both"/>
        <w:rPr>
          <w:rFonts w:ascii="Times New Roman" w:hAnsi="Times New Roman" w:cs="Times New Roman"/>
        </w:rPr>
      </w:pPr>
    </w:p>
    <w:p w14:paraId="7ED112B7" w14:textId="4E543D0B" w:rsidR="0041569B" w:rsidRPr="0041569B" w:rsidRDefault="0041569B" w:rsidP="0041569B">
      <w:pPr>
        <w:pStyle w:val="Caption"/>
        <w:keepNext/>
        <w:spacing w:after="0"/>
        <w:ind w:firstLine="720"/>
        <w:rPr>
          <w:rFonts w:ascii="Times New Roman" w:hAnsi="Times New Roman" w:cs="Times New Roman"/>
          <w:b/>
          <w:bCs/>
          <w:color w:val="auto"/>
          <w:sz w:val="20"/>
          <w:szCs w:val="20"/>
        </w:rPr>
      </w:pPr>
      <w:bookmarkStart w:id="68" w:name="_Toc181198891"/>
      <w:r w:rsidRPr="0041569B">
        <w:rPr>
          <w:rFonts w:ascii="Times New Roman" w:hAnsi="Times New Roman" w:cs="Times New Roman"/>
          <w:b/>
          <w:bCs/>
          <w:color w:val="auto"/>
          <w:sz w:val="20"/>
          <w:szCs w:val="20"/>
        </w:rPr>
        <w:t xml:space="preserve">Table </w:t>
      </w:r>
      <w:r w:rsidRPr="0041569B">
        <w:rPr>
          <w:rFonts w:ascii="Times New Roman" w:hAnsi="Times New Roman" w:cs="Times New Roman"/>
          <w:b/>
          <w:bCs/>
          <w:color w:val="auto"/>
          <w:sz w:val="20"/>
          <w:szCs w:val="20"/>
        </w:rPr>
        <w:fldChar w:fldCharType="begin"/>
      </w:r>
      <w:r w:rsidRPr="0041569B">
        <w:rPr>
          <w:rFonts w:ascii="Times New Roman" w:hAnsi="Times New Roman" w:cs="Times New Roman"/>
          <w:b/>
          <w:bCs/>
          <w:color w:val="auto"/>
          <w:sz w:val="20"/>
          <w:szCs w:val="20"/>
        </w:rPr>
        <w:instrText xml:space="preserve"> SEQ Table \* ARABIC </w:instrText>
      </w:r>
      <w:r w:rsidRPr="0041569B">
        <w:rPr>
          <w:rFonts w:ascii="Times New Roman" w:hAnsi="Times New Roman" w:cs="Times New Roman"/>
          <w:b/>
          <w:bCs/>
          <w:color w:val="auto"/>
          <w:sz w:val="20"/>
          <w:szCs w:val="20"/>
        </w:rPr>
        <w:fldChar w:fldCharType="separate"/>
      </w:r>
      <w:r w:rsidR="00E949BA">
        <w:rPr>
          <w:rFonts w:ascii="Times New Roman" w:hAnsi="Times New Roman" w:cs="Times New Roman"/>
          <w:b/>
          <w:bCs/>
          <w:noProof/>
          <w:color w:val="auto"/>
          <w:sz w:val="20"/>
          <w:szCs w:val="20"/>
        </w:rPr>
        <w:t>9</w:t>
      </w:r>
      <w:r w:rsidRPr="0041569B">
        <w:rPr>
          <w:rFonts w:ascii="Times New Roman" w:hAnsi="Times New Roman" w:cs="Times New Roman"/>
          <w:b/>
          <w:bCs/>
          <w:color w:val="auto"/>
          <w:sz w:val="20"/>
          <w:szCs w:val="20"/>
        </w:rPr>
        <w:fldChar w:fldCharType="end"/>
      </w:r>
      <w:r w:rsidRPr="0041569B">
        <w:rPr>
          <w:rFonts w:ascii="Times New Roman" w:hAnsi="Times New Roman" w:cs="Times New Roman"/>
          <w:b/>
          <w:bCs/>
          <w:color w:val="auto"/>
          <w:sz w:val="20"/>
          <w:szCs w:val="20"/>
        </w:rPr>
        <w:t>:</w:t>
      </w:r>
      <w:r>
        <w:rPr>
          <w:rFonts w:ascii="Times New Roman" w:hAnsi="Times New Roman" w:cs="Times New Roman"/>
          <w:b/>
          <w:bCs/>
          <w:color w:val="auto"/>
          <w:sz w:val="20"/>
          <w:szCs w:val="20"/>
        </w:rPr>
        <w:t xml:space="preserve"> </w:t>
      </w:r>
      <w:r w:rsidRPr="0041569B">
        <w:rPr>
          <w:rFonts w:ascii="Times New Roman" w:hAnsi="Times New Roman" w:cs="Times New Roman"/>
          <w:b/>
          <w:bCs/>
          <w:color w:val="auto"/>
          <w:sz w:val="20"/>
          <w:szCs w:val="20"/>
        </w:rPr>
        <w:t>Budget Variations</w:t>
      </w:r>
      <w:r>
        <w:rPr>
          <w:rFonts w:ascii="Times New Roman" w:hAnsi="Times New Roman" w:cs="Times New Roman"/>
          <w:b/>
          <w:bCs/>
          <w:color w:val="auto"/>
          <w:sz w:val="20"/>
          <w:szCs w:val="20"/>
        </w:rPr>
        <w:t xml:space="preserve"> (Reductions &amp; Increments)</w:t>
      </w:r>
      <w:bookmarkEnd w:id="68"/>
    </w:p>
    <w:tbl>
      <w:tblPr>
        <w:tblW w:w="9450" w:type="dxa"/>
        <w:jc w:val="center"/>
        <w:tblLook w:val="04A0" w:firstRow="1" w:lastRow="0" w:firstColumn="1" w:lastColumn="0" w:noHBand="0" w:noVBand="1"/>
      </w:tblPr>
      <w:tblGrid>
        <w:gridCol w:w="1970"/>
        <w:gridCol w:w="2345"/>
        <w:gridCol w:w="2610"/>
        <w:gridCol w:w="2525"/>
      </w:tblGrid>
      <w:tr w:rsidR="00CA6736" w:rsidRPr="00CA6736" w14:paraId="567C0CB4" w14:textId="77777777" w:rsidTr="0099439D">
        <w:trPr>
          <w:trHeight w:val="315"/>
          <w:jc w:val="center"/>
        </w:trPr>
        <w:tc>
          <w:tcPr>
            <w:tcW w:w="1970" w:type="dxa"/>
            <w:tcBorders>
              <w:top w:val="single" w:sz="4" w:space="0" w:color="auto"/>
              <w:left w:val="single" w:sz="4" w:space="0" w:color="auto"/>
              <w:bottom w:val="single" w:sz="4" w:space="0" w:color="auto"/>
              <w:right w:val="single" w:sz="4" w:space="0" w:color="auto"/>
            </w:tcBorders>
            <w:shd w:val="clear" w:color="000000" w:fill="D9D9D9"/>
            <w:hideMark/>
          </w:tcPr>
          <w:p w14:paraId="03154C75" w14:textId="77777777" w:rsidR="005977AF" w:rsidRPr="00CA6736" w:rsidRDefault="005977AF" w:rsidP="005977AF">
            <w:pPr>
              <w:spacing w:after="0" w:line="240" w:lineRule="auto"/>
              <w:rPr>
                <w:rFonts w:ascii="Times New Roman" w:eastAsia="Times New Roman" w:hAnsi="Times New Roman" w:cs="Times New Roman"/>
                <w:b/>
                <w:bCs/>
                <w:color w:val="000000"/>
              </w:rPr>
            </w:pPr>
            <w:r w:rsidRPr="00CA6736">
              <w:rPr>
                <w:rFonts w:ascii="Times New Roman" w:eastAsia="Times New Roman" w:hAnsi="Times New Roman" w:cs="Times New Roman"/>
                <w:b/>
                <w:bCs/>
                <w:color w:val="000000"/>
              </w:rPr>
              <w:t>Amounts in Kshs.</w:t>
            </w:r>
          </w:p>
        </w:tc>
        <w:tc>
          <w:tcPr>
            <w:tcW w:w="2345" w:type="dxa"/>
            <w:tcBorders>
              <w:top w:val="single" w:sz="4" w:space="0" w:color="auto"/>
              <w:left w:val="single" w:sz="4" w:space="0" w:color="auto"/>
              <w:bottom w:val="single" w:sz="4" w:space="0" w:color="auto"/>
              <w:right w:val="single" w:sz="4" w:space="0" w:color="auto"/>
            </w:tcBorders>
            <w:shd w:val="clear" w:color="000000" w:fill="D9D9D9"/>
            <w:hideMark/>
          </w:tcPr>
          <w:p w14:paraId="6322D55B" w14:textId="77777777" w:rsidR="005977AF" w:rsidRPr="00CA6736" w:rsidRDefault="005977AF" w:rsidP="005977AF">
            <w:pPr>
              <w:spacing w:after="0" w:line="240" w:lineRule="auto"/>
              <w:rPr>
                <w:rFonts w:ascii="Times New Roman" w:eastAsia="Times New Roman" w:hAnsi="Times New Roman" w:cs="Times New Roman"/>
                <w:b/>
                <w:bCs/>
                <w:color w:val="000000"/>
              </w:rPr>
            </w:pPr>
            <w:r w:rsidRPr="00CA6736">
              <w:rPr>
                <w:rFonts w:ascii="Times New Roman" w:eastAsia="Times New Roman" w:hAnsi="Times New Roman" w:cs="Times New Roman"/>
                <w:b/>
                <w:bCs/>
                <w:color w:val="000000"/>
              </w:rPr>
              <w:t> </w:t>
            </w:r>
          </w:p>
        </w:tc>
        <w:tc>
          <w:tcPr>
            <w:tcW w:w="2610" w:type="dxa"/>
            <w:tcBorders>
              <w:top w:val="single" w:sz="4" w:space="0" w:color="auto"/>
              <w:left w:val="single" w:sz="4" w:space="0" w:color="auto"/>
              <w:bottom w:val="single" w:sz="4" w:space="0" w:color="auto"/>
              <w:right w:val="single" w:sz="4" w:space="0" w:color="auto"/>
            </w:tcBorders>
            <w:shd w:val="clear" w:color="000000" w:fill="D9D9D9"/>
            <w:hideMark/>
          </w:tcPr>
          <w:p w14:paraId="4A5FEE62" w14:textId="77777777" w:rsidR="005977AF" w:rsidRPr="00CA6736" w:rsidRDefault="005977AF" w:rsidP="005977AF">
            <w:pPr>
              <w:spacing w:after="0" w:line="240" w:lineRule="auto"/>
              <w:rPr>
                <w:rFonts w:ascii="Times New Roman" w:eastAsia="Times New Roman" w:hAnsi="Times New Roman" w:cs="Times New Roman"/>
                <w:b/>
                <w:bCs/>
                <w:color w:val="000000"/>
              </w:rPr>
            </w:pPr>
            <w:r w:rsidRPr="00CA6736">
              <w:rPr>
                <w:rFonts w:ascii="Times New Roman" w:eastAsia="Times New Roman" w:hAnsi="Times New Roman" w:cs="Times New Roman"/>
                <w:b/>
                <w:bCs/>
                <w:color w:val="000000"/>
              </w:rPr>
              <w:t> </w:t>
            </w:r>
          </w:p>
        </w:tc>
        <w:tc>
          <w:tcPr>
            <w:tcW w:w="2525" w:type="dxa"/>
            <w:tcBorders>
              <w:top w:val="single" w:sz="4" w:space="0" w:color="auto"/>
              <w:left w:val="single" w:sz="4" w:space="0" w:color="auto"/>
              <w:bottom w:val="single" w:sz="4" w:space="0" w:color="auto"/>
              <w:right w:val="single" w:sz="4" w:space="0" w:color="auto"/>
            </w:tcBorders>
            <w:shd w:val="clear" w:color="000000" w:fill="D9D9D9"/>
            <w:hideMark/>
          </w:tcPr>
          <w:p w14:paraId="5D490CC7" w14:textId="77777777" w:rsidR="005977AF" w:rsidRPr="00CA6736" w:rsidRDefault="005977AF" w:rsidP="005977AF">
            <w:pPr>
              <w:spacing w:after="0" w:line="240" w:lineRule="auto"/>
              <w:rPr>
                <w:rFonts w:ascii="Times New Roman" w:eastAsia="Times New Roman" w:hAnsi="Times New Roman" w:cs="Times New Roman"/>
                <w:b/>
                <w:bCs/>
                <w:color w:val="000000"/>
              </w:rPr>
            </w:pPr>
            <w:r w:rsidRPr="00CA6736">
              <w:rPr>
                <w:rFonts w:ascii="Times New Roman" w:eastAsia="Times New Roman" w:hAnsi="Times New Roman" w:cs="Times New Roman"/>
                <w:b/>
                <w:bCs/>
                <w:color w:val="000000"/>
              </w:rPr>
              <w:t> </w:t>
            </w:r>
          </w:p>
        </w:tc>
      </w:tr>
      <w:tr w:rsidR="00CA6736" w:rsidRPr="00CA6736" w14:paraId="725E7F15" w14:textId="77777777" w:rsidTr="0099439D">
        <w:trPr>
          <w:trHeight w:val="315"/>
          <w:jc w:val="center"/>
        </w:trPr>
        <w:tc>
          <w:tcPr>
            <w:tcW w:w="1970" w:type="dxa"/>
            <w:tcBorders>
              <w:top w:val="single" w:sz="4" w:space="0" w:color="auto"/>
              <w:left w:val="single" w:sz="4" w:space="0" w:color="auto"/>
              <w:bottom w:val="single" w:sz="4" w:space="0" w:color="auto"/>
              <w:right w:val="single" w:sz="4" w:space="0" w:color="auto"/>
            </w:tcBorders>
            <w:shd w:val="clear" w:color="000000" w:fill="D9D9D9"/>
          </w:tcPr>
          <w:p w14:paraId="10E70706" w14:textId="23080EEF" w:rsidR="00CA6736" w:rsidRPr="00CA6736" w:rsidRDefault="00CA6736" w:rsidP="005977AF">
            <w:pPr>
              <w:spacing w:after="0" w:line="240" w:lineRule="auto"/>
              <w:rPr>
                <w:rFonts w:ascii="Times New Roman" w:eastAsia="Times New Roman" w:hAnsi="Times New Roman" w:cs="Times New Roman"/>
                <w:b/>
                <w:bCs/>
                <w:color w:val="000000"/>
              </w:rPr>
            </w:pPr>
            <w:r w:rsidRPr="00CA6736">
              <w:rPr>
                <w:rFonts w:ascii="Times New Roman" w:eastAsia="Times New Roman" w:hAnsi="Times New Roman" w:cs="Times New Roman"/>
                <w:b/>
                <w:bCs/>
                <w:color w:val="000000"/>
              </w:rPr>
              <w:t>Description</w:t>
            </w:r>
          </w:p>
        </w:tc>
        <w:tc>
          <w:tcPr>
            <w:tcW w:w="2345" w:type="dxa"/>
            <w:tcBorders>
              <w:top w:val="single" w:sz="4" w:space="0" w:color="auto"/>
              <w:left w:val="single" w:sz="4" w:space="0" w:color="auto"/>
              <w:bottom w:val="single" w:sz="4" w:space="0" w:color="auto"/>
              <w:right w:val="single" w:sz="4" w:space="0" w:color="auto"/>
            </w:tcBorders>
            <w:shd w:val="clear" w:color="000000" w:fill="D9D9D9"/>
          </w:tcPr>
          <w:p w14:paraId="0A0534FE" w14:textId="1CE24391" w:rsidR="00CA6736" w:rsidRPr="00CA6736" w:rsidRDefault="00CA6736" w:rsidP="005977AF">
            <w:pPr>
              <w:spacing w:after="0" w:line="240" w:lineRule="auto"/>
              <w:rPr>
                <w:rFonts w:ascii="Times New Roman" w:eastAsia="Times New Roman" w:hAnsi="Times New Roman" w:cs="Times New Roman"/>
                <w:b/>
                <w:bCs/>
                <w:color w:val="000000"/>
              </w:rPr>
            </w:pPr>
            <w:r w:rsidRPr="00CA6736">
              <w:rPr>
                <w:rFonts w:ascii="Times New Roman" w:eastAsia="Times New Roman" w:hAnsi="Times New Roman" w:cs="Times New Roman"/>
                <w:b/>
                <w:bCs/>
                <w:color w:val="000000"/>
              </w:rPr>
              <w:t>Approved Estimates FY 2023/2024</w:t>
            </w:r>
          </w:p>
        </w:tc>
        <w:tc>
          <w:tcPr>
            <w:tcW w:w="2610" w:type="dxa"/>
            <w:tcBorders>
              <w:top w:val="single" w:sz="4" w:space="0" w:color="auto"/>
              <w:left w:val="single" w:sz="4" w:space="0" w:color="auto"/>
              <w:bottom w:val="single" w:sz="4" w:space="0" w:color="auto"/>
              <w:right w:val="single" w:sz="4" w:space="0" w:color="auto"/>
            </w:tcBorders>
            <w:shd w:val="clear" w:color="000000" w:fill="D9D9D9"/>
          </w:tcPr>
          <w:p w14:paraId="04CEB684" w14:textId="0EF9DDD9" w:rsidR="00CA6736" w:rsidRPr="00CA6736" w:rsidRDefault="00CA6736" w:rsidP="005977AF">
            <w:pPr>
              <w:spacing w:after="0" w:line="240" w:lineRule="auto"/>
              <w:rPr>
                <w:rFonts w:ascii="Times New Roman" w:eastAsia="Times New Roman" w:hAnsi="Times New Roman" w:cs="Times New Roman"/>
                <w:b/>
                <w:bCs/>
                <w:color w:val="000000"/>
              </w:rPr>
            </w:pPr>
            <w:r w:rsidRPr="00CA6736">
              <w:rPr>
                <w:rFonts w:ascii="Times New Roman" w:eastAsia="Times New Roman" w:hAnsi="Times New Roman" w:cs="Times New Roman"/>
                <w:b/>
                <w:bCs/>
                <w:color w:val="000000"/>
              </w:rPr>
              <w:t>Approved Estimates Supplementary I FY2024/2025</w:t>
            </w:r>
          </w:p>
        </w:tc>
        <w:tc>
          <w:tcPr>
            <w:tcW w:w="2525" w:type="dxa"/>
            <w:tcBorders>
              <w:top w:val="single" w:sz="4" w:space="0" w:color="auto"/>
              <w:left w:val="single" w:sz="4" w:space="0" w:color="auto"/>
              <w:bottom w:val="single" w:sz="4" w:space="0" w:color="auto"/>
              <w:right w:val="single" w:sz="4" w:space="0" w:color="auto"/>
            </w:tcBorders>
            <w:shd w:val="clear" w:color="000000" w:fill="D9D9D9"/>
          </w:tcPr>
          <w:p w14:paraId="093C88F3" w14:textId="5C3AD6E4" w:rsidR="00CA6736" w:rsidRPr="00CA6736" w:rsidRDefault="00CA6736" w:rsidP="005977AF">
            <w:pPr>
              <w:spacing w:after="0" w:line="240" w:lineRule="auto"/>
              <w:rPr>
                <w:rFonts w:ascii="Times New Roman" w:eastAsia="Times New Roman" w:hAnsi="Times New Roman" w:cs="Times New Roman"/>
                <w:b/>
                <w:bCs/>
                <w:color w:val="000000"/>
              </w:rPr>
            </w:pPr>
            <w:r w:rsidRPr="00CA6736">
              <w:rPr>
                <w:rFonts w:ascii="Times New Roman" w:eastAsia="Times New Roman" w:hAnsi="Times New Roman" w:cs="Times New Roman"/>
                <w:b/>
                <w:bCs/>
                <w:color w:val="000000"/>
              </w:rPr>
              <w:t>Application supplementary II FY 2024/2025</w:t>
            </w:r>
          </w:p>
        </w:tc>
      </w:tr>
      <w:tr w:rsidR="005977AF" w:rsidRPr="00CA6736" w14:paraId="17F93E11" w14:textId="77777777" w:rsidTr="0099439D">
        <w:trPr>
          <w:trHeight w:val="330"/>
          <w:jc w:val="center"/>
        </w:trPr>
        <w:tc>
          <w:tcPr>
            <w:tcW w:w="1970" w:type="dxa"/>
            <w:tcBorders>
              <w:top w:val="nil"/>
              <w:left w:val="single" w:sz="8" w:space="0" w:color="auto"/>
              <w:bottom w:val="single" w:sz="8" w:space="0" w:color="auto"/>
              <w:right w:val="single" w:sz="8" w:space="0" w:color="auto"/>
            </w:tcBorders>
            <w:shd w:val="clear" w:color="auto" w:fill="auto"/>
            <w:hideMark/>
          </w:tcPr>
          <w:p w14:paraId="4B4C0E7E" w14:textId="77777777" w:rsidR="005977AF" w:rsidRPr="00CA6736" w:rsidRDefault="005977AF" w:rsidP="00CA6736">
            <w:pPr>
              <w:spacing w:after="0" w:line="240" w:lineRule="auto"/>
              <w:jc w:val="right"/>
              <w:rPr>
                <w:rFonts w:ascii="Times New Roman" w:eastAsia="Times New Roman" w:hAnsi="Times New Roman" w:cs="Times New Roman"/>
                <w:color w:val="000000"/>
              </w:rPr>
            </w:pPr>
            <w:r w:rsidRPr="00CA6736">
              <w:rPr>
                <w:rFonts w:ascii="Times New Roman" w:eastAsia="Times New Roman" w:hAnsi="Times New Roman" w:cs="Times New Roman"/>
                <w:color w:val="000000"/>
              </w:rPr>
              <w:t>IDA - Revenue</w:t>
            </w:r>
          </w:p>
        </w:tc>
        <w:tc>
          <w:tcPr>
            <w:tcW w:w="2345" w:type="dxa"/>
            <w:tcBorders>
              <w:top w:val="nil"/>
              <w:left w:val="nil"/>
              <w:bottom w:val="single" w:sz="8" w:space="0" w:color="auto"/>
              <w:right w:val="single" w:sz="8" w:space="0" w:color="auto"/>
            </w:tcBorders>
            <w:shd w:val="clear" w:color="auto" w:fill="auto"/>
            <w:hideMark/>
          </w:tcPr>
          <w:p w14:paraId="3FD4C6AC" w14:textId="66D428C4" w:rsidR="005977AF" w:rsidRPr="00CA6736" w:rsidRDefault="005977AF" w:rsidP="00CA6736">
            <w:pPr>
              <w:spacing w:after="0" w:line="240" w:lineRule="auto"/>
              <w:jc w:val="right"/>
              <w:rPr>
                <w:rFonts w:ascii="Times New Roman" w:eastAsia="Times New Roman" w:hAnsi="Times New Roman" w:cs="Times New Roman"/>
              </w:rPr>
            </w:pPr>
            <w:r w:rsidRPr="00CA6736">
              <w:rPr>
                <w:rFonts w:ascii="Times New Roman" w:eastAsia="Times New Roman" w:hAnsi="Times New Roman" w:cs="Times New Roman"/>
              </w:rPr>
              <w:t xml:space="preserve">         2,000,000,000.00 </w:t>
            </w:r>
          </w:p>
        </w:tc>
        <w:tc>
          <w:tcPr>
            <w:tcW w:w="2610" w:type="dxa"/>
            <w:tcBorders>
              <w:top w:val="nil"/>
              <w:left w:val="nil"/>
              <w:bottom w:val="single" w:sz="8" w:space="0" w:color="auto"/>
              <w:right w:val="single" w:sz="8" w:space="0" w:color="auto"/>
            </w:tcBorders>
            <w:shd w:val="clear" w:color="auto" w:fill="auto"/>
            <w:hideMark/>
          </w:tcPr>
          <w:p w14:paraId="60D69896" w14:textId="11C98FB5" w:rsidR="005977AF" w:rsidRPr="00CA6736" w:rsidRDefault="005977AF" w:rsidP="00CA6736">
            <w:pPr>
              <w:spacing w:after="0" w:line="240" w:lineRule="auto"/>
              <w:jc w:val="right"/>
              <w:rPr>
                <w:rFonts w:ascii="Times New Roman" w:eastAsia="Times New Roman" w:hAnsi="Times New Roman" w:cs="Times New Roman"/>
                <w:color w:val="000000"/>
              </w:rPr>
            </w:pPr>
            <w:r w:rsidRPr="00CA6736">
              <w:rPr>
                <w:rFonts w:ascii="Times New Roman" w:eastAsia="Times New Roman" w:hAnsi="Times New Roman" w:cs="Times New Roman"/>
                <w:color w:val="000000"/>
              </w:rPr>
              <w:t xml:space="preserve">               2,038,700,000.00 </w:t>
            </w:r>
          </w:p>
        </w:tc>
        <w:tc>
          <w:tcPr>
            <w:tcW w:w="2525" w:type="dxa"/>
            <w:tcBorders>
              <w:top w:val="nil"/>
              <w:left w:val="nil"/>
              <w:bottom w:val="single" w:sz="8" w:space="0" w:color="auto"/>
              <w:right w:val="single" w:sz="8" w:space="0" w:color="auto"/>
            </w:tcBorders>
            <w:shd w:val="clear" w:color="auto" w:fill="auto"/>
            <w:hideMark/>
          </w:tcPr>
          <w:p w14:paraId="23A8A61C" w14:textId="77777777" w:rsidR="005977AF" w:rsidRPr="00CA6736" w:rsidRDefault="005977AF" w:rsidP="00CA6736">
            <w:pPr>
              <w:spacing w:after="0" w:line="240" w:lineRule="auto"/>
              <w:jc w:val="right"/>
              <w:rPr>
                <w:rFonts w:ascii="Times New Roman" w:eastAsia="Times New Roman" w:hAnsi="Times New Roman" w:cs="Times New Roman"/>
                <w:color w:val="000000"/>
              </w:rPr>
            </w:pPr>
            <w:r w:rsidRPr="00CA6736">
              <w:rPr>
                <w:rFonts w:ascii="Times New Roman" w:eastAsia="Times New Roman" w:hAnsi="Times New Roman" w:cs="Times New Roman"/>
                <w:color w:val="000000"/>
              </w:rPr>
              <w:t xml:space="preserve">          1,500,000,000.00 </w:t>
            </w:r>
          </w:p>
        </w:tc>
      </w:tr>
      <w:tr w:rsidR="005977AF" w:rsidRPr="00CA6736" w14:paraId="215901AF" w14:textId="77777777" w:rsidTr="0099439D">
        <w:trPr>
          <w:trHeight w:val="330"/>
          <w:jc w:val="center"/>
        </w:trPr>
        <w:tc>
          <w:tcPr>
            <w:tcW w:w="1970" w:type="dxa"/>
            <w:tcBorders>
              <w:top w:val="nil"/>
              <w:left w:val="single" w:sz="8" w:space="0" w:color="auto"/>
              <w:bottom w:val="single" w:sz="8" w:space="0" w:color="auto"/>
              <w:right w:val="single" w:sz="8" w:space="0" w:color="auto"/>
            </w:tcBorders>
            <w:shd w:val="clear" w:color="auto" w:fill="auto"/>
            <w:hideMark/>
          </w:tcPr>
          <w:p w14:paraId="4FCEC700" w14:textId="6D2BCAEE" w:rsidR="005977AF" w:rsidRPr="00CA6736" w:rsidRDefault="005977AF" w:rsidP="00CA6736">
            <w:pPr>
              <w:spacing w:after="0" w:line="240" w:lineRule="auto"/>
              <w:jc w:val="right"/>
              <w:rPr>
                <w:rFonts w:ascii="Times New Roman" w:eastAsia="Times New Roman" w:hAnsi="Times New Roman" w:cs="Times New Roman"/>
                <w:color w:val="000000"/>
              </w:rPr>
            </w:pPr>
            <w:r w:rsidRPr="00CA6736">
              <w:rPr>
                <w:rFonts w:ascii="Times New Roman" w:eastAsia="Times New Roman" w:hAnsi="Times New Roman" w:cs="Times New Roman"/>
                <w:color w:val="000000"/>
              </w:rPr>
              <w:t>IDA - A.</w:t>
            </w:r>
            <w:r w:rsidR="0084776A" w:rsidRPr="00CA6736">
              <w:rPr>
                <w:rFonts w:ascii="Times New Roman" w:eastAsia="Times New Roman" w:hAnsi="Times New Roman" w:cs="Times New Roman"/>
                <w:color w:val="000000"/>
              </w:rPr>
              <w:t>I. A</w:t>
            </w:r>
          </w:p>
        </w:tc>
        <w:tc>
          <w:tcPr>
            <w:tcW w:w="2345" w:type="dxa"/>
            <w:tcBorders>
              <w:top w:val="nil"/>
              <w:left w:val="nil"/>
              <w:bottom w:val="single" w:sz="8" w:space="0" w:color="auto"/>
              <w:right w:val="single" w:sz="8" w:space="0" w:color="auto"/>
            </w:tcBorders>
            <w:shd w:val="clear" w:color="auto" w:fill="auto"/>
            <w:hideMark/>
          </w:tcPr>
          <w:p w14:paraId="4AB52703" w14:textId="490C52AC" w:rsidR="005977AF" w:rsidRPr="00CA6736" w:rsidRDefault="005977AF" w:rsidP="00CA6736">
            <w:pPr>
              <w:spacing w:after="0" w:line="240" w:lineRule="auto"/>
              <w:jc w:val="right"/>
              <w:rPr>
                <w:rFonts w:ascii="Times New Roman" w:eastAsia="Times New Roman" w:hAnsi="Times New Roman" w:cs="Times New Roman"/>
              </w:rPr>
            </w:pPr>
            <w:r w:rsidRPr="00CA6736">
              <w:rPr>
                <w:rFonts w:ascii="Times New Roman" w:eastAsia="Times New Roman" w:hAnsi="Times New Roman" w:cs="Times New Roman"/>
              </w:rPr>
              <w:t xml:space="preserve">            658,578,335.00 </w:t>
            </w:r>
          </w:p>
        </w:tc>
        <w:tc>
          <w:tcPr>
            <w:tcW w:w="2610" w:type="dxa"/>
            <w:tcBorders>
              <w:top w:val="nil"/>
              <w:left w:val="nil"/>
              <w:bottom w:val="single" w:sz="8" w:space="0" w:color="auto"/>
              <w:right w:val="single" w:sz="8" w:space="0" w:color="auto"/>
            </w:tcBorders>
            <w:shd w:val="clear" w:color="auto" w:fill="auto"/>
            <w:hideMark/>
          </w:tcPr>
          <w:p w14:paraId="22A67A07" w14:textId="22960005" w:rsidR="005977AF" w:rsidRPr="00CA6736" w:rsidRDefault="005977AF" w:rsidP="0099439D">
            <w:pPr>
              <w:spacing w:after="0" w:line="240" w:lineRule="auto"/>
              <w:jc w:val="center"/>
              <w:rPr>
                <w:rFonts w:ascii="Times New Roman" w:eastAsia="Times New Roman" w:hAnsi="Times New Roman" w:cs="Times New Roman"/>
                <w:color w:val="000000"/>
              </w:rPr>
            </w:pPr>
            <w:r w:rsidRPr="00CA6736">
              <w:rPr>
                <w:rFonts w:ascii="Times New Roman" w:eastAsia="Times New Roman" w:hAnsi="Times New Roman" w:cs="Times New Roman"/>
                <w:color w:val="000000"/>
              </w:rPr>
              <w:t>525,000,000.00</w:t>
            </w:r>
          </w:p>
        </w:tc>
        <w:tc>
          <w:tcPr>
            <w:tcW w:w="2525" w:type="dxa"/>
            <w:tcBorders>
              <w:top w:val="nil"/>
              <w:left w:val="nil"/>
              <w:bottom w:val="single" w:sz="8" w:space="0" w:color="auto"/>
              <w:right w:val="single" w:sz="8" w:space="0" w:color="auto"/>
            </w:tcBorders>
            <w:shd w:val="clear" w:color="auto" w:fill="auto"/>
            <w:hideMark/>
          </w:tcPr>
          <w:p w14:paraId="67A43382" w14:textId="77777777" w:rsidR="005977AF" w:rsidRPr="00CA6736" w:rsidRDefault="005977AF" w:rsidP="00CA6736">
            <w:pPr>
              <w:spacing w:after="0" w:line="240" w:lineRule="auto"/>
              <w:jc w:val="right"/>
              <w:rPr>
                <w:rFonts w:ascii="Times New Roman" w:eastAsia="Times New Roman" w:hAnsi="Times New Roman" w:cs="Times New Roman"/>
                <w:color w:val="000000"/>
              </w:rPr>
            </w:pPr>
            <w:r w:rsidRPr="00CA6736">
              <w:rPr>
                <w:rFonts w:ascii="Times New Roman" w:eastAsia="Times New Roman" w:hAnsi="Times New Roman" w:cs="Times New Roman"/>
                <w:color w:val="000000"/>
              </w:rPr>
              <w:t xml:space="preserve">          1,675,000,000.00 </w:t>
            </w:r>
          </w:p>
        </w:tc>
      </w:tr>
      <w:tr w:rsidR="005977AF" w:rsidRPr="00CA6736" w14:paraId="4997C9AB" w14:textId="77777777" w:rsidTr="0099439D">
        <w:trPr>
          <w:trHeight w:val="330"/>
          <w:jc w:val="center"/>
        </w:trPr>
        <w:tc>
          <w:tcPr>
            <w:tcW w:w="1970" w:type="dxa"/>
            <w:tcBorders>
              <w:top w:val="nil"/>
              <w:left w:val="single" w:sz="8" w:space="0" w:color="auto"/>
              <w:bottom w:val="single" w:sz="8" w:space="0" w:color="auto"/>
              <w:right w:val="single" w:sz="8" w:space="0" w:color="auto"/>
            </w:tcBorders>
            <w:shd w:val="clear" w:color="auto" w:fill="auto"/>
            <w:hideMark/>
          </w:tcPr>
          <w:p w14:paraId="6EA248EC" w14:textId="77777777" w:rsidR="005977AF" w:rsidRPr="00CA6736" w:rsidRDefault="005977AF" w:rsidP="00CA6736">
            <w:pPr>
              <w:spacing w:after="0" w:line="240" w:lineRule="auto"/>
              <w:jc w:val="right"/>
              <w:rPr>
                <w:rFonts w:ascii="Times New Roman" w:eastAsia="Times New Roman" w:hAnsi="Times New Roman" w:cs="Times New Roman"/>
                <w:color w:val="000000"/>
              </w:rPr>
            </w:pPr>
            <w:r w:rsidRPr="00CA6736">
              <w:rPr>
                <w:rFonts w:ascii="Times New Roman" w:eastAsia="Times New Roman" w:hAnsi="Times New Roman" w:cs="Times New Roman"/>
                <w:color w:val="000000"/>
              </w:rPr>
              <w:t>GOK</w:t>
            </w:r>
          </w:p>
        </w:tc>
        <w:tc>
          <w:tcPr>
            <w:tcW w:w="2345" w:type="dxa"/>
            <w:tcBorders>
              <w:top w:val="nil"/>
              <w:left w:val="nil"/>
              <w:bottom w:val="single" w:sz="8" w:space="0" w:color="auto"/>
              <w:right w:val="single" w:sz="8" w:space="0" w:color="auto"/>
            </w:tcBorders>
            <w:shd w:val="clear" w:color="auto" w:fill="auto"/>
            <w:hideMark/>
          </w:tcPr>
          <w:p w14:paraId="62D48855" w14:textId="26FB9637" w:rsidR="005977AF" w:rsidRPr="00CA6736" w:rsidRDefault="005977AF" w:rsidP="00CA6736">
            <w:pPr>
              <w:spacing w:after="0" w:line="240" w:lineRule="auto"/>
              <w:jc w:val="right"/>
              <w:rPr>
                <w:rFonts w:ascii="Times New Roman" w:eastAsia="Times New Roman" w:hAnsi="Times New Roman" w:cs="Times New Roman"/>
              </w:rPr>
            </w:pPr>
            <w:r w:rsidRPr="00CA6736">
              <w:rPr>
                <w:rFonts w:ascii="Times New Roman" w:eastAsia="Times New Roman" w:hAnsi="Times New Roman" w:cs="Times New Roman"/>
              </w:rPr>
              <w:t xml:space="preserve">            477,000,000.00 </w:t>
            </w:r>
          </w:p>
        </w:tc>
        <w:tc>
          <w:tcPr>
            <w:tcW w:w="2610" w:type="dxa"/>
            <w:tcBorders>
              <w:top w:val="nil"/>
              <w:left w:val="nil"/>
              <w:bottom w:val="single" w:sz="8" w:space="0" w:color="auto"/>
              <w:right w:val="single" w:sz="8" w:space="0" w:color="auto"/>
            </w:tcBorders>
            <w:shd w:val="clear" w:color="auto" w:fill="auto"/>
            <w:hideMark/>
          </w:tcPr>
          <w:p w14:paraId="0E7F15CD" w14:textId="0C2A4155" w:rsidR="005977AF" w:rsidRPr="00CA6736" w:rsidRDefault="005977AF" w:rsidP="00CA6736">
            <w:pPr>
              <w:spacing w:after="0" w:line="240" w:lineRule="auto"/>
              <w:jc w:val="right"/>
              <w:rPr>
                <w:rFonts w:ascii="Times New Roman" w:eastAsia="Times New Roman" w:hAnsi="Times New Roman" w:cs="Times New Roman"/>
                <w:color w:val="000000"/>
              </w:rPr>
            </w:pPr>
            <w:r w:rsidRPr="00CA6736">
              <w:rPr>
                <w:rFonts w:ascii="Times New Roman" w:eastAsia="Times New Roman" w:hAnsi="Times New Roman" w:cs="Times New Roman"/>
                <w:color w:val="000000"/>
              </w:rPr>
              <w:t xml:space="preserve">                 523,000,000.00 </w:t>
            </w:r>
          </w:p>
        </w:tc>
        <w:tc>
          <w:tcPr>
            <w:tcW w:w="2525" w:type="dxa"/>
            <w:tcBorders>
              <w:top w:val="nil"/>
              <w:left w:val="nil"/>
              <w:bottom w:val="single" w:sz="8" w:space="0" w:color="auto"/>
              <w:right w:val="single" w:sz="8" w:space="0" w:color="auto"/>
            </w:tcBorders>
            <w:shd w:val="clear" w:color="auto" w:fill="auto"/>
            <w:hideMark/>
          </w:tcPr>
          <w:p w14:paraId="3C7402AF" w14:textId="77777777" w:rsidR="005977AF" w:rsidRPr="00CA6736" w:rsidRDefault="005977AF" w:rsidP="00CA6736">
            <w:pPr>
              <w:spacing w:after="0" w:line="240" w:lineRule="auto"/>
              <w:jc w:val="right"/>
              <w:rPr>
                <w:rFonts w:ascii="Times New Roman" w:eastAsia="Times New Roman" w:hAnsi="Times New Roman" w:cs="Times New Roman"/>
                <w:color w:val="000000"/>
              </w:rPr>
            </w:pPr>
            <w:r w:rsidRPr="00CA6736">
              <w:rPr>
                <w:rFonts w:ascii="Times New Roman" w:eastAsia="Times New Roman" w:hAnsi="Times New Roman" w:cs="Times New Roman"/>
                <w:color w:val="000000"/>
              </w:rPr>
              <w:t xml:space="preserve">               90,000,000.00 </w:t>
            </w:r>
          </w:p>
        </w:tc>
      </w:tr>
      <w:tr w:rsidR="005977AF" w:rsidRPr="00CA6736" w14:paraId="5DD7A68F" w14:textId="77777777" w:rsidTr="0099439D">
        <w:trPr>
          <w:trHeight w:val="373"/>
          <w:jc w:val="center"/>
        </w:trPr>
        <w:tc>
          <w:tcPr>
            <w:tcW w:w="1970" w:type="dxa"/>
            <w:tcBorders>
              <w:top w:val="nil"/>
              <w:left w:val="single" w:sz="8" w:space="0" w:color="auto"/>
              <w:bottom w:val="single" w:sz="8" w:space="0" w:color="auto"/>
              <w:right w:val="single" w:sz="8" w:space="0" w:color="auto"/>
            </w:tcBorders>
            <w:shd w:val="clear" w:color="auto" w:fill="auto"/>
            <w:hideMark/>
          </w:tcPr>
          <w:p w14:paraId="5F2073A5" w14:textId="77777777" w:rsidR="005977AF" w:rsidRPr="00CA6736" w:rsidRDefault="005977AF" w:rsidP="00CA6736">
            <w:pPr>
              <w:spacing w:after="0" w:line="240" w:lineRule="auto"/>
              <w:jc w:val="right"/>
              <w:rPr>
                <w:rFonts w:ascii="Times New Roman" w:eastAsia="Times New Roman" w:hAnsi="Times New Roman" w:cs="Times New Roman"/>
                <w:b/>
                <w:bCs/>
                <w:color w:val="000000"/>
              </w:rPr>
            </w:pPr>
            <w:r w:rsidRPr="00CA6736">
              <w:rPr>
                <w:rFonts w:ascii="Times New Roman" w:eastAsia="Times New Roman" w:hAnsi="Times New Roman" w:cs="Times New Roman"/>
                <w:b/>
                <w:bCs/>
                <w:color w:val="000000"/>
              </w:rPr>
              <w:t>Total</w:t>
            </w:r>
          </w:p>
        </w:tc>
        <w:tc>
          <w:tcPr>
            <w:tcW w:w="2345" w:type="dxa"/>
            <w:tcBorders>
              <w:top w:val="nil"/>
              <w:left w:val="nil"/>
              <w:bottom w:val="single" w:sz="8" w:space="0" w:color="auto"/>
              <w:right w:val="single" w:sz="8" w:space="0" w:color="auto"/>
            </w:tcBorders>
            <w:shd w:val="clear" w:color="auto" w:fill="auto"/>
            <w:hideMark/>
          </w:tcPr>
          <w:p w14:paraId="7B016890" w14:textId="446F1075" w:rsidR="005977AF" w:rsidRPr="00CA6736" w:rsidRDefault="005977AF" w:rsidP="00CA6736">
            <w:pPr>
              <w:spacing w:after="0" w:line="240" w:lineRule="auto"/>
              <w:jc w:val="right"/>
              <w:rPr>
                <w:rFonts w:ascii="Times New Roman" w:eastAsia="Times New Roman" w:hAnsi="Times New Roman" w:cs="Times New Roman"/>
                <w:b/>
                <w:bCs/>
              </w:rPr>
            </w:pPr>
            <w:r w:rsidRPr="00CA6736">
              <w:rPr>
                <w:rFonts w:ascii="Times New Roman" w:eastAsia="Times New Roman" w:hAnsi="Times New Roman" w:cs="Times New Roman"/>
                <w:b/>
                <w:bCs/>
              </w:rPr>
              <w:t xml:space="preserve">         3,135,578,335.00 </w:t>
            </w:r>
          </w:p>
        </w:tc>
        <w:tc>
          <w:tcPr>
            <w:tcW w:w="2610" w:type="dxa"/>
            <w:tcBorders>
              <w:top w:val="nil"/>
              <w:left w:val="nil"/>
              <w:bottom w:val="single" w:sz="8" w:space="0" w:color="auto"/>
              <w:right w:val="single" w:sz="8" w:space="0" w:color="auto"/>
            </w:tcBorders>
            <w:shd w:val="clear" w:color="auto" w:fill="auto"/>
            <w:hideMark/>
          </w:tcPr>
          <w:p w14:paraId="00156489" w14:textId="1999D4B9" w:rsidR="005977AF" w:rsidRPr="00CA6736" w:rsidRDefault="005977AF" w:rsidP="00CA6736">
            <w:pPr>
              <w:spacing w:after="0" w:line="240" w:lineRule="auto"/>
              <w:jc w:val="right"/>
              <w:rPr>
                <w:rFonts w:ascii="Times New Roman" w:eastAsia="Times New Roman" w:hAnsi="Times New Roman" w:cs="Times New Roman"/>
                <w:b/>
                <w:bCs/>
                <w:color w:val="000000"/>
              </w:rPr>
            </w:pPr>
            <w:r w:rsidRPr="00CA6736">
              <w:rPr>
                <w:rFonts w:ascii="Times New Roman" w:eastAsia="Times New Roman" w:hAnsi="Times New Roman" w:cs="Times New Roman"/>
                <w:b/>
                <w:bCs/>
                <w:color w:val="000000"/>
              </w:rPr>
              <w:t xml:space="preserve">              3,086,700,000.00 </w:t>
            </w:r>
          </w:p>
        </w:tc>
        <w:tc>
          <w:tcPr>
            <w:tcW w:w="2525" w:type="dxa"/>
            <w:tcBorders>
              <w:top w:val="nil"/>
              <w:left w:val="nil"/>
              <w:bottom w:val="single" w:sz="8" w:space="0" w:color="auto"/>
              <w:right w:val="single" w:sz="8" w:space="0" w:color="auto"/>
            </w:tcBorders>
            <w:shd w:val="clear" w:color="auto" w:fill="auto"/>
            <w:hideMark/>
          </w:tcPr>
          <w:p w14:paraId="4FBE97F0" w14:textId="77777777" w:rsidR="005977AF" w:rsidRPr="00CA6736" w:rsidRDefault="005977AF" w:rsidP="00CA6736">
            <w:pPr>
              <w:spacing w:after="0" w:line="240" w:lineRule="auto"/>
              <w:jc w:val="right"/>
              <w:rPr>
                <w:rFonts w:ascii="Times New Roman" w:eastAsia="Times New Roman" w:hAnsi="Times New Roman" w:cs="Times New Roman"/>
                <w:b/>
                <w:bCs/>
                <w:color w:val="000000"/>
              </w:rPr>
            </w:pPr>
            <w:r w:rsidRPr="00CA6736">
              <w:rPr>
                <w:rFonts w:ascii="Times New Roman" w:eastAsia="Times New Roman" w:hAnsi="Times New Roman" w:cs="Times New Roman"/>
                <w:b/>
                <w:bCs/>
                <w:color w:val="000000"/>
              </w:rPr>
              <w:t xml:space="preserve">          3,265,000,000.00 </w:t>
            </w:r>
          </w:p>
        </w:tc>
      </w:tr>
    </w:tbl>
    <w:p w14:paraId="351D914B" w14:textId="77777777" w:rsidR="005977AF" w:rsidRDefault="005977AF" w:rsidP="00CA6736">
      <w:pPr>
        <w:pStyle w:val="NoSpacing"/>
        <w:spacing w:line="276" w:lineRule="auto"/>
        <w:jc w:val="right"/>
        <w:rPr>
          <w:rFonts w:ascii="Times New Roman" w:hAnsi="Times New Roman" w:cs="Times New Roman"/>
          <w:bCs/>
        </w:rPr>
      </w:pPr>
    </w:p>
    <w:p w14:paraId="0BCB6695" w14:textId="01D6CC31" w:rsidR="000175BC" w:rsidRPr="001F34B6" w:rsidRDefault="000175BC" w:rsidP="000175BC">
      <w:pPr>
        <w:pStyle w:val="NoSpacing"/>
        <w:spacing w:line="276" w:lineRule="auto"/>
        <w:jc w:val="both"/>
        <w:rPr>
          <w:rFonts w:ascii="Times New Roman" w:hAnsi="Times New Roman"/>
        </w:rPr>
      </w:pPr>
      <w:r w:rsidRPr="001F34B6">
        <w:rPr>
          <w:rFonts w:ascii="Times New Roman" w:hAnsi="Times New Roman" w:cs="Times New Roman"/>
          <w:bCs/>
        </w:rPr>
        <w:t>Table</w:t>
      </w:r>
      <w:r>
        <w:rPr>
          <w:rFonts w:ascii="Times New Roman" w:hAnsi="Times New Roman" w:cs="Times New Roman"/>
          <w:bCs/>
        </w:rPr>
        <w:t xml:space="preserve"> 10</w:t>
      </w:r>
      <w:r w:rsidRPr="001F34B6">
        <w:rPr>
          <w:rFonts w:ascii="Times New Roman" w:hAnsi="Times New Roman" w:cs="Times New Roman"/>
          <w:bCs/>
        </w:rPr>
        <w:t xml:space="preserve"> provides</w:t>
      </w:r>
      <w:r w:rsidRPr="001F34B6">
        <w:rPr>
          <w:rFonts w:ascii="Times New Roman" w:hAnsi="Times New Roman" w:cs="Times New Roman"/>
        </w:rPr>
        <w:t xml:space="preserve"> the budget absorption status as at </w:t>
      </w:r>
      <w:r>
        <w:rPr>
          <w:rFonts w:ascii="Times New Roman" w:hAnsi="Times New Roman" w:cs="Times New Roman"/>
        </w:rPr>
        <w:t>30</w:t>
      </w:r>
      <w:r w:rsidRPr="00D0549C">
        <w:rPr>
          <w:rFonts w:ascii="Times New Roman" w:hAnsi="Times New Roman" w:cs="Times New Roman"/>
          <w:vertAlign w:val="superscript"/>
        </w:rPr>
        <w:t>th</w:t>
      </w:r>
      <w:r>
        <w:rPr>
          <w:rFonts w:ascii="Times New Roman" w:hAnsi="Times New Roman" w:cs="Times New Roman"/>
        </w:rPr>
        <w:t xml:space="preserve"> June</w:t>
      </w:r>
      <w:r w:rsidRPr="001F34B6">
        <w:rPr>
          <w:rFonts w:ascii="Times New Roman" w:hAnsi="Times New Roman" w:cs="Times New Roman"/>
        </w:rPr>
        <w:t>, 2024.</w:t>
      </w:r>
      <w:r w:rsidRPr="001F34B6">
        <w:rPr>
          <w:rFonts w:ascii="Times New Roman" w:hAnsi="Times New Roman"/>
          <w:color w:val="000000"/>
        </w:rPr>
        <w:t xml:space="preserve"> Actual expenditure amounts to Kshs. </w:t>
      </w:r>
      <w:r>
        <w:rPr>
          <w:rFonts w:ascii="Times New Roman" w:eastAsia="Times New Roman" w:hAnsi="Times New Roman" w:cs="Times New Roman"/>
          <w:bCs/>
          <w:color w:val="000000"/>
        </w:rPr>
        <w:t>3,092,655,962.08</w:t>
      </w:r>
      <w:r>
        <w:rPr>
          <w:rFonts w:ascii="Times New Roman" w:eastAsia="Times New Roman" w:hAnsi="Times New Roman" w:cs="Times New Roman"/>
          <w:b/>
          <w:bCs/>
          <w:color w:val="000000"/>
        </w:rPr>
        <w:t xml:space="preserve"> </w:t>
      </w:r>
      <w:r w:rsidRPr="001F34B6">
        <w:rPr>
          <w:rFonts w:ascii="Times New Roman" w:hAnsi="Times New Roman"/>
        </w:rPr>
        <w:t xml:space="preserve">representing </w:t>
      </w:r>
      <w:r>
        <w:rPr>
          <w:rFonts w:ascii="Times New Roman" w:hAnsi="Times New Roman"/>
        </w:rPr>
        <w:t>98.63</w:t>
      </w:r>
      <w:r w:rsidRPr="001F34B6">
        <w:rPr>
          <w:rFonts w:ascii="Times New Roman" w:hAnsi="Times New Roman"/>
        </w:rPr>
        <w:t>% budget absorption.</w:t>
      </w:r>
    </w:p>
    <w:p w14:paraId="152B104A" w14:textId="77777777" w:rsidR="000175BC" w:rsidRPr="001F34B6" w:rsidRDefault="000175BC" w:rsidP="000175BC">
      <w:pPr>
        <w:pStyle w:val="NoSpacing"/>
        <w:spacing w:line="276" w:lineRule="auto"/>
        <w:jc w:val="both"/>
        <w:rPr>
          <w:rFonts w:ascii="Times New Roman" w:hAnsi="Times New Roman"/>
        </w:rPr>
      </w:pPr>
    </w:p>
    <w:p w14:paraId="301C962A" w14:textId="276E6782" w:rsidR="000175BC" w:rsidRPr="006F1214" w:rsidRDefault="000175BC" w:rsidP="000175BC">
      <w:pPr>
        <w:pStyle w:val="Caption"/>
        <w:spacing w:after="0"/>
        <w:ind w:firstLine="720"/>
        <w:rPr>
          <w:rFonts w:ascii="Times New Roman" w:hAnsi="Times New Roman" w:cs="Times New Roman"/>
          <w:b/>
          <w:bCs/>
          <w:color w:val="auto"/>
          <w:sz w:val="20"/>
          <w:szCs w:val="20"/>
        </w:rPr>
      </w:pPr>
      <w:r w:rsidRPr="006F1214">
        <w:rPr>
          <w:rFonts w:ascii="Times New Roman" w:hAnsi="Times New Roman" w:cs="Times New Roman"/>
          <w:b/>
          <w:bCs/>
          <w:color w:val="auto"/>
          <w:sz w:val="20"/>
          <w:szCs w:val="20"/>
        </w:rPr>
        <w:t>Table</w:t>
      </w:r>
      <w:r>
        <w:rPr>
          <w:rFonts w:ascii="Times New Roman" w:hAnsi="Times New Roman" w:cs="Times New Roman"/>
          <w:b/>
          <w:bCs/>
          <w:color w:val="auto"/>
          <w:sz w:val="20"/>
          <w:szCs w:val="20"/>
        </w:rPr>
        <w:t xml:space="preserve"> 10</w:t>
      </w:r>
      <w:r w:rsidRPr="006F1214">
        <w:rPr>
          <w:rFonts w:ascii="Times New Roman" w:hAnsi="Times New Roman" w:cs="Times New Roman"/>
          <w:b/>
          <w:bCs/>
          <w:color w:val="auto"/>
          <w:sz w:val="20"/>
          <w:szCs w:val="20"/>
        </w:rPr>
        <w:t>: Budget Absorption Status - 2023/2024</w:t>
      </w:r>
    </w:p>
    <w:tbl>
      <w:tblPr>
        <w:tblStyle w:val="TableGrid"/>
        <w:tblW w:w="9811" w:type="dxa"/>
        <w:jc w:val="center"/>
        <w:tblLook w:val="04A0" w:firstRow="1" w:lastRow="0" w:firstColumn="1" w:lastColumn="0" w:noHBand="0" w:noVBand="1"/>
      </w:tblPr>
      <w:tblGrid>
        <w:gridCol w:w="3145"/>
        <w:gridCol w:w="1980"/>
        <w:gridCol w:w="1890"/>
        <w:gridCol w:w="1530"/>
        <w:gridCol w:w="1266"/>
      </w:tblGrid>
      <w:tr w:rsidR="000175BC" w:rsidRPr="0084776A" w14:paraId="314DB274" w14:textId="77777777" w:rsidTr="001F5321">
        <w:trPr>
          <w:trHeight w:val="289"/>
          <w:jc w:val="center"/>
        </w:trPr>
        <w:tc>
          <w:tcPr>
            <w:tcW w:w="3145" w:type="dxa"/>
            <w:shd w:val="clear" w:color="auto" w:fill="D0CECE" w:themeFill="background2" w:themeFillShade="E6"/>
            <w:noWrap/>
            <w:hideMark/>
          </w:tcPr>
          <w:p w14:paraId="53B99456" w14:textId="77777777" w:rsidR="000175BC" w:rsidRPr="0084776A" w:rsidRDefault="000175BC" w:rsidP="000175BC">
            <w:pPr>
              <w:pStyle w:val="NoSpacing"/>
              <w:jc w:val="both"/>
              <w:rPr>
                <w:rFonts w:ascii="Times New Roman" w:hAnsi="Times New Roman" w:cs="Times New Roman"/>
                <w:b/>
                <w:bCs/>
                <w:sz w:val="20"/>
                <w:szCs w:val="20"/>
              </w:rPr>
            </w:pPr>
            <w:r w:rsidRPr="0084776A">
              <w:rPr>
                <w:rFonts w:ascii="Times New Roman" w:hAnsi="Times New Roman" w:cs="Times New Roman"/>
                <w:b/>
                <w:bCs/>
                <w:sz w:val="20"/>
                <w:szCs w:val="20"/>
              </w:rPr>
              <w:t>Budget Absorption</w:t>
            </w:r>
          </w:p>
        </w:tc>
        <w:tc>
          <w:tcPr>
            <w:tcW w:w="1980" w:type="dxa"/>
            <w:shd w:val="clear" w:color="auto" w:fill="D0CECE" w:themeFill="background2" w:themeFillShade="E6"/>
            <w:noWrap/>
            <w:hideMark/>
          </w:tcPr>
          <w:p w14:paraId="117C813C" w14:textId="77777777" w:rsidR="000175BC" w:rsidRPr="0084776A" w:rsidRDefault="000175BC" w:rsidP="000175BC">
            <w:pPr>
              <w:pStyle w:val="NoSpacing"/>
              <w:jc w:val="both"/>
              <w:rPr>
                <w:rFonts w:ascii="Times New Roman" w:hAnsi="Times New Roman" w:cs="Times New Roman"/>
                <w:b/>
                <w:bCs/>
                <w:sz w:val="20"/>
                <w:szCs w:val="20"/>
              </w:rPr>
            </w:pPr>
            <w:r w:rsidRPr="0084776A">
              <w:rPr>
                <w:rFonts w:ascii="Times New Roman" w:hAnsi="Times New Roman" w:cs="Times New Roman"/>
                <w:b/>
                <w:bCs/>
                <w:sz w:val="20"/>
                <w:szCs w:val="20"/>
              </w:rPr>
              <w:t> </w:t>
            </w:r>
          </w:p>
        </w:tc>
        <w:tc>
          <w:tcPr>
            <w:tcW w:w="1890" w:type="dxa"/>
            <w:shd w:val="clear" w:color="auto" w:fill="D0CECE" w:themeFill="background2" w:themeFillShade="E6"/>
            <w:noWrap/>
            <w:hideMark/>
          </w:tcPr>
          <w:p w14:paraId="7076940A" w14:textId="77777777" w:rsidR="000175BC" w:rsidRPr="0084776A" w:rsidRDefault="000175BC" w:rsidP="000175BC">
            <w:pPr>
              <w:pStyle w:val="NoSpacing"/>
              <w:jc w:val="both"/>
              <w:rPr>
                <w:rFonts w:ascii="Times New Roman" w:hAnsi="Times New Roman" w:cs="Times New Roman"/>
                <w:sz w:val="20"/>
                <w:szCs w:val="20"/>
              </w:rPr>
            </w:pPr>
            <w:r w:rsidRPr="0084776A">
              <w:rPr>
                <w:rFonts w:ascii="Times New Roman" w:hAnsi="Times New Roman" w:cs="Times New Roman"/>
                <w:sz w:val="20"/>
                <w:szCs w:val="20"/>
              </w:rPr>
              <w:t> </w:t>
            </w:r>
          </w:p>
        </w:tc>
        <w:tc>
          <w:tcPr>
            <w:tcW w:w="1530" w:type="dxa"/>
            <w:shd w:val="clear" w:color="auto" w:fill="D0CECE" w:themeFill="background2" w:themeFillShade="E6"/>
            <w:noWrap/>
            <w:hideMark/>
          </w:tcPr>
          <w:p w14:paraId="101A3B26" w14:textId="77777777" w:rsidR="000175BC" w:rsidRPr="0084776A" w:rsidRDefault="000175BC" w:rsidP="000175BC">
            <w:pPr>
              <w:pStyle w:val="NoSpacing"/>
              <w:jc w:val="both"/>
              <w:rPr>
                <w:rFonts w:ascii="Times New Roman" w:hAnsi="Times New Roman" w:cs="Times New Roman"/>
                <w:sz w:val="20"/>
                <w:szCs w:val="20"/>
              </w:rPr>
            </w:pPr>
            <w:r w:rsidRPr="0084776A">
              <w:rPr>
                <w:rFonts w:ascii="Times New Roman" w:hAnsi="Times New Roman" w:cs="Times New Roman"/>
                <w:sz w:val="20"/>
                <w:szCs w:val="20"/>
              </w:rPr>
              <w:t> </w:t>
            </w:r>
          </w:p>
        </w:tc>
        <w:tc>
          <w:tcPr>
            <w:tcW w:w="1266" w:type="dxa"/>
            <w:shd w:val="clear" w:color="auto" w:fill="D0CECE" w:themeFill="background2" w:themeFillShade="E6"/>
            <w:noWrap/>
            <w:hideMark/>
          </w:tcPr>
          <w:p w14:paraId="595BC97D" w14:textId="77777777" w:rsidR="000175BC" w:rsidRPr="0084776A" w:rsidRDefault="000175BC" w:rsidP="000175BC">
            <w:pPr>
              <w:pStyle w:val="NoSpacing"/>
              <w:jc w:val="both"/>
              <w:rPr>
                <w:rFonts w:ascii="Times New Roman" w:hAnsi="Times New Roman" w:cs="Times New Roman"/>
                <w:sz w:val="20"/>
                <w:szCs w:val="20"/>
              </w:rPr>
            </w:pPr>
            <w:r w:rsidRPr="0084776A">
              <w:rPr>
                <w:rFonts w:ascii="Times New Roman" w:hAnsi="Times New Roman" w:cs="Times New Roman"/>
                <w:sz w:val="20"/>
                <w:szCs w:val="20"/>
              </w:rPr>
              <w:t> </w:t>
            </w:r>
          </w:p>
        </w:tc>
      </w:tr>
      <w:tr w:rsidR="000175BC" w:rsidRPr="0084776A" w14:paraId="6CAEC2D1" w14:textId="77777777" w:rsidTr="001F5321">
        <w:trPr>
          <w:trHeight w:val="275"/>
          <w:jc w:val="center"/>
        </w:trPr>
        <w:tc>
          <w:tcPr>
            <w:tcW w:w="3145" w:type="dxa"/>
            <w:vMerge w:val="restart"/>
            <w:shd w:val="clear" w:color="auto" w:fill="D0CECE" w:themeFill="background2" w:themeFillShade="E6"/>
            <w:noWrap/>
            <w:vAlign w:val="center"/>
            <w:hideMark/>
          </w:tcPr>
          <w:p w14:paraId="0CC3D127" w14:textId="77777777" w:rsidR="000175BC" w:rsidRPr="0084776A" w:rsidRDefault="000175BC" w:rsidP="000175BC">
            <w:pPr>
              <w:pStyle w:val="NoSpacing"/>
              <w:jc w:val="both"/>
              <w:rPr>
                <w:rFonts w:ascii="Times New Roman" w:hAnsi="Times New Roman" w:cs="Times New Roman"/>
                <w:b/>
                <w:bCs/>
                <w:sz w:val="20"/>
                <w:szCs w:val="20"/>
              </w:rPr>
            </w:pPr>
            <w:r w:rsidRPr="0084776A">
              <w:rPr>
                <w:rFonts w:ascii="Times New Roman" w:hAnsi="Times New Roman" w:cs="Times New Roman"/>
                <w:b/>
                <w:bCs/>
                <w:sz w:val="20"/>
                <w:szCs w:val="20"/>
              </w:rPr>
              <w:t>Component Description</w:t>
            </w:r>
          </w:p>
        </w:tc>
        <w:tc>
          <w:tcPr>
            <w:tcW w:w="1980" w:type="dxa"/>
            <w:shd w:val="clear" w:color="auto" w:fill="D0CECE" w:themeFill="background2" w:themeFillShade="E6"/>
            <w:noWrap/>
            <w:vAlign w:val="center"/>
            <w:hideMark/>
          </w:tcPr>
          <w:p w14:paraId="4F3B83CF" w14:textId="77777777" w:rsidR="000175BC" w:rsidRPr="0084776A" w:rsidRDefault="000175BC" w:rsidP="000175BC">
            <w:pPr>
              <w:pStyle w:val="NoSpacing"/>
              <w:jc w:val="center"/>
              <w:rPr>
                <w:rFonts w:ascii="Times New Roman" w:hAnsi="Times New Roman" w:cs="Times New Roman"/>
                <w:b/>
                <w:bCs/>
                <w:sz w:val="20"/>
                <w:szCs w:val="20"/>
              </w:rPr>
            </w:pPr>
            <w:r w:rsidRPr="0084776A">
              <w:rPr>
                <w:rFonts w:ascii="Times New Roman" w:hAnsi="Times New Roman" w:cs="Times New Roman"/>
                <w:b/>
                <w:bCs/>
                <w:sz w:val="20"/>
                <w:szCs w:val="20"/>
              </w:rPr>
              <w:t>Budget</w:t>
            </w:r>
          </w:p>
        </w:tc>
        <w:tc>
          <w:tcPr>
            <w:tcW w:w="1890" w:type="dxa"/>
            <w:vMerge w:val="restart"/>
            <w:shd w:val="clear" w:color="auto" w:fill="D0CECE" w:themeFill="background2" w:themeFillShade="E6"/>
            <w:vAlign w:val="center"/>
            <w:hideMark/>
          </w:tcPr>
          <w:p w14:paraId="393C7058" w14:textId="77777777" w:rsidR="000175BC" w:rsidRPr="0084776A" w:rsidRDefault="000175BC" w:rsidP="000175BC">
            <w:pPr>
              <w:pStyle w:val="NoSpacing"/>
              <w:rPr>
                <w:rFonts w:ascii="Times New Roman" w:hAnsi="Times New Roman" w:cs="Times New Roman"/>
                <w:b/>
                <w:bCs/>
                <w:sz w:val="20"/>
                <w:szCs w:val="20"/>
              </w:rPr>
            </w:pPr>
            <w:r w:rsidRPr="0084776A">
              <w:rPr>
                <w:rFonts w:ascii="Times New Roman" w:hAnsi="Times New Roman" w:cs="Times New Roman"/>
                <w:b/>
                <w:bCs/>
                <w:sz w:val="20"/>
                <w:szCs w:val="20"/>
              </w:rPr>
              <w:t>Expenditure (Inc Direct Payments) (Kshs) (B)</w:t>
            </w:r>
          </w:p>
        </w:tc>
        <w:tc>
          <w:tcPr>
            <w:tcW w:w="1530" w:type="dxa"/>
            <w:vMerge w:val="restart"/>
            <w:shd w:val="clear" w:color="auto" w:fill="D0CECE" w:themeFill="background2" w:themeFillShade="E6"/>
            <w:noWrap/>
            <w:vAlign w:val="center"/>
            <w:hideMark/>
          </w:tcPr>
          <w:p w14:paraId="5EAEB922" w14:textId="77777777" w:rsidR="000175BC" w:rsidRPr="0084776A" w:rsidRDefault="000175BC" w:rsidP="000175BC">
            <w:pPr>
              <w:pStyle w:val="NoSpacing"/>
              <w:rPr>
                <w:rFonts w:ascii="Times New Roman" w:hAnsi="Times New Roman" w:cs="Times New Roman"/>
                <w:b/>
                <w:bCs/>
                <w:sz w:val="20"/>
                <w:szCs w:val="20"/>
              </w:rPr>
            </w:pPr>
            <w:r w:rsidRPr="0084776A">
              <w:rPr>
                <w:rFonts w:ascii="Times New Roman" w:hAnsi="Times New Roman" w:cs="Times New Roman"/>
                <w:b/>
                <w:bCs/>
                <w:sz w:val="20"/>
                <w:szCs w:val="20"/>
              </w:rPr>
              <w:t xml:space="preserve">Variance </w:t>
            </w:r>
          </w:p>
          <w:p w14:paraId="70012D08" w14:textId="77777777" w:rsidR="000175BC" w:rsidRPr="0084776A" w:rsidRDefault="000175BC" w:rsidP="000175BC">
            <w:pPr>
              <w:pStyle w:val="NoSpacing"/>
              <w:rPr>
                <w:rFonts w:ascii="Times New Roman" w:hAnsi="Times New Roman" w:cs="Times New Roman"/>
                <w:b/>
                <w:bCs/>
                <w:sz w:val="20"/>
                <w:szCs w:val="20"/>
              </w:rPr>
            </w:pPr>
            <w:r w:rsidRPr="0084776A">
              <w:rPr>
                <w:rFonts w:ascii="Times New Roman" w:hAnsi="Times New Roman" w:cs="Times New Roman"/>
                <w:b/>
                <w:bCs/>
                <w:sz w:val="20"/>
                <w:szCs w:val="20"/>
              </w:rPr>
              <w:t>(A-B)</w:t>
            </w:r>
          </w:p>
        </w:tc>
        <w:tc>
          <w:tcPr>
            <w:tcW w:w="1266" w:type="dxa"/>
            <w:vMerge w:val="restart"/>
            <w:shd w:val="clear" w:color="auto" w:fill="D0CECE" w:themeFill="background2" w:themeFillShade="E6"/>
            <w:noWrap/>
            <w:vAlign w:val="center"/>
            <w:hideMark/>
          </w:tcPr>
          <w:p w14:paraId="78298A62" w14:textId="77777777" w:rsidR="000175BC" w:rsidRPr="0084776A" w:rsidRDefault="000175BC" w:rsidP="000175BC">
            <w:pPr>
              <w:pStyle w:val="NoSpacing"/>
              <w:jc w:val="center"/>
              <w:rPr>
                <w:rFonts w:ascii="Times New Roman" w:hAnsi="Times New Roman" w:cs="Times New Roman"/>
                <w:b/>
                <w:bCs/>
                <w:sz w:val="20"/>
                <w:szCs w:val="20"/>
              </w:rPr>
            </w:pPr>
            <w:r w:rsidRPr="0084776A">
              <w:rPr>
                <w:rFonts w:ascii="Times New Roman" w:hAnsi="Times New Roman" w:cs="Times New Roman"/>
                <w:b/>
                <w:bCs/>
                <w:sz w:val="20"/>
                <w:szCs w:val="20"/>
              </w:rPr>
              <w:t>% Absorption</w:t>
            </w:r>
          </w:p>
        </w:tc>
      </w:tr>
      <w:tr w:rsidR="000175BC" w:rsidRPr="0084776A" w14:paraId="2236C09F" w14:textId="77777777" w:rsidTr="001F5321">
        <w:trPr>
          <w:trHeight w:val="289"/>
          <w:jc w:val="center"/>
        </w:trPr>
        <w:tc>
          <w:tcPr>
            <w:tcW w:w="3145" w:type="dxa"/>
            <w:vMerge/>
            <w:hideMark/>
          </w:tcPr>
          <w:p w14:paraId="0774B774" w14:textId="77777777" w:rsidR="000175BC" w:rsidRPr="0084776A" w:rsidRDefault="000175BC" w:rsidP="000175BC">
            <w:pPr>
              <w:pStyle w:val="NoSpacing"/>
              <w:jc w:val="both"/>
              <w:rPr>
                <w:rFonts w:ascii="Times New Roman" w:hAnsi="Times New Roman" w:cs="Times New Roman"/>
                <w:b/>
                <w:bCs/>
                <w:sz w:val="20"/>
                <w:szCs w:val="20"/>
              </w:rPr>
            </w:pPr>
          </w:p>
        </w:tc>
        <w:tc>
          <w:tcPr>
            <w:tcW w:w="1980" w:type="dxa"/>
            <w:noWrap/>
            <w:hideMark/>
          </w:tcPr>
          <w:p w14:paraId="23AE836E" w14:textId="77777777" w:rsidR="000175BC" w:rsidRPr="0084776A" w:rsidRDefault="000175BC" w:rsidP="000175BC">
            <w:pPr>
              <w:pStyle w:val="NoSpacing"/>
              <w:jc w:val="center"/>
              <w:rPr>
                <w:rFonts w:ascii="Times New Roman" w:hAnsi="Times New Roman" w:cs="Times New Roman"/>
                <w:b/>
                <w:bCs/>
                <w:sz w:val="20"/>
                <w:szCs w:val="20"/>
              </w:rPr>
            </w:pPr>
            <w:r w:rsidRPr="0084776A">
              <w:rPr>
                <w:rFonts w:ascii="Times New Roman" w:hAnsi="Times New Roman" w:cs="Times New Roman"/>
                <w:b/>
                <w:bCs/>
                <w:sz w:val="20"/>
                <w:szCs w:val="20"/>
              </w:rPr>
              <w:t>(Kshs) (A)</w:t>
            </w:r>
          </w:p>
        </w:tc>
        <w:tc>
          <w:tcPr>
            <w:tcW w:w="1890" w:type="dxa"/>
            <w:vMerge/>
            <w:hideMark/>
          </w:tcPr>
          <w:p w14:paraId="78F4E5D4" w14:textId="77777777" w:rsidR="000175BC" w:rsidRPr="0084776A" w:rsidRDefault="000175BC" w:rsidP="000175BC">
            <w:pPr>
              <w:pStyle w:val="NoSpacing"/>
              <w:jc w:val="both"/>
              <w:rPr>
                <w:rFonts w:ascii="Times New Roman" w:hAnsi="Times New Roman" w:cs="Times New Roman"/>
                <w:b/>
                <w:bCs/>
                <w:sz w:val="20"/>
                <w:szCs w:val="20"/>
              </w:rPr>
            </w:pPr>
          </w:p>
        </w:tc>
        <w:tc>
          <w:tcPr>
            <w:tcW w:w="1530" w:type="dxa"/>
            <w:vMerge/>
            <w:hideMark/>
          </w:tcPr>
          <w:p w14:paraId="6621F22B" w14:textId="77777777" w:rsidR="000175BC" w:rsidRPr="0084776A" w:rsidRDefault="000175BC" w:rsidP="000175BC">
            <w:pPr>
              <w:pStyle w:val="NoSpacing"/>
              <w:jc w:val="both"/>
              <w:rPr>
                <w:rFonts w:ascii="Times New Roman" w:hAnsi="Times New Roman" w:cs="Times New Roman"/>
                <w:b/>
                <w:bCs/>
                <w:sz w:val="20"/>
                <w:szCs w:val="20"/>
              </w:rPr>
            </w:pPr>
          </w:p>
        </w:tc>
        <w:tc>
          <w:tcPr>
            <w:tcW w:w="1266" w:type="dxa"/>
            <w:vMerge/>
            <w:hideMark/>
          </w:tcPr>
          <w:p w14:paraId="3F545B13" w14:textId="77777777" w:rsidR="000175BC" w:rsidRPr="0084776A" w:rsidRDefault="000175BC" w:rsidP="000175BC">
            <w:pPr>
              <w:pStyle w:val="NoSpacing"/>
              <w:jc w:val="both"/>
              <w:rPr>
                <w:rFonts w:ascii="Times New Roman" w:hAnsi="Times New Roman" w:cs="Times New Roman"/>
                <w:b/>
                <w:bCs/>
                <w:sz w:val="20"/>
                <w:szCs w:val="20"/>
              </w:rPr>
            </w:pPr>
          </w:p>
        </w:tc>
      </w:tr>
      <w:tr w:rsidR="000175BC" w:rsidRPr="0084776A" w14:paraId="485B7B60" w14:textId="77777777" w:rsidTr="001F5321">
        <w:trPr>
          <w:trHeight w:val="278"/>
          <w:jc w:val="center"/>
        </w:trPr>
        <w:tc>
          <w:tcPr>
            <w:tcW w:w="3145" w:type="dxa"/>
            <w:hideMark/>
          </w:tcPr>
          <w:p w14:paraId="298849A3" w14:textId="77777777" w:rsidR="000175BC" w:rsidRPr="0084776A" w:rsidRDefault="000175BC" w:rsidP="000175BC">
            <w:pPr>
              <w:pStyle w:val="NoSpacing"/>
              <w:rPr>
                <w:rFonts w:ascii="Times New Roman" w:hAnsi="Times New Roman" w:cs="Times New Roman"/>
                <w:b/>
                <w:bCs/>
                <w:sz w:val="20"/>
                <w:szCs w:val="20"/>
              </w:rPr>
            </w:pPr>
            <w:r w:rsidRPr="0084776A">
              <w:rPr>
                <w:rFonts w:ascii="Times New Roman" w:hAnsi="Times New Roman" w:cs="Times New Roman"/>
                <w:b/>
                <w:bCs/>
                <w:sz w:val="20"/>
                <w:szCs w:val="20"/>
              </w:rPr>
              <w:t xml:space="preserve">Component 1: </w:t>
            </w:r>
            <w:r w:rsidRPr="0084776A">
              <w:rPr>
                <w:rFonts w:ascii="Times New Roman" w:hAnsi="Times New Roman" w:cs="Times New Roman"/>
                <w:sz w:val="20"/>
                <w:szCs w:val="20"/>
              </w:rPr>
              <w:t>Governance &amp; Management of Marine Fisheries</w:t>
            </w:r>
          </w:p>
        </w:tc>
        <w:tc>
          <w:tcPr>
            <w:tcW w:w="1980" w:type="dxa"/>
            <w:noWrap/>
            <w:hideMark/>
          </w:tcPr>
          <w:p w14:paraId="6C7DBCB1" w14:textId="77777777" w:rsidR="000175BC" w:rsidRPr="0084776A" w:rsidRDefault="000175BC" w:rsidP="000175BC">
            <w:pPr>
              <w:pStyle w:val="NoSpacing"/>
              <w:jc w:val="right"/>
              <w:rPr>
                <w:rFonts w:ascii="Times New Roman" w:hAnsi="Times New Roman" w:cs="Times New Roman"/>
                <w:sz w:val="20"/>
                <w:szCs w:val="20"/>
              </w:rPr>
            </w:pPr>
            <w:r w:rsidRPr="0084776A">
              <w:rPr>
                <w:rFonts w:ascii="Times New Roman" w:hAnsi="Times New Roman" w:cs="Times New Roman"/>
                <w:sz w:val="20"/>
                <w:szCs w:val="20"/>
              </w:rPr>
              <w:t xml:space="preserve">                                     938,251,982.00 </w:t>
            </w:r>
          </w:p>
        </w:tc>
        <w:tc>
          <w:tcPr>
            <w:tcW w:w="1890" w:type="dxa"/>
            <w:noWrap/>
            <w:hideMark/>
          </w:tcPr>
          <w:p w14:paraId="2EBCC145" w14:textId="77777777" w:rsidR="000175BC" w:rsidRPr="0084776A" w:rsidRDefault="000175BC" w:rsidP="000175BC">
            <w:pPr>
              <w:pStyle w:val="NoSpacing"/>
              <w:jc w:val="right"/>
              <w:rPr>
                <w:rFonts w:ascii="Times New Roman" w:hAnsi="Times New Roman" w:cs="Times New Roman"/>
                <w:sz w:val="20"/>
                <w:szCs w:val="20"/>
              </w:rPr>
            </w:pPr>
            <w:r w:rsidRPr="0084776A">
              <w:rPr>
                <w:rFonts w:ascii="Times New Roman" w:hAnsi="Times New Roman" w:cs="Times New Roman"/>
                <w:sz w:val="20"/>
                <w:szCs w:val="20"/>
              </w:rPr>
              <w:t xml:space="preserve">                                    925,778,707.23 </w:t>
            </w:r>
          </w:p>
        </w:tc>
        <w:tc>
          <w:tcPr>
            <w:tcW w:w="1530" w:type="dxa"/>
            <w:noWrap/>
            <w:hideMark/>
          </w:tcPr>
          <w:p w14:paraId="1A4F4E5C" w14:textId="77777777" w:rsidR="000175BC" w:rsidRPr="0084776A" w:rsidRDefault="000175BC" w:rsidP="000175BC">
            <w:pPr>
              <w:pStyle w:val="NoSpacing"/>
              <w:jc w:val="right"/>
              <w:rPr>
                <w:rFonts w:ascii="Times New Roman" w:hAnsi="Times New Roman" w:cs="Times New Roman"/>
                <w:sz w:val="20"/>
                <w:szCs w:val="20"/>
              </w:rPr>
            </w:pPr>
            <w:r w:rsidRPr="0084776A">
              <w:rPr>
                <w:rFonts w:ascii="Times New Roman" w:hAnsi="Times New Roman" w:cs="Times New Roman"/>
                <w:sz w:val="20"/>
                <w:szCs w:val="20"/>
              </w:rPr>
              <w:t xml:space="preserve">                            12,473,274.77 </w:t>
            </w:r>
          </w:p>
        </w:tc>
        <w:tc>
          <w:tcPr>
            <w:tcW w:w="1266" w:type="dxa"/>
            <w:noWrap/>
            <w:vAlign w:val="center"/>
            <w:hideMark/>
          </w:tcPr>
          <w:p w14:paraId="6F7DCE2D" w14:textId="77777777" w:rsidR="000175BC" w:rsidRPr="0084776A" w:rsidRDefault="000175BC" w:rsidP="000175BC">
            <w:pPr>
              <w:pStyle w:val="NoSpacing"/>
              <w:jc w:val="center"/>
              <w:rPr>
                <w:rFonts w:ascii="Times New Roman" w:hAnsi="Times New Roman" w:cs="Times New Roman"/>
                <w:sz w:val="20"/>
                <w:szCs w:val="20"/>
              </w:rPr>
            </w:pPr>
            <w:r w:rsidRPr="0084776A">
              <w:rPr>
                <w:rFonts w:ascii="Times New Roman" w:hAnsi="Times New Roman" w:cs="Times New Roman"/>
                <w:sz w:val="20"/>
                <w:szCs w:val="20"/>
              </w:rPr>
              <w:t>98.67</w:t>
            </w:r>
          </w:p>
        </w:tc>
      </w:tr>
      <w:tr w:rsidR="000175BC" w:rsidRPr="0084776A" w14:paraId="7280893E" w14:textId="77777777" w:rsidTr="001F5321">
        <w:trPr>
          <w:trHeight w:val="70"/>
          <w:jc w:val="center"/>
        </w:trPr>
        <w:tc>
          <w:tcPr>
            <w:tcW w:w="3145" w:type="dxa"/>
            <w:hideMark/>
          </w:tcPr>
          <w:p w14:paraId="7898E26B" w14:textId="77777777" w:rsidR="000175BC" w:rsidRPr="0084776A" w:rsidRDefault="000175BC" w:rsidP="000175BC">
            <w:pPr>
              <w:pStyle w:val="NoSpacing"/>
              <w:rPr>
                <w:rFonts w:ascii="Times New Roman" w:hAnsi="Times New Roman" w:cs="Times New Roman"/>
                <w:b/>
                <w:bCs/>
                <w:sz w:val="20"/>
                <w:szCs w:val="20"/>
              </w:rPr>
            </w:pPr>
            <w:r w:rsidRPr="0084776A">
              <w:rPr>
                <w:rFonts w:ascii="Times New Roman" w:hAnsi="Times New Roman" w:cs="Times New Roman"/>
                <w:b/>
                <w:bCs/>
                <w:sz w:val="20"/>
                <w:szCs w:val="20"/>
              </w:rPr>
              <w:t>Component 2:</w:t>
            </w:r>
            <w:r w:rsidRPr="0084776A">
              <w:rPr>
                <w:rFonts w:ascii="Times New Roman" w:hAnsi="Times New Roman" w:cs="Times New Roman"/>
                <w:sz w:val="20"/>
                <w:szCs w:val="20"/>
              </w:rPr>
              <w:t xml:space="preserve"> Coastal Community Empowerment &amp; Livelihoods</w:t>
            </w:r>
          </w:p>
        </w:tc>
        <w:tc>
          <w:tcPr>
            <w:tcW w:w="1980" w:type="dxa"/>
            <w:noWrap/>
            <w:hideMark/>
          </w:tcPr>
          <w:p w14:paraId="1C332D31" w14:textId="77777777" w:rsidR="000175BC" w:rsidRPr="0084776A" w:rsidRDefault="000175BC" w:rsidP="000175BC">
            <w:pPr>
              <w:pStyle w:val="NoSpacing"/>
              <w:jc w:val="right"/>
              <w:rPr>
                <w:rFonts w:ascii="Times New Roman" w:hAnsi="Times New Roman" w:cs="Times New Roman"/>
                <w:sz w:val="20"/>
                <w:szCs w:val="20"/>
              </w:rPr>
            </w:pPr>
            <w:r w:rsidRPr="0084776A">
              <w:rPr>
                <w:rFonts w:ascii="Times New Roman" w:hAnsi="Times New Roman" w:cs="Times New Roman"/>
                <w:sz w:val="20"/>
                <w:szCs w:val="20"/>
              </w:rPr>
              <w:t xml:space="preserve">                                  1,576,817,868.00 </w:t>
            </w:r>
          </w:p>
        </w:tc>
        <w:tc>
          <w:tcPr>
            <w:tcW w:w="1890" w:type="dxa"/>
            <w:noWrap/>
            <w:hideMark/>
          </w:tcPr>
          <w:p w14:paraId="72597043" w14:textId="77777777" w:rsidR="000175BC" w:rsidRPr="0084776A" w:rsidRDefault="000175BC" w:rsidP="000175BC">
            <w:pPr>
              <w:pStyle w:val="NoSpacing"/>
              <w:jc w:val="right"/>
              <w:rPr>
                <w:rFonts w:ascii="Times New Roman" w:hAnsi="Times New Roman" w:cs="Times New Roman"/>
                <w:sz w:val="20"/>
                <w:szCs w:val="20"/>
              </w:rPr>
            </w:pPr>
            <w:r w:rsidRPr="0084776A">
              <w:rPr>
                <w:rFonts w:ascii="Times New Roman" w:hAnsi="Times New Roman" w:cs="Times New Roman"/>
                <w:sz w:val="20"/>
                <w:szCs w:val="20"/>
              </w:rPr>
              <w:t xml:space="preserve">                                 1,552,878,921.70 </w:t>
            </w:r>
          </w:p>
        </w:tc>
        <w:tc>
          <w:tcPr>
            <w:tcW w:w="1530" w:type="dxa"/>
            <w:noWrap/>
            <w:hideMark/>
          </w:tcPr>
          <w:p w14:paraId="6C34B4C5" w14:textId="77777777" w:rsidR="000175BC" w:rsidRPr="0084776A" w:rsidRDefault="000175BC" w:rsidP="000175BC">
            <w:pPr>
              <w:pStyle w:val="NoSpacing"/>
              <w:jc w:val="right"/>
              <w:rPr>
                <w:rFonts w:ascii="Times New Roman" w:hAnsi="Times New Roman" w:cs="Times New Roman"/>
                <w:sz w:val="20"/>
                <w:szCs w:val="20"/>
              </w:rPr>
            </w:pPr>
            <w:r w:rsidRPr="0084776A">
              <w:rPr>
                <w:rFonts w:ascii="Times New Roman" w:hAnsi="Times New Roman" w:cs="Times New Roman"/>
                <w:sz w:val="20"/>
                <w:szCs w:val="20"/>
              </w:rPr>
              <w:t xml:space="preserve">                            23,938,946.30 </w:t>
            </w:r>
          </w:p>
        </w:tc>
        <w:tc>
          <w:tcPr>
            <w:tcW w:w="1266" w:type="dxa"/>
            <w:noWrap/>
            <w:vAlign w:val="center"/>
            <w:hideMark/>
          </w:tcPr>
          <w:p w14:paraId="3D07E247" w14:textId="77777777" w:rsidR="000175BC" w:rsidRPr="0084776A" w:rsidRDefault="000175BC" w:rsidP="000175BC">
            <w:pPr>
              <w:pStyle w:val="NoSpacing"/>
              <w:jc w:val="center"/>
              <w:rPr>
                <w:rFonts w:ascii="Times New Roman" w:hAnsi="Times New Roman" w:cs="Times New Roman"/>
                <w:sz w:val="20"/>
                <w:szCs w:val="20"/>
              </w:rPr>
            </w:pPr>
            <w:r w:rsidRPr="0084776A">
              <w:rPr>
                <w:rFonts w:ascii="Times New Roman" w:hAnsi="Times New Roman" w:cs="Times New Roman"/>
                <w:sz w:val="20"/>
                <w:szCs w:val="20"/>
              </w:rPr>
              <w:t>98.48</w:t>
            </w:r>
          </w:p>
        </w:tc>
      </w:tr>
      <w:tr w:rsidR="000175BC" w:rsidRPr="0084776A" w14:paraId="75527045" w14:textId="77777777" w:rsidTr="001F5321">
        <w:trPr>
          <w:trHeight w:val="70"/>
          <w:jc w:val="center"/>
        </w:trPr>
        <w:tc>
          <w:tcPr>
            <w:tcW w:w="3145" w:type="dxa"/>
            <w:hideMark/>
          </w:tcPr>
          <w:p w14:paraId="481E0C5B" w14:textId="77777777" w:rsidR="000175BC" w:rsidRPr="0084776A" w:rsidRDefault="000175BC" w:rsidP="000175BC">
            <w:pPr>
              <w:pStyle w:val="NoSpacing"/>
              <w:rPr>
                <w:rFonts w:ascii="Times New Roman" w:hAnsi="Times New Roman" w:cs="Times New Roman"/>
                <w:b/>
                <w:bCs/>
                <w:sz w:val="20"/>
                <w:szCs w:val="20"/>
              </w:rPr>
            </w:pPr>
            <w:r w:rsidRPr="0084776A">
              <w:rPr>
                <w:rFonts w:ascii="Times New Roman" w:hAnsi="Times New Roman" w:cs="Times New Roman"/>
                <w:b/>
                <w:bCs/>
                <w:sz w:val="20"/>
                <w:szCs w:val="20"/>
              </w:rPr>
              <w:t>Component 3:</w:t>
            </w:r>
            <w:r w:rsidRPr="0084776A">
              <w:rPr>
                <w:rFonts w:ascii="Times New Roman" w:hAnsi="Times New Roman" w:cs="Times New Roman"/>
                <w:sz w:val="20"/>
                <w:szCs w:val="20"/>
              </w:rPr>
              <w:t xml:space="preserve"> Project Management</w:t>
            </w:r>
          </w:p>
        </w:tc>
        <w:tc>
          <w:tcPr>
            <w:tcW w:w="1980" w:type="dxa"/>
            <w:noWrap/>
            <w:hideMark/>
          </w:tcPr>
          <w:p w14:paraId="43CCCA36" w14:textId="631C7E8D" w:rsidR="000175BC" w:rsidRPr="0084776A" w:rsidRDefault="000175BC" w:rsidP="000175BC">
            <w:pPr>
              <w:pStyle w:val="NoSpacing"/>
              <w:jc w:val="right"/>
              <w:rPr>
                <w:rFonts w:ascii="Times New Roman" w:hAnsi="Times New Roman" w:cs="Times New Roman"/>
                <w:sz w:val="20"/>
                <w:szCs w:val="20"/>
              </w:rPr>
            </w:pPr>
            <w:r w:rsidRPr="0084776A">
              <w:rPr>
                <w:rFonts w:ascii="Times New Roman" w:hAnsi="Times New Roman" w:cs="Times New Roman"/>
                <w:sz w:val="20"/>
                <w:szCs w:val="20"/>
              </w:rPr>
              <w:t xml:space="preserve">                620,508,485.00 </w:t>
            </w:r>
          </w:p>
        </w:tc>
        <w:tc>
          <w:tcPr>
            <w:tcW w:w="1890" w:type="dxa"/>
            <w:noWrap/>
            <w:hideMark/>
          </w:tcPr>
          <w:p w14:paraId="22765A94" w14:textId="77777777" w:rsidR="000175BC" w:rsidRPr="0084776A" w:rsidRDefault="000175BC" w:rsidP="000175BC">
            <w:pPr>
              <w:pStyle w:val="NoSpacing"/>
              <w:jc w:val="right"/>
              <w:rPr>
                <w:rFonts w:ascii="Times New Roman" w:hAnsi="Times New Roman" w:cs="Times New Roman"/>
                <w:sz w:val="20"/>
                <w:szCs w:val="20"/>
              </w:rPr>
            </w:pPr>
            <w:r w:rsidRPr="0084776A">
              <w:rPr>
                <w:rFonts w:ascii="Times New Roman" w:hAnsi="Times New Roman" w:cs="Times New Roman"/>
                <w:sz w:val="20"/>
                <w:szCs w:val="20"/>
              </w:rPr>
              <w:t xml:space="preserve">                                    613,998,333.15 </w:t>
            </w:r>
          </w:p>
        </w:tc>
        <w:tc>
          <w:tcPr>
            <w:tcW w:w="1530" w:type="dxa"/>
            <w:noWrap/>
            <w:hideMark/>
          </w:tcPr>
          <w:p w14:paraId="317D94E4" w14:textId="77777777" w:rsidR="000175BC" w:rsidRPr="0084776A" w:rsidRDefault="000175BC" w:rsidP="000175BC">
            <w:pPr>
              <w:pStyle w:val="NoSpacing"/>
              <w:jc w:val="right"/>
              <w:rPr>
                <w:rFonts w:ascii="Times New Roman" w:hAnsi="Times New Roman" w:cs="Times New Roman"/>
                <w:sz w:val="20"/>
                <w:szCs w:val="20"/>
              </w:rPr>
            </w:pPr>
            <w:r w:rsidRPr="0084776A">
              <w:rPr>
                <w:rFonts w:ascii="Times New Roman" w:hAnsi="Times New Roman" w:cs="Times New Roman"/>
                <w:sz w:val="20"/>
                <w:szCs w:val="20"/>
              </w:rPr>
              <w:t xml:space="preserve">                              6,510,151.85 </w:t>
            </w:r>
          </w:p>
        </w:tc>
        <w:tc>
          <w:tcPr>
            <w:tcW w:w="1266" w:type="dxa"/>
            <w:noWrap/>
            <w:vAlign w:val="center"/>
            <w:hideMark/>
          </w:tcPr>
          <w:p w14:paraId="39C5C05A" w14:textId="77777777" w:rsidR="000175BC" w:rsidRPr="0084776A" w:rsidRDefault="000175BC" w:rsidP="000175BC">
            <w:pPr>
              <w:pStyle w:val="NoSpacing"/>
              <w:jc w:val="center"/>
              <w:rPr>
                <w:rFonts w:ascii="Times New Roman" w:hAnsi="Times New Roman" w:cs="Times New Roman"/>
                <w:sz w:val="20"/>
                <w:szCs w:val="20"/>
              </w:rPr>
            </w:pPr>
          </w:p>
          <w:p w14:paraId="72710825" w14:textId="77777777" w:rsidR="000175BC" w:rsidRPr="0084776A" w:rsidRDefault="000175BC" w:rsidP="000175BC">
            <w:pPr>
              <w:pStyle w:val="NoSpacing"/>
              <w:jc w:val="center"/>
              <w:rPr>
                <w:rFonts w:ascii="Times New Roman" w:hAnsi="Times New Roman" w:cs="Times New Roman"/>
                <w:sz w:val="20"/>
                <w:szCs w:val="20"/>
              </w:rPr>
            </w:pPr>
            <w:r w:rsidRPr="0084776A">
              <w:rPr>
                <w:rFonts w:ascii="Times New Roman" w:hAnsi="Times New Roman" w:cs="Times New Roman"/>
                <w:sz w:val="20"/>
                <w:szCs w:val="20"/>
              </w:rPr>
              <w:t>98.95</w:t>
            </w:r>
          </w:p>
        </w:tc>
      </w:tr>
      <w:tr w:rsidR="000175BC" w:rsidRPr="0084776A" w14:paraId="419F1A30" w14:textId="77777777" w:rsidTr="001F5321">
        <w:trPr>
          <w:trHeight w:val="70"/>
          <w:jc w:val="center"/>
        </w:trPr>
        <w:tc>
          <w:tcPr>
            <w:tcW w:w="3145" w:type="dxa"/>
            <w:vAlign w:val="center"/>
            <w:hideMark/>
          </w:tcPr>
          <w:p w14:paraId="76A9F894" w14:textId="77777777" w:rsidR="000175BC" w:rsidRPr="0084776A" w:rsidRDefault="000175BC" w:rsidP="000175BC">
            <w:pPr>
              <w:pStyle w:val="NoSpacing"/>
              <w:rPr>
                <w:rFonts w:ascii="Times New Roman" w:hAnsi="Times New Roman" w:cs="Times New Roman"/>
                <w:b/>
                <w:bCs/>
                <w:sz w:val="20"/>
                <w:szCs w:val="20"/>
              </w:rPr>
            </w:pPr>
            <w:r w:rsidRPr="0084776A">
              <w:rPr>
                <w:rFonts w:ascii="Times New Roman" w:hAnsi="Times New Roman" w:cs="Times New Roman"/>
                <w:b/>
                <w:bCs/>
                <w:sz w:val="20"/>
                <w:szCs w:val="20"/>
              </w:rPr>
              <w:t>Total</w:t>
            </w:r>
          </w:p>
        </w:tc>
        <w:tc>
          <w:tcPr>
            <w:tcW w:w="1980" w:type="dxa"/>
            <w:noWrap/>
            <w:hideMark/>
          </w:tcPr>
          <w:p w14:paraId="71B24D29" w14:textId="77777777" w:rsidR="000175BC" w:rsidRPr="0084776A" w:rsidRDefault="000175BC" w:rsidP="000175BC">
            <w:pPr>
              <w:pStyle w:val="NoSpacing"/>
              <w:jc w:val="right"/>
              <w:rPr>
                <w:rFonts w:ascii="Times New Roman" w:hAnsi="Times New Roman" w:cs="Times New Roman"/>
                <w:b/>
                <w:bCs/>
                <w:sz w:val="20"/>
                <w:szCs w:val="20"/>
              </w:rPr>
            </w:pPr>
            <w:r w:rsidRPr="0084776A">
              <w:rPr>
                <w:rFonts w:ascii="Times New Roman" w:hAnsi="Times New Roman" w:cs="Times New Roman"/>
                <w:b/>
                <w:bCs/>
                <w:sz w:val="20"/>
                <w:szCs w:val="20"/>
              </w:rPr>
              <w:t xml:space="preserve">                              3,135,578,335.00 </w:t>
            </w:r>
          </w:p>
        </w:tc>
        <w:tc>
          <w:tcPr>
            <w:tcW w:w="1890" w:type="dxa"/>
            <w:noWrap/>
            <w:hideMark/>
          </w:tcPr>
          <w:p w14:paraId="6047006C" w14:textId="77777777" w:rsidR="000175BC" w:rsidRPr="0084776A" w:rsidRDefault="000175BC" w:rsidP="000175BC">
            <w:pPr>
              <w:pStyle w:val="NoSpacing"/>
              <w:jc w:val="right"/>
              <w:rPr>
                <w:rFonts w:ascii="Times New Roman" w:hAnsi="Times New Roman" w:cs="Times New Roman"/>
                <w:b/>
                <w:bCs/>
                <w:sz w:val="20"/>
                <w:szCs w:val="20"/>
              </w:rPr>
            </w:pPr>
            <w:r w:rsidRPr="0084776A">
              <w:rPr>
                <w:rFonts w:ascii="Times New Roman" w:hAnsi="Times New Roman" w:cs="Times New Roman"/>
                <w:b/>
                <w:bCs/>
                <w:sz w:val="20"/>
                <w:szCs w:val="20"/>
              </w:rPr>
              <w:t xml:space="preserve">                             3,092,655,962.08 </w:t>
            </w:r>
          </w:p>
        </w:tc>
        <w:tc>
          <w:tcPr>
            <w:tcW w:w="1530" w:type="dxa"/>
            <w:noWrap/>
            <w:hideMark/>
          </w:tcPr>
          <w:p w14:paraId="1EE82A0B" w14:textId="77777777" w:rsidR="000175BC" w:rsidRPr="0084776A" w:rsidRDefault="000175BC" w:rsidP="000175BC">
            <w:pPr>
              <w:pStyle w:val="NoSpacing"/>
              <w:jc w:val="right"/>
              <w:rPr>
                <w:rFonts w:ascii="Times New Roman" w:hAnsi="Times New Roman" w:cs="Times New Roman"/>
                <w:b/>
                <w:bCs/>
                <w:sz w:val="20"/>
                <w:szCs w:val="20"/>
              </w:rPr>
            </w:pPr>
            <w:r w:rsidRPr="0084776A">
              <w:rPr>
                <w:rFonts w:ascii="Times New Roman" w:hAnsi="Times New Roman" w:cs="Times New Roman"/>
                <w:b/>
                <w:bCs/>
                <w:sz w:val="20"/>
                <w:szCs w:val="20"/>
              </w:rPr>
              <w:t xml:space="preserve">                         42,922,372.92 </w:t>
            </w:r>
          </w:p>
        </w:tc>
        <w:tc>
          <w:tcPr>
            <w:tcW w:w="1266" w:type="dxa"/>
            <w:noWrap/>
            <w:vAlign w:val="center"/>
            <w:hideMark/>
          </w:tcPr>
          <w:p w14:paraId="4BA1B6AC" w14:textId="77777777" w:rsidR="000175BC" w:rsidRPr="0084776A" w:rsidRDefault="000175BC" w:rsidP="000175BC">
            <w:pPr>
              <w:pStyle w:val="NoSpacing"/>
              <w:jc w:val="center"/>
              <w:rPr>
                <w:rFonts w:ascii="Times New Roman" w:hAnsi="Times New Roman" w:cs="Times New Roman"/>
                <w:b/>
                <w:bCs/>
                <w:sz w:val="20"/>
                <w:szCs w:val="20"/>
              </w:rPr>
            </w:pPr>
          </w:p>
          <w:p w14:paraId="15E9B3B0" w14:textId="77777777" w:rsidR="000175BC" w:rsidRPr="0084776A" w:rsidRDefault="000175BC" w:rsidP="000175BC">
            <w:pPr>
              <w:pStyle w:val="NoSpacing"/>
              <w:jc w:val="center"/>
              <w:rPr>
                <w:rFonts w:ascii="Times New Roman" w:hAnsi="Times New Roman" w:cs="Times New Roman"/>
                <w:b/>
                <w:bCs/>
                <w:sz w:val="20"/>
                <w:szCs w:val="20"/>
              </w:rPr>
            </w:pPr>
            <w:r w:rsidRPr="0084776A">
              <w:rPr>
                <w:rFonts w:ascii="Times New Roman" w:hAnsi="Times New Roman" w:cs="Times New Roman"/>
                <w:b/>
                <w:bCs/>
                <w:sz w:val="20"/>
                <w:szCs w:val="20"/>
              </w:rPr>
              <w:t>98.63</w:t>
            </w:r>
          </w:p>
        </w:tc>
      </w:tr>
    </w:tbl>
    <w:p w14:paraId="605D92C0" w14:textId="77777777" w:rsidR="000175BC" w:rsidRDefault="000175BC" w:rsidP="000175BC">
      <w:pPr>
        <w:pStyle w:val="NoSpacing"/>
        <w:spacing w:line="276" w:lineRule="auto"/>
        <w:rPr>
          <w:rFonts w:ascii="Times New Roman" w:hAnsi="Times New Roman" w:cs="Times New Roman"/>
          <w:bCs/>
        </w:rPr>
      </w:pPr>
    </w:p>
    <w:p w14:paraId="4A5BBFD0" w14:textId="77777777" w:rsidR="005977AF" w:rsidRPr="001F34B6" w:rsidRDefault="005977AF" w:rsidP="005977AF">
      <w:pPr>
        <w:rPr>
          <w:rFonts w:ascii="Times New Roman" w:hAnsi="Times New Roman" w:cs="Times New Roman"/>
          <w:b/>
          <w:bCs/>
          <w:lang w:val="en-GB"/>
        </w:rPr>
      </w:pPr>
      <w:r w:rsidRPr="001F34B6">
        <w:rPr>
          <w:rFonts w:ascii="Times New Roman" w:hAnsi="Times New Roman" w:cs="Times New Roman"/>
          <w:b/>
          <w:bCs/>
          <w:lang w:val="en-GB"/>
        </w:rPr>
        <w:t>b)</w:t>
      </w:r>
      <w:r w:rsidRPr="001F34B6">
        <w:rPr>
          <w:rFonts w:ascii="Times New Roman" w:hAnsi="Times New Roman" w:cs="Times New Roman"/>
          <w:b/>
          <w:bCs/>
          <w:lang w:val="en-GB"/>
        </w:rPr>
        <w:tab/>
        <w:t>Expenditure</w:t>
      </w:r>
    </w:p>
    <w:p w14:paraId="3CDA7909" w14:textId="1251676C" w:rsidR="005977AF" w:rsidRPr="001F34B6" w:rsidRDefault="005977AF" w:rsidP="00100C01">
      <w:pPr>
        <w:spacing w:after="0"/>
        <w:rPr>
          <w:rFonts w:ascii="Times New Roman" w:hAnsi="Times New Roman" w:cs="Times New Roman"/>
          <w:bCs/>
        </w:rPr>
      </w:pPr>
      <w:r w:rsidRPr="001F34B6">
        <w:rPr>
          <w:rFonts w:ascii="Times New Roman" w:hAnsi="Times New Roman" w:cs="Times New Roman"/>
          <w:bCs/>
          <w:lang w:val="en-GB"/>
        </w:rPr>
        <w:t xml:space="preserve">The project expenditure during the </w:t>
      </w:r>
      <w:r>
        <w:rPr>
          <w:rFonts w:ascii="Times New Roman" w:hAnsi="Times New Roman" w:cs="Times New Roman"/>
          <w:bCs/>
        </w:rPr>
        <w:t>FY 2024/2025</w:t>
      </w:r>
      <w:r w:rsidRPr="001F34B6">
        <w:rPr>
          <w:rFonts w:ascii="Times New Roman" w:hAnsi="Times New Roman" w:cs="Times New Roman"/>
          <w:bCs/>
        </w:rPr>
        <w:t xml:space="preserve"> within the period ending </w:t>
      </w:r>
      <w:r>
        <w:rPr>
          <w:rFonts w:ascii="Times New Roman" w:hAnsi="Times New Roman" w:cs="Times New Roman"/>
        </w:rPr>
        <w:t>30</w:t>
      </w:r>
      <w:r w:rsidRPr="00D0549C">
        <w:rPr>
          <w:rFonts w:ascii="Times New Roman" w:hAnsi="Times New Roman" w:cs="Times New Roman"/>
          <w:vertAlign w:val="superscript"/>
        </w:rPr>
        <w:t>th</w:t>
      </w:r>
      <w:r>
        <w:rPr>
          <w:rFonts w:ascii="Times New Roman" w:hAnsi="Times New Roman" w:cs="Times New Roman"/>
        </w:rPr>
        <w:t xml:space="preserve"> September</w:t>
      </w:r>
      <w:r w:rsidRPr="001F34B6">
        <w:rPr>
          <w:rFonts w:ascii="Times New Roman" w:hAnsi="Times New Roman" w:cs="Times New Roman"/>
        </w:rPr>
        <w:t>, 2024</w:t>
      </w:r>
      <w:r w:rsidRPr="001F34B6">
        <w:rPr>
          <w:rFonts w:ascii="Times New Roman" w:hAnsi="Times New Roman" w:cs="Times New Roman"/>
          <w:bCs/>
        </w:rPr>
        <w:t>, was as detailed in the Table 1</w:t>
      </w:r>
      <w:r w:rsidR="000175BC">
        <w:rPr>
          <w:rFonts w:ascii="Times New Roman" w:hAnsi="Times New Roman" w:cs="Times New Roman"/>
          <w:bCs/>
        </w:rPr>
        <w:t>1</w:t>
      </w:r>
      <w:r w:rsidRPr="001F34B6">
        <w:rPr>
          <w:rFonts w:ascii="Times New Roman" w:hAnsi="Times New Roman" w:cs="Times New Roman"/>
          <w:bCs/>
        </w:rPr>
        <w:t>.</w:t>
      </w:r>
    </w:p>
    <w:p w14:paraId="275FB610" w14:textId="73EE6D4F" w:rsidR="002960C1" w:rsidRPr="00100C01" w:rsidRDefault="002960C1" w:rsidP="00100C01">
      <w:pPr>
        <w:pStyle w:val="Caption"/>
        <w:keepNext/>
        <w:spacing w:after="0"/>
        <w:ind w:firstLine="720"/>
        <w:rPr>
          <w:rFonts w:ascii="Times New Roman" w:hAnsi="Times New Roman" w:cs="Times New Roman"/>
          <w:b/>
          <w:bCs/>
          <w:color w:val="auto"/>
          <w:sz w:val="20"/>
          <w:szCs w:val="20"/>
        </w:rPr>
      </w:pPr>
      <w:bookmarkStart w:id="69" w:name="_Toc181198892"/>
      <w:r w:rsidRPr="00100C01">
        <w:rPr>
          <w:rFonts w:ascii="Times New Roman" w:hAnsi="Times New Roman" w:cs="Times New Roman"/>
          <w:b/>
          <w:bCs/>
          <w:color w:val="auto"/>
          <w:sz w:val="20"/>
          <w:szCs w:val="20"/>
        </w:rPr>
        <w:t xml:space="preserve">Table </w:t>
      </w:r>
      <w:r w:rsidRPr="00100C01">
        <w:rPr>
          <w:rFonts w:ascii="Times New Roman" w:hAnsi="Times New Roman" w:cs="Times New Roman"/>
          <w:b/>
          <w:bCs/>
          <w:color w:val="auto"/>
          <w:sz w:val="20"/>
          <w:szCs w:val="20"/>
        </w:rPr>
        <w:fldChar w:fldCharType="begin"/>
      </w:r>
      <w:r w:rsidRPr="00100C01">
        <w:rPr>
          <w:rFonts w:ascii="Times New Roman" w:hAnsi="Times New Roman" w:cs="Times New Roman"/>
          <w:b/>
          <w:bCs/>
          <w:color w:val="auto"/>
          <w:sz w:val="20"/>
          <w:szCs w:val="20"/>
        </w:rPr>
        <w:instrText xml:space="preserve"> SEQ Table \* ARABIC </w:instrText>
      </w:r>
      <w:r w:rsidRPr="00100C01">
        <w:rPr>
          <w:rFonts w:ascii="Times New Roman" w:hAnsi="Times New Roman" w:cs="Times New Roman"/>
          <w:b/>
          <w:bCs/>
          <w:color w:val="auto"/>
          <w:sz w:val="20"/>
          <w:szCs w:val="20"/>
        </w:rPr>
        <w:fldChar w:fldCharType="separate"/>
      </w:r>
      <w:r w:rsidR="00E949BA" w:rsidRPr="00100C01">
        <w:rPr>
          <w:rFonts w:ascii="Times New Roman" w:hAnsi="Times New Roman" w:cs="Times New Roman"/>
          <w:b/>
          <w:bCs/>
          <w:noProof/>
          <w:color w:val="auto"/>
          <w:sz w:val="20"/>
          <w:szCs w:val="20"/>
        </w:rPr>
        <w:t>11</w:t>
      </w:r>
      <w:r w:rsidRPr="00100C01">
        <w:rPr>
          <w:rFonts w:ascii="Times New Roman" w:hAnsi="Times New Roman" w:cs="Times New Roman"/>
          <w:b/>
          <w:bCs/>
          <w:color w:val="auto"/>
          <w:sz w:val="20"/>
          <w:szCs w:val="20"/>
        </w:rPr>
        <w:fldChar w:fldCharType="end"/>
      </w:r>
      <w:r w:rsidRPr="00100C01">
        <w:rPr>
          <w:rFonts w:ascii="Times New Roman" w:hAnsi="Times New Roman" w:cs="Times New Roman"/>
          <w:b/>
          <w:bCs/>
          <w:color w:val="auto"/>
          <w:sz w:val="20"/>
          <w:szCs w:val="20"/>
        </w:rPr>
        <w:t>: Project Expenditure FY 2023/2024</w:t>
      </w:r>
      <w:bookmarkEnd w:id="69"/>
    </w:p>
    <w:tbl>
      <w:tblPr>
        <w:tblW w:w="9440" w:type="dxa"/>
        <w:jc w:val="center"/>
        <w:tblLook w:val="04A0" w:firstRow="1" w:lastRow="0" w:firstColumn="1" w:lastColumn="0" w:noHBand="0" w:noVBand="1"/>
      </w:tblPr>
      <w:tblGrid>
        <w:gridCol w:w="3320"/>
        <w:gridCol w:w="2880"/>
        <w:gridCol w:w="3240"/>
      </w:tblGrid>
      <w:tr w:rsidR="005977AF" w:rsidRPr="00417288" w14:paraId="567FBFB4" w14:textId="77777777" w:rsidTr="0099439D">
        <w:trPr>
          <w:trHeight w:val="315"/>
          <w:jc w:val="center"/>
        </w:trPr>
        <w:tc>
          <w:tcPr>
            <w:tcW w:w="6200" w:type="dxa"/>
            <w:gridSpan w:val="2"/>
            <w:tcBorders>
              <w:top w:val="single" w:sz="8" w:space="0" w:color="auto"/>
              <w:left w:val="single" w:sz="8" w:space="0" w:color="auto"/>
              <w:bottom w:val="single" w:sz="8" w:space="0" w:color="auto"/>
              <w:right w:val="single" w:sz="8" w:space="0" w:color="000000"/>
            </w:tcBorders>
            <w:shd w:val="clear" w:color="000000" w:fill="D0CECE"/>
            <w:vAlign w:val="center"/>
            <w:hideMark/>
          </w:tcPr>
          <w:p w14:paraId="654D6478" w14:textId="77777777" w:rsidR="005977AF" w:rsidRPr="00417288" w:rsidRDefault="005977AF" w:rsidP="0018484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EXPENDITURE SUMMARY FY 2024/2025</w:t>
            </w:r>
          </w:p>
        </w:tc>
        <w:tc>
          <w:tcPr>
            <w:tcW w:w="3240" w:type="dxa"/>
            <w:tcBorders>
              <w:top w:val="single" w:sz="8" w:space="0" w:color="auto"/>
              <w:left w:val="nil"/>
              <w:bottom w:val="single" w:sz="8" w:space="0" w:color="auto"/>
              <w:right w:val="single" w:sz="8" w:space="0" w:color="auto"/>
            </w:tcBorders>
            <w:shd w:val="clear" w:color="000000" w:fill="D0CECE"/>
            <w:vAlign w:val="center"/>
            <w:hideMark/>
          </w:tcPr>
          <w:p w14:paraId="65144AA0"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 </w:t>
            </w:r>
          </w:p>
        </w:tc>
      </w:tr>
      <w:tr w:rsidR="005977AF" w:rsidRPr="00417288" w14:paraId="60DE7C30" w14:textId="77777777" w:rsidTr="0099439D">
        <w:trPr>
          <w:trHeight w:val="315"/>
          <w:jc w:val="center"/>
        </w:trPr>
        <w:tc>
          <w:tcPr>
            <w:tcW w:w="3320" w:type="dxa"/>
            <w:tcBorders>
              <w:top w:val="nil"/>
              <w:left w:val="single" w:sz="8" w:space="0" w:color="auto"/>
              <w:bottom w:val="single" w:sz="8" w:space="0" w:color="auto"/>
              <w:right w:val="single" w:sz="8" w:space="0" w:color="auto"/>
            </w:tcBorders>
            <w:shd w:val="clear" w:color="000000" w:fill="D0CECE"/>
            <w:vAlign w:val="center"/>
            <w:hideMark/>
          </w:tcPr>
          <w:p w14:paraId="7DEA4596"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PROJECT ID P163980</w:t>
            </w:r>
          </w:p>
        </w:tc>
        <w:tc>
          <w:tcPr>
            <w:tcW w:w="2880" w:type="dxa"/>
            <w:tcBorders>
              <w:top w:val="nil"/>
              <w:left w:val="nil"/>
              <w:bottom w:val="single" w:sz="8" w:space="0" w:color="auto"/>
              <w:right w:val="single" w:sz="8" w:space="0" w:color="auto"/>
            </w:tcBorders>
            <w:shd w:val="clear" w:color="000000" w:fill="D0CECE"/>
            <w:vAlign w:val="center"/>
            <w:hideMark/>
          </w:tcPr>
          <w:p w14:paraId="1F7C8C99"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 </w:t>
            </w:r>
          </w:p>
        </w:tc>
        <w:tc>
          <w:tcPr>
            <w:tcW w:w="3240" w:type="dxa"/>
            <w:tcBorders>
              <w:top w:val="nil"/>
              <w:left w:val="nil"/>
              <w:bottom w:val="single" w:sz="8" w:space="0" w:color="auto"/>
              <w:right w:val="single" w:sz="8" w:space="0" w:color="auto"/>
            </w:tcBorders>
            <w:shd w:val="clear" w:color="000000" w:fill="D0CECE"/>
            <w:vAlign w:val="center"/>
            <w:hideMark/>
          </w:tcPr>
          <w:p w14:paraId="082A7BDD"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 </w:t>
            </w:r>
          </w:p>
        </w:tc>
      </w:tr>
      <w:tr w:rsidR="005977AF" w:rsidRPr="00417288" w14:paraId="69569163" w14:textId="77777777" w:rsidTr="0099439D">
        <w:trPr>
          <w:trHeight w:val="315"/>
          <w:jc w:val="center"/>
        </w:trPr>
        <w:tc>
          <w:tcPr>
            <w:tcW w:w="3320" w:type="dxa"/>
            <w:tcBorders>
              <w:top w:val="nil"/>
              <w:left w:val="single" w:sz="8" w:space="0" w:color="auto"/>
              <w:bottom w:val="single" w:sz="8" w:space="0" w:color="auto"/>
              <w:right w:val="single" w:sz="8" w:space="0" w:color="auto"/>
            </w:tcBorders>
            <w:shd w:val="clear" w:color="000000" w:fill="D0CECE"/>
            <w:vAlign w:val="center"/>
            <w:hideMark/>
          </w:tcPr>
          <w:p w14:paraId="524F3266"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in ‘KES’</w:t>
            </w:r>
          </w:p>
        </w:tc>
        <w:tc>
          <w:tcPr>
            <w:tcW w:w="2880" w:type="dxa"/>
            <w:tcBorders>
              <w:top w:val="nil"/>
              <w:left w:val="nil"/>
              <w:bottom w:val="single" w:sz="8" w:space="0" w:color="auto"/>
              <w:right w:val="single" w:sz="8" w:space="0" w:color="auto"/>
            </w:tcBorders>
            <w:shd w:val="clear" w:color="000000" w:fill="D0CECE"/>
            <w:vAlign w:val="center"/>
            <w:hideMark/>
          </w:tcPr>
          <w:p w14:paraId="434D61A6"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 </w:t>
            </w:r>
          </w:p>
        </w:tc>
        <w:tc>
          <w:tcPr>
            <w:tcW w:w="3240" w:type="dxa"/>
            <w:tcBorders>
              <w:top w:val="nil"/>
              <w:left w:val="nil"/>
              <w:bottom w:val="single" w:sz="8" w:space="0" w:color="auto"/>
              <w:right w:val="single" w:sz="8" w:space="0" w:color="auto"/>
            </w:tcBorders>
            <w:shd w:val="clear" w:color="000000" w:fill="D0CECE"/>
            <w:vAlign w:val="center"/>
            <w:hideMark/>
          </w:tcPr>
          <w:p w14:paraId="0AA7FB0B"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 </w:t>
            </w:r>
          </w:p>
        </w:tc>
      </w:tr>
      <w:tr w:rsidR="005977AF" w:rsidRPr="00417288" w14:paraId="29468565" w14:textId="77777777" w:rsidTr="0099439D">
        <w:trPr>
          <w:trHeight w:val="31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39146C3D"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Opening balance</w:t>
            </w:r>
          </w:p>
        </w:tc>
        <w:tc>
          <w:tcPr>
            <w:tcW w:w="2880" w:type="dxa"/>
            <w:tcBorders>
              <w:top w:val="nil"/>
              <w:left w:val="nil"/>
              <w:bottom w:val="single" w:sz="8" w:space="0" w:color="auto"/>
              <w:right w:val="single" w:sz="8" w:space="0" w:color="auto"/>
            </w:tcBorders>
            <w:shd w:val="clear" w:color="auto" w:fill="auto"/>
            <w:vAlign w:val="center"/>
            <w:hideMark/>
          </w:tcPr>
          <w:p w14:paraId="5F8941DD"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 </w:t>
            </w:r>
          </w:p>
        </w:tc>
        <w:tc>
          <w:tcPr>
            <w:tcW w:w="3240" w:type="dxa"/>
            <w:tcBorders>
              <w:top w:val="nil"/>
              <w:left w:val="nil"/>
              <w:bottom w:val="single" w:sz="8" w:space="0" w:color="auto"/>
              <w:right w:val="single" w:sz="8" w:space="0" w:color="auto"/>
            </w:tcBorders>
            <w:shd w:val="clear" w:color="auto" w:fill="auto"/>
            <w:vAlign w:val="center"/>
            <w:hideMark/>
          </w:tcPr>
          <w:p w14:paraId="2FB0B618" w14:textId="77777777" w:rsidR="005977AF" w:rsidRPr="00417288" w:rsidRDefault="005977AF" w:rsidP="00184842">
            <w:pPr>
              <w:spacing w:after="0" w:line="240" w:lineRule="auto"/>
              <w:jc w:val="right"/>
              <w:rPr>
                <w:rFonts w:ascii="Times New Roman" w:eastAsia="Times New Roman" w:hAnsi="Times New Roman" w:cs="Times New Roman"/>
                <w:color w:val="000000"/>
              </w:rPr>
            </w:pPr>
            <w:r w:rsidRPr="00417288">
              <w:rPr>
                <w:rFonts w:ascii="Times New Roman" w:eastAsia="Times New Roman" w:hAnsi="Times New Roman" w:cs="Times New Roman"/>
                <w:color w:val="000000"/>
              </w:rPr>
              <w:t>71,503,490.57</w:t>
            </w:r>
          </w:p>
        </w:tc>
      </w:tr>
      <w:tr w:rsidR="005977AF" w:rsidRPr="00417288" w14:paraId="1CDC8277" w14:textId="77777777" w:rsidTr="0099439D">
        <w:trPr>
          <w:trHeight w:val="31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117842E5"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Disbursement</w:t>
            </w:r>
          </w:p>
        </w:tc>
        <w:tc>
          <w:tcPr>
            <w:tcW w:w="2880" w:type="dxa"/>
            <w:tcBorders>
              <w:top w:val="nil"/>
              <w:left w:val="nil"/>
              <w:bottom w:val="single" w:sz="8" w:space="0" w:color="auto"/>
              <w:right w:val="single" w:sz="8" w:space="0" w:color="auto"/>
            </w:tcBorders>
            <w:shd w:val="clear" w:color="auto" w:fill="auto"/>
            <w:vAlign w:val="center"/>
            <w:hideMark/>
          </w:tcPr>
          <w:p w14:paraId="4DAAFE71"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IDA</w:t>
            </w:r>
          </w:p>
        </w:tc>
        <w:tc>
          <w:tcPr>
            <w:tcW w:w="3240" w:type="dxa"/>
            <w:tcBorders>
              <w:top w:val="nil"/>
              <w:left w:val="nil"/>
              <w:bottom w:val="single" w:sz="8" w:space="0" w:color="auto"/>
              <w:right w:val="single" w:sz="8" w:space="0" w:color="auto"/>
            </w:tcBorders>
            <w:shd w:val="clear" w:color="auto" w:fill="auto"/>
            <w:vAlign w:val="center"/>
            <w:hideMark/>
          </w:tcPr>
          <w:p w14:paraId="33F0182F" w14:textId="77777777" w:rsidR="005977AF" w:rsidRPr="00417288" w:rsidRDefault="005977AF" w:rsidP="00184842">
            <w:pPr>
              <w:spacing w:after="0" w:line="240" w:lineRule="auto"/>
              <w:jc w:val="right"/>
              <w:rPr>
                <w:rFonts w:ascii="Times New Roman" w:eastAsia="Times New Roman" w:hAnsi="Times New Roman" w:cs="Times New Roman"/>
                <w:color w:val="000000"/>
              </w:rPr>
            </w:pPr>
            <w:r w:rsidRPr="00417288">
              <w:rPr>
                <w:rFonts w:ascii="Times New Roman" w:eastAsia="Times New Roman" w:hAnsi="Times New Roman" w:cs="Times New Roman"/>
                <w:color w:val="000000"/>
              </w:rPr>
              <w:t>2,026,644,089.40</w:t>
            </w:r>
          </w:p>
        </w:tc>
      </w:tr>
      <w:tr w:rsidR="005977AF" w:rsidRPr="00417288" w14:paraId="5209968E" w14:textId="77777777" w:rsidTr="0099439D">
        <w:trPr>
          <w:trHeight w:val="31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5285DC55"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 </w:t>
            </w:r>
          </w:p>
        </w:tc>
        <w:tc>
          <w:tcPr>
            <w:tcW w:w="2880" w:type="dxa"/>
            <w:tcBorders>
              <w:top w:val="nil"/>
              <w:left w:val="nil"/>
              <w:bottom w:val="single" w:sz="8" w:space="0" w:color="auto"/>
              <w:right w:val="single" w:sz="8" w:space="0" w:color="auto"/>
            </w:tcBorders>
            <w:shd w:val="clear" w:color="auto" w:fill="auto"/>
            <w:vAlign w:val="center"/>
            <w:hideMark/>
          </w:tcPr>
          <w:p w14:paraId="74627F32"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GoK</w:t>
            </w:r>
          </w:p>
        </w:tc>
        <w:tc>
          <w:tcPr>
            <w:tcW w:w="3240" w:type="dxa"/>
            <w:tcBorders>
              <w:top w:val="nil"/>
              <w:left w:val="nil"/>
              <w:bottom w:val="single" w:sz="8" w:space="0" w:color="auto"/>
              <w:right w:val="single" w:sz="8" w:space="0" w:color="auto"/>
            </w:tcBorders>
            <w:shd w:val="clear" w:color="auto" w:fill="auto"/>
            <w:vAlign w:val="center"/>
            <w:hideMark/>
          </w:tcPr>
          <w:p w14:paraId="01B68499" w14:textId="651AF572" w:rsidR="005977AF" w:rsidRPr="00417288" w:rsidRDefault="000175BC" w:rsidP="00184842">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0.00</w:t>
            </w:r>
            <w:r w:rsidR="005977AF" w:rsidRPr="00417288">
              <w:rPr>
                <w:rFonts w:ascii="Times New Roman" w:eastAsia="Times New Roman" w:hAnsi="Times New Roman" w:cs="Times New Roman"/>
                <w:color w:val="000000"/>
              </w:rPr>
              <w:t> </w:t>
            </w:r>
          </w:p>
        </w:tc>
      </w:tr>
      <w:tr w:rsidR="005977AF" w:rsidRPr="00417288" w14:paraId="4981D8D5" w14:textId="77777777" w:rsidTr="0099439D">
        <w:trPr>
          <w:trHeight w:val="31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54E1AF89" w14:textId="77777777" w:rsidR="005977AF" w:rsidRPr="00417288" w:rsidRDefault="005977AF" w:rsidP="00184842">
            <w:pPr>
              <w:spacing w:after="0" w:line="240" w:lineRule="auto"/>
              <w:rPr>
                <w:rFonts w:ascii="Times New Roman" w:eastAsia="Times New Roman" w:hAnsi="Times New Roman" w:cs="Times New Roman"/>
                <w:b/>
                <w:bCs/>
                <w:color w:val="000000"/>
              </w:rPr>
            </w:pPr>
            <w:r w:rsidRPr="00417288">
              <w:rPr>
                <w:rFonts w:ascii="Times New Roman" w:eastAsia="Times New Roman" w:hAnsi="Times New Roman" w:cs="Times New Roman"/>
                <w:b/>
                <w:bCs/>
                <w:color w:val="000000"/>
              </w:rPr>
              <w:t>Total Cash available</w:t>
            </w:r>
          </w:p>
        </w:tc>
        <w:tc>
          <w:tcPr>
            <w:tcW w:w="2880" w:type="dxa"/>
            <w:tcBorders>
              <w:top w:val="nil"/>
              <w:left w:val="nil"/>
              <w:bottom w:val="single" w:sz="8" w:space="0" w:color="auto"/>
              <w:right w:val="single" w:sz="8" w:space="0" w:color="auto"/>
            </w:tcBorders>
            <w:shd w:val="clear" w:color="auto" w:fill="auto"/>
            <w:vAlign w:val="center"/>
            <w:hideMark/>
          </w:tcPr>
          <w:p w14:paraId="71180577" w14:textId="77777777" w:rsidR="005977AF" w:rsidRPr="00417288" w:rsidRDefault="005977AF" w:rsidP="00184842">
            <w:pPr>
              <w:spacing w:after="0" w:line="240" w:lineRule="auto"/>
              <w:rPr>
                <w:rFonts w:ascii="Times New Roman" w:eastAsia="Times New Roman" w:hAnsi="Times New Roman" w:cs="Times New Roman"/>
                <w:b/>
                <w:bCs/>
                <w:color w:val="000000"/>
              </w:rPr>
            </w:pPr>
            <w:r w:rsidRPr="00417288">
              <w:rPr>
                <w:rFonts w:ascii="Times New Roman" w:eastAsia="Times New Roman" w:hAnsi="Times New Roman" w:cs="Times New Roman"/>
                <w:b/>
                <w:bCs/>
                <w:color w:val="000000"/>
              </w:rPr>
              <w:t> </w:t>
            </w:r>
          </w:p>
        </w:tc>
        <w:tc>
          <w:tcPr>
            <w:tcW w:w="3240" w:type="dxa"/>
            <w:tcBorders>
              <w:top w:val="nil"/>
              <w:left w:val="nil"/>
              <w:bottom w:val="single" w:sz="8" w:space="0" w:color="auto"/>
              <w:right w:val="single" w:sz="8" w:space="0" w:color="auto"/>
            </w:tcBorders>
            <w:shd w:val="clear" w:color="auto" w:fill="auto"/>
            <w:vAlign w:val="center"/>
            <w:hideMark/>
          </w:tcPr>
          <w:p w14:paraId="4196993F" w14:textId="77777777" w:rsidR="005977AF" w:rsidRPr="00417288" w:rsidRDefault="005977AF" w:rsidP="00184842">
            <w:pPr>
              <w:spacing w:after="0" w:line="240" w:lineRule="auto"/>
              <w:jc w:val="right"/>
              <w:rPr>
                <w:rFonts w:ascii="Times New Roman" w:eastAsia="Times New Roman" w:hAnsi="Times New Roman" w:cs="Times New Roman"/>
                <w:b/>
                <w:bCs/>
                <w:color w:val="000000"/>
              </w:rPr>
            </w:pPr>
            <w:r w:rsidRPr="00417288">
              <w:rPr>
                <w:rFonts w:ascii="Times New Roman" w:eastAsia="Times New Roman" w:hAnsi="Times New Roman" w:cs="Times New Roman"/>
                <w:b/>
                <w:bCs/>
                <w:color w:val="000000"/>
              </w:rPr>
              <w:t>2,098,147,579.97</w:t>
            </w:r>
          </w:p>
        </w:tc>
      </w:tr>
      <w:tr w:rsidR="005977AF" w:rsidRPr="00417288" w14:paraId="46D2659A" w14:textId="77777777" w:rsidTr="0099439D">
        <w:trPr>
          <w:trHeight w:val="31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15684025"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Total Expenditure</w:t>
            </w:r>
          </w:p>
        </w:tc>
        <w:tc>
          <w:tcPr>
            <w:tcW w:w="2880" w:type="dxa"/>
            <w:tcBorders>
              <w:top w:val="nil"/>
              <w:left w:val="nil"/>
              <w:bottom w:val="single" w:sz="8" w:space="0" w:color="auto"/>
              <w:right w:val="single" w:sz="8" w:space="0" w:color="auto"/>
            </w:tcBorders>
            <w:shd w:val="clear" w:color="auto" w:fill="auto"/>
            <w:vAlign w:val="center"/>
            <w:hideMark/>
          </w:tcPr>
          <w:p w14:paraId="5B7179F8"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CR – 65400 - KE</w:t>
            </w:r>
          </w:p>
        </w:tc>
        <w:tc>
          <w:tcPr>
            <w:tcW w:w="3240" w:type="dxa"/>
            <w:tcBorders>
              <w:top w:val="nil"/>
              <w:left w:val="nil"/>
              <w:bottom w:val="single" w:sz="8" w:space="0" w:color="auto"/>
              <w:right w:val="single" w:sz="8" w:space="0" w:color="auto"/>
            </w:tcBorders>
            <w:shd w:val="clear" w:color="auto" w:fill="auto"/>
            <w:vAlign w:val="center"/>
            <w:hideMark/>
          </w:tcPr>
          <w:p w14:paraId="2B611794" w14:textId="77777777" w:rsidR="005977AF" w:rsidRPr="00417288" w:rsidRDefault="005977AF" w:rsidP="00184842">
            <w:pPr>
              <w:spacing w:after="0" w:line="240" w:lineRule="auto"/>
              <w:jc w:val="right"/>
              <w:rPr>
                <w:rFonts w:ascii="Times New Roman" w:eastAsia="Times New Roman" w:hAnsi="Times New Roman" w:cs="Times New Roman"/>
                <w:color w:val="000000"/>
              </w:rPr>
            </w:pPr>
            <w:r w:rsidRPr="00417288">
              <w:rPr>
                <w:rFonts w:ascii="Times New Roman" w:eastAsia="Times New Roman" w:hAnsi="Times New Roman" w:cs="Times New Roman"/>
                <w:color w:val="000000"/>
              </w:rPr>
              <w:t>135,082,615.00</w:t>
            </w:r>
          </w:p>
        </w:tc>
      </w:tr>
      <w:tr w:rsidR="005977AF" w:rsidRPr="00417288" w14:paraId="49C4D300" w14:textId="77777777" w:rsidTr="0099439D">
        <w:trPr>
          <w:trHeight w:val="31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1090A0D0"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 </w:t>
            </w:r>
          </w:p>
        </w:tc>
        <w:tc>
          <w:tcPr>
            <w:tcW w:w="2880" w:type="dxa"/>
            <w:tcBorders>
              <w:top w:val="nil"/>
              <w:left w:val="nil"/>
              <w:bottom w:val="single" w:sz="8" w:space="0" w:color="auto"/>
              <w:right w:val="single" w:sz="8" w:space="0" w:color="auto"/>
            </w:tcBorders>
            <w:shd w:val="clear" w:color="auto" w:fill="auto"/>
            <w:vAlign w:val="center"/>
            <w:hideMark/>
          </w:tcPr>
          <w:p w14:paraId="1775F334" w14:textId="77777777" w:rsidR="005977AF" w:rsidRPr="00417288" w:rsidRDefault="005977AF" w:rsidP="00184842">
            <w:pPr>
              <w:spacing w:after="0" w:line="240" w:lineRule="auto"/>
              <w:rPr>
                <w:rFonts w:ascii="Times New Roman" w:eastAsia="Times New Roman" w:hAnsi="Times New Roman" w:cs="Times New Roman"/>
                <w:color w:val="000000"/>
              </w:rPr>
            </w:pPr>
            <w:r w:rsidRPr="00417288">
              <w:rPr>
                <w:rFonts w:ascii="Times New Roman" w:eastAsia="Times New Roman" w:hAnsi="Times New Roman" w:cs="Times New Roman"/>
                <w:color w:val="000000"/>
              </w:rPr>
              <w:t>GoK Counterpart Funds</w:t>
            </w:r>
          </w:p>
        </w:tc>
        <w:tc>
          <w:tcPr>
            <w:tcW w:w="3240" w:type="dxa"/>
            <w:tcBorders>
              <w:top w:val="nil"/>
              <w:left w:val="nil"/>
              <w:bottom w:val="single" w:sz="8" w:space="0" w:color="auto"/>
              <w:right w:val="single" w:sz="8" w:space="0" w:color="auto"/>
            </w:tcBorders>
            <w:shd w:val="clear" w:color="auto" w:fill="auto"/>
            <w:vAlign w:val="center"/>
            <w:hideMark/>
          </w:tcPr>
          <w:p w14:paraId="22FFC8BE" w14:textId="77777777" w:rsidR="005977AF" w:rsidRPr="00417288" w:rsidRDefault="005977AF" w:rsidP="00184842">
            <w:pPr>
              <w:spacing w:after="0" w:line="240" w:lineRule="auto"/>
              <w:jc w:val="right"/>
              <w:rPr>
                <w:rFonts w:ascii="Times New Roman" w:eastAsia="Times New Roman" w:hAnsi="Times New Roman" w:cs="Times New Roman"/>
                <w:color w:val="000000"/>
              </w:rPr>
            </w:pPr>
            <w:r w:rsidRPr="00417288">
              <w:rPr>
                <w:rFonts w:ascii="Times New Roman" w:eastAsia="Times New Roman" w:hAnsi="Times New Roman" w:cs="Times New Roman"/>
                <w:color w:val="000000"/>
              </w:rPr>
              <w:t> </w:t>
            </w:r>
          </w:p>
        </w:tc>
      </w:tr>
      <w:tr w:rsidR="005977AF" w:rsidRPr="00417288" w14:paraId="56F477D1" w14:textId="77777777" w:rsidTr="0099439D">
        <w:trPr>
          <w:trHeight w:val="31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1EDF86C3" w14:textId="77777777" w:rsidR="005977AF" w:rsidRPr="00417288" w:rsidRDefault="005977AF" w:rsidP="00184842">
            <w:pPr>
              <w:spacing w:after="0" w:line="240" w:lineRule="auto"/>
              <w:rPr>
                <w:rFonts w:ascii="Times New Roman" w:eastAsia="Times New Roman" w:hAnsi="Times New Roman" w:cs="Times New Roman"/>
                <w:b/>
                <w:bCs/>
                <w:color w:val="000000"/>
              </w:rPr>
            </w:pPr>
            <w:r w:rsidRPr="00417288">
              <w:rPr>
                <w:rFonts w:ascii="Times New Roman" w:eastAsia="Times New Roman" w:hAnsi="Times New Roman" w:cs="Times New Roman"/>
                <w:b/>
                <w:bCs/>
                <w:color w:val="000000"/>
              </w:rPr>
              <w:t>Sub Total</w:t>
            </w:r>
          </w:p>
        </w:tc>
        <w:tc>
          <w:tcPr>
            <w:tcW w:w="2880" w:type="dxa"/>
            <w:tcBorders>
              <w:top w:val="nil"/>
              <w:left w:val="nil"/>
              <w:bottom w:val="single" w:sz="8" w:space="0" w:color="auto"/>
              <w:right w:val="single" w:sz="8" w:space="0" w:color="auto"/>
            </w:tcBorders>
            <w:shd w:val="clear" w:color="auto" w:fill="auto"/>
            <w:vAlign w:val="center"/>
            <w:hideMark/>
          </w:tcPr>
          <w:p w14:paraId="00419F91" w14:textId="77777777" w:rsidR="005977AF" w:rsidRPr="00417288" w:rsidRDefault="005977AF" w:rsidP="00184842">
            <w:pPr>
              <w:spacing w:after="0" w:line="240" w:lineRule="auto"/>
              <w:rPr>
                <w:rFonts w:ascii="Times New Roman" w:eastAsia="Times New Roman" w:hAnsi="Times New Roman" w:cs="Times New Roman"/>
                <w:b/>
                <w:bCs/>
                <w:color w:val="000000"/>
              </w:rPr>
            </w:pPr>
            <w:r w:rsidRPr="00417288">
              <w:rPr>
                <w:rFonts w:ascii="Times New Roman" w:eastAsia="Times New Roman" w:hAnsi="Times New Roman" w:cs="Times New Roman"/>
                <w:b/>
                <w:bCs/>
                <w:color w:val="000000"/>
              </w:rPr>
              <w:t> </w:t>
            </w:r>
          </w:p>
        </w:tc>
        <w:tc>
          <w:tcPr>
            <w:tcW w:w="3240" w:type="dxa"/>
            <w:tcBorders>
              <w:top w:val="nil"/>
              <w:left w:val="nil"/>
              <w:bottom w:val="single" w:sz="8" w:space="0" w:color="auto"/>
              <w:right w:val="single" w:sz="8" w:space="0" w:color="auto"/>
            </w:tcBorders>
            <w:shd w:val="clear" w:color="auto" w:fill="auto"/>
            <w:vAlign w:val="center"/>
            <w:hideMark/>
          </w:tcPr>
          <w:p w14:paraId="70931E0B" w14:textId="77777777" w:rsidR="005977AF" w:rsidRPr="00417288" w:rsidRDefault="005977AF" w:rsidP="00184842">
            <w:pPr>
              <w:spacing w:after="0" w:line="240" w:lineRule="auto"/>
              <w:jc w:val="right"/>
              <w:rPr>
                <w:rFonts w:ascii="Times New Roman" w:eastAsia="Times New Roman" w:hAnsi="Times New Roman" w:cs="Times New Roman"/>
                <w:b/>
                <w:bCs/>
                <w:color w:val="000000"/>
              </w:rPr>
            </w:pPr>
            <w:r w:rsidRPr="00417288">
              <w:rPr>
                <w:rFonts w:ascii="Times New Roman" w:eastAsia="Times New Roman" w:hAnsi="Times New Roman" w:cs="Times New Roman"/>
                <w:b/>
                <w:bCs/>
                <w:color w:val="000000"/>
              </w:rPr>
              <w:t>135,082,615.00</w:t>
            </w:r>
          </w:p>
        </w:tc>
      </w:tr>
      <w:tr w:rsidR="005977AF" w:rsidRPr="00417288" w14:paraId="2A856E7E" w14:textId="77777777" w:rsidTr="0099439D">
        <w:trPr>
          <w:trHeight w:val="60"/>
          <w:jc w:val="center"/>
        </w:trPr>
        <w:tc>
          <w:tcPr>
            <w:tcW w:w="62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BA583D5" w14:textId="77777777" w:rsidR="005977AF" w:rsidRPr="00417288" w:rsidRDefault="005977AF" w:rsidP="00184842">
            <w:pPr>
              <w:spacing w:after="0" w:line="240" w:lineRule="auto"/>
              <w:rPr>
                <w:rFonts w:ascii="Times New Roman" w:eastAsia="Times New Roman" w:hAnsi="Times New Roman" w:cs="Times New Roman"/>
                <w:b/>
                <w:bCs/>
                <w:color w:val="000000"/>
              </w:rPr>
            </w:pPr>
            <w:r w:rsidRPr="00417288">
              <w:rPr>
                <w:rFonts w:ascii="Times New Roman" w:eastAsia="Times New Roman" w:hAnsi="Times New Roman" w:cs="Times New Roman"/>
                <w:b/>
                <w:bCs/>
                <w:color w:val="000000"/>
              </w:rPr>
              <w:t>Actual Cash Balance (Period ending 30/09/2024)</w:t>
            </w:r>
          </w:p>
        </w:tc>
        <w:tc>
          <w:tcPr>
            <w:tcW w:w="3240" w:type="dxa"/>
            <w:tcBorders>
              <w:top w:val="nil"/>
              <w:left w:val="nil"/>
              <w:bottom w:val="single" w:sz="8" w:space="0" w:color="auto"/>
              <w:right w:val="single" w:sz="8" w:space="0" w:color="auto"/>
            </w:tcBorders>
            <w:shd w:val="clear" w:color="auto" w:fill="auto"/>
            <w:vAlign w:val="center"/>
            <w:hideMark/>
          </w:tcPr>
          <w:p w14:paraId="17BF8CB3" w14:textId="77777777" w:rsidR="005977AF" w:rsidRPr="00417288" w:rsidRDefault="005977AF" w:rsidP="00184842">
            <w:pPr>
              <w:spacing w:after="0" w:line="240" w:lineRule="auto"/>
              <w:jc w:val="right"/>
              <w:rPr>
                <w:rFonts w:ascii="Times New Roman" w:eastAsia="Times New Roman" w:hAnsi="Times New Roman" w:cs="Times New Roman"/>
                <w:b/>
                <w:bCs/>
                <w:color w:val="000000"/>
              </w:rPr>
            </w:pPr>
            <w:r w:rsidRPr="00417288">
              <w:rPr>
                <w:rFonts w:ascii="Times New Roman" w:eastAsia="Times New Roman" w:hAnsi="Times New Roman" w:cs="Times New Roman"/>
                <w:b/>
                <w:bCs/>
                <w:color w:val="000000"/>
              </w:rPr>
              <w:t>1,963,064,964.97</w:t>
            </w:r>
          </w:p>
        </w:tc>
      </w:tr>
    </w:tbl>
    <w:p w14:paraId="5BECABD7" w14:textId="77777777" w:rsidR="005977AF" w:rsidRPr="001F34B6" w:rsidRDefault="005977AF" w:rsidP="005977AF">
      <w:pPr>
        <w:spacing w:after="0" w:line="240" w:lineRule="auto"/>
        <w:rPr>
          <w:rFonts w:ascii="Times New Roman" w:hAnsi="Times New Roman" w:cs="Times New Roman"/>
          <w:b/>
          <w:iCs/>
        </w:rPr>
      </w:pPr>
    </w:p>
    <w:p w14:paraId="2BC21090" w14:textId="77777777" w:rsidR="005977AF" w:rsidRPr="00F62D0D" w:rsidRDefault="005977AF" w:rsidP="005977AF">
      <w:pPr>
        <w:spacing w:after="0"/>
        <w:rPr>
          <w:rFonts w:ascii="Times New Roman" w:hAnsi="Times New Roman" w:cs="Times New Roman"/>
          <w:b/>
          <w:bCs/>
          <w:lang w:val="en-GB"/>
        </w:rPr>
      </w:pPr>
      <w:r w:rsidRPr="00F62D0D">
        <w:rPr>
          <w:rFonts w:ascii="Times New Roman" w:hAnsi="Times New Roman" w:cs="Times New Roman"/>
          <w:b/>
          <w:bCs/>
          <w:lang w:val="en-GB"/>
        </w:rPr>
        <w:t>c) Financial Disbursement and Absorption by County</w:t>
      </w:r>
    </w:p>
    <w:p w14:paraId="3AF3DB9B" w14:textId="77777777" w:rsidR="00AF215B" w:rsidRDefault="00AF215B" w:rsidP="00AF215B">
      <w:pPr>
        <w:spacing w:after="0" w:line="240" w:lineRule="auto"/>
        <w:jc w:val="both"/>
        <w:rPr>
          <w:rFonts w:ascii="Times New Roman" w:hAnsi="Times New Roman" w:cs="Times New Roman"/>
        </w:rPr>
      </w:pPr>
    </w:p>
    <w:p w14:paraId="23C6B377" w14:textId="76D14116" w:rsidR="005977AF" w:rsidRDefault="005977AF" w:rsidP="005977AF">
      <w:pPr>
        <w:spacing w:after="0" w:line="276" w:lineRule="auto"/>
        <w:jc w:val="both"/>
        <w:rPr>
          <w:rFonts w:ascii="Times New Roman" w:hAnsi="Times New Roman" w:cs="Times New Roman"/>
        </w:rPr>
      </w:pPr>
      <w:r w:rsidRPr="001F34B6">
        <w:rPr>
          <w:rFonts w:ascii="Times New Roman" w:hAnsi="Times New Roman" w:cs="Times New Roman"/>
        </w:rPr>
        <w:t>The first tranche of funds</w:t>
      </w:r>
      <w:r>
        <w:rPr>
          <w:rFonts w:ascii="Times New Roman" w:hAnsi="Times New Roman" w:cs="Times New Roman"/>
        </w:rPr>
        <w:t xml:space="preserve"> for </w:t>
      </w:r>
      <w:r w:rsidR="000175BC">
        <w:rPr>
          <w:rFonts w:ascii="Times New Roman" w:hAnsi="Times New Roman" w:cs="Times New Roman"/>
        </w:rPr>
        <w:t>P</w:t>
      </w:r>
      <w:r>
        <w:rPr>
          <w:rFonts w:ascii="Times New Roman" w:hAnsi="Times New Roman" w:cs="Times New Roman"/>
        </w:rPr>
        <w:t>hase III</w:t>
      </w:r>
      <w:r w:rsidRPr="001F34B6">
        <w:rPr>
          <w:rFonts w:ascii="Times New Roman" w:hAnsi="Times New Roman" w:cs="Times New Roman"/>
        </w:rPr>
        <w:t xml:space="preserve"> was disbursed to the CPIUs in line with th</w:t>
      </w:r>
      <w:r>
        <w:rPr>
          <w:rFonts w:ascii="Times New Roman" w:hAnsi="Times New Roman" w:cs="Times New Roman"/>
        </w:rPr>
        <w:t>e approved sub-projects annual work plan</w:t>
      </w:r>
      <w:r w:rsidRPr="001F34B6">
        <w:rPr>
          <w:rFonts w:ascii="Times New Roman" w:hAnsi="Times New Roman" w:cs="Times New Roman"/>
        </w:rPr>
        <w:t>. The second tranche will be disbursed after accounting for the first tranche as per the Project Grant</w:t>
      </w:r>
      <w:r>
        <w:rPr>
          <w:rFonts w:ascii="Times New Roman" w:hAnsi="Times New Roman" w:cs="Times New Roman"/>
        </w:rPr>
        <w:t>s</w:t>
      </w:r>
      <w:r w:rsidRPr="001F34B6">
        <w:rPr>
          <w:rFonts w:ascii="Times New Roman" w:hAnsi="Times New Roman" w:cs="Times New Roman"/>
        </w:rPr>
        <w:t xml:space="preserve"> Manual (PGM). Table 1</w:t>
      </w:r>
      <w:r w:rsidR="00AF215B">
        <w:rPr>
          <w:rFonts w:ascii="Times New Roman" w:hAnsi="Times New Roman" w:cs="Times New Roman"/>
        </w:rPr>
        <w:t>2</w:t>
      </w:r>
      <w:r w:rsidRPr="001F34B6">
        <w:rPr>
          <w:rFonts w:ascii="Times New Roman" w:hAnsi="Times New Roman" w:cs="Times New Roman"/>
        </w:rPr>
        <w:t xml:space="preserve"> shows the grants disbursed to </w:t>
      </w:r>
      <w:r>
        <w:rPr>
          <w:rFonts w:ascii="Times New Roman" w:hAnsi="Times New Roman" w:cs="Times New Roman"/>
        </w:rPr>
        <w:t>CPIUs for subprojects in Phase II tranche II</w:t>
      </w:r>
      <w:r w:rsidRPr="001F34B6">
        <w:rPr>
          <w:rFonts w:ascii="Times New Roman" w:hAnsi="Times New Roman" w:cs="Times New Roman"/>
        </w:rPr>
        <w:t xml:space="preserve"> and </w:t>
      </w:r>
      <w:r>
        <w:rPr>
          <w:rFonts w:ascii="Times New Roman" w:hAnsi="Times New Roman" w:cs="Times New Roman"/>
        </w:rPr>
        <w:t>phase III tranche I</w:t>
      </w:r>
      <w:r w:rsidRPr="001F34B6">
        <w:rPr>
          <w:rFonts w:ascii="Times New Roman" w:hAnsi="Times New Roman" w:cs="Times New Roman"/>
        </w:rPr>
        <w:t>.</w:t>
      </w:r>
    </w:p>
    <w:p w14:paraId="5D68D0DC" w14:textId="3A453F77" w:rsidR="0084776A" w:rsidRPr="0084776A" w:rsidRDefault="0084776A" w:rsidP="0084776A">
      <w:pPr>
        <w:pStyle w:val="Caption"/>
        <w:keepNext/>
        <w:spacing w:after="0"/>
        <w:ind w:firstLine="720"/>
        <w:rPr>
          <w:rFonts w:ascii="Times New Roman" w:hAnsi="Times New Roman" w:cs="Times New Roman"/>
          <w:b/>
          <w:bCs/>
          <w:color w:val="auto"/>
          <w:sz w:val="20"/>
          <w:szCs w:val="20"/>
        </w:rPr>
      </w:pPr>
    </w:p>
    <w:p w14:paraId="3876165C" w14:textId="6117E850" w:rsidR="002960C1" w:rsidRPr="002960C1" w:rsidRDefault="002960C1" w:rsidP="002960C1">
      <w:pPr>
        <w:pStyle w:val="Caption"/>
        <w:keepNext/>
        <w:spacing w:after="0"/>
        <w:ind w:firstLine="720"/>
        <w:rPr>
          <w:rFonts w:ascii="Times New Roman" w:hAnsi="Times New Roman" w:cs="Times New Roman"/>
          <w:b/>
          <w:bCs/>
          <w:color w:val="auto"/>
          <w:sz w:val="20"/>
          <w:szCs w:val="20"/>
        </w:rPr>
      </w:pPr>
      <w:bookmarkStart w:id="70" w:name="_Toc181198893"/>
      <w:r w:rsidRPr="002960C1">
        <w:rPr>
          <w:rFonts w:ascii="Times New Roman" w:hAnsi="Times New Roman" w:cs="Times New Roman"/>
          <w:b/>
          <w:bCs/>
          <w:color w:val="auto"/>
          <w:sz w:val="20"/>
          <w:szCs w:val="20"/>
        </w:rPr>
        <w:t xml:space="preserve">Table </w:t>
      </w:r>
      <w:r w:rsidRPr="002960C1">
        <w:rPr>
          <w:rFonts w:ascii="Times New Roman" w:hAnsi="Times New Roman" w:cs="Times New Roman"/>
          <w:b/>
          <w:bCs/>
          <w:color w:val="auto"/>
          <w:sz w:val="20"/>
          <w:szCs w:val="20"/>
        </w:rPr>
        <w:fldChar w:fldCharType="begin"/>
      </w:r>
      <w:r w:rsidRPr="002960C1">
        <w:rPr>
          <w:rFonts w:ascii="Times New Roman" w:hAnsi="Times New Roman" w:cs="Times New Roman"/>
          <w:b/>
          <w:bCs/>
          <w:color w:val="auto"/>
          <w:sz w:val="20"/>
          <w:szCs w:val="20"/>
        </w:rPr>
        <w:instrText xml:space="preserve"> SEQ Table \* ARABIC </w:instrText>
      </w:r>
      <w:r w:rsidRPr="002960C1">
        <w:rPr>
          <w:rFonts w:ascii="Times New Roman" w:hAnsi="Times New Roman" w:cs="Times New Roman"/>
          <w:b/>
          <w:bCs/>
          <w:color w:val="auto"/>
          <w:sz w:val="20"/>
          <w:szCs w:val="20"/>
        </w:rPr>
        <w:fldChar w:fldCharType="separate"/>
      </w:r>
      <w:r w:rsidR="00E949BA">
        <w:rPr>
          <w:rFonts w:ascii="Times New Roman" w:hAnsi="Times New Roman" w:cs="Times New Roman"/>
          <w:b/>
          <w:bCs/>
          <w:noProof/>
          <w:color w:val="auto"/>
          <w:sz w:val="20"/>
          <w:szCs w:val="20"/>
        </w:rPr>
        <w:t>12</w:t>
      </w:r>
      <w:r w:rsidRPr="002960C1">
        <w:rPr>
          <w:rFonts w:ascii="Times New Roman" w:hAnsi="Times New Roman" w:cs="Times New Roman"/>
          <w:b/>
          <w:bCs/>
          <w:color w:val="auto"/>
          <w:sz w:val="20"/>
          <w:szCs w:val="20"/>
        </w:rPr>
        <w:fldChar w:fldCharType="end"/>
      </w:r>
      <w:r w:rsidRPr="002960C1">
        <w:rPr>
          <w:rFonts w:ascii="Times New Roman" w:hAnsi="Times New Roman" w:cs="Times New Roman"/>
          <w:b/>
          <w:bCs/>
          <w:color w:val="auto"/>
          <w:sz w:val="20"/>
          <w:szCs w:val="20"/>
        </w:rPr>
        <w:t>: Grants Disbursement to CIGs</w:t>
      </w:r>
      <w:bookmarkEnd w:id="70"/>
    </w:p>
    <w:p w14:paraId="4EF32F35" w14:textId="77777777" w:rsidR="005977AF" w:rsidRDefault="005977AF" w:rsidP="005977AF">
      <w:pPr>
        <w:spacing w:after="0"/>
      </w:pPr>
      <w:r w:rsidRPr="00C70CCD">
        <w:rPr>
          <w:noProof/>
        </w:rPr>
        <w:drawing>
          <wp:inline distT="0" distB="0" distL="0" distR="0" wp14:anchorId="231665C3" wp14:editId="2D4AA09D">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6266D1BA" w14:textId="77777777" w:rsidR="005977AF" w:rsidRDefault="005977AF" w:rsidP="005977AF">
      <w:pPr>
        <w:pStyle w:val="Heading3"/>
        <w:rPr>
          <w:rFonts w:ascii="Times New Roman" w:hAnsi="Times New Roman" w:cs="Times New Roman"/>
          <w:b/>
          <w:bCs/>
          <w:color w:val="auto"/>
          <w:sz w:val="22"/>
          <w:szCs w:val="22"/>
        </w:rPr>
      </w:pPr>
    </w:p>
    <w:p w14:paraId="65BE4E0E" w14:textId="5AB82FDD" w:rsidR="002814DC" w:rsidRPr="00CF3034" w:rsidRDefault="002814DC" w:rsidP="002814DC">
      <w:pPr>
        <w:pStyle w:val="Heading3"/>
        <w:rPr>
          <w:rFonts w:ascii="Times New Roman" w:hAnsi="Times New Roman" w:cs="Times New Roman"/>
          <w:b/>
          <w:bCs/>
          <w:color w:val="auto"/>
          <w:sz w:val="22"/>
          <w:szCs w:val="22"/>
        </w:rPr>
      </w:pPr>
      <w:bookmarkStart w:id="71" w:name="_Toc181003569"/>
      <w:r w:rsidRPr="001D72B1">
        <w:rPr>
          <w:rFonts w:ascii="Times New Roman" w:hAnsi="Times New Roman" w:cs="Times New Roman"/>
          <w:b/>
          <w:bCs/>
          <w:color w:val="auto"/>
          <w:sz w:val="22"/>
          <w:szCs w:val="22"/>
        </w:rPr>
        <w:t>2.</w:t>
      </w:r>
      <w:r w:rsidR="0080577A">
        <w:rPr>
          <w:rFonts w:ascii="Times New Roman" w:hAnsi="Times New Roman" w:cs="Times New Roman"/>
          <w:b/>
          <w:bCs/>
          <w:color w:val="auto"/>
          <w:sz w:val="22"/>
          <w:szCs w:val="22"/>
        </w:rPr>
        <w:t>3</w:t>
      </w:r>
      <w:r w:rsidRPr="001D72B1">
        <w:rPr>
          <w:rFonts w:ascii="Times New Roman" w:hAnsi="Times New Roman" w:cs="Times New Roman"/>
          <w:b/>
          <w:bCs/>
          <w:color w:val="auto"/>
          <w:sz w:val="22"/>
          <w:szCs w:val="22"/>
        </w:rPr>
        <w:t>.</w:t>
      </w:r>
      <w:r>
        <w:rPr>
          <w:rFonts w:ascii="Times New Roman" w:hAnsi="Times New Roman" w:cs="Times New Roman"/>
          <w:b/>
          <w:bCs/>
          <w:color w:val="auto"/>
          <w:sz w:val="22"/>
          <w:szCs w:val="22"/>
        </w:rPr>
        <w:t>3</w:t>
      </w:r>
      <w:r w:rsidRPr="001D72B1">
        <w:rPr>
          <w:rFonts w:ascii="Times New Roman" w:hAnsi="Times New Roman" w:cs="Times New Roman"/>
          <w:b/>
          <w:bCs/>
          <w:color w:val="auto"/>
          <w:sz w:val="22"/>
          <w:szCs w:val="22"/>
        </w:rPr>
        <w:tab/>
        <w:t>Procurement</w:t>
      </w:r>
      <w:bookmarkEnd w:id="67"/>
      <w:bookmarkEnd w:id="71"/>
      <w:r w:rsidRPr="00CF3034">
        <w:rPr>
          <w:rFonts w:ascii="Times New Roman" w:hAnsi="Times New Roman" w:cs="Times New Roman"/>
          <w:b/>
          <w:bCs/>
          <w:color w:val="auto"/>
          <w:sz w:val="22"/>
          <w:szCs w:val="22"/>
        </w:rPr>
        <w:t xml:space="preserve"> </w:t>
      </w:r>
    </w:p>
    <w:p w14:paraId="50C55A28" w14:textId="1C92E720" w:rsidR="002814DC" w:rsidRDefault="002814DC" w:rsidP="002814DC">
      <w:pPr>
        <w:spacing w:after="0"/>
        <w:rPr>
          <w:rFonts w:ascii="Times New Roman" w:hAnsi="Times New Roman" w:cs="Times New Roman"/>
        </w:rPr>
      </w:pPr>
      <w:r w:rsidRPr="00CF3034">
        <w:rPr>
          <w:rFonts w:ascii="Times New Roman" w:hAnsi="Times New Roman" w:cs="Times New Roman"/>
        </w:rPr>
        <w:t>The major procurement</w:t>
      </w:r>
      <w:r>
        <w:rPr>
          <w:rFonts w:ascii="Times New Roman" w:hAnsi="Times New Roman" w:cs="Times New Roman"/>
        </w:rPr>
        <w:t xml:space="preserve"> is</w:t>
      </w:r>
      <w:r w:rsidRPr="00CF3034">
        <w:rPr>
          <w:rFonts w:ascii="Times New Roman" w:hAnsi="Times New Roman" w:cs="Times New Roman"/>
        </w:rPr>
        <w:t xml:space="preserve"> on consultancies, goods, works and training. The details are as indicated in Table </w:t>
      </w:r>
      <w:r w:rsidR="00E34E9C">
        <w:rPr>
          <w:rFonts w:ascii="Times New Roman" w:hAnsi="Times New Roman" w:cs="Times New Roman"/>
        </w:rPr>
        <w:t>1</w:t>
      </w:r>
      <w:r w:rsidR="00100C01">
        <w:rPr>
          <w:rFonts w:ascii="Times New Roman" w:hAnsi="Times New Roman" w:cs="Times New Roman"/>
        </w:rPr>
        <w:t>3</w:t>
      </w:r>
      <w:r w:rsidRPr="00CF3034">
        <w:rPr>
          <w:rFonts w:ascii="Times New Roman" w:hAnsi="Times New Roman" w:cs="Times New Roman"/>
        </w:rPr>
        <w:t xml:space="preserve"> below.</w:t>
      </w:r>
    </w:p>
    <w:p w14:paraId="3E20A006" w14:textId="77777777" w:rsidR="002814DC" w:rsidRPr="00CF3034" w:rsidRDefault="002814DC" w:rsidP="002814DC">
      <w:pPr>
        <w:spacing w:after="0"/>
        <w:rPr>
          <w:rFonts w:ascii="Times New Roman" w:hAnsi="Times New Roman" w:cs="Times New Roman"/>
        </w:rPr>
      </w:pPr>
    </w:p>
    <w:p w14:paraId="04A7EAD0" w14:textId="21D6CD1E" w:rsidR="002814DC" w:rsidRPr="00100C01" w:rsidRDefault="002960C1" w:rsidP="001A6223">
      <w:pPr>
        <w:pStyle w:val="Caption"/>
        <w:spacing w:after="0"/>
        <w:rPr>
          <w:rFonts w:ascii="Times New Roman" w:hAnsi="Times New Roman" w:cs="Times New Roman"/>
          <w:b/>
          <w:bCs/>
          <w:color w:val="auto"/>
          <w:sz w:val="20"/>
          <w:szCs w:val="20"/>
        </w:rPr>
      </w:pPr>
      <w:bookmarkStart w:id="72" w:name="_Toc181198894"/>
      <w:r w:rsidRPr="00100C01">
        <w:rPr>
          <w:rFonts w:ascii="Times New Roman" w:hAnsi="Times New Roman" w:cs="Times New Roman"/>
          <w:b/>
          <w:bCs/>
          <w:color w:val="auto"/>
          <w:sz w:val="20"/>
          <w:szCs w:val="20"/>
        </w:rPr>
        <w:t xml:space="preserve">Table </w:t>
      </w:r>
      <w:r w:rsidRPr="00100C01">
        <w:rPr>
          <w:rFonts w:ascii="Times New Roman" w:hAnsi="Times New Roman" w:cs="Times New Roman"/>
          <w:b/>
          <w:bCs/>
          <w:color w:val="auto"/>
          <w:sz w:val="20"/>
          <w:szCs w:val="20"/>
        </w:rPr>
        <w:fldChar w:fldCharType="begin"/>
      </w:r>
      <w:r w:rsidRPr="00100C01">
        <w:rPr>
          <w:rFonts w:ascii="Times New Roman" w:hAnsi="Times New Roman" w:cs="Times New Roman"/>
          <w:b/>
          <w:bCs/>
          <w:color w:val="auto"/>
          <w:sz w:val="20"/>
          <w:szCs w:val="20"/>
        </w:rPr>
        <w:instrText xml:space="preserve"> SEQ Table \* ARABIC </w:instrText>
      </w:r>
      <w:r w:rsidRPr="00100C01">
        <w:rPr>
          <w:rFonts w:ascii="Times New Roman" w:hAnsi="Times New Roman" w:cs="Times New Roman"/>
          <w:b/>
          <w:bCs/>
          <w:color w:val="auto"/>
          <w:sz w:val="20"/>
          <w:szCs w:val="20"/>
        </w:rPr>
        <w:fldChar w:fldCharType="separate"/>
      </w:r>
      <w:r w:rsidR="00E949BA" w:rsidRPr="00100C01">
        <w:rPr>
          <w:rFonts w:ascii="Times New Roman" w:hAnsi="Times New Roman" w:cs="Times New Roman"/>
          <w:b/>
          <w:bCs/>
          <w:noProof/>
          <w:color w:val="auto"/>
          <w:sz w:val="20"/>
          <w:szCs w:val="20"/>
        </w:rPr>
        <w:t>13</w:t>
      </w:r>
      <w:r w:rsidRPr="00100C01">
        <w:rPr>
          <w:rFonts w:ascii="Times New Roman" w:hAnsi="Times New Roman" w:cs="Times New Roman"/>
          <w:b/>
          <w:bCs/>
          <w:color w:val="auto"/>
          <w:sz w:val="20"/>
          <w:szCs w:val="20"/>
        </w:rPr>
        <w:fldChar w:fldCharType="end"/>
      </w:r>
      <w:r w:rsidRPr="00100C01">
        <w:rPr>
          <w:rFonts w:ascii="Times New Roman" w:hAnsi="Times New Roman" w:cs="Times New Roman"/>
          <w:b/>
          <w:bCs/>
          <w:color w:val="auto"/>
          <w:sz w:val="20"/>
          <w:szCs w:val="20"/>
        </w:rPr>
        <w:t>: Details of Procurement - FY 2024/2025</w:t>
      </w:r>
      <w:bookmarkEnd w:id="72"/>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530"/>
        <w:gridCol w:w="900"/>
        <w:gridCol w:w="1800"/>
        <w:gridCol w:w="4770"/>
      </w:tblGrid>
      <w:tr w:rsidR="002002CC" w:rsidRPr="006E05B3" w14:paraId="3813698E" w14:textId="77777777" w:rsidTr="00FA2AE7">
        <w:trPr>
          <w:jc w:val="center"/>
        </w:trPr>
        <w:tc>
          <w:tcPr>
            <w:tcW w:w="805" w:type="dxa"/>
            <w:shd w:val="clear" w:color="auto" w:fill="D9D9D9" w:themeFill="background1" w:themeFillShade="D9"/>
          </w:tcPr>
          <w:p w14:paraId="394653C4"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S/No.</w:t>
            </w:r>
          </w:p>
        </w:tc>
        <w:tc>
          <w:tcPr>
            <w:tcW w:w="1530" w:type="dxa"/>
            <w:shd w:val="clear" w:color="auto" w:fill="D9D9D9" w:themeFill="background1" w:themeFillShade="D9"/>
          </w:tcPr>
          <w:p w14:paraId="5A085AB9" w14:textId="77777777" w:rsidR="002002CC" w:rsidRPr="005412D8" w:rsidRDefault="002002CC" w:rsidP="00107873">
            <w:pPr>
              <w:pStyle w:val="NoSpacing"/>
              <w:jc w:val="center"/>
              <w:rPr>
                <w:rFonts w:ascii="Times New Roman" w:hAnsi="Times New Roman" w:cs="Times New Roman"/>
                <w:b/>
              </w:rPr>
            </w:pPr>
            <w:r w:rsidRPr="005412D8">
              <w:rPr>
                <w:rFonts w:ascii="Times New Roman" w:hAnsi="Times New Roman" w:cs="Times New Roman"/>
                <w:b/>
              </w:rPr>
              <w:t>Item Procured</w:t>
            </w:r>
          </w:p>
        </w:tc>
        <w:tc>
          <w:tcPr>
            <w:tcW w:w="900" w:type="dxa"/>
            <w:shd w:val="clear" w:color="auto" w:fill="D9D9D9" w:themeFill="background1" w:themeFillShade="D9"/>
          </w:tcPr>
          <w:p w14:paraId="0D8D40DA" w14:textId="77777777" w:rsidR="002002CC" w:rsidRPr="005412D8" w:rsidRDefault="002002CC" w:rsidP="00107873">
            <w:pPr>
              <w:pStyle w:val="NoSpacing"/>
              <w:jc w:val="center"/>
              <w:rPr>
                <w:rFonts w:ascii="Times New Roman" w:hAnsi="Times New Roman" w:cs="Times New Roman"/>
                <w:b/>
              </w:rPr>
            </w:pPr>
            <w:r w:rsidRPr="005412D8">
              <w:rPr>
                <w:rFonts w:ascii="Times New Roman" w:hAnsi="Times New Roman" w:cs="Times New Roman"/>
                <w:b/>
              </w:rPr>
              <w:t>No. of entries</w:t>
            </w:r>
          </w:p>
        </w:tc>
        <w:tc>
          <w:tcPr>
            <w:tcW w:w="1800" w:type="dxa"/>
            <w:shd w:val="clear" w:color="auto" w:fill="D9D9D9" w:themeFill="background1" w:themeFillShade="D9"/>
          </w:tcPr>
          <w:p w14:paraId="7EFDB645" w14:textId="77777777" w:rsidR="002002CC" w:rsidRPr="005412D8" w:rsidRDefault="002002CC" w:rsidP="00107873">
            <w:pPr>
              <w:pStyle w:val="NoSpacing"/>
              <w:jc w:val="center"/>
              <w:rPr>
                <w:rFonts w:ascii="Times New Roman" w:hAnsi="Times New Roman" w:cs="Times New Roman"/>
                <w:b/>
              </w:rPr>
            </w:pPr>
            <w:r w:rsidRPr="005412D8">
              <w:rPr>
                <w:rFonts w:ascii="Times New Roman" w:hAnsi="Times New Roman" w:cs="Times New Roman"/>
                <w:b/>
              </w:rPr>
              <w:t>Estimated Total Budget (Kshs)</w:t>
            </w:r>
          </w:p>
        </w:tc>
        <w:tc>
          <w:tcPr>
            <w:tcW w:w="4770" w:type="dxa"/>
            <w:shd w:val="clear" w:color="auto" w:fill="D9D9D9" w:themeFill="background1" w:themeFillShade="D9"/>
          </w:tcPr>
          <w:p w14:paraId="6646756B" w14:textId="77777777" w:rsidR="002002CC" w:rsidRPr="005412D8" w:rsidRDefault="002002CC" w:rsidP="00107873">
            <w:pPr>
              <w:pStyle w:val="NoSpacing"/>
              <w:jc w:val="center"/>
              <w:rPr>
                <w:rFonts w:ascii="Times New Roman" w:hAnsi="Times New Roman" w:cs="Times New Roman"/>
                <w:b/>
              </w:rPr>
            </w:pPr>
            <w:r w:rsidRPr="005412D8">
              <w:rPr>
                <w:rFonts w:ascii="Times New Roman" w:hAnsi="Times New Roman" w:cs="Times New Roman"/>
                <w:b/>
              </w:rPr>
              <w:t>Remarks</w:t>
            </w:r>
          </w:p>
        </w:tc>
      </w:tr>
      <w:tr w:rsidR="002002CC" w:rsidRPr="006E05B3" w14:paraId="61A23D94" w14:textId="77777777" w:rsidTr="00FA2AE7">
        <w:trPr>
          <w:jc w:val="center"/>
        </w:trPr>
        <w:tc>
          <w:tcPr>
            <w:tcW w:w="805" w:type="dxa"/>
          </w:tcPr>
          <w:p w14:paraId="5BC544B3"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1.</w:t>
            </w:r>
          </w:p>
        </w:tc>
        <w:tc>
          <w:tcPr>
            <w:tcW w:w="1530" w:type="dxa"/>
          </w:tcPr>
          <w:p w14:paraId="39E9783F" w14:textId="77777777" w:rsidR="002002CC" w:rsidRDefault="002002CC" w:rsidP="00107873">
            <w:pPr>
              <w:pStyle w:val="NoSpacing"/>
              <w:jc w:val="center"/>
              <w:rPr>
                <w:rFonts w:ascii="Times New Roman" w:hAnsi="Times New Roman" w:cs="Times New Roman"/>
                <w:bCs/>
              </w:rPr>
            </w:pPr>
          </w:p>
          <w:p w14:paraId="4CB6CDF8"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Consultancies</w:t>
            </w:r>
          </w:p>
        </w:tc>
        <w:tc>
          <w:tcPr>
            <w:tcW w:w="900" w:type="dxa"/>
            <w:shd w:val="clear" w:color="auto" w:fill="auto"/>
          </w:tcPr>
          <w:p w14:paraId="1C088F11" w14:textId="77777777" w:rsidR="002002CC" w:rsidRDefault="002002CC" w:rsidP="00107873">
            <w:pPr>
              <w:pStyle w:val="NoSpacing"/>
              <w:jc w:val="center"/>
              <w:rPr>
                <w:rFonts w:ascii="Times New Roman" w:hAnsi="Times New Roman" w:cs="Times New Roman"/>
                <w:bCs/>
              </w:rPr>
            </w:pPr>
          </w:p>
          <w:p w14:paraId="0F654F34"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2</w:t>
            </w:r>
            <w:r>
              <w:rPr>
                <w:rFonts w:ascii="Times New Roman" w:hAnsi="Times New Roman" w:cs="Times New Roman"/>
                <w:bCs/>
              </w:rPr>
              <w:t>4</w:t>
            </w:r>
          </w:p>
        </w:tc>
        <w:tc>
          <w:tcPr>
            <w:tcW w:w="1800" w:type="dxa"/>
            <w:shd w:val="clear" w:color="auto" w:fill="auto"/>
          </w:tcPr>
          <w:p w14:paraId="4F133556" w14:textId="318DC99F" w:rsidR="002002CC" w:rsidRPr="00491623" w:rsidRDefault="002002CC" w:rsidP="00716BB5">
            <w:pPr>
              <w:jc w:val="center"/>
              <w:rPr>
                <w:rFonts w:ascii="Times New Roman" w:eastAsia="Times New Roman" w:hAnsi="Times New Roman" w:cs="Times New Roman"/>
                <w:bCs/>
                <w:color w:val="000000"/>
                <w:sz w:val="24"/>
                <w:szCs w:val="24"/>
              </w:rPr>
            </w:pPr>
            <w:r w:rsidRPr="00491623">
              <w:rPr>
                <w:rFonts w:ascii="Times New Roman" w:hAnsi="Times New Roman" w:cs="Times New Roman"/>
                <w:bCs/>
                <w:color w:val="000000"/>
                <w:sz w:val="24"/>
                <w:szCs w:val="24"/>
              </w:rPr>
              <w:t xml:space="preserve">    880,131,567 </w:t>
            </w:r>
          </w:p>
          <w:p w14:paraId="2EF20E1E" w14:textId="77777777" w:rsidR="002002CC" w:rsidRPr="00491623" w:rsidRDefault="002002CC" w:rsidP="00107873">
            <w:pPr>
              <w:spacing w:line="240" w:lineRule="auto"/>
              <w:jc w:val="center"/>
              <w:rPr>
                <w:rFonts w:ascii="Times New Roman" w:hAnsi="Times New Roman" w:cs="Times New Roman"/>
                <w:bCs/>
              </w:rPr>
            </w:pPr>
          </w:p>
          <w:p w14:paraId="171461A1" w14:textId="77777777" w:rsidR="002002CC" w:rsidRPr="00491623" w:rsidRDefault="002002CC" w:rsidP="00107873">
            <w:pPr>
              <w:spacing w:line="240" w:lineRule="auto"/>
              <w:jc w:val="center"/>
              <w:rPr>
                <w:rFonts w:ascii="Times New Roman" w:hAnsi="Times New Roman" w:cs="Times New Roman"/>
                <w:bCs/>
              </w:rPr>
            </w:pPr>
          </w:p>
          <w:p w14:paraId="03F210F8" w14:textId="77777777" w:rsidR="002002CC" w:rsidRPr="00491623" w:rsidRDefault="002002CC" w:rsidP="00107873">
            <w:pPr>
              <w:spacing w:line="240" w:lineRule="auto"/>
              <w:jc w:val="center"/>
              <w:rPr>
                <w:rFonts w:ascii="Times New Roman" w:hAnsi="Times New Roman" w:cs="Times New Roman"/>
                <w:bCs/>
              </w:rPr>
            </w:pPr>
          </w:p>
        </w:tc>
        <w:tc>
          <w:tcPr>
            <w:tcW w:w="4770" w:type="dxa"/>
            <w:shd w:val="clear" w:color="auto" w:fill="auto"/>
          </w:tcPr>
          <w:p w14:paraId="7881A566" w14:textId="77777777" w:rsidR="002002CC" w:rsidRPr="005412D8" w:rsidRDefault="002002CC" w:rsidP="00107873">
            <w:pPr>
              <w:pStyle w:val="NoSpacing"/>
              <w:rPr>
                <w:rFonts w:ascii="Times New Roman" w:hAnsi="Times New Roman" w:cs="Times New Roman"/>
              </w:rPr>
            </w:pPr>
            <w:r w:rsidRPr="005412D8">
              <w:rPr>
                <w:rFonts w:ascii="Times New Roman" w:hAnsi="Times New Roman" w:cs="Times New Roman"/>
              </w:rPr>
              <w:t>A total of 2</w:t>
            </w:r>
            <w:r>
              <w:rPr>
                <w:rFonts w:ascii="Times New Roman" w:hAnsi="Times New Roman" w:cs="Times New Roman"/>
              </w:rPr>
              <w:t>4</w:t>
            </w:r>
            <w:r w:rsidRPr="005412D8">
              <w:rPr>
                <w:rFonts w:ascii="Times New Roman" w:hAnsi="Times New Roman" w:cs="Times New Roman"/>
              </w:rPr>
              <w:t xml:space="preserve"> different types of consultancies procured, ongoing and just completed. These include, among others:   </w:t>
            </w:r>
          </w:p>
          <w:p w14:paraId="20B339CF" w14:textId="77777777" w:rsidR="002002CC" w:rsidRPr="005412D8" w:rsidRDefault="002002CC" w:rsidP="001E435D">
            <w:pPr>
              <w:pStyle w:val="NoSpacing"/>
              <w:numPr>
                <w:ilvl w:val="0"/>
                <w:numId w:val="8"/>
              </w:numPr>
              <w:ind w:left="437" w:hanging="437"/>
              <w:rPr>
                <w:rFonts w:ascii="Times New Roman" w:hAnsi="Times New Roman" w:cs="Times New Roman"/>
              </w:rPr>
            </w:pPr>
            <w:r w:rsidRPr="005412D8">
              <w:rPr>
                <w:rFonts w:ascii="Times New Roman" w:hAnsi="Times New Roman" w:cs="Times New Roman"/>
              </w:rPr>
              <w:t>Hatchery consultant</w:t>
            </w:r>
          </w:p>
          <w:p w14:paraId="16BD8881" w14:textId="77777777" w:rsidR="002002CC" w:rsidRPr="005412D8" w:rsidRDefault="002002CC" w:rsidP="001E435D">
            <w:pPr>
              <w:pStyle w:val="NoSpacing"/>
              <w:numPr>
                <w:ilvl w:val="0"/>
                <w:numId w:val="8"/>
              </w:numPr>
              <w:ind w:left="437" w:hanging="437"/>
              <w:rPr>
                <w:rFonts w:ascii="Times New Roman" w:hAnsi="Times New Roman" w:cs="Times New Roman"/>
              </w:rPr>
            </w:pPr>
            <w:r w:rsidRPr="005412D8">
              <w:rPr>
                <w:rFonts w:ascii="Times New Roman" w:hAnsi="Times New Roman" w:cs="Times New Roman"/>
              </w:rPr>
              <w:t>JCMA consultants</w:t>
            </w:r>
          </w:p>
          <w:p w14:paraId="002A693A" w14:textId="77777777" w:rsidR="002002CC" w:rsidRPr="005412D8" w:rsidRDefault="002002CC" w:rsidP="001E435D">
            <w:pPr>
              <w:pStyle w:val="NoSpacing"/>
              <w:numPr>
                <w:ilvl w:val="0"/>
                <w:numId w:val="8"/>
              </w:numPr>
              <w:ind w:left="437" w:hanging="437"/>
              <w:rPr>
                <w:rFonts w:ascii="Times New Roman" w:hAnsi="Times New Roman" w:cs="Times New Roman"/>
              </w:rPr>
            </w:pPr>
            <w:r w:rsidRPr="005412D8">
              <w:rPr>
                <w:rFonts w:ascii="Times New Roman" w:hAnsi="Times New Roman" w:cs="Times New Roman"/>
              </w:rPr>
              <w:t>Fisheries Information Management System (FIMS) consultant</w:t>
            </w:r>
          </w:p>
          <w:p w14:paraId="7613778F" w14:textId="77777777" w:rsidR="002002CC" w:rsidRPr="005412D8" w:rsidRDefault="002002CC" w:rsidP="001E435D">
            <w:pPr>
              <w:pStyle w:val="NoSpacing"/>
              <w:numPr>
                <w:ilvl w:val="0"/>
                <w:numId w:val="8"/>
              </w:numPr>
              <w:ind w:left="437" w:hanging="437"/>
              <w:rPr>
                <w:rFonts w:ascii="Times New Roman" w:hAnsi="Times New Roman" w:cs="Times New Roman"/>
              </w:rPr>
            </w:pPr>
            <w:r w:rsidRPr="005412D8">
              <w:rPr>
                <w:rFonts w:ascii="Times New Roman" w:hAnsi="Times New Roman" w:cs="Times New Roman"/>
              </w:rPr>
              <w:t>National Plan of Action (NPOA) sharks, sea turtle &amp; sea birds’ consultants</w:t>
            </w:r>
          </w:p>
          <w:p w14:paraId="63DEB092" w14:textId="77777777" w:rsidR="002002CC" w:rsidRPr="005412D8" w:rsidRDefault="002002CC" w:rsidP="001E435D">
            <w:pPr>
              <w:pStyle w:val="NoSpacing"/>
              <w:numPr>
                <w:ilvl w:val="0"/>
                <w:numId w:val="8"/>
              </w:numPr>
              <w:ind w:left="437" w:hanging="437"/>
              <w:rPr>
                <w:rFonts w:ascii="Times New Roman" w:hAnsi="Times New Roman" w:cs="Times New Roman"/>
              </w:rPr>
            </w:pPr>
            <w:r w:rsidRPr="005412D8">
              <w:rPr>
                <w:rFonts w:ascii="Times New Roman" w:hAnsi="Times New Roman" w:cs="Times New Roman"/>
              </w:rPr>
              <w:t>Blue Economy Strategy consultant</w:t>
            </w:r>
          </w:p>
          <w:p w14:paraId="7128B06C" w14:textId="77777777" w:rsidR="002002CC" w:rsidRPr="005412D8" w:rsidRDefault="002002CC" w:rsidP="001E435D">
            <w:pPr>
              <w:pStyle w:val="NoSpacing"/>
              <w:numPr>
                <w:ilvl w:val="0"/>
                <w:numId w:val="8"/>
              </w:numPr>
              <w:ind w:left="437" w:hanging="437"/>
              <w:rPr>
                <w:rFonts w:ascii="Times New Roman" w:hAnsi="Times New Roman" w:cs="Times New Roman"/>
              </w:rPr>
            </w:pPr>
            <w:r w:rsidRPr="005412D8">
              <w:rPr>
                <w:rFonts w:ascii="Times New Roman" w:hAnsi="Times New Roman" w:cs="Times New Roman"/>
              </w:rPr>
              <w:t xml:space="preserve">Tuna Strategy Consultant </w:t>
            </w:r>
          </w:p>
          <w:p w14:paraId="410501D7" w14:textId="77777777" w:rsidR="002002CC" w:rsidRPr="005412D8" w:rsidRDefault="002002CC" w:rsidP="001E435D">
            <w:pPr>
              <w:pStyle w:val="NoSpacing"/>
              <w:numPr>
                <w:ilvl w:val="0"/>
                <w:numId w:val="8"/>
              </w:numPr>
              <w:ind w:left="437" w:hanging="437"/>
              <w:rPr>
                <w:rFonts w:ascii="Times New Roman" w:hAnsi="Times New Roman" w:cs="Times New Roman"/>
              </w:rPr>
            </w:pPr>
            <w:r w:rsidRPr="005412D8">
              <w:rPr>
                <w:rFonts w:ascii="Times New Roman" w:hAnsi="Times New Roman" w:cs="Times New Roman"/>
              </w:rPr>
              <w:t xml:space="preserve">MBU Finance analysis Consultant </w:t>
            </w:r>
          </w:p>
          <w:p w14:paraId="78247071" w14:textId="77777777" w:rsidR="002002CC" w:rsidRPr="005412D8" w:rsidRDefault="002002CC" w:rsidP="001E435D">
            <w:pPr>
              <w:pStyle w:val="NoSpacing"/>
              <w:numPr>
                <w:ilvl w:val="0"/>
                <w:numId w:val="8"/>
              </w:numPr>
              <w:tabs>
                <w:tab w:val="left" w:pos="437"/>
              </w:tabs>
              <w:ind w:left="347" w:hanging="347"/>
              <w:rPr>
                <w:rFonts w:ascii="Times New Roman" w:hAnsi="Times New Roman" w:cs="Times New Roman"/>
              </w:rPr>
            </w:pPr>
            <w:r w:rsidRPr="005412D8">
              <w:rPr>
                <w:rFonts w:ascii="Times New Roman" w:hAnsi="Times New Roman" w:cs="Times New Roman"/>
              </w:rPr>
              <w:t xml:space="preserve">Construction supervisor for Uvuvi House. </w:t>
            </w:r>
          </w:p>
          <w:p w14:paraId="28FA8900" w14:textId="77777777" w:rsidR="002002CC" w:rsidRPr="005412D8" w:rsidRDefault="002002CC" w:rsidP="001E435D">
            <w:pPr>
              <w:pStyle w:val="NoSpacing"/>
              <w:numPr>
                <w:ilvl w:val="0"/>
                <w:numId w:val="8"/>
              </w:numPr>
              <w:tabs>
                <w:tab w:val="left" w:pos="437"/>
              </w:tabs>
              <w:ind w:left="347" w:hanging="347"/>
              <w:rPr>
                <w:rFonts w:ascii="Times New Roman" w:hAnsi="Times New Roman" w:cs="Times New Roman"/>
              </w:rPr>
            </w:pPr>
            <w:r w:rsidRPr="005412D8">
              <w:rPr>
                <w:rFonts w:ascii="Times New Roman" w:hAnsi="Times New Roman" w:cs="Times New Roman"/>
              </w:rPr>
              <w:t>Consultancy services for development of MSP</w:t>
            </w:r>
          </w:p>
          <w:p w14:paraId="2E6698D9" w14:textId="77777777" w:rsidR="002002CC" w:rsidRDefault="002002CC" w:rsidP="001E435D">
            <w:pPr>
              <w:pStyle w:val="NoSpacing"/>
              <w:numPr>
                <w:ilvl w:val="0"/>
                <w:numId w:val="8"/>
              </w:numPr>
              <w:tabs>
                <w:tab w:val="left" w:pos="437"/>
              </w:tabs>
              <w:ind w:left="347" w:hanging="347"/>
              <w:rPr>
                <w:rFonts w:ascii="Times New Roman" w:hAnsi="Times New Roman" w:cs="Times New Roman"/>
              </w:rPr>
            </w:pPr>
            <w:r w:rsidRPr="005412D8">
              <w:rPr>
                <w:rFonts w:ascii="Times New Roman" w:hAnsi="Times New Roman" w:cs="Times New Roman"/>
              </w:rPr>
              <w:t xml:space="preserve">All counties’ infrastructures NAMARET &amp; Hatchery supervision consultant </w:t>
            </w:r>
          </w:p>
          <w:p w14:paraId="31027A20" w14:textId="77777777" w:rsidR="002002CC" w:rsidRDefault="002002CC" w:rsidP="001E435D">
            <w:pPr>
              <w:pStyle w:val="NoSpacing"/>
              <w:numPr>
                <w:ilvl w:val="0"/>
                <w:numId w:val="8"/>
              </w:numPr>
              <w:tabs>
                <w:tab w:val="left" w:pos="437"/>
              </w:tabs>
              <w:ind w:left="347" w:hanging="347"/>
              <w:rPr>
                <w:rFonts w:ascii="Times New Roman" w:hAnsi="Times New Roman" w:cs="Times New Roman"/>
              </w:rPr>
            </w:pPr>
            <w:r>
              <w:rPr>
                <w:rFonts w:ascii="Times New Roman" w:hAnsi="Times New Roman" w:cs="Times New Roman"/>
              </w:rPr>
              <w:t>Blue Economy Master Plan</w:t>
            </w:r>
          </w:p>
          <w:p w14:paraId="4713E76E" w14:textId="77777777" w:rsidR="002002CC" w:rsidRPr="005412D8" w:rsidRDefault="002002CC" w:rsidP="001E435D">
            <w:pPr>
              <w:pStyle w:val="NoSpacing"/>
              <w:numPr>
                <w:ilvl w:val="0"/>
                <w:numId w:val="8"/>
              </w:numPr>
              <w:tabs>
                <w:tab w:val="left" w:pos="437"/>
              </w:tabs>
              <w:ind w:left="347" w:hanging="347"/>
              <w:rPr>
                <w:rFonts w:ascii="Times New Roman" w:hAnsi="Times New Roman" w:cs="Times New Roman"/>
              </w:rPr>
            </w:pPr>
            <w:r>
              <w:rPr>
                <w:rFonts w:ascii="Times New Roman" w:hAnsi="Times New Roman" w:cs="Times New Roman"/>
              </w:rPr>
              <w:t xml:space="preserve">BSS consultancy </w:t>
            </w:r>
          </w:p>
        </w:tc>
      </w:tr>
      <w:tr w:rsidR="002002CC" w:rsidRPr="006E05B3" w14:paraId="6356A59F" w14:textId="77777777" w:rsidTr="00FA2AE7">
        <w:trPr>
          <w:jc w:val="center"/>
        </w:trPr>
        <w:tc>
          <w:tcPr>
            <w:tcW w:w="805" w:type="dxa"/>
          </w:tcPr>
          <w:p w14:paraId="28212FB5"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2.</w:t>
            </w:r>
          </w:p>
        </w:tc>
        <w:tc>
          <w:tcPr>
            <w:tcW w:w="1530" w:type="dxa"/>
          </w:tcPr>
          <w:p w14:paraId="1C2FFD89"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Goods</w:t>
            </w:r>
          </w:p>
        </w:tc>
        <w:tc>
          <w:tcPr>
            <w:tcW w:w="900" w:type="dxa"/>
          </w:tcPr>
          <w:p w14:paraId="781E2EE2"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30</w:t>
            </w:r>
          </w:p>
        </w:tc>
        <w:tc>
          <w:tcPr>
            <w:tcW w:w="1800" w:type="dxa"/>
          </w:tcPr>
          <w:p w14:paraId="38F98432" w14:textId="77777777" w:rsidR="002002CC" w:rsidRPr="00491623" w:rsidRDefault="002002CC" w:rsidP="00107873">
            <w:pPr>
              <w:jc w:val="center"/>
              <w:rPr>
                <w:rFonts w:ascii="Times New Roman" w:hAnsi="Times New Roman" w:cs="Times New Roman"/>
                <w:bCs/>
                <w:highlight w:val="yellow"/>
              </w:rPr>
            </w:pPr>
            <w:r w:rsidRPr="00491623">
              <w:rPr>
                <w:rFonts w:ascii="Times New Roman" w:hAnsi="Times New Roman" w:cs="Times New Roman"/>
                <w:bCs/>
              </w:rPr>
              <w:t>916,380,665.00</w:t>
            </w:r>
          </w:p>
        </w:tc>
        <w:tc>
          <w:tcPr>
            <w:tcW w:w="4770" w:type="dxa"/>
          </w:tcPr>
          <w:p w14:paraId="575141D0" w14:textId="77777777" w:rsidR="002002CC" w:rsidRPr="005412D8" w:rsidRDefault="002002CC" w:rsidP="00107873">
            <w:pPr>
              <w:pStyle w:val="NoSpacing"/>
              <w:rPr>
                <w:rFonts w:ascii="Times New Roman" w:hAnsi="Times New Roman" w:cs="Times New Roman"/>
                <w:highlight w:val="yellow"/>
              </w:rPr>
            </w:pPr>
            <w:r w:rsidRPr="005412D8">
              <w:rPr>
                <w:rFonts w:ascii="Times New Roman" w:hAnsi="Times New Roman" w:cs="Times New Roman"/>
              </w:rPr>
              <w:t>A total of 30 different types of goods were being procured, ranging from boats, MV Hardtop, IT computers, equipment JCMA, FIMS and MCS Equipment</w:t>
            </w:r>
          </w:p>
        </w:tc>
      </w:tr>
      <w:tr w:rsidR="002002CC" w:rsidRPr="006E05B3" w14:paraId="518244D6" w14:textId="77777777" w:rsidTr="00FA2AE7">
        <w:trPr>
          <w:jc w:val="center"/>
        </w:trPr>
        <w:tc>
          <w:tcPr>
            <w:tcW w:w="805" w:type="dxa"/>
          </w:tcPr>
          <w:p w14:paraId="0E1CB588"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3.</w:t>
            </w:r>
          </w:p>
        </w:tc>
        <w:tc>
          <w:tcPr>
            <w:tcW w:w="1530" w:type="dxa"/>
          </w:tcPr>
          <w:p w14:paraId="7E6CE40A"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Works</w:t>
            </w:r>
          </w:p>
        </w:tc>
        <w:tc>
          <w:tcPr>
            <w:tcW w:w="900" w:type="dxa"/>
          </w:tcPr>
          <w:p w14:paraId="32755855"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15</w:t>
            </w:r>
          </w:p>
        </w:tc>
        <w:tc>
          <w:tcPr>
            <w:tcW w:w="1800" w:type="dxa"/>
          </w:tcPr>
          <w:p w14:paraId="5ACA82BA" w14:textId="77777777" w:rsidR="002002CC" w:rsidRPr="00491623" w:rsidRDefault="002002CC" w:rsidP="00107873">
            <w:pPr>
              <w:jc w:val="center"/>
              <w:rPr>
                <w:rFonts w:ascii="Times New Roman" w:hAnsi="Times New Roman" w:cs="Times New Roman"/>
                <w:bCs/>
                <w:highlight w:val="yellow"/>
              </w:rPr>
            </w:pPr>
            <w:r w:rsidRPr="00491623">
              <w:rPr>
                <w:rFonts w:ascii="Times New Roman" w:hAnsi="Times New Roman" w:cs="Times New Roman"/>
                <w:bCs/>
              </w:rPr>
              <w:t>4,005,542,058.00</w:t>
            </w:r>
          </w:p>
        </w:tc>
        <w:tc>
          <w:tcPr>
            <w:tcW w:w="4770" w:type="dxa"/>
          </w:tcPr>
          <w:p w14:paraId="26060F36" w14:textId="77777777" w:rsidR="002002CC" w:rsidRPr="005412D8" w:rsidRDefault="002002CC" w:rsidP="00107873">
            <w:pPr>
              <w:pStyle w:val="NoSpacing"/>
              <w:rPr>
                <w:rFonts w:ascii="Times New Roman" w:hAnsi="Times New Roman" w:cs="Times New Roman"/>
                <w:highlight w:val="yellow"/>
              </w:rPr>
            </w:pPr>
            <w:r w:rsidRPr="005412D8">
              <w:rPr>
                <w:rFonts w:ascii="Times New Roman" w:hAnsi="Times New Roman" w:cs="Times New Roman"/>
              </w:rPr>
              <w:t xml:space="preserve">Civil works Contracts 15 No; on Uvuvi House in Nairobi and Fisheries office in Liwatoni in Mombasa on-going. Contracts for civil works on landing sites in the counties, county offices and NAMARET and Hatchery infrastructure have been signed and sites handed over. </w:t>
            </w:r>
          </w:p>
        </w:tc>
      </w:tr>
      <w:tr w:rsidR="002002CC" w:rsidRPr="006E05B3" w14:paraId="1BC2267E" w14:textId="77777777" w:rsidTr="00FA2AE7">
        <w:trPr>
          <w:jc w:val="center"/>
        </w:trPr>
        <w:tc>
          <w:tcPr>
            <w:tcW w:w="805" w:type="dxa"/>
          </w:tcPr>
          <w:p w14:paraId="0D97A4C1"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4.</w:t>
            </w:r>
          </w:p>
        </w:tc>
        <w:tc>
          <w:tcPr>
            <w:tcW w:w="1530" w:type="dxa"/>
          </w:tcPr>
          <w:p w14:paraId="0D983FE1"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NCS</w:t>
            </w:r>
          </w:p>
        </w:tc>
        <w:tc>
          <w:tcPr>
            <w:tcW w:w="900" w:type="dxa"/>
          </w:tcPr>
          <w:p w14:paraId="24D76452" w14:textId="77777777" w:rsidR="002002CC" w:rsidRPr="005412D8" w:rsidRDefault="002002CC" w:rsidP="00107873">
            <w:pPr>
              <w:pStyle w:val="NoSpacing"/>
              <w:jc w:val="center"/>
              <w:rPr>
                <w:rFonts w:ascii="Times New Roman" w:hAnsi="Times New Roman" w:cs="Times New Roman"/>
                <w:bCs/>
              </w:rPr>
            </w:pPr>
            <w:r w:rsidRPr="005412D8">
              <w:rPr>
                <w:rFonts w:ascii="Times New Roman" w:hAnsi="Times New Roman" w:cs="Times New Roman"/>
                <w:bCs/>
              </w:rPr>
              <w:t>3</w:t>
            </w:r>
          </w:p>
        </w:tc>
        <w:tc>
          <w:tcPr>
            <w:tcW w:w="1800" w:type="dxa"/>
          </w:tcPr>
          <w:p w14:paraId="76305F80" w14:textId="77777777" w:rsidR="002002CC" w:rsidRPr="00491623" w:rsidRDefault="002002CC" w:rsidP="00107873">
            <w:pPr>
              <w:spacing w:line="240" w:lineRule="auto"/>
              <w:jc w:val="center"/>
              <w:rPr>
                <w:rFonts w:ascii="Times New Roman" w:hAnsi="Times New Roman" w:cs="Times New Roman"/>
                <w:bCs/>
              </w:rPr>
            </w:pPr>
            <w:r w:rsidRPr="00491623">
              <w:rPr>
                <w:rFonts w:ascii="Times New Roman" w:hAnsi="Times New Roman" w:cs="Times New Roman"/>
                <w:bCs/>
              </w:rPr>
              <w:t>70,556,000.00</w:t>
            </w:r>
          </w:p>
        </w:tc>
        <w:tc>
          <w:tcPr>
            <w:tcW w:w="4770" w:type="dxa"/>
          </w:tcPr>
          <w:p w14:paraId="38CC96CE" w14:textId="77777777" w:rsidR="002002CC" w:rsidRPr="005412D8" w:rsidRDefault="002002CC" w:rsidP="00107873">
            <w:pPr>
              <w:pStyle w:val="NoSpacing"/>
              <w:rPr>
                <w:rFonts w:ascii="Times New Roman" w:hAnsi="Times New Roman" w:cs="Times New Roman"/>
              </w:rPr>
            </w:pPr>
            <w:r w:rsidRPr="005412D8">
              <w:rPr>
                <w:rFonts w:ascii="Times New Roman" w:hAnsi="Times New Roman" w:cs="Times New Roman"/>
              </w:rPr>
              <w:t xml:space="preserve">Three NCS for VMS, wet leasing and AIS/EMS systems being procured </w:t>
            </w:r>
          </w:p>
        </w:tc>
      </w:tr>
      <w:tr w:rsidR="002002CC" w:rsidRPr="006E05B3" w14:paraId="570C89F4" w14:textId="77777777" w:rsidTr="00FA2AE7">
        <w:trPr>
          <w:trHeight w:val="233"/>
          <w:jc w:val="center"/>
        </w:trPr>
        <w:tc>
          <w:tcPr>
            <w:tcW w:w="805" w:type="dxa"/>
          </w:tcPr>
          <w:p w14:paraId="024B7875" w14:textId="77777777" w:rsidR="002002CC" w:rsidRPr="005412D8" w:rsidRDefault="002002CC" w:rsidP="00107873">
            <w:pPr>
              <w:pStyle w:val="NoSpacing"/>
              <w:rPr>
                <w:rFonts w:ascii="Times New Roman" w:hAnsi="Times New Roman" w:cs="Times New Roman"/>
                <w:bCs/>
              </w:rPr>
            </w:pPr>
          </w:p>
        </w:tc>
        <w:tc>
          <w:tcPr>
            <w:tcW w:w="1530" w:type="dxa"/>
            <w:vAlign w:val="center"/>
          </w:tcPr>
          <w:p w14:paraId="2458DB53" w14:textId="77777777" w:rsidR="002002CC" w:rsidRPr="005412D8" w:rsidRDefault="002002CC" w:rsidP="00107873">
            <w:pPr>
              <w:pStyle w:val="NoSpacing"/>
              <w:jc w:val="center"/>
              <w:rPr>
                <w:rFonts w:ascii="Times New Roman" w:hAnsi="Times New Roman" w:cs="Times New Roman"/>
                <w:b/>
                <w:bCs/>
              </w:rPr>
            </w:pPr>
            <w:r w:rsidRPr="005412D8">
              <w:rPr>
                <w:rFonts w:ascii="Times New Roman" w:hAnsi="Times New Roman" w:cs="Times New Roman"/>
                <w:b/>
                <w:bCs/>
              </w:rPr>
              <w:t>Total</w:t>
            </w:r>
          </w:p>
        </w:tc>
        <w:tc>
          <w:tcPr>
            <w:tcW w:w="900" w:type="dxa"/>
            <w:vAlign w:val="center"/>
          </w:tcPr>
          <w:p w14:paraId="7FE2C92E" w14:textId="77777777" w:rsidR="002002CC" w:rsidRPr="005412D8" w:rsidRDefault="002002CC" w:rsidP="00107873">
            <w:pPr>
              <w:pStyle w:val="NoSpacing"/>
              <w:jc w:val="center"/>
              <w:rPr>
                <w:rFonts w:ascii="Times New Roman" w:hAnsi="Times New Roman" w:cs="Times New Roman"/>
                <w:b/>
              </w:rPr>
            </w:pPr>
            <w:r>
              <w:rPr>
                <w:rFonts w:ascii="Times New Roman" w:hAnsi="Times New Roman" w:cs="Times New Roman"/>
                <w:b/>
              </w:rPr>
              <w:t>72</w:t>
            </w:r>
          </w:p>
        </w:tc>
        <w:tc>
          <w:tcPr>
            <w:tcW w:w="1800" w:type="dxa"/>
            <w:vAlign w:val="center"/>
          </w:tcPr>
          <w:p w14:paraId="3A4CEC3D" w14:textId="77777777" w:rsidR="002002CC" w:rsidRPr="00491623" w:rsidRDefault="002002CC" w:rsidP="00107873">
            <w:pPr>
              <w:jc w:val="center"/>
              <w:rPr>
                <w:rFonts w:ascii="Times New Roman" w:hAnsi="Times New Roman" w:cs="Times New Roman"/>
                <w:b/>
                <w:highlight w:val="yellow"/>
              </w:rPr>
            </w:pPr>
            <w:r w:rsidRPr="00491623">
              <w:rPr>
                <w:rFonts w:ascii="Times New Roman" w:hAnsi="Times New Roman" w:cs="Times New Roman"/>
                <w:b/>
              </w:rPr>
              <w:t>5,872,610,291</w:t>
            </w:r>
          </w:p>
        </w:tc>
        <w:tc>
          <w:tcPr>
            <w:tcW w:w="4770" w:type="dxa"/>
            <w:vAlign w:val="center"/>
          </w:tcPr>
          <w:p w14:paraId="340FA3D2" w14:textId="77777777" w:rsidR="002002CC" w:rsidRPr="005412D8" w:rsidRDefault="002002CC" w:rsidP="00107873">
            <w:pPr>
              <w:pStyle w:val="NoSpacing"/>
              <w:jc w:val="center"/>
              <w:rPr>
                <w:rFonts w:ascii="Times New Roman" w:hAnsi="Times New Roman" w:cs="Times New Roman"/>
                <w:bCs/>
                <w:highlight w:val="yellow"/>
              </w:rPr>
            </w:pPr>
          </w:p>
        </w:tc>
      </w:tr>
    </w:tbl>
    <w:p w14:paraId="259F2667" w14:textId="77777777" w:rsidR="00465F9E" w:rsidRDefault="00465F9E" w:rsidP="00465F9E">
      <w:pPr>
        <w:spacing w:after="0"/>
      </w:pPr>
      <w:r>
        <w:tab/>
      </w:r>
      <w:bookmarkStart w:id="73" w:name="_Toc174893102"/>
    </w:p>
    <w:p w14:paraId="26811056" w14:textId="1742F580" w:rsidR="002814DC" w:rsidRPr="00CD1D76" w:rsidRDefault="002814DC" w:rsidP="00CD1D76">
      <w:pPr>
        <w:pStyle w:val="Heading3"/>
        <w:rPr>
          <w:rFonts w:ascii="Times New Roman" w:hAnsi="Times New Roman" w:cs="Times New Roman"/>
          <w:b/>
          <w:bCs/>
          <w:sz w:val="22"/>
          <w:szCs w:val="22"/>
          <w:lang w:val="en-GB"/>
        </w:rPr>
      </w:pPr>
      <w:bookmarkStart w:id="74" w:name="_Toc181003570"/>
      <w:r w:rsidRPr="00CD1D76">
        <w:rPr>
          <w:rFonts w:ascii="Times New Roman" w:hAnsi="Times New Roman" w:cs="Times New Roman"/>
          <w:b/>
          <w:bCs/>
          <w:sz w:val="22"/>
          <w:szCs w:val="22"/>
          <w:lang w:val="en-GB"/>
        </w:rPr>
        <w:t>2.</w:t>
      </w:r>
      <w:r w:rsidR="0080577A" w:rsidRPr="00CD1D76">
        <w:rPr>
          <w:rFonts w:ascii="Times New Roman" w:hAnsi="Times New Roman" w:cs="Times New Roman"/>
          <w:b/>
          <w:bCs/>
          <w:sz w:val="22"/>
          <w:szCs w:val="22"/>
          <w:lang w:val="en-GB"/>
        </w:rPr>
        <w:t>3</w:t>
      </w:r>
      <w:r w:rsidRPr="00CD1D76">
        <w:rPr>
          <w:rFonts w:ascii="Times New Roman" w:hAnsi="Times New Roman" w:cs="Times New Roman"/>
          <w:b/>
          <w:bCs/>
          <w:sz w:val="22"/>
          <w:szCs w:val="22"/>
          <w:lang w:val="en-GB"/>
        </w:rPr>
        <w:t>.4</w:t>
      </w:r>
      <w:r w:rsidRPr="00CD1D76">
        <w:rPr>
          <w:rFonts w:ascii="Times New Roman" w:hAnsi="Times New Roman" w:cs="Times New Roman"/>
          <w:b/>
          <w:bCs/>
          <w:sz w:val="22"/>
          <w:szCs w:val="22"/>
          <w:lang w:val="en-GB"/>
        </w:rPr>
        <w:tab/>
        <w:t>Environmental and Social Safeguards Compliance</w:t>
      </w:r>
      <w:bookmarkEnd w:id="73"/>
      <w:bookmarkEnd w:id="74"/>
      <w:r w:rsidRPr="00CD1D76">
        <w:rPr>
          <w:rFonts w:ascii="Times New Roman" w:hAnsi="Times New Roman" w:cs="Times New Roman"/>
          <w:b/>
          <w:bCs/>
          <w:sz w:val="22"/>
          <w:szCs w:val="22"/>
          <w:lang w:val="en-GB"/>
        </w:rPr>
        <w:t xml:space="preserve"> </w:t>
      </w:r>
    </w:p>
    <w:p w14:paraId="68680C84" w14:textId="77777777" w:rsidR="00465F9E" w:rsidRDefault="00465F9E" w:rsidP="002814DC">
      <w:pPr>
        <w:pStyle w:val="NoSpacing"/>
        <w:spacing w:line="276" w:lineRule="auto"/>
        <w:jc w:val="both"/>
        <w:rPr>
          <w:rFonts w:ascii="Times New Roman" w:hAnsi="Times New Roman" w:cs="Times New Roman"/>
        </w:rPr>
      </w:pPr>
    </w:p>
    <w:p w14:paraId="267B768F" w14:textId="1BA96051"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lang w:val="en-GB"/>
        </w:rPr>
        <w:t>The project triggers World Bank Operational Policies which have been mitigated by the following projects safeguards instruments as detailed in Table 1</w:t>
      </w:r>
      <w:r w:rsidR="001A6223">
        <w:rPr>
          <w:rFonts w:ascii="Times New Roman" w:hAnsi="Times New Roman" w:cs="Times New Roman"/>
          <w:lang w:val="en-GB"/>
        </w:rPr>
        <w:t>4</w:t>
      </w:r>
      <w:r w:rsidRPr="00C50B8D">
        <w:rPr>
          <w:rFonts w:ascii="Times New Roman" w:hAnsi="Times New Roman" w:cs="Times New Roman"/>
          <w:lang w:val="en-GB"/>
        </w:rPr>
        <w:t>.</w:t>
      </w:r>
    </w:p>
    <w:p w14:paraId="69801B4C" w14:textId="77777777" w:rsidR="00C50B8D" w:rsidRPr="00C50B8D" w:rsidRDefault="00C50B8D" w:rsidP="00C50B8D">
      <w:pPr>
        <w:spacing w:after="0"/>
        <w:jc w:val="both"/>
        <w:rPr>
          <w:rFonts w:ascii="Times New Roman" w:hAnsi="Times New Roman" w:cs="Times New Roman"/>
          <w:lang w:val="en-GB"/>
        </w:rPr>
      </w:pPr>
    </w:p>
    <w:p w14:paraId="72A41A28" w14:textId="6A343AD3" w:rsidR="00C50B8D" w:rsidRPr="001A6223" w:rsidRDefault="001F463E" w:rsidP="001A6223">
      <w:pPr>
        <w:pStyle w:val="Caption"/>
        <w:spacing w:after="0"/>
        <w:rPr>
          <w:rFonts w:ascii="Times New Roman" w:hAnsi="Times New Roman" w:cs="Times New Roman"/>
          <w:b/>
          <w:bCs/>
          <w:i w:val="0"/>
          <w:iCs w:val="0"/>
          <w:color w:val="auto"/>
          <w:sz w:val="20"/>
          <w:szCs w:val="20"/>
        </w:rPr>
      </w:pPr>
      <w:r w:rsidRPr="001A6223">
        <w:rPr>
          <w:rFonts w:ascii="Times New Roman" w:hAnsi="Times New Roman" w:cs="Times New Roman"/>
          <w:b/>
          <w:bCs/>
          <w:color w:val="auto"/>
          <w:sz w:val="20"/>
          <w:szCs w:val="20"/>
        </w:rPr>
        <w:t xml:space="preserve"> </w:t>
      </w:r>
      <w:r w:rsidR="001A6223" w:rsidRPr="001A6223">
        <w:rPr>
          <w:rFonts w:ascii="Times New Roman" w:hAnsi="Times New Roman" w:cs="Times New Roman"/>
          <w:b/>
          <w:bCs/>
          <w:color w:val="auto"/>
          <w:sz w:val="20"/>
          <w:szCs w:val="20"/>
        </w:rPr>
        <w:tab/>
      </w:r>
      <w:bookmarkStart w:id="75" w:name="_Toc181198895"/>
      <w:r w:rsidR="002960C1" w:rsidRPr="001A6223">
        <w:rPr>
          <w:rFonts w:ascii="Times New Roman" w:hAnsi="Times New Roman" w:cs="Times New Roman"/>
          <w:b/>
          <w:bCs/>
          <w:color w:val="auto"/>
          <w:sz w:val="20"/>
          <w:szCs w:val="20"/>
        </w:rPr>
        <w:t xml:space="preserve">Table </w:t>
      </w:r>
      <w:r w:rsidR="002960C1" w:rsidRPr="001A6223">
        <w:rPr>
          <w:rFonts w:ascii="Times New Roman" w:hAnsi="Times New Roman" w:cs="Times New Roman"/>
          <w:b/>
          <w:bCs/>
          <w:color w:val="auto"/>
          <w:sz w:val="20"/>
          <w:szCs w:val="20"/>
        </w:rPr>
        <w:fldChar w:fldCharType="begin"/>
      </w:r>
      <w:r w:rsidR="002960C1" w:rsidRPr="001A6223">
        <w:rPr>
          <w:rFonts w:ascii="Times New Roman" w:hAnsi="Times New Roman" w:cs="Times New Roman"/>
          <w:b/>
          <w:bCs/>
          <w:color w:val="auto"/>
          <w:sz w:val="20"/>
          <w:szCs w:val="20"/>
        </w:rPr>
        <w:instrText xml:space="preserve"> SEQ Table \* ARABIC </w:instrText>
      </w:r>
      <w:r w:rsidR="002960C1" w:rsidRPr="001A6223">
        <w:rPr>
          <w:rFonts w:ascii="Times New Roman" w:hAnsi="Times New Roman" w:cs="Times New Roman"/>
          <w:b/>
          <w:bCs/>
          <w:color w:val="auto"/>
          <w:sz w:val="20"/>
          <w:szCs w:val="20"/>
        </w:rPr>
        <w:fldChar w:fldCharType="separate"/>
      </w:r>
      <w:r w:rsidR="00E949BA" w:rsidRPr="001A6223">
        <w:rPr>
          <w:rFonts w:ascii="Times New Roman" w:hAnsi="Times New Roman" w:cs="Times New Roman"/>
          <w:b/>
          <w:bCs/>
          <w:noProof/>
          <w:color w:val="auto"/>
          <w:sz w:val="20"/>
          <w:szCs w:val="20"/>
        </w:rPr>
        <w:t>14</w:t>
      </w:r>
      <w:r w:rsidR="002960C1" w:rsidRPr="001A6223">
        <w:rPr>
          <w:rFonts w:ascii="Times New Roman" w:hAnsi="Times New Roman" w:cs="Times New Roman"/>
          <w:b/>
          <w:bCs/>
          <w:color w:val="auto"/>
          <w:sz w:val="20"/>
          <w:szCs w:val="20"/>
        </w:rPr>
        <w:fldChar w:fldCharType="end"/>
      </w:r>
      <w:r w:rsidR="002960C1" w:rsidRPr="001A6223">
        <w:rPr>
          <w:rFonts w:ascii="Times New Roman" w:hAnsi="Times New Roman" w:cs="Times New Roman"/>
          <w:b/>
          <w:bCs/>
          <w:color w:val="auto"/>
          <w:sz w:val="20"/>
          <w:szCs w:val="20"/>
        </w:rPr>
        <w:t>: World Bank Operation Policies Triggered by KEMFSED</w:t>
      </w:r>
      <w:bookmarkEnd w:id="75"/>
    </w:p>
    <w:tbl>
      <w:tblPr>
        <w:tblW w:w="93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95"/>
        <w:gridCol w:w="4860"/>
      </w:tblGrid>
      <w:tr w:rsidR="00C50B8D" w:rsidRPr="00C50B8D" w14:paraId="3F7486D3" w14:textId="77777777" w:rsidTr="00C50B8D">
        <w:trPr>
          <w:trHeight w:val="217"/>
          <w:jc w:val="right"/>
        </w:trPr>
        <w:tc>
          <w:tcPr>
            <w:tcW w:w="4495" w:type="dxa"/>
            <w:tcBorders>
              <w:top w:val="single" w:sz="4" w:space="0" w:color="auto"/>
              <w:left w:val="single" w:sz="4" w:space="0" w:color="auto"/>
              <w:bottom w:val="single" w:sz="4" w:space="0" w:color="auto"/>
              <w:right w:val="single" w:sz="4" w:space="0" w:color="auto"/>
            </w:tcBorders>
            <w:shd w:val="clear" w:color="auto" w:fill="BFBFBF"/>
            <w:tcMar>
              <w:top w:w="15" w:type="dxa"/>
              <w:left w:w="94" w:type="dxa"/>
              <w:bottom w:w="0" w:type="dxa"/>
              <w:right w:w="94" w:type="dxa"/>
            </w:tcMar>
            <w:hideMark/>
          </w:tcPr>
          <w:p w14:paraId="1C8C71C9" w14:textId="77777777" w:rsidR="00C50B8D" w:rsidRPr="00C50B8D" w:rsidRDefault="00C50B8D" w:rsidP="00C50B8D">
            <w:pPr>
              <w:spacing w:after="0"/>
              <w:jc w:val="both"/>
              <w:rPr>
                <w:rFonts w:ascii="Times New Roman" w:hAnsi="Times New Roman" w:cs="Times New Roman"/>
                <w:b/>
                <w:lang w:val="en-GB"/>
              </w:rPr>
            </w:pPr>
            <w:r w:rsidRPr="00C50B8D">
              <w:rPr>
                <w:rFonts w:ascii="Times New Roman" w:hAnsi="Times New Roman" w:cs="Times New Roman"/>
                <w:b/>
                <w:bCs/>
                <w:lang w:val="en-GB"/>
              </w:rPr>
              <w:t xml:space="preserve">Policy </w:t>
            </w:r>
          </w:p>
        </w:tc>
        <w:tc>
          <w:tcPr>
            <w:tcW w:w="4860" w:type="dxa"/>
            <w:tcBorders>
              <w:top w:val="single" w:sz="4" w:space="0" w:color="auto"/>
              <w:left w:val="single" w:sz="4" w:space="0" w:color="auto"/>
              <w:bottom w:val="single" w:sz="4" w:space="0" w:color="auto"/>
              <w:right w:val="single" w:sz="4" w:space="0" w:color="auto"/>
            </w:tcBorders>
            <w:shd w:val="clear" w:color="auto" w:fill="BFBFBF"/>
            <w:tcMar>
              <w:top w:w="15" w:type="dxa"/>
              <w:left w:w="94" w:type="dxa"/>
              <w:bottom w:w="0" w:type="dxa"/>
              <w:right w:w="94" w:type="dxa"/>
            </w:tcMar>
            <w:hideMark/>
          </w:tcPr>
          <w:p w14:paraId="52F5EC3B" w14:textId="77777777" w:rsidR="00C50B8D" w:rsidRPr="00C50B8D" w:rsidRDefault="00C50B8D" w:rsidP="00C50B8D">
            <w:pPr>
              <w:spacing w:after="0"/>
              <w:jc w:val="both"/>
              <w:rPr>
                <w:rFonts w:ascii="Times New Roman" w:hAnsi="Times New Roman" w:cs="Times New Roman"/>
                <w:b/>
                <w:lang w:val="en-GB"/>
              </w:rPr>
            </w:pPr>
            <w:r w:rsidRPr="00C50B8D">
              <w:rPr>
                <w:rFonts w:ascii="Times New Roman" w:hAnsi="Times New Roman" w:cs="Times New Roman"/>
                <w:b/>
                <w:bCs/>
                <w:lang w:val="en-GB"/>
              </w:rPr>
              <w:t>Instrument in the Project</w:t>
            </w:r>
          </w:p>
        </w:tc>
      </w:tr>
      <w:tr w:rsidR="00C50B8D" w:rsidRPr="00C50B8D" w14:paraId="74BC79AF" w14:textId="77777777" w:rsidTr="00C50B8D">
        <w:trPr>
          <w:trHeight w:val="938"/>
          <w:jc w:val="right"/>
        </w:trPr>
        <w:tc>
          <w:tcPr>
            <w:tcW w:w="4495" w:type="dxa"/>
            <w:tcBorders>
              <w:top w:val="single" w:sz="4" w:space="0" w:color="auto"/>
              <w:left w:val="single" w:sz="4" w:space="0" w:color="auto"/>
              <w:bottom w:val="single" w:sz="4" w:space="0" w:color="auto"/>
              <w:right w:val="single" w:sz="4" w:space="0" w:color="auto"/>
            </w:tcBorders>
            <w:tcMar>
              <w:top w:w="15" w:type="dxa"/>
              <w:left w:w="94" w:type="dxa"/>
              <w:bottom w:w="0" w:type="dxa"/>
              <w:right w:w="94" w:type="dxa"/>
            </w:tcMar>
            <w:hideMark/>
          </w:tcPr>
          <w:p w14:paraId="74651C00" w14:textId="77777777" w:rsidR="00C50B8D" w:rsidRPr="00C50B8D" w:rsidRDefault="00C50B8D" w:rsidP="001E435D">
            <w:pPr>
              <w:numPr>
                <w:ilvl w:val="0"/>
                <w:numId w:val="107"/>
              </w:numPr>
              <w:tabs>
                <w:tab w:val="clear" w:pos="720"/>
              </w:tabs>
              <w:spacing w:after="0"/>
              <w:jc w:val="both"/>
              <w:rPr>
                <w:rFonts w:ascii="Times New Roman" w:hAnsi="Times New Roman" w:cs="Times New Roman"/>
                <w:lang w:val="en-GB"/>
              </w:rPr>
            </w:pPr>
            <w:r w:rsidRPr="00C50B8D">
              <w:rPr>
                <w:rFonts w:ascii="Times New Roman" w:hAnsi="Times New Roman" w:cs="Times New Roman"/>
                <w:bCs/>
                <w:lang w:val="en-GB"/>
              </w:rPr>
              <w:t>OP 4.01 Environmental Assessment</w:t>
            </w:r>
          </w:p>
          <w:p w14:paraId="65F0138D" w14:textId="77777777" w:rsidR="00C50B8D" w:rsidRPr="00C50B8D" w:rsidRDefault="00C50B8D" w:rsidP="001E435D">
            <w:pPr>
              <w:numPr>
                <w:ilvl w:val="0"/>
                <w:numId w:val="107"/>
              </w:numPr>
              <w:tabs>
                <w:tab w:val="clear" w:pos="720"/>
              </w:tabs>
              <w:spacing w:after="0"/>
              <w:jc w:val="both"/>
              <w:rPr>
                <w:rFonts w:ascii="Times New Roman" w:hAnsi="Times New Roman" w:cs="Times New Roman"/>
                <w:lang w:val="en-GB"/>
              </w:rPr>
            </w:pPr>
            <w:r w:rsidRPr="00C50B8D">
              <w:rPr>
                <w:rFonts w:ascii="Times New Roman" w:hAnsi="Times New Roman" w:cs="Times New Roman"/>
                <w:bCs/>
                <w:lang w:val="en-GB"/>
              </w:rPr>
              <w:t xml:space="preserve">OP 4.09 Pest Management </w:t>
            </w:r>
          </w:p>
          <w:p w14:paraId="462AE343" w14:textId="77777777" w:rsidR="00C50B8D" w:rsidRPr="00C50B8D" w:rsidRDefault="00C50B8D" w:rsidP="001E435D">
            <w:pPr>
              <w:numPr>
                <w:ilvl w:val="0"/>
                <w:numId w:val="107"/>
              </w:numPr>
              <w:tabs>
                <w:tab w:val="clear" w:pos="720"/>
              </w:tabs>
              <w:spacing w:after="0"/>
              <w:jc w:val="both"/>
              <w:rPr>
                <w:rFonts w:ascii="Times New Roman" w:hAnsi="Times New Roman" w:cs="Times New Roman"/>
                <w:lang w:val="en-GB"/>
              </w:rPr>
            </w:pPr>
            <w:r w:rsidRPr="00C50B8D">
              <w:rPr>
                <w:rFonts w:ascii="Times New Roman" w:hAnsi="Times New Roman" w:cs="Times New Roman"/>
                <w:bCs/>
                <w:lang w:val="en-GB"/>
              </w:rPr>
              <w:t>OP 4.04 Natural Habitats  </w:t>
            </w:r>
          </w:p>
        </w:tc>
        <w:tc>
          <w:tcPr>
            <w:tcW w:w="4860" w:type="dxa"/>
            <w:tcBorders>
              <w:top w:val="single" w:sz="4" w:space="0" w:color="auto"/>
              <w:left w:val="single" w:sz="4" w:space="0" w:color="auto"/>
              <w:bottom w:val="single" w:sz="4" w:space="0" w:color="auto"/>
              <w:right w:val="single" w:sz="4" w:space="0" w:color="auto"/>
            </w:tcBorders>
            <w:tcMar>
              <w:top w:w="15" w:type="dxa"/>
              <w:left w:w="94" w:type="dxa"/>
              <w:bottom w:w="0" w:type="dxa"/>
              <w:right w:w="94" w:type="dxa"/>
            </w:tcMar>
            <w:hideMark/>
          </w:tcPr>
          <w:p w14:paraId="765D4F6A"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Environmental &amp; Social Management Framework (ESMF)</w:t>
            </w:r>
          </w:p>
        </w:tc>
      </w:tr>
      <w:tr w:rsidR="00C50B8D" w:rsidRPr="00C50B8D" w14:paraId="7CA07627" w14:textId="77777777" w:rsidTr="00C50B8D">
        <w:trPr>
          <w:trHeight w:val="335"/>
          <w:jc w:val="right"/>
        </w:trPr>
        <w:tc>
          <w:tcPr>
            <w:tcW w:w="4495" w:type="dxa"/>
            <w:tcBorders>
              <w:top w:val="single" w:sz="4" w:space="0" w:color="auto"/>
              <w:left w:val="single" w:sz="4" w:space="0" w:color="auto"/>
              <w:bottom w:val="single" w:sz="4" w:space="0" w:color="auto"/>
              <w:right w:val="single" w:sz="4" w:space="0" w:color="auto"/>
            </w:tcBorders>
            <w:tcMar>
              <w:top w:w="15" w:type="dxa"/>
              <w:left w:w="94" w:type="dxa"/>
              <w:bottom w:w="0" w:type="dxa"/>
              <w:right w:w="94" w:type="dxa"/>
            </w:tcMar>
            <w:hideMark/>
          </w:tcPr>
          <w:p w14:paraId="7D95293A" w14:textId="77777777" w:rsidR="00C50B8D" w:rsidRPr="00C50B8D" w:rsidRDefault="00C50B8D" w:rsidP="001E435D">
            <w:pPr>
              <w:numPr>
                <w:ilvl w:val="0"/>
                <w:numId w:val="108"/>
              </w:numPr>
              <w:tabs>
                <w:tab w:val="clear" w:pos="720"/>
              </w:tabs>
              <w:spacing w:after="0"/>
              <w:jc w:val="both"/>
              <w:rPr>
                <w:rFonts w:ascii="Times New Roman" w:hAnsi="Times New Roman" w:cs="Times New Roman"/>
                <w:lang w:val="en-GB"/>
              </w:rPr>
            </w:pPr>
            <w:r w:rsidRPr="00C50B8D">
              <w:rPr>
                <w:rFonts w:ascii="Times New Roman" w:hAnsi="Times New Roman" w:cs="Times New Roman"/>
                <w:bCs/>
                <w:lang w:val="en-GB"/>
              </w:rPr>
              <w:t>OP 4.12 Involuntary Resettlement</w:t>
            </w:r>
          </w:p>
        </w:tc>
        <w:tc>
          <w:tcPr>
            <w:tcW w:w="4860" w:type="dxa"/>
            <w:tcBorders>
              <w:top w:val="single" w:sz="4" w:space="0" w:color="auto"/>
              <w:left w:val="single" w:sz="4" w:space="0" w:color="auto"/>
              <w:bottom w:val="single" w:sz="4" w:space="0" w:color="auto"/>
              <w:right w:val="single" w:sz="4" w:space="0" w:color="auto"/>
            </w:tcBorders>
            <w:tcMar>
              <w:top w:w="15" w:type="dxa"/>
              <w:left w:w="94" w:type="dxa"/>
              <w:bottom w:w="0" w:type="dxa"/>
              <w:right w:w="94" w:type="dxa"/>
            </w:tcMar>
            <w:hideMark/>
          </w:tcPr>
          <w:p w14:paraId="5E5BA39C"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Resettlement Policy Framework (RPF)</w:t>
            </w:r>
          </w:p>
        </w:tc>
      </w:tr>
      <w:tr w:rsidR="00C50B8D" w:rsidRPr="00C50B8D" w14:paraId="040F737C" w14:textId="77777777" w:rsidTr="00C50B8D">
        <w:trPr>
          <w:trHeight w:val="605"/>
          <w:jc w:val="right"/>
        </w:trPr>
        <w:tc>
          <w:tcPr>
            <w:tcW w:w="4495" w:type="dxa"/>
            <w:tcBorders>
              <w:top w:val="single" w:sz="4" w:space="0" w:color="auto"/>
              <w:left w:val="single" w:sz="4" w:space="0" w:color="auto"/>
              <w:bottom w:val="single" w:sz="4" w:space="0" w:color="auto"/>
              <w:right w:val="single" w:sz="4" w:space="0" w:color="auto"/>
            </w:tcBorders>
            <w:tcMar>
              <w:top w:w="15" w:type="dxa"/>
              <w:left w:w="94" w:type="dxa"/>
              <w:bottom w:w="0" w:type="dxa"/>
              <w:right w:w="94" w:type="dxa"/>
            </w:tcMar>
            <w:hideMark/>
          </w:tcPr>
          <w:p w14:paraId="32E1B83F" w14:textId="77777777" w:rsidR="00C50B8D" w:rsidRPr="00C50B8D" w:rsidRDefault="00C50B8D" w:rsidP="001E435D">
            <w:pPr>
              <w:numPr>
                <w:ilvl w:val="0"/>
                <w:numId w:val="109"/>
              </w:numPr>
              <w:tabs>
                <w:tab w:val="clear" w:pos="720"/>
              </w:tabs>
              <w:spacing w:after="0"/>
              <w:jc w:val="both"/>
              <w:rPr>
                <w:rFonts w:ascii="Times New Roman" w:hAnsi="Times New Roman" w:cs="Times New Roman"/>
                <w:lang w:val="en-GB"/>
              </w:rPr>
            </w:pPr>
            <w:r w:rsidRPr="00C50B8D">
              <w:rPr>
                <w:rFonts w:ascii="Times New Roman" w:hAnsi="Times New Roman" w:cs="Times New Roman"/>
                <w:bCs/>
                <w:lang w:val="en-GB"/>
              </w:rPr>
              <w:t>OP 4.10 Indigenous People</w:t>
            </w:r>
          </w:p>
          <w:p w14:paraId="186608F4"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 </w:t>
            </w:r>
          </w:p>
        </w:tc>
        <w:tc>
          <w:tcPr>
            <w:tcW w:w="4860" w:type="dxa"/>
            <w:tcBorders>
              <w:top w:val="single" w:sz="4" w:space="0" w:color="auto"/>
              <w:left w:val="single" w:sz="4" w:space="0" w:color="auto"/>
              <w:bottom w:val="single" w:sz="4" w:space="0" w:color="auto"/>
              <w:right w:val="single" w:sz="4" w:space="0" w:color="auto"/>
            </w:tcBorders>
            <w:tcMar>
              <w:top w:w="15" w:type="dxa"/>
              <w:left w:w="94" w:type="dxa"/>
              <w:bottom w:w="0" w:type="dxa"/>
              <w:right w:w="94" w:type="dxa"/>
            </w:tcMar>
            <w:hideMark/>
          </w:tcPr>
          <w:p w14:paraId="1D7237BC"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Vulnerable &amp; Marginalized Group Framework (VMGF)</w:t>
            </w:r>
          </w:p>
          <w:p w14:paraId="41D0D886"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Social Assessment Report</w:t>
            </w:r>
          </w:p>
        </w:tc>
      </w:tr>
      <w:tr w:rsidR="00C50B8D" w:rsidRPr="00C50B8D" w14:paraId="28F80F1E" w14:textId="77777777" w:rsidTr="00C50B8D">
        <w:trPr>
          <w:trHeight w:val="488"/>
          <w:jc w:val="right"/>
        </w:trPr>
        <w:tc>
          <w:tcPr>
            <w:tcW w:w="4495" w:type="dxa"/>
            <w:tcBorders>
              <w:top w:val="single" w:sz="4" w:space="0" w:color="auto"/>
              <w:left w:val="single" w:sz="4" w:space="0" w:color="auto"/>
              <w:bottom w:val="single" w:sz="4" w:space="0" w:color="auto"/>
              <w:right w:val="single" w:sz="4" w:space="0" w:color="auto"/>
            </w:tcBorders>
            <w:tcMar>
              <w:top w:w="15" w:type="dxa"/>
              <w:left w:w="94" w:type="dxa"/>
              <w:bottom w:w="0" w:type="dxa"/>
              <w:right w:w="94" w:type="dxa"/>
            </w:tcMar>
            <w:hideMark/>
          </w:tcPr>
          <w:p w14:paraId="5FCE179D" w14:textId="77777777" w:rsidR="00C50B8D" w:rsidRPr="00C50B8D" w:rsidRDefault="00C50B8D" w:rsidP="001E435D">
            <w:pPr>
              <w:numPr>
                <w:ilvl w:val="0"/>
                <w:numId w:val="110"/>
              </w:numPr>
              <w:tabs>
                <w:tab w:val="clear" w:pos="720"/>
              </w:tabs>
              <w:spacing w:after="0"/>
              <w:jc w:val="both"/>
              <w:rPr>
                <w:rFonts w:ascii="Times New Roman" w:hAnsi="Times New Roman" w:cs="Times New Roman"/>
                <w:lang w:val="en-GB"/>
              </w:rPr>
            </w:pPr>
            <w:r w:rsidRPr="00C50B8D">
              <w:rPr>
                <w:rFonts w:ascii="Times New Roman" w:hAnsi="Times New Roman" w:cs="Times New Roman"/>
                <w:bCs/>
                <w:lang w:val="en-GB"/>
              </w:rPr>
              <w:t>OP 7.60 Project in Disputed Waters</w:t>
            </w:r>
          </w:p>
          <w:p w14:paraId="006CCB63" w14:textId="77777777" w:rsidR="00C50B8D" w:rsidRPr="00C50B8D" w:rsidRDefault="00C50B8D" w:rsidP="001E435D">
            <w:pPr>
              <w:numPr>
                <w:ilvl w:val="0"/>
                <w:numId w:val="110"/>
              </w:numPr>
              <w:tabs>
                <w:tab w:val="clear" w:pos="720"/>
              </w:tabs>
              <w:spacing w:after="0"/>
              <w:jc w:val="both"/>
              <w:rPr>
                <w:rFonts w:ascii="Times New Roman" w:hAnsi="Times New Roman" w:cs="Times New Roman"/>
                <w:lang w:val="en-GB"/>
              </w:rPr>
            </w:pPr>
            <w:r w:rsidRPr="00C50B8D">
              <w:rPr>
                <w:rFonts w:ascii="Times New Roman" w:hAnsi="Times New Roman" w:cs="Times New Roman"/>
                <w:bCs/>
                <w:lang w:val="en-GB"/>
              </w:rPr>
              <w:t>OP 7.50 International Waterways</w:t>
            </w:r>
          </w:p>
        </w:tc>
        <w:tc>
          <w:tcPr>
            <w:tcW w:w="4860" w:type="dxa"/>
            <w:tcBorders>
              <w:top w:val="single" w:sz="4" w:space="0" w:color="auto"/>
              <w:left w:val="single" w:sz="4" w:space="0" w:color="auto"/>
              <w:bottom w:val="single" w:sz="4" w:space="0" w:color="auto"/>
              <w:right w:val="single" w:sz="4" w:space="0" w:color="auto"/>
            </w:tcBorders>
            <w:tcMar>
              <w:top w:w="15" w:type="dxa"/>
              <w:left w:w="94" w:type="dxa"/>
              <w:bottom w:w="0" w:type="dxa"/>
              <w:right w:w="94" w:type="dxa"/>
            </w:tcMar>
            <w:hideMark/>
          </w:tcPr>
          <w:p w14:paraId="68C35746"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Notification letter </w:t>
            </w:r>
          </w:p>
        </w:tc>
      </w:tr>
    </w:tbl>
    <w:p w14:paraId="4F68CC69" w14:textId="77777777" w:rsidR="00C50B8D" w:rsidRPr="00C50B8D" w:rsidRDefault="00C50B8D" w:rsidP="00C50B8D">
      <w:pPr>
        <w:spacing w:after="0"/>
        <w:jc w:val="both"/>
        <w:rPr>
          <w:rFonts w:ascii="Times New Roman" w:hAnsi="Times New Roman" w:cs="Times New Roman"/>
          <w:lang w:val="en-GB"/>
        </w:rPr>
      </w:pPr>
    </w:p>
    <w:p w14:paraId="0276C22C" w14:textId="06571349"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
          <w:i/>
          <w:lang w:val="en-GB"/>
        </w:rPr>
        <w:t>Environmental and social safeguards compliance</w:t>
      </w:r>
      <w:r w:rsidRPr="00C50B8D">
        <w:rPr>
          <w:rFonts w:ascii="Times New Roman" w:hAnsi="Times New Roman" w:cs="Times New Roman"/>
          <w:b/>
          <w:lang w:val="en-GB"/>
        </w:rPr>
        <w:t>:</w:t>
      </w:r>
      <w:r w:rsidRPr="00C50B8D">
        <w:rPr>
          <w:rFonts w:ascii="Times New Roman" w:hAnsi="Times New Roman" w:cs="Times New Roman"/>
          <w:lang w:val="en-GB"/>
        </w:rPr>
        <w:t xml:space="preserve"> During the period under review, the following infrastructural projects were processed by the State Department for </w:t>
      </w:r>
      <w:r w:rsidR="008569FE">
        <w:rPr>
          <w:rFonts w:ascii="Times New Roman" w:hAnsi="Times New Roman" w:cs="Times New Roman"/>
          <w:lang w:val="en-GB"/>
        </w:rPr>
        <w:t xml:space="preserve">the </w:t>
      </w:r>
      <w:r w:rsidRPr="00C50B8D">
        <w:rPr>
          <w:rFonts w:ascii="Times New Roman" w:hAnsi="Times New Roman" w:cs="Times New Roman"/>
          <w:lang w:val="en-GB"/>
        </w:rPr>
        <w:t>Blue Economy and Fisheries and the five implementing County Governments of Kwale, Mombasa, Kilifi, Tana River and Lamu. Table 1</w:t>
      </w:r>
      <w:r w:rsidR="001A6223">
        <w:rPr>
          <w:rFonts w:ascii="Times New Roman" w:hAnsi="Times New Roman" w:cs="Times New Roman"/>
          <w:lang w:val="en-GB"/>
        </w:rPr>
        <w:t>5</w:t>
      </w:r>
      <w:r w:rsidRPr="00C50B8D">
        <w:rPr>
          <w:rFonts w:ascii="Times New Roman" w:hAnsi="Times New Roman" w:cs="Times New Roman"/>
          <w:lang w:val="en-GB"/>
        </w:rPr>
        <w:t xml:space="preserve"> presents Environmental and Social screening, scoping and status of preparation of requisite safeguards instruments, disclosure to the public. </w:t>
      </w:r>
    </w:p>
    <w:p w14:paraId="2103C649" w14:textId="77777777" w:rsidR="00C50B8D" w:rsidRPr="00C50B8D" w:rsidRDefault="00C50B8D" w:rsidP="00C50B8D">
      <w:pPr>
        <w:spacing w:after="0"/>
        <w:jc w:val="both"/>
        <w:rPr>
          <w:rFonts w:ascii="Times New Roman" w:hAnsi="Times New Roman" w:cs="Times New Roman"/>
          <w:lang w:val="en-GB"/>
        </w:rPr>
      </w:pPr>
    </w:p>
    <w:p w14:paraId="28DAB01F" w14:textId="23CF3D39" w:rsidR="00C50B8D" w:rsidRPr="001A6223" w:rsidRDefault="00E23D68" w:rsidP="001A6223">
      <w:pPr>
        <w:pStyle w:val="Caption"/>
        <w:spacing w:after="0"/>
        <w:rPr>
          <w:rFonts w:ascii="Times New Roman" w:hAnsi="Times New Roman" w:cs="Times New Roman"/>
          <w:b/>
          <w:bCs/>
          <w:i w:val="0"/>
          <w:iCs w:val="0"/>
          <w:color w:val="auto"/>
          <w:sz w:val="20"/>
          <w:szCs w:val="20"/>
        </w:rPr>
      </w:pPr>
      <w:r w:rsidRPr="001A6223">
        <w:rPr>
          <w:rFonts w:ascii="Times New Roman" w:hAnsi="Times New Roman" w:cs="Times New Roman"/>
          <w:b/>
          <w:bCs/>
          <w:color w:val="auto"/>
          <w:sz w:val="20"/>
          <w:szCs w:val="20"/>
        </w:rPr>
        <w:t xml:space="preserve"> </w:t>
      </w:r>
      <w:r w:rsidR="001A6223" w:rsidRPr="001A6223">
        <w:rPr>
          <w:rFonts w:ascii="Times New Roman" w:hAnsi="Times New Roman" w:cs="Times New Roman"/>
          <w:b/>
          <w:bCs/>
          <w:color w:val="auto"/>
          <w:sz w:val="20"/>
          <w:szCs w:val="20"/>
        </w:rPr>
        <w:tab/>
      </w:r>
      <w:bookmarkStart w:id="76" w:name="_Toc181198896"/>
      <w:r w:rsidR="002960C1" w:rsidRPr="001A6223">
        <w:rPr>
          <w:rFonts w:ascii="Times New Roman" w:hAnsi="Times New Roman" w:cs="Times New Roman"/>
          <w:b/>
          <w:bCs/>
          <w:color w:val="auto"/>
          <w:sz w:val="20"/>
          <w:szCs w:val="20"/>
        </w:rPr>
        <w:t xml:space="preserve">Table </w:t>
      </w:r>
      <w:r w:rsidR="002960C1" w:rsidRPr="001A6223">
        <w:rPr>
          <w:rFonts w:ascii="Times New Roman" w:hAnsi="Times New Roman" w:cs="Times New Roman"/>
          <w:b/>
          <w:bCs/>
          <w:color w:val="auto"/>
          <w:sz w:val="20"/>
          <w:szCs w:val="20"/>
        </w:rPr>
        <w:fldChar w:fldCharType="begin"/>
      </w:r>
      <w:r w:rsidR="002960C1" w:rsidRPr="001A6223">
        <w:rPr>
          <w:rFonts w:ascii="Times New Roman" w:hAnsi="Times New Roman" w:cs="Times New Roman"/>
          <w:b/>
          <w:bCs/>
          <w:color w:val="auto"/>
          <w:sz w:val="20"/>
          <w:szCs w:val="20"/>
        </w:rPr>
        <w:instrText xml:space="preserve"> SEQ Table \* ARABIC </w:instrText>
      </w:r>
      <w:r w:rsidR="002960C1" w:rsidRPr="001A6223">
        <w:rPr>
          <w:rFonts w:ascii="Times New Roman" w:hAnsi="Times New Roman" w:cs="Times New Roman"/>
          <w:b/>
          <w:bCs/>
          <w:color w:val="auto"/>
          <w:sz w:val="20"/>
          <w:szCs w:val="20"/>
        </w:rPr>
        <w:fldChar w:fldCharType="separate"/>
      </w:r>
      <w:r w:rsidR="00E949BA" w:rsidRPr="001A6223">
        <w:rPr>
          <w:rFonts w:ascii="Times New Roman" w:hAnsi="Times New Roman" w:cs="Times New Roman"/>
          <w:b/>
          <w:bCs/>
          <w:noProof/>
          <w:color w:val="auto"/>
          <w:sz w:val="20"/>
          <w:szCs w:val="20"/>
        </w:rPr>
        <w:t>15</w:t>
      </w:r>
      <w:r w:rsidR="002960C1" w:rsidRPr="001A6223">
        <w:rPr>
          <w:rFonts w:ascii="Times New Roman" w:hAnsi="Times New Roman" w:cs="Times New Roman"/>
          <w:b/>
          <w:bCs/>
          <w:color w:val="auto"/>
          <w:sz w:val="20"/>
          <w:szCs w:val="20"/>
        </w:rPr>
        <w:fldChar w:fldCharType="end"/>
      </w:r>
      <w:r w:rsidR="002960C1" w:rsidRPr="001A6223">
        <w:rPr>
          <w:rFonts w:ascii="Times New Roman" w:hAnsi="Times New Roman" w:cs="Times New Roman"/>
          <w:b/>
          <w:bCs/>
          <w:color w:val="auto"/>
          <w:sz w:val="20"/>
          <w:szCs w:val="20"/>
        </w:rPr>
        <w:t>: Environmental and Social Compliance on Sub-Component 1.3</w:t>
      </w:r>
      <w:bookmarkEnd w:id="76"/>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4"/>
        <w:gridCol w:w="1634"/>
        <w:gridCol w:w="1487"/>
        <w:gridCol w:w="1482"/>
        <w:gridCol w:w="1973"/>
      </w:tblGrid>
      <w:tr w:rsidR="00C50B8D" w:rsidRPr="00C50B8D" w14:paraId="667D7497" w14:textId="77777777" w:rsidTr="00C50B8D">
        <w:trPr>
          <w:trHeight w:val="515"/>
        </w:trPr>
        <w:tc>
          <w:tcPr>
            <w:tcW w:w="2774"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0" w:type="dxa"/>
              <w:right w:w="108" w:type="dxa"/>
            </w:tcMar>
            <w:hideMark/>
          </w:tcPr>
          <w:p w14:paraId="68A35852"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
                <w:bCs/>
                <w:lang w:val="en-GB"/>
              </w:rPr>
              <w:t xml:space="preserve">Infrastructure Project </w:t>
            </w:r>
          </w:p>
        </w:tc>
        <w:tc>
          <w:tcPr>
            <w:tcW w:w="1634"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0" w:type="dxa"/>
              <w:right w:w="108" w:type="dxa"/>
            </w:tcMar>
            <w:hideMark/>
          </w:tcPr>
          <w:p w14:paraId="5D80316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
                <w:bCs/>
                <w:lang w:val="en-GB"/>
              </w:rPr>
              <w:t>Environmental Screening</w:t>
            </w:r>
          </w:p>
        </w:tc>
        <w:tc>
          <w:tcPr>
            <w:tcW w:w="1487"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0" w:type="dxa"/>
              <w:right w:w="108" w:type="dxa"/>
            </w:tcMar>
            <w:hideMark/>
          </w:tcPr>
          <w:p w14:paraId="19F53B87" w14:textId="77777777" w:rsidR="00C50B8D" w:rsidRPr="00C50B8D" w:rsidRDefault="00C50B8D" w:rsidP="00C50B8D">
            <w:pPr>
              <w:spacing w:after="0"/>
              <w:jc w:val="both"/>
              <w:rPr>
                <w:rFonts w:ascii="Times New Roman" w:hAnsi="Times New Roman" w:cs="Times New Roman"/>
                <w:b/>
                <w:bCs/>
                <w:lang w:val="en-GB"/>
              </w:rPr>
            </w:pPr>
            <w:r w:rsidRPr="00C50B8D">
              <w:rPr>
                <w:rFonts w:ascii="Times New Roman" w:hAnsi="Times New Roman" w:cs="Times New Roman"/>
                <w:b/>
                <w:bCs/>
                <w:lang w:val="en-GB"/>
              </w:rPr>
              <w:t>Design documents</w:t>
            </w:r>
          </w:p>
        </w:tc>
        <w:tc>
          <w:tcPr>
            <w:tcW w:w="1482"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0" w:type="dxa"/>
              <w:right w:w="108" w:type="dxa"/>
            </w:tcMar>
            <w:hideMark/>
          </w:tcPr>
          <w:p w14:paraId="6FF97977"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
                <w:bCs/>
                <w:lang w:val="en-GB"/>
              </w:rPr>
              <w:t xml:space="preserve">ESIA Development </w:t>
            </w:r>
          </w:p>
        </w:tc>
        <w:tc>
          <w:tcPr>
            <w:tcW w:w="1973" w:type="dxa"/>
            <w:tcBorders>
              <w:top w:val="single" w:sz="4" w:space="0" w:color="auto"/>
              <w:left w:val="single" w:sz="4" w:space="0" w:color="auto"/>
              <w:bottom w:val="single" w:sz="4" w:space="0" w:color="auto"/>
              <w:right w:val="single" w:sz="4" w:space="0" w:color="auto"/>
            </w:tcBorders>
            <w:shd w:val="clear" w:color="auto" w:fill="D9D9D9"/>
            <w:tcMar>
              <w:top w:w="15" w:type="dxa"/>
              <w:left w:w="108" w:type="dxa"/>
              <w:bottom w:w="0" w:type="dxa"/>
              <w:right w:w="108" w:type="dxa"/>
            </w:tcMar>
            <w:hideMark/>
          </w:tcPr>
          <w:p w14:paraId="50B5B8C0"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
                <w:bCs/>
                <w:lang w:val="en-GB"/>
              </w:rPr>
              <w:t>ESIA Disclosed</w:t>
            </w:r>
          </w:p>
        </w:tc>
      </w:tr>
      <w:tr w:rsidR="00C50B8D" w:rsidRPr="00C50B8D" w14:paraId="5CBFB004" w14:textId="77777777" w:rsidTr="00C50B8D">
        <w:trPr>
          <w:trHeight w:val="398"/>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5EEB2B3"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Uvuvi House (SDFA&amp;BE)</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14A61C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D970183"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521EB17"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144856F"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 xml:space="preserve">ESIA disclosed </w:t>
            </w:r>
          </w:p>
        </w:tc>
      </w:tr>
      <w:tr w:rsidR="00C50B8D" w:rsidRPr="00C50B8D" w14:paraId="198A3544" w14:textId="77777777" w:rsidTr="00C50B8D">
        <w:trPr>
          <w:trHeight w:val="398"/>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0D0683D"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 xml:space="preserve">NAMARET </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63BBD63"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CDD2E8C"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C4F7173"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EC01249"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1A4EEF06"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62A34C3"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Kwale – Msambweni Office Rehabilitation</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C370C7B"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6E6BD3F"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CF70FC0"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D2407DF"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ESIA disclosed</w:t>
            </w:r>
          </w:p>
        </w:tc>
      </w:tr>
      <w:tr w:rsidR="00C50B8D" w:rsidRPr="00C50B8D" w14:paraId="44C6F7C5"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1347A24"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 xml:space="preserve">Kwale – Msambweni Office rehabilitation </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53EA36D"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 xml:space="preserve">Done </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F10591A"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136FF60"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5F00A45"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6D036CE4"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01C2054"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Kwale – Mwaepe Fish Landing site</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210EF3C"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EB6BDE5"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39FBFA7"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2882BC1"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3B90CEB9"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77568AE"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Mombasa – County Fisheries headquarter’s</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E3DACCF"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 xml:space="preserve">Done </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F1B53A0"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663CD1C"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DC0768C"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5975A57E"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D575E55"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Mombasa – Kidongo Fish Landing site</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BCAB586"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AA2BCEF"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036DBD7"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39C97BA"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1E523CB3"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15AB468"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 xml:space="preserve">Kilifi – Malindi Office rehabilitation </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FC7C741"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E3401C7"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C34D7C0"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245E441"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59DD6657"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3EF6383"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Kilifi – Central Office Construction</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1C9732E"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8547657"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B4CBE25"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A2789C6"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38096220"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DAC09B9"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Kilifi Central Fish Landing Site</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BFDCA2F"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2424DF6"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4B58499"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2ACBE33"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47FD74FE"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B0636EC"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Tana River – Kipini Office rehabilitation</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875EFA7"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F778D11"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86BB63F"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73B461C"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37D71831"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17DFF6D"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Tana River – Minjila Office construction</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9BCD98E"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CF2F813"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023C26D"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6E69B0C"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43AA5C40"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1C7DACE"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Tana River – Kipini Fish Landing site</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B21E3DA"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E2F2C49"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 xml:space="preserve">Completed </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2C2E3BB"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9A75667"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3D6F553C" w14:textId="77777777" w:rsidTr="00C50B8D">
        <w:trPr>
          <w:trHeight w:val="497"/>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9A1CAE1"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Lamu – Mokowe Office construction</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EF10C74"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0779B94"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79843A6"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7680AB4"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ESIA disclosed</w:t>
            </w:r>
          </w:p>
        </w:tc>
      </w:tr>
      <w:tr w:rsidR="00C50B8D" w:rsidRPr="00C50B8D" w14:paraId="619897D8" w14:textId="77777777" w:rsidTr="00C50B8D">
        <w:trPr>
          <w:trHeight w:val="605"/>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325C153"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Lamu – Mokowe Fish Landing site</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A7687E3"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Done</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047D753"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F1C460B"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ESIA developed</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AB80B5B"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ESIA disclosed</w:t>
            </w:r>
          </w:p>
        </w:tc>
      </w:tr>
      <w:tr w:rsidR="00C50B8D" w:rsidRPr="00C50B8D" w14:paraId="141BFB52" w14:textId="77777777" w:rsidTr="00C50B8D">
        <w:trPr>
          <w:trHeight w:val="353"/>
        </w:trPr>
        <w:tc>
          <w:tcPr>
            <w:tcW w:w="277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60627FD"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NAMARET</w:t>
            </w:r>
          </w:p>
        </w:tc>
        <w:tc>
          <w:tcPr>
            <w:tcW w:w="163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538EBA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 xml:space="preserve">Done  </w:t>
            </w:r>
          </w:p>
        </w:tc>
        <w:tc>
          <w:tcPr>
            <w:tcW w:w="148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3B632BA" w14:textId="77777777" w:rsidR="00C50B8D" w:rsidRPr="00C50B8D" w:rsidRDefault="00C50B8D" w:rsidP="00C50B8D">
            <w:pPr>
              <w:spacing w:after="0"/>
              <w:jc w:val="both"/>
              <w:rPr>
                <w:rFonts w:ascii="Times New Roman" w:hAnsi="Times New Roman" w:cs="Times New Roman"/>
                <w:bCs/>
                <w:lang w:val="en-GB"/>
              </w:rPr>
            </w:pPr>
            <w:r w:rsidRPr="00C50B8D">
              <w:rPr>
                <w:rFonts w:ascii="Times New Roman" w:hAnsi="Times New Roman" w:cs="Times New Roman"/>
                <w:bCs/>
                <w:lang w:val="en-GB"/>
              </w:rPr>
              <w:t>Completed</w:t>
            </w:r>
          </w:p>
        </w:tc>
        <w:tc>
          <w:tcPr>
            <w:tcW w:w="148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FC4CC1B"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 xml:space="preserve">ESAI developed </w:t>
            </w:r>
          </w:p>
        </w:tc>
        <w:tc>
          <w:tcPr>
            <w:tcW w:w="197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BD70D09"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Cs/>
                <w:lang w:val="en-GB"/>
              </w:rPr>
              <w:t>ESIA disclosed</w:t>
            </w:r>
          </w:p>
        </w:tc>
      </w:tr>
    </w:tbl>
    <w:p w14:paraId="7310A8F2" w14:textId="77777777" w:rsidR="004E5C0C" w:rsidRDefault="004E5C0C" w:rsidP="00C50B8D">
      <w:pPr>
        <w:spacing w:after="0"/>
        <w:jc w:val="both"/>
        <w:rPr>
          <w:rFonts w:ascii="Times New Roman" w:hAnsi="Times New Roman" w:cs="Times New Roman"/>
          <w:lang w:val="en-GB"/>
        </w:rPr>
      </w:pPr>
    </w:p>
    <w:p w14:paraId="63CB92A9" w14:textId="6337E9C9"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During the period, additional comments </w:t>
      </w:r>
      <w:r w:rsidR="008569FE">
        <w:rPr>
          <w:rFonts w:ascii="Times New Roman" w:hAnsi="Times New Roman" w:cs="Times New Roman"/>
          <w:lang w:val="en-GB"/>
        </w:rPr>
        <w:t xml:space="preserve">were received </w:t>
      </w:r>
      <w:r w:rsidRPr="00C50B8D">
        <w:rPr>
          <w:rFonts w:ascii="Times New Roman" w:hAnsi="Times New Roman" w:cs="Times New Roman"/>
          <w:lang w:val="en-GB"/>
        </w:rPr>
        <w:t xml:space="preserve">from World Bank Regional Quality Assurance Team on five fish landing site ESIA reports and </w:t>
      </w:r>
      <w:r w:rsidR="008569FE">
        <w:rPr>
          <w:rFonts w:ascii="Times New Roman" w:hAnsi="Times New Roman" w:cs="Times New Roman"/>
          <w:lang w:val="en-GB"/>
        </w:rPr>
        <w:t>the safeguards team</w:t>
      </w:r>
      <w:r w:rsidRPr="00C50B8D">
        <w:rPr>
          <w:rFonts w:ascii="Times New Roman" w:hAnsi="Times New Roman" w:cs="Times New Roman"/>
          <w:lang w:val="en-GB"/>
        </w:rPr>
        <w:t xml:space="preserve"> </w:t>
      </w:r>
      <w:r w:rsidR="008569FE">
        <w:rPr>
          <w:rFonts w:ascii="Times New Roman" w:hAnsi="Times New Roman" w:cs="Times New Roman"/>
          <w:lang w:val="en-GB"/>
        </w:rPr>
        <w:t xml:space="preserve">is </w:t>
      </w:r>
      <w:r w:rsidR="00FE30D6">
        <w:rPr>
          <w:rFonts w:ascii="Times New Roman" w:hAnsi="Times New Roman" w:cs="Times New Roman"/>
          <w:lang w:val="en-GB"/>
        </w:rPr>
        <w:t xml:space="preserve">incorporating the comments into the reports and they will be re-submitted </w:t>
      </w:r>
      <w:r w:rsidRPr="00C50B8D">
        <w:rPr>
          <w:rFonts w:ascii="Times New Roman" w:hAnsi="Times New Roman" w:cs="Times New Roman"/>
          <w:lang w:val="en-GB"/>
        </w:rPr>
        <w:t>by 28</w:t>
      </w:r>
      <w:r w:rsidRPr="00C50B8D">
        <w:rPr>
          <w:rFonts w:ascii="Times New Roman" w:hAnsi="Times New Roman" w:cs="Times New Roman"/>
          <w:vertAlign w:val="superscript"/>
          <w:lang w:val="en-GB"/>
        </w:rPr>
        <w:t>th</w:t>
      </w:r>
      <w:r w:rsidRPr="00C50B8D">
        <w:rPr>
          <w:rFonts w:ascii="Times New Roman" w:hAnsi="Times New Roman" w:cs="Times New Roman"/>
          <w:lang w:val="en-GB"/>
        </w:rPr>
        <w:t xml:space="preserve"> October 2024. </w:t>
      </w:r>
    </w:p>
    <w:p w14:paraId="13C65150" w14:textId="77777777" w:rsidR="00C50B8D" w:rsidRPr="00C50B8D" w:rsidRDefault="00C50B8D" w:rsidP="00C50B8D">
      <w:pPr>
        <w:spacing w:after="0"/>
        <w:jc w:val="both"/>
        <w:rPr>
          <w:rFonts w:ascii="Times New Roman" w:hAnsi="Times New Roman" w:cs="Times New Roman"/>
          <w:lang w:val="en-GB"/>
        </w:rPr>
      </w:pPr>
    </w:p>
    <w:p w14:paraId="3A2A1D77" w14:textId="2B5F052D"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Under component 2, the project works with 4 SPs which include: Kutoka Ardhini, Kilifi Moringa, Crab Alive, and Equator Kenya Ltd. The NPCU screened environmental compliance during the period, Occupational Health and Safety compliance, Labour compliance and VMGs inclusion in their livelihood enhancement activities. Table </w:t>
      </w:r>
      <w:r w:rsidR="00D769D8">
        <w:rPr>
          <w:rFonts w:ascii="Times New Roman" w:hAnsi="Times New Roman" w:cs="Times New Roman"/>
          <w:lang w:val="en-GB"/>
        </w:rPr>
        <w:t>1</w:t>
      </w:r>
      <w:r w:rsidR="00BA74D8">
        <w:rPr>
          <w:rFonts w:ascii="Times New Roman" w:hAnsi="Times New Roman" w:cs="Times New Roman"/>
          <w:lang w:val="en-GB"/>
        </w:rPr>
        <w:t>6</w:t>
      </w:r>
      <w:r w:rsidRPr="00C50B8D">
        <w:rPr>
          <w:rFonts w:ascii="Times New Roman" w:hAnsi="Times New Roman" w:cs="Times New Roman"/>
          <w:lang w:val="en-GB"/>
        </w:rPr>
        <w:t xml:space="preserve"> shows the compliance levels among the SPs.</w:t>
      </w:r>
    </w:p>
    <w:p w14:paraId="7CB928EE" w14:textId="77777777" w:rsidR="00C50B8D" w:rsidRPr="00C50B8D" w:rsidRDefault="00C50B8D" w:rsidP="00C50B8D">
      <w:pPr>
        <w:spacing w:after="0"/>
        <w:jc w:val="both"/>
        <w:rPr>
          <w:rFonts w:ascii="Times New Roman" w:hAnsi="Times New Roman" w:cs="Times New Roman"/>
          <w:b/>
          <w:lang w:val="en-GB"/>
        </w:rPr>
      </w:pPr>
    </w:p>
    <w:p w14:paraId="66643655" w14:textId="150BC736" w:rsidR="00C50B8D" w:rsidRPr="00BA74D8" w:rsidRDefault="00C50B8D" w:rsidP="00BA74D8">
      <w:pPr>
        <w:pStyle w:val="Caption"/>
        <w:spacing w:after="0"/>
        <w:rPr>
          <w:rFonts w:ascii="Times New Roman" w:hAnsi="Times New Roman" w:cs="Times New Roman"/>
          <w:b/>
          <w:bCs/>
          <w:i w:val="0"/>
          <w:iCs w:val="0"/>
          <w:color w:val="auto"/>
          <w:sz w:val="20"/>
          <w:szCs w:val="20"/>
        </w:rPr>
      </w:pPr>
      <w:r w:rsidRPr="00BA74D8">
        <w:rPr>
          <w:rFonts w:ascii="Times New Roman" w:hAnsi="Times New Roman" w:cs="Times New Roman"/>
          <w:b/>
          <w:bCs/>
          <w:color w:val="auto"/>
          <w:sz w:val="20"/>
          <w:szCs w:val="20"/>
        </w:rPr>
        <w:t xml:space="preserve">  </w:t>
      </w:r>
      <w:bookmarkStart w:id="77" w:name="_Toc103495785"/>
      <w:r w:rsidRPr="00BA74D8">
        <w:rPr>
          <w:rFonts w:ascii="Times New Roman" w:hAnsi="Times New Roman" w:cs="Times New Roman"/>
          <w:b/>
          <w:bCs/>
          <w:color w:val="auto"/>
          <w:sz w:val="20"/>
          <w:szCs w:val="20"/>
        </w:rPr>
        <w:tab/>
      </w:r>
      <w:bookmarkStart w:id="78" w:name="_Toc175232780"/>
      <w:bookmarkStart w:id="79" w:name="_Toc177416123"/>
      <w:r w:rsidRPr="00BA74D8">
        <w:rPr>
          <w:rFonts w:ascii="Times New Roman" w:hAnsi="Times New Roman" w:cs="Times New Roman"/>
          <w:b/>
          <w:bCs/>
          <w:color w:val="auto"/>
          <w:sz w:val="20"/>
          <w:szCs w:val="20"/>
        </w:rPr>
        <w:t xml:space="preserve">  </w:t>
      </w:r>
      <w:bookmarkStart w:id="80" w:name="_Toc181198897"/>
      <w:bookmarkEnd w:id="77"/>
      <w:bookmarkEnd w:id="78"/>
      <w:bookmarkEnd w:id="79"/>
      <w:r w:rsidR="002960C1" w:rsidRPr="00BA74D8">
        <w:rPr>
          <w:rFonts w:ascii="Times New Roman" w:hAnsi="Times New Roman" w:cs="Times New Roman"/>
          <w:b/>
          <w:bCs/>
          <w:color w:val="auto"/>
          <w:sz w:val="20"/>
          <w:szCs w:val="20"/>
        </w:rPr>
        <w:t xml:space="preserve">Table </w:t>
      </w:r>
      <w:r w:rsidR="002960C1" w:rsidRPr="00BA74D8">
        <w:rPr>
          <w:rFonts w:ascii="Times New Roman" w:hAnsi="Times New Roman" w:cs="Times New Roman"/>
          <w:b/>
          <w:bCs/>
          <w:color w:val="auto"/>
          <w:sz w:val="20"/>
          <w:szCs w:val="20"/>
        </w:rPr>
        <w:fldChar w:fldCharType="begin"/>
      </w:r>
      <w:r w:rsidR="002960C1" w:rsidRPr="00BA74D8">
        <w:rPr>
          <w:rFonts w:ascii="Times New Roman" w:hAnsi="Times New Roman" w:cs="Times New Roman"/>
          <w:b/>
          <w:bCs/>
          <w:color w:val="auto"/>
          <w:sz w:val="20"/>
          <w:szCs w:val="20"/>
        </w:rPr>
        <w:instrText xml:space="preserve"> SEQ Table \* ARABIC </w:instrText>
      </w:r>
      <w:r w:rsidR="002960C1" w:rsidRPr="00BA74D8">
        <w:rPr>
          <w:rFonts w:ascii="Times New Roman" w:hAnsi="Times New Roman" w:cs="Times New Roman"/>
          <w:b/>
          <w:bCs/>
          <w:color w:val="auto"/>
          <w:sz w:val="20"/>
          <w:szCs w:val="20"/>
        </w:rPr>
        <w:fldChar w:fldCharType="separate"/>
      </w:r>
      <w:r w:rsidR="00E949BA" w:rsidRPr="00BA74D8">
        <w:rPr>
          <w:rFonts w:ascii="Times New Roman" w:hAnsi="Times New Roman" w:cs="Times New Roman"/>
          <w:b/>
          <w:bCs/>
          <w:noProof/>
          <w:color w:val="auto"/>
          <w:sz w:val="20"/>
          <w:szCs w:val="20"/>
        </w:rPr>
        <w:t>16</w:t>
      </w:r>
      <w:r w:rsidR="002960C1" w:rsidRPr="00BA74D8">
        <w:rPr>
          <w:rFonts w:ascii="Times New Roman" w:hAnsi="Times New Roman" w:cs="Times New Roman"/>
          <w:b/>
          <w:bCs/>
          <w:color w:val="auto"/>
          <w:sz w:val="20"/>
          <w:szCs w:val="20"/>
        </w:rPr>
        <w:fldChar w:fldCharType="end"/>
      </w:r>
      <w:r w:rsidR="002960C1" w:rsidRPr="00BA74D8">
        <w:rPr>
          <w:rFonts w:ascii="Times New Roman" w:hAnsi="Times New Roman" w:cs="Times New Roman"/>
          <w:b/>
          <w:bCs/>
          <w:color w:val="auto"/>
          <w:sz w:val="20"/>
          <w:szCs w:val="20"/>
        </w:rPr>
        <w:t>: Safeguards Compliance within SPs</w:t>
      </w:r>
      <w:bookmarkEnd w:id="80"/>
    </w:p>
    <w:tbl>
      <w:tblPr>
        <w:tblpPr w:leftFromText="180" w:rightFromText="180" w:bottomFromText="160" w:vertAnchor="text" w:tblpXSpec="center" w:tblpY="1"/>
        <w:tblOverlap w:val="never"/>
        <w:tblW w:w="9240" w:type="dxa"/>
        <w:tblCellMar>
          <w:left w:w="0" w:type="dxa"/>
          <w:right w:w="0" w:type="dxa"/>
        </w:tblCellMar>
        <w:tblLook w:val="04A0" w:firstRow="1" w:lastRow="0" w:firstColumn="1" w:lastColumn="0" w:noHBand="0" w:noVBand="1"/>
      </w:tblPr>
      <w:tblGrid>
        <w:gridCol w:w="1851"/>
        <w:gridCol w:w="2507"/>
        <w:gridCol w:w="791"/>
        <w:gridCol w:w="1206"/>
        <w:gridCol w:w="2885"/>
      </w:tblGrid>
      <w:tr w:rsidR="00C50B8D" w:rsidRPr="00C50B8D" w14:paraId="5C5A2C2D" w14:textId="77777777" w:rsidTr="00C50B8D">
        <w:trPr>
          <w:trHeight w:val="328"/>
        </w:trPr>
        <w:tc>
          <w:tcPr>
            <w:tcW w:w="186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2D854F18" w14:textId="77777777" w:rsidR="00C50B8D" w:rsidRPr="00C50B8D" w:rsidRDefault="00C50B8D" w:rsidP="00C50B8D">
            <w:pPr>
              <w:spacing w:after="0"/>
              <w:jc w:val="both"/>
              <w:rPr>
                <w:rFonts w:ascii="Times New Roman" w:hAnsi="Times New Roman" w:cs="Times New Roman"/>
                <w:b/>
                <w:lang w:val="en-GB"/>
              </w:rPr>
            </w:pPr>
            <w:r w:rsidRPr="00C50B8D">
              <w:rPr>
                <w:rFonts w:ascii="Times New Roman" w:hAnsi="Times New Roman" w:cs="Times New Roman"/>
                <w:b/>
                <w:bCs/>
                <w:lang w:val="en-GB"/>
              </w:rPr>
              <w:t>Strategic Partners</w:t>
            </w:r>
          </w:p>
        </w:tc>
        <w:tc>
          <w:tcPr>
            <w:tcW w:w="2523"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6E381AFE" w14:textId="77777777" w:rsidR="00C50B8D" w:rsidRPr="00C50B8D" w:rsidRDefault="00C50B8D" w:rsidP="00C50B8D">
            <w:pPr>
              <w:spacing w:after="0"/>
              <w:jc w:val="both"/>
              <w:rPr>
                <w:rFonts w:ascii="Times New Roman" w:hAnsi="Times New Roman" w:cs="Times New Roman"/>
                <w:b/>
                <w:lang w:val="en-GB"/>
              </w:rPr>
            </w:pPr>
            <w:r w:rsidRPr="00C50B8D">
              <w:rPr>
                <w:rFonts w:ascii="Times New Roman" w:hAnsi="Times New Roman" w:cs="Times New Roman"/>
                <w:b/>
                <w:bCs/>
                <w:lang w:val="en-GB"/>
              </w:rPr>
              <w:t>Environmental Social Safeguards Compliance, OHS compliance</w:t>
            </w:r>
          </w:p>
        </w:tc>
        <w:tc>
          <w:tcPr>
            <w:tcW w:w="756"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797062DA" w14:textId="77777777" w:rsidR="00C50B8D" w:rsidRPr="00C50B8D" w:rsidRDefault="00C50B8D" w:rsidP="00C50B8D">
            <w:pPr>
              <w:spacing w:after="0"/>
              <w:jc w:val="both"/>
              <w:rPr>
                <w:rFonts w:ascii="Times New Roman" w:hAnsi="Times New Roman" w:cs="Times New Roman"/>
                <w:b/>
                <w:lang w:val="en-GB"/>
              </w:rPr>
            </w:pPr>
            <w:r w:rsidRPr="00C50B8D">
              <w:rPr>
                <w:rFonts w:ascii="Times New Roman" w:hAnsi="Times New Roman" w:cs="Times New Roman"/>
                <w:b/>
                <w:bCs/>
                <w:lang w:val="en-GB"/>
              </w:rPr>
              <w:t xml:space="preserve">HR Policy  </w:t>
            </w:r>
          </w:p>
        </w:tc>
        <w:tc>
          <w:tcPr>
            <w:tcW w:w="117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678D4AA4" w14:textId="77777777" w:rsidR="00C50B8D" w:rsidRPr="00C50B8D" w:rsidRDefault="00C50B8D" w:rsidP="00C50B8D">
            <w:pPr>
              <w:spacing w:after="0"/>
              <w:jc w:val="both"/>
              <w:rPr>
                <w:rFonts w:ascii="Times New Roman" w:hAnsi="Times New Roman" w:cs="Times New Roman"/>
                <w:b/>
                <w:lang w:val="en-GB"/>
              </w:rPr>
            </w:pPr>
            <w:r w:rsidRPr="00C50B8D">
              <w:rPr>
                <w:rFonts w:ascii="Times New Roman" w:hAnsi="Times New Roman" w:cs="Times New Roman"/>
                <w:b/>
                <w:bCs/>
                <w:lang w:val="en-GB"/>
              </w:rPr>
              <w:t xml:space="preserve">OHS Incidences </w:t>
            </w:r>
          </w:p>
        </w:tc>
        <w:tc>
          <w:tcPr>
            <w:tcW w:w="2919" w:type="dxa"/>
            <w:tcBorders>
              <w:top w:val="single" w:sz="8" w:space="0" w:color="000000"/>
              <w:left w:val="single" w:sz="8" w:space="0" w:color="000000"/>
              <w:bottom w:val="single" w:sz="8" w:space="0" w:color="000000"/>
              <w:right w:val="single" w:sz="8" w:space="0" w:color="000000"/>
            </w:tcBorders>
            <w:shd w:val="clear" w:color="auto" w:fill="BFBFBF"/>
            <w:hideMark/>
          </w:tcPr>
          <w:p w14:paraId="327562C0" w14:textId="77777777" w:rsidR="00C50B8D" w:rsidRPr="00C50B8D" w:rsidRDefault="00C50B8D" w:rsidP="00C50B8D">
            <w:pPr>
              <w:spacing w:after="0"/>
              <w:jc w:val="both"/>
              <w:rPr>
                <w:rFonts w:ascii="Times New Roman" w:hAnsi="Times New Roman" w:cs="Times New Roman"/>
                <w:b/>
                <w:bCs/>
                <w:lang w:val="en-GB"/>
              </w:rPr>
            </w:pPr>
            <w:r w:rsidRPr="00C50B8D">
              <w:rPr>
                <w:rFonts w:ascii="Times New Roman" w:hAnsi="Times New Roman" w:cs="Times New Roman"/>
                <w:b/>
                <w:bCs/>
                <w:lang w:val="en-GB"/>
              </w:rPr>
              <w:t>VMG Inclusion in Livelihood activities</w:t>
            </w:r>
          </w:p>
        </w:tc>
      </w:tr>
      <w:tr w:rsidR="00C50B8D" w:rsidRPr="00C50B8D" w14:paraId="2F5DFC58" w14:textId="77777777" w:rsidTr="00C50B8D">
        <w:trPr>
          <w:trHeight w:val="480"/>
        </w:trPr>
        <w:tc>
          <w:tcPr>
            <w:tcW w:w="1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A5D9EA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Crab Alive </w:t>
            </w:r>
          </w:p>
        </w:tc>
        <w:tc>
          <w:tcPr>
            <w:tcW w:w="25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49D3501"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Satisfactorily compliant</w:t>
            </w:r>
          </w:p>
        </w:tc>
        <w:tc>
          <w:tcPr>
            <w:tcW w:w="75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073F41"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Yes</w:t>
            </w:r>
          </w:p>
        </w:tc>
        <w:tc>
          <w:tcPr>
            <w:tcW w:w="11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127CED"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None</w:t>
            </w:r>
          </w:p>
        </w:tc>
        <w:tc>
          <w:tcPr>
            <w:tcW w:w="2919" w:type="dxa"/>
            <w:tcBorders>
              <w:top w:val="single" w:sz="8" w:space="0" w:color="000000"/>
              <w:left w:val="single" w:sz="8" w:space="0" w:color="000000"/>
              <w:bottom w:val="single" w:sz="8" w:space="0" w:color="000000"/>
              <w:right w:val="single" w:sz="8" w:space="0" w:color="000000"/>
            </w:tcBorders>
            <w:hideMark/>
          </w:tcPr>
          <w:p w14:paraId="7B4F618B"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CIGs reported to have VMGs and working with Crab Alive</w:t>
            </w:r>
          </w:p>
        </w:tc>
      </w:tr>
      <w:tr w:rsidR="00C50B8D" w:rsidRPr="00C50B8D" w14:paraId="1B15CC85" w14:textId="77777777" w:rsidTr="00C50B8D">
        <w:trPr>
          <w:trHeight w:val="356"/>
        </w:trPr>
        <w:tc>
          <w:tcPr>
            <w:tcW w:w="1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3A696B5"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Equator Kenya</w:t>
            </w:r>
          </w:p>
        </w:tc>
        <w:tc>
          <w:tcPr>
            <w:tcW w:w="25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8F07651"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Satisfactorily compliant</w:t>
            </w:r>
          </w:p>
        </w:tc>
        <w:tc>
          <w:tcPr>
            <w:tcW w:w="75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BF7F616"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Yes</w:t>
            </w:r>
          </w:p>
        </w:tc>
        <w:tc>
          <w:tcPr>
            <w:tcW w:w="11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2A8A314"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None</w:t>
            </w:r>
          </w:p>
        </w:tc>
        <w:tc>
          <w:tcPr>
            <w:tcW w:w="2919" w:type="dxa"/>
            <w:tcBorders>
              <w:top w:val="single" w:sz="8" w:space="0" w:color="000000"/>
              <w:left w:val="single" w:sz="8" w:space="0" w:color="000000"/>
              <w:bottom w:val="single" w:sz="8" w:space="0" w:color="000000"/>
              <w:right w:val="single" w:sz="8" w:space="0" w:color="000000"/>
            </w:tcBorders>
            <w:hideMark/>
          </w:tcPr>
          <w:p w14:paraId="3A84FE1F"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Works with VMGs and PWDs</w:t>
            </w:r>
          </w:p>
        </w:tc>
      </w:tr>
      <w:tr w:rsidR="00C50B8D" w:rsidRPr="00C50B8D" w14:paraId="38A0B714" w14:textId="77777777" w:rsidTr="00C50B8D">
        <w:trPr>
          <w:trHeight w:val="308"/>
        </w:trPr>
        <w:tc>
          <w:tcPr>
            <w:tcW w:w="1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E53DB51"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Kadoka Ardhini </w:t>
            </w:r>
          </w:p>
        </w:tc>
        <w:tc>
          <w:tcPr>
            <w:tcW w:w="25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2117376"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Satisfactorily compliant</w:t>
            </w:r>
          </w:p>
        </w:tc>
        <w:tc>
          <w:tcPr>
            <w:tcW w:w="75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287692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Yes</w:t>
            </w:r>
          </w:p>
        </w:tc>
        <w:tc>
          <w:tcPr>
            <w:tcW w:w="11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FDAF875"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None </w:t>
            </w:r>
          </w:p>
        </w:tc>
        <w:tc>
          <w:tcPr>
            <w:tcW w:w="2919" w:type="dxa"/>
            <w:tcBorders>
              <w:top w:val="single" w:sz="8" w:space="0" w:color="000000"/>
              <w:left w:val="single" w:sz="8" w:space="0" w:color="000000"/>
              <w:bottom w:val="single" w:sz="8" w:space="0" w:color="000000"/>
              <w:right w:val="single" w:sz="8" w:space="0" w:color="000000"/>
            </w:tcBorders>
            <w:hideMark/>
          </w:tcPr>
          <w:p w14:paraId="7E7A65CF"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w:t>
            </w:r>
          </w:p>
        </w:tc>
      </w:tr>
      <w:tr w:rsidR="00C50B8D" w:rsidRPr="00C50B8D" w14:paraId="613CB395" w14:textId="77777777" w:rsidTr="00C50B8D">
        <w:trPr>
          <w:trHeight w:val="373"/>
        </w:trPr>
        <w:tc>
          <w:tcPr>
            <w:tcW w:w="1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89C3DE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Kilifi Moringa Estates</w:t>
            </w:r>
          </w:p>
        </w:tc>
        <w:tc>
          <w:tcPr>
            <w:tcW w:w="252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0087C2"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Satisfactorily compliant</w:t>
            </w:r>
          </w:p>
        </w:tc>
        <w:tc>
          <w:tcPr>
            <w:tcW w:w="75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8651570"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Yes</w:t>
            </w:r>
          </w:p>
        </w:tc>
        <w:tc>
          <w:tcPr>
            <w:tcW w:w="11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8F43C2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None </w:t>
            </w:r>
          </w:p>
        </w:tc>
        <w:tc>
          <w:tcPr>
            <w:tcW w:w="2919" w:type="dxa"/>
            <w:tcBorders>
              <w:top w:val="single" w:sz="8" w:space="0" w:color="000000"/>
              <w:left w:val="single" w:sz="8" w:space="0" w:color="000000"/>
              <w:bottom w:val="single" w:sz="8" w:space="0" w:color="000000"/>
              <w:right w:val="single" w:sz="8" w:space="0" w:color="000000"/>
            </w:tcBorders>
            <w:hideMark/>
          </w:tcPr>
          <w:p w14:paraId="7CB5B063"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Works with VMGs</w:t>
            </w:r>
          </w:p>
        </w:tc>
      </w:tr>
    </w:tbl>
    <w:p w14:paraId="70C25170" w14:textId="23AFFCAE"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
          <w:i/>
          <w:lang w:val="en-GB"/>
        </w:rPr>
        <w:t xml:space="preserve">Environmental Manuals: </w:t>
      </w:r>
      <w:r w:rsidRPr="00C50B8D">
        <w:rPr>
          <w:rFonts w:ascii="Times New Roman" w:hAnsi="Times New Roman" w:cs="Times New Roman"/>
          <w:lang w:val="en-GB"/>
        </w:rPr>
        <w:t xml:space="preserve">During the period, NPCU prepared a number of manuals to further guide safeguard environmental compliance by implementing agencies and counties. The manuals are as indicated in Table </w:t>
      </w:r>
      <w:r w:rsidR="00C06001">
        <w:rPr>
          <w:rFonts w:ascii="Times New Roman" w:hAnsi="Times New Roman" w:cs="Times New Roman"/>
          <w:lang w:val="en-GB"/>
        </w:rPr>
        <w:t>1</w:t>
      </w:r>
      <w:r w:rsidR="00E949BA">
        <w:rPr>
          <w:rFonts w:ascii="Times New Roman" w:hAnsi="Times New Roman" w:cs="Times New Roman"/>
          <w:lang w:val="en-GB"/>
        </w:rPr>
        <w:t>7</w:t>
      </w:r>
      <w:r w:rsidRPr="00C50B8D">
        <w:rPr>
          <w:rFonts w:ascii="Times New Roman" w:hAnsi="Times New Roman" w:cs="Times New Roman"/>
          <w:lang w:val="en-GB"/>
        </w:rPr>
        <w:t xml:space="preserve"> and their status.</w:t>
      </w:r>
    </w:p>
    <w:p w14:paraId="69BB2E9F"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 </w:t>
      </w:r>
    </w:p>
    <w:p w14:paraId="4CF86A32" w14:textId="4AAD1008" w:rsidR="00C50B8D" w:rsidRPr="00C50B8D" w:rsidRDefault="00C50B8D" w:rsidP="0099439D">
      <w:pPr>
        <w:spacing w:after="0"/>
        <w:jc w:val="both"/>
        <w:rPr>
          <w:rFonts w:ascii="Times New Roman" w:hAnsi="Times New Roman" w:cs="Times New Roman"/>
          <w:b/>
          <w:bCs/>
          <w:i/>
          <w:iCs/>
        </w:rPr>
      </w:pPr>
      <w:r w:rsidRPr="00C50B8D">
        <w:rPr>
          <w:rFonts w:ascii="Times New Roman" w:hAnsi="Times New Roman" w:cs="Times New Roman"/>
          <w:b/>
          <w:i/>
          <w:iCs/>
        </w:rPr>
        <w:t xml:space="preserve"> </w:t>
      </w:r>
      <w:bookmarkStart w:id="81" w:name="_Toc177416124"/>
      <w:bookmarkStart w:id="82" w:name="_Toc181195827"/>
      <w:bookmarkStart w:id="83" w:name="_Toc181198898"/>
      <w:bookmarkStart w:id="84" w:name="_Toc103495786"/>
      <w:r w:rsidR="0099439D">
        <w:rPr>
          <w:rFonts w:ascii="Times New Roman" w:hAnsi="Times New Roman" w:cs="Times New Roman"/>
          <w:b/>
          <w:i/>
          <w:iCs/>
        </w:rPr>
        <w:tab/>
      </w:r>
      <w:r w:rsidR="0099439D">
        <w:rPr>
          <w:rFonts w:ascii="Times New Roman" w:hAnsi="Times New Roman" w:cs="Times New Roman"/>
          <w:b/>
          <w:i/>
          <w:iCs/>
        </w:rPr>
        <w:tab/>
      </w:r>
      <w:r w:rsidRPr="00C50B8D">
        <w:rPr>
          <w:rFonts w:ascii="Times New Roman" w:hAnsi="Times New Roman" w:cs="Times New Roman"/>
          <w:b/>
          <w:bCs/>
          <w:i/>
          <w:iCs/>
        </w:rPr>
        <w:t xml:space="preserve">Table </w:t>
      </w:r>
      <w:r w:rsidRPr="00C50B8D">
        <w:rPr>
          <w:rFonts w:ascii="Times New Roman" w:hAnsi="Times New Roman" w:cs="Times New Roman"/>
          <w:i/>
          <w:iCs/>
        </w:rPr>
        <w:fldChar w:fldCharType="begin"/>
      </w:r>
      <w:r w:rsidRPr="00C50B8D">
        <w:rPr>
          <w:rFonts w:ascii="Times New Roman" w:hAnsi="Times New Roman" w:cs="Times New Roman"/>
          <w:b/>
          <w:bCs/>
          <w:i/>
          <w:iCs/>
        </w:rPr>
        <w:instrText xml:space="preserve"> SEQ Table \* ARABIC </w:instrText>
      </w:r>
      <w:r w:rsidRPr="00C50B8D">
        <w:rPr>
          <w:rFonts w:ascii="Times New Roman" w:hAnsi="Times New Roman" w:cs="Times New Roman"/>
          <w:i/>
          <w:iCs/>
        </w:rPr>
        <w:fldChar w:fldCharType="separate"/>
      </w:r>
      <w:r w:rsidR="00E949BA">
        <w:rPr>
          <w:rFonts w:ascii="Times New Roman" w:hAnsi="Times New Roman" w:cs="Times New Roman"/>
          <w:b/>
          <w:bCs/>
          <w:i/>
          <w:iCs/>
          <w:noProof/>
        </w:rPr>
        <w:t>17</w:t>
      </w:r>
      <w:r w:rsidRPr="00C50B8D">
        <w:rPr>
          <w:rFonts w:ascii="Times New Roman" w:hAnsi="Times New Roman" w:cs="Times New Roman"/>
        </w:rPr>
        <w:fldChar w:fldCharType="end"/>
      </w:r>
      <w:r w:rsidRPr="00C50B8D">
        <w:rPr>
          <w:rFonts w:ascii="Times New Roman" w:hAnsi="Times New Roman" w:cs="Times New Roman"/>
          <w:b/>
          <w:bCs/>
          <w:i/>
          <w:iCs/>
        </w:rPr>
        <w:t>: Environmental Manuals</w:t>
      </w:r>
      <w:bookmarkEnd w:id="81"/>
      <w:bookmarkEnd w:id="82"/>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571"/>
        <w:gridCol w:w="1440"/>
      </w:tblGrid>
      <w:tr w:rsidR="00C50B8D" w:rsidRPr="00C50B8D" w14:paraId="5EBD7DC4" w14:textId="77777777" w:rsidTr="00C50B8D">
        <w:trPr>
          <w:trHeight w:val="152"/>
          <w:jc w:val="center"/>
        </w:trPr>
        <w:tc>
          <w:tcPr>
            <w:tcW w:w="724" w:type="dxa"/>
            <w:tcBorders>
              <w:top w:val="single" w:sz="4" w:space="0" w:color="auto"/>
              <w:left w:val="single" w:sz="4" w:space="0" w:color="auto"/>
              <w:bottom w:val="single" w:sz="4" w:space="0" w:color="auto"/>
              <w:right w:val="single" w:sz="4" w:space="0" w:color="auto"/>
            </w:tcBorders>
            <w:hideMark/>
          </w:tcPr>
          <w:p w14:paraId="710ED13C" w14:textId="77777777" w:rsidR="00C50B8D" w:rsidRPr="00C50B8D" w:rsidRDefault="00C50B8D" w:rsidP="00C50B8D">
            <w:pPr>
              <w:spacing w:after="0"/>
              <w:jc w:val="both"/>
              <w:rPr>
                <w:rFonts w:ascii="Times New Roman" w:hAnsi="Times New Roman" w:cs="Times New Roman"/>
                <w:b/>
                <w:lang w:val="en-GB"/>
              </w:rPr>
            </w:pPr>
            <w:r w:rsidRPr="00C50B8D">
              <w:rPr>
                <w:rFonts w:ascii="Times New Roman" w:hAnsi="Times New Roman" w:cs="Times New Roman"/>
                <w:b/>
                <w:lang w:val="en-GB"/>
              </w:rPr>
              <w:t>S/No.</w:t>
            </w:r>
          </w:p>
        </w:tc>
        <w:tc>
          <w:tcPr>
            <w:tcW w:w="5571" w:type="dxa"/>
            <w:tcBorders>
              <w:top w:val="single" w:sz="4" w:space="0" w:color="auto"/>
              <w:left w:val="single" w:sz="4" w:space="0" w:color="auto"/>
              <w:bottom w:val="single" w:sz="4" w:space="0" w:color="auto"/>
              <w:right w:val="single" w:sz="4" w:space="0" w:color="auto"/>
            </w:tcBorders>
            <w:hideMark/>
          </w:tcPr>
          <w:p w14:paraId="607DD92A" w14:textId="77777777" w:rsidR="00C50B8D" w:rsidRPr="00C50B8D" w:rsidRDefault="00C50B8D" w:rsidP="00C50B8D">
            <w:pPr>
              <w:spacing w:after="0"/>
              <w:jc w:val="both"/>
              <w:rPr>
                <w:rFonts w:ascii="Times New Roman" w:hAnsi="Times New Roman" w:cs="Times New Roman"/>
                <w:b/>
                <w:lang w:val="en-GB"/>
              </w:rPr>
            </w:pPr>
            <w:r w:rsidRPr="00C50B8D">
              <w:rPr>
                <w:rFonts w:ascii="Times New Roman" w:hAnsi="Times New Roman" w:cs="Times New Roman"/>
                <w:b/>
                <w:lang w:val="en-GB"/>
              </w:rPr>
              <w:t>Environmental Social Manual / Guidelines</w:t>
            </w:r>
          </w:p>
        </w:tc>
        <w:tc>
          <w:tcPr>
            <w:tcW w:w="1440" w:type="dxa"/>
            <w:tcBorders>
              <w:top w:val="single" w:sz="4" w:space="0" w:color="auto"/>
              <w:left w:val="single" w:sz="4" w:space="0" w:color="auto"/>
              <w:bottom w:val="single" w:sz="4" w:space="0" w:color="auto"/>
              <w:right w:val="single" w:sz="4" w:space="0" w:color="auto"/>
            </w:tcBorders>
            <w:hideMark/>
          </w:tcPr>
          <w:p w14:paraId="57010F86" w14:textId="77777777" w:rsidR="00C50B8D" w:rsidRPr="00C50B8D" w:rsidRDefault="00C50B8D" w:rsidP="00C50B8D">
            <w:pPr>
              <w:spacing w:after="0"/>
              <w:jc w:val="both"/>
              <w:rPr>
                <w:rFonts w:ascii="Times New Roman" w:hAnsi="Times New Roman" w:cs="Times New Roman"/>
                <w:b/>
                <w:lang w:val="en-GB"/>
              </w:rPr>
            </w:pPr>
            <w:r w:rsidRPr="00C50B8D">
              <w:rPr>
                <w:rFonts w:ascii="Times New Roman" w:hAnsi="Times New Roman" w:cs="Times New Roman"/>
                <w:b/>
                <w:lang w:val="en-GB"/>
              </w:rPr>
              <w:t>Status</w:t>
            </w:r>
          </w:p>
        </w:tc>
      </w:tr>
      <w:tr w:rsidR="00C50B8D" w:rsidRPr="00C50B8D" w14:paraId="592A9964" w14:textId="77777777" w:rsidTr="00C50B8D">
        <w:trPr>
          <w:trHeight w:val="260"/>
          <w:jc w:val="center"/>
        </w:trPr>
        <w:tc>
          <w:tcPr>
            <w:tcW w:w="724" w:type="dxa"/>
            <w:tcBorders>
              <w:top w:val="single" w:sz="4" w:space="0" w:color="auto"/>
              <w:left w:val="single" w:sz="4" w:space="0" w:color="auto"/>
              <w:bottom w:val="single" w:sz="4" w:space="0" w:color="auto"/>
              <w:right w:val="single" w:sz="4" w:space="0" w:color="auto"/>
            </w:tcBorders>
            <w:hideMark/>
          </w:tcPr>
          <w:p w14:paraId="268EAC3C"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1.</w:t>
            </w:r>
          </w:p>
        </w:tc>
        <w:tc>
          <w:tcPr>
            <w:tcW w:w="5571" w:type="dxa"/>
            <w:tcBorders>
              <w:top w:val="single" w:sz="4" w:space="0" w:color="auto"/>
              <w:left w:val="single" w:sz="4" w:space="0" w:color="auto"/>
              <w:bottom w:val="single" w:sz="4" w:space="0" w:color="auto"/>
              <w:right w:val="single" w:sz="4" w:space="0" w:color="auto"/>
            </w:tcBorders>
            <w:hideMark/>
          </w:tcPr>
          <w:p w14:paraId="4A724014"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VMGP Consultation guidance tool</w:t>
            </w:r>
          </w:p>
        </w:tc>
        <w:tc>
          <w:tcPr>
            <w:tcW w:w="1440" w:type="dxa"/>
            <w:tcBorders>
              <w:top w:val="single" w:sz="4" w:space="0" w:color="auto"/>
              <w:left w:val="single" w:sz="4" w:space="0" w:color="auto"/>
              <w:bottom w:val="single" w:sz="4" w:space="0" w:color="auto"/>
              <w:right w:val="single" w:sz="4" w:space="0" w:color="auto"/>
            </w:tcBorders>
            <w:hideMark/>
          </w:tcPr>
          <w:p w14:paraId="1C1127A5"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Completed</w:t>
            </w:r>
          </w:p>
        </w:tc>
      </w:tr>
      <w:tr w:rsidR="00C50B8D" w:rsidRPr="00C50B8D" w14:paraId="3078BADA" w14:textId="77777777" w:rsidTr="00C50B8D">
        <w:trPr>
          <w:trHeight w:val="260"/>
          <w:jc w:val="center"/>
        </w:trPr>
        <w:tc>
          <w:tcPr>
            <w:tcW w:w="724" w:type="dxa"/>
            <w:tcBorders>
              <w:top w:val="single" w:sz="4" w:space="0" w:color="auto"/>
              <w:left w:val="single" w:sz="4" w:space="0" w:color="auto"/>
              <w:bottom w:val="single" w:sz="4" w:space="0" w:color="auto"/>
              <w:right w:val="single" w:sz="4" w:space="0" w:color="auto"/>
            </w:tcBorders>
            <w:hideMark/>
          </w:tcPr>
          <w:p w14:paraId="524B70DC"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2.</w:t>
            </w:r>
          </w:p>
        </w:tc>
        <w:tc>
          <w:tcPr>
            <w:tcW w:w="5571" w:type="dxa"/>
            <w:tcBorders>
              <w:top w:val="single" w:sz="4" w:space="0" w:color="auto"/>
              <w:left w:val="single" w:sz="4" w:space="0" w:color="auto"/>
              <w:bottom w:val="single" w:sz="4" w:space="0" w:color="auto"/>
              <w:right w:val="single" w:sz="4" w:space="0" w:color="auto"/>
            </w:tcBorders>
            <w:hideMark/>
          </w:tcPr>
          <w:p w14:paraId="33359877"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Health and Safety Compliance Guidelines at construction site </w:t>
            </w:r>
          </w:p>
        </w:tc>
        <w:tc>
          <w:tcPr>
            <w:tcW w:w="1440" w:type="dxa"/>
            <w:tcBorders>
              <w:top w:val="single" w:sz="4" w:space="0" w:color="auto"/>
              <w:left w:val="single" w:sz="4" w:space="0" w:color="auto"/>
              <w:bottom w:val="single" w:sz="4" w:space="0" w:color="auto"/>
              <w:right w:val="single" w:sz="4" w:space="0" w:color="auto"/>
            </w:tcBorders>
            <w:hideMark/>
          </w:tcPr>
          <w:p w14:paraId="2A26E054"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Completed </w:t>
            </w:r>
          </w:p>
        </w:tc>
      </w:tr>
      <w:tr w:rsidR="00C50B8D" w:rsidRPr="00C50B8D" w14:paraId="21599317" w14:textId="77777777" w:rsidTr="00C50B8D">
        <w:trPr>
          <w:trHeight w:val="143"/>
          <w:jc w:val="center"/>
        </w:trPr>
        <w:tc>
          <w:tcPr>
            <w:tcW w:w="724" w:type="dxa"/>
            <w:tcBorders>
              <w:top w:val="single" w:sz="4" w:space="0" w:color="auto"/>
              <w:left w:val="single" w:sz="4" w:space="0" w:color="auto"/>
              <w:bottom w:val="single" w:sz="4" w:space="0" w:color="auto"/>
              <w:right w:val="single" w:sz="4" w:space="0" w:color="auto"/>
            </w:tcBorders>
            <w:hideMark/>
          </w:tcPr>
          <w:p w14:paraId="22A509D9"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3.</w:t>
            </w:r>
          </w:p>
        </w:tc>
        <w:tc>
          <w:tcPr>
            <w:tcW w:w="5571" w:type="dxa"/>
            <w:tcBorders>
              <w:top w:val="single" w:sz="4" w:space="0" w:color="auto"/>
              <w:left w:val="single" w:sz="4" w:space="0" w:color="auto"/>
              <w:bottom w:val="single" w:sz="4" w:space="0" w:color="auto"/>
              <w:right w:val="single" w:sz="4" w:space="0" w:color="auto"/>
            </w:tcBorders>
            <w:hideMark/>
          </w:tcPr>
          <w:p w14:paraId="30779CB4"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GBV Referral Pathways at the construction site </w:t>
            </w:r>
          </w:p>
        </w:tc>
        <w:tc>
          <w:tcPr>
            <w:tcW w:w="1440" w:type="dxa"/>
            <w:tcBorders>
              <w:top w:val="single" w:sz="4" w:space="0" w:color="auto"/>
              <w:left w:val="single" w:sz="4" w:space="0" w:color="auto"/>
              <w:bottom w:val="single" w:sz="4" w:space="0" w:color="auto"/>
              <w:right w:val="single" w:sz="4" w:space="0" w:color="auto"/>
            </w:tcBorders>
            <w:hideMark/>
          </w:tcPr>
          <w:p w14:paraId="77C37B2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Completed</w:t>
            </w:r>
          </w:p>
        </w:tc>
      </w:tr>
      <w:tr w:rsidR="00C50B8D" w:rsidRPr="00C50B8D" w14:paraId="7E4FF5AD" w14:textId="77777777" w:rsidTr="00C50B8D">
        <w:trPr>
          <w:trHeight w:val="107"/>
          <w:jc w:val="center"/>
        </w:trPr>
        <w:tc>
          <w:tcPr>
            <w:tcW w:w="724" w:type="dxa"/>
            <w:tcBorders>
              <w:top w:val="single" w:sz="4" w:space="0" w:color="auto"/>
              <w:left w:val="single" w:sz="4" w:space="0" w:color="auto"/>
              <w:bottom w:val="single" w:sz="4" w:space="0" w:color="auto"/>
              <w:right w:val="single" w:sz="4" w:space="0" w:color="auto"/>
            </w:tcBorders>
            <w:hideMark/>
          </w:tcPr>
          <w:p w14:paraId="046CAB1B"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4.</w:t>
            </w:r>
          </w:p>
        </w:tc>
        <w:tc>
          <w:tcPr>
            <w:tcW w:w="5571" w:type="dxa"/>
            <w:tcBorders>
              <w:top w:val="single" w:sz="4" w:space="0" w:color="auto"/>
              <w:left w:val="single" w:sz="4" w:space="0" w:color="auto"/>
              <w:bottom w:val="single" w:sz="4" w:space="0" w:color="auto"/>
              <w:right w:val="single" w:sz="4" w:space="0" w:color="auto"/>
            </w:tcBorders>
            <w:hideMark/>
          </w:tcPr>
          <w:p w14:paraId="57ECE4CD"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Contractor Environment Social Management Plan (C-ESMP) preparation guideline</w:t>
            </w:r>
          </w:p>
        </w:tc>
        <w:tc>
          <w:tcPr>
            <w:tcW w:w="1440" w:type="dxa"/>
            <w:tcBorders>
              <w:top w:val="single" w:sz="4" w:space="0" w:color="auto"/>
              <w:left w:val="single" w:sz="4" w:space="0" w:color="auto"/>
              <w:bottom w:val="single" w:sz="4" w:space="0" w:color="auto"/>
              <w:right w:val="single" w:sz="4" w:space="0" w:color="auto"/>
            </w:tcBorders>
            <w:hideMark/>
          </w:tcPr>
          <w:p w14:paraId="36127CF1"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Completed.</w:t>
            </w:r>
          </w:p>
        </w:tc>
      </w:tr>
      <w:tr w:rsidR="00C50B8D" w:rsidRPr="00C50B8D" w14:paraId="20D0C4B5" w14:textId="77777777" w:rsidTr="00C50B8D">
        <w:trPr>
          <w:trHeight w:val="80"/>
          <w:jc w:val="center"/>
        </w:trPr>
        <w:tc>
          <w:tcPr>
            <w:tcW w:w="724" w:type="dxa"/>
            <w:tcBorders>
              <w:top w:val="single" w:sz="4" w:space="0" w:color="auto"/>
              <w:left w:val="single" w:sz="4" w:space="0" w:color="auto"/>
              <w:bottom w:val="single" w:sz="4" w:space="0" w:color="auto"/>
              <w:right w:val="single" w:sz="4" w:space="0" w:color="auto"/>
            </w:tcBorders>
            <w:hideMark/>
          </w:tcPr>
          <w:p w14:paraId="5C90DCAA"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5.</w:t>
            </w:r>
          </w:p>
        </w:tc>
        <w:tc>
          <w:tcPr>
            <w:tcW w:w="5571" w:type="dxa"/>
            <w:tcBorders>
              <w:top w:val="single" w:sz="4" w:space="0" w:color="auto"/>
              <w:left w:val="single" w:sz="4" w:space="0" w:color="auto"/>
              <w:bottom w:val="single" w:sz="4" w:space="0" w:color="auto"/>
              <w:right w:val="single" w:sz="4" w:space="0" w:color="auto"/>
            </w:tcBorders>
            <w:hideMark/>
          </w:tcPr>
          <w:p w14:paraId="3C6E5879"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HIV/AIDS Implementation guidelines at construction site</w:t>
            </w:r>
          </w:p>
        </w:tc>
        <w:tc>
          <w:tcPr>
            <w:tcW w:w="1440" w:type="dxa"/>
            <w:tcBorders>
              <w:top w:val="single" w:sz="4" w:space="0" w:color="auto"/>
              <w:left w:val="single" w:sz="4" w:space="0" w:color="auto"/>
              <w:bottom w:val="single" w:sz="4" w:space="0" w:color="auto"/>
              <w:right w:val="single" w:sz="4" w:space="0" w:color="auto"/>
            </w:tcBorders>
            <w:hideMark/>
          </w:tcPr>
          <w:p w14:paraId="7044F751"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Completed</w:t>
            </w:r>
          </w:p>
        </w:tc>
      </w:tr>
      <w:tr w:rsidR="00C50B8D" w:rsidRPr="00C50B8D" w14:paraId="3EF611AC" w14:textId="77777777" w:rsidTr="00C50B8D">
        <w:trPr>
          <w:trHeight w:val="70"/>
          <w:jc w:val="center"/>
        </w:trPr>
        <w:tc>
          <w:tcPr>
            <w:tcW w:w="724" w:type="dxa"/>
            <w:tcBorders>
              <w:top w:val="single" w:sz="4" w:space="0" w:color="auto"/>
              <w:left w:val="single" w:sz="4" w:space="0" w:color="auto"/>
              <w:bottom w:val="single" w:sz="4" w:space="0" w:color="auto"/>
              <w:right w:val="single" w:sz="4" w:space="0" w:color="auto"/>
            </w:tcBorders>
            <w:hideMark/>
          </w:tcPr>
          <w:p w14:paraId="041704FC"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6.</w:t>
            </w:r>
          </w:p>
        </w:tc>
        <w:tc>
          <w:tcPr>
            <w:tcW w:w="5571" w:type="dxa"/>
            <w:tcBorders>
              <w:top w:val="single" w:sz="4" w:space="0" w:color="auto"/>
              <w:left w:val="single" w:sz="4" w:space="0" w:color="auto"/>
              <w:bottom w:val="single" w:sz="4" w:space="0" w:color="auto"/>
              <w:right w:val="single" w:sz="4" w:space="0" w:color="auto"/>
            </w:tcBorders>
            <w:hideMark/>
          </w:tcPr>
          <w:p w14:paraId="0226F7FD"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Stakeholders and Feedback Mechanism for the Project. </w:t>
            </w:r>
          </w:p>
        </w:tc>
        <w:tc>
          <w:tcPr>
            <w:tcW w:w="1440" w:type="dxa"/>
            <w:tcBorders>
              <w:top w:val="single" w:sz="4" w:space="0" w:color="auto"/>
              <w:left w:val="single" w:sz="4" w:space="0" w:color="auto"/>
              <w:bottom w:val="single" w:sz="4" w:space="0" w:color="auto"/>
              <w:right w:val="single" w:sz="4" w:space="0" w:color="auto"/>
            </w:tcBorders>
            <w:hideMark/>
          </w:tcPr>
          <w:p w14:paraId="2C04607B"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Completed</w:t>
            </w:r>
          </w:p>
        </w:tc>
      </w:tr>
      <w:tr w:rsidR="00C50B8D" w:rsidRPr="00C50B8D" w14:paraId="043CF058" w14:textId="77777777" w:rsidTr="00C50B8D">
        <w:trPr>
          <w:trHeight w:val="107"/>
          <w:jc w:val="center"/>
        </w:trPr>
        <w:tc>
          <w:tcPr>
            <w:tcW w:w="724" w:type="dxa"/>
            <w:tcBorders>
              <w:top w:val="single" w:sz="4" w:space="0" w:color="auto"/>
              <w:left w:val="single" w:sz="4" w:space="0" w:color="auto"/>
              <w:bottom w:val="single" w:sz="4" w:space="0" w:color="auto"/>
              <w:right w:val="single" w:sz="4" w:space="0" w:color="auto"/>
            </w:tcBorders>
            <w:hideMark/>
          </w:tcPr>
          <w:p w14:paraId="0110CCC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7.</w:t>
            </w:r>
          </w:p>
        </w:tc>
        <w:tc>
          <w:tcPr>
            <w:tcW w:w="5571" w:type="dxa"/>
            <w:tcBorders>
              <w:top w:val="single" w:sz="4" w:space="0" w:color="auto"/>
              <w:left w:val="single" w:sz="4" w:space="0" w:color="auto"/>
              <w:bottom w:val="single" w:sz="4" w:space="0" w:color="auto"/>
              <w:right w:val="single" w:sz="4" w:space="0" w:color="auto"/>
            </w:tcBorders>
            <w:hideMark/>
          </w:tcPr>
          <w:p w14:paraId="7C8D9BBA"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Security Management Plan </w:t>
            </w:r>
          </w:p>
        </w:tc>
        <w:tc>
          <w:tcPr>
            <w:tcW w:w="1440" w:type="dxa"/>
            <w:tcBorders>
              <w:top w:val="single" w:sz="4" w:space="0" w:color="auto"/>
              <w:left w:val="single" w:sz="4" w:space="0" w:color="auto"/>
              <w:bottom w:val="single" w:sz="4" w:space="0" w:color="auto"/>
              <w:right w:val="single" w:sz="4" w:space="0" w:color="auto"/>
            </w:tcBorders>
            <w:hideMark/>
          </w:tcPr>
          <w:p w14:paraId="5F9C24CF"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Completed</w:t>
            </w:r>
          </w:p>
        </w:tc>
      </w:tr>
    </w:tbl>
    <w:p w14:paraId="30DD1CF6" w14:textId="77777777" w:rsidR="00C50B8D" w:rsidRPr="00C50B8D" w:rsidRDefault="00C50B8D" w:rsidP="00C50B8D">
      <w:pPr>
        <w:spacing w:after="0"/>
        <w:jc w:val="both"/>
        <w:rPr>
          <w:rFonts w:ascii="Times New Roman" w:hAnsi="Times New Roman" w:cs="Times New Roman"/>
          <w:lang w:val="en-GB"/>
        </w:rPr>
      </w:pPr>
    </w:p>
    <w:p w14:paraId="2DACDDAA" w14:textId="1AA870B3"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Drafts for all these documents have been shared with </w:t>
      </w:r>
      <w:r w:rsidR="00C06001">
        <w:rPr>
          <w:rFonts w:ascii="Times New Roman" w:hAnsi="Times New Roman" w:cs="Times New Roman"/>
          <w:lang w:val="en-GB"/>
        </w:rPr>
        <w:t>the</w:t>
      </w:r>
      <w:r w:rsidRPr="00C50B8D">
        <w:rPr>
          <w:rFonts w:ascii="Times New Roman" w:hAnsi="Times New Roman" w:cs="Times New Roman"/>
          <w:lang w:val="en-GB"/>
        </w:rPr>
        <w:t xml:space="preserve"> Bank for review. </w:t>
      </w:r>
    </w:p>
    <w:p w14:paraId="5BC0837F" w14:textId="77777777" w:rsidR="00C50B8D" w:rsidRPr="00C50B8D" w:rsidRDefault="00C50B8D" w:rsidP="00C50B8D">
      <w:pPr>
        <w:spacing w:after="0"/>
        <w:jc w:val="both"/>
        <w:rPr>
          <w:rFonts w:ascii="Times New Roman" w:hAnsi="Times New Roman" w:cs="Times New Roman"/>
          <w:lang w:val="en-GB"/>
        </w:rPr>
      </w:pPr>
    </w:p>
    <w:p w14:paraId="03817695"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
          <w:i/>
          <w:iCs/>
          <w:lang w:val="en-GB"/>
        </w:rPr>
        <w:t>Screening Component 2 Sub-project:</w:t>
      </w:r>
      <w:r w:rsidRPr="00C50B8D">
        <w:rPr>
          <w:rFonts w:ascii="Times New Roman" w:hAnsi="Times New Roman" w:cs="Times New Roman"/>
          <w:lang w:val="en-GB"/>
        </w:rPr>
        <w:t xml:space="preserve"> So far, a total of 615 sub-project have been screened as per the requirement of the KEMFSED project ESMF. The results of the screening were as follows: 536 sub-project required ESMP Checklist, 13 needed CPR while 68 had no action required. </w:t>
      </w:r>
    </w:p>
    <w:p w14:paraId="18AEE4A2" w14:textId="77777777" w:rsidR="00C50B8D" w:rsidRPr="00E949BA" w:rsidRDefault="00C50B8D" w:rsidP="00C50B8D">
      <w:pPr>
        <w:spacing w:after="0"/>
        <w:jc w:val="both"/>
        <w:rPr>
          <w:rFonts w:ascii="Times New Roman" w:hAnsi="Times New Roman" w:cs="Times New Roman"/>
          <w:b/>
        </w:rPr>
      </w:pPr>
      <w:bookmarkStart w:id="85" w:name="_Toc103495787"/>
    </w:p>
    <w:p w14:paraId="0885DEAA" w14:textId="5ECEC6EB" w:rsidR="00C50B8D" w:rsidRPr="00E949BA" w:rsidRDefault="00C50B8D" w:rsidP="00E949BA">
      <w:pPr>
        <w:pStyle w:val="Caption"/>
        <w:spacing w:after="0"/>
        <w:rPr>
          <w:rStyle w:val="fontstyle01"/>
          <w:b/>
          <w:bCs/>
          <w:color w:val="auto"/>
          <w:sz w:val="20"/>
          <w:szCs w:val="20"/>
        </w:rPr>
      </w:pPr>
      <w:bookmarkStart w:id="86" w:name="_Toc177416125"/>
      <w:bookmarkEnd w:id="85"/>
      <w:r w:rsidRPr="00E949BA">
        <w:rPr>
          <w:rStyle w:val="fontstyle01"/>
          <w:b/>
          <w:bCs/>
          <w:color w:val="auto"/>
          <w:sz w:val="20"/>
          <w:szCs w:val="20"/>
        </w:rPr>
        <w:t xml:space="preserve"> </w:t>
      </w:r>
      <w:bookmarkEnd w:id="86"/>
      <w:r w:rsidR="00E949BA" w:rsidRPr="00E949BA">
        <w:rPr>
          <w:rStyle w:val="fontstyle01"/>
          <w:b/>
          <w:bCs/>
          <w:color w:val="auto"/>
          <w:sz w:val="20"/>
          <w:szCs w:val="20"/>
        </w:rPr>
        <w:tab/>
      </w:r>
      <w:r w:rsidR="006A70D8" w:rsidRPr="00E949BA">
        <w:rPr>
          <w:rStyle w:val="fontstyle01"/>
          <w:b/>
          <w:bCs/>
          <w:color w:val="auto"/>
          <w:sz w:val="20"/>
          <w:szCs w:val="20"/>
        </w:rPr>
        <w:t xml:space="preserve"> </w:t>
      </w:r>
      <w:bookmarkStart w:id="87" w:name="_Toc181198899"/>
      <w:r w:rsidR="002960C1" w:rsidRPr="00E949BA">
        <w:rPr>
          <w:rStyle w:val="fontstyle01"/>
          <w:b/>
          <w:bCs/>
          <w:color w:val="auto"/>
          <w:sz w:val="20"/>
          <w:szCs w:val="20"/>
        </w:rPr>
        <w:t xml:space="preserve">Table </w:t>
      </w:r>
      <w:r w:rsidR="002960C1" w:rsidRPr="00E949BA">
        <w:rPr>
          <w:rStyle w:val="fontstyle01"/>
          <w:b/>
          <w:bCs/>
          <w:color w:val="auto"/>
          <w:sz w:val="20"/>
          <w:szCs w:val="20"/>
        </w:rPr>
        <w:fldChar w:fldCharType="begin"/>
      </w:r>
      <w:r w:rsidR="002960C1" w:rsidRPr="00E949BA">
        <w:rPr>
          <w:rStyle w:val="fontstyle01"/>
          <w:b/>
          <w:bCs/>
          <w:color w:val="auto"/>
          <w:sz w:val="20"/>
          <w:szCs w:val="20"/>
        </w:rPr>
        <w:instrText xml:space="preserve"> SEQ Table \* ARABIC </w:instrText>
      </w:r>
      <w:r w:rsidR="002960C1" w:rsidRPr="00E949BA">
        <w:rPr>
          <w:rStyle w:val="fontstyle01"/>
          <w:b/>
          <w:bCs/>
          <w:color w:val="auto"/>
          <w:sz w:val="20"/>
          <w:szCs w:val="20"/>
        </w:rPr>
        <w:fldChar w:fldCharType="separate"/>
      </w:r>
      <w:r w:rsidR="00E949BA" w:rsidRPr="00E949BA">
        <w:rPr>
          <w:rStyle w:val="fontstyle01"/>
          <w:b/>
          <w:bCs/>
          <w:color w:val="auto"/>
          <w:sz w:val="20"/>
          <w:szCs w:val="20"/>
        </w:rPr>
        <w:t>18</w:t>
      </w:r>
      <w:r w:rsidR="002960C1" w:rsidRPr="00E949BA">
        <w:rPr>
          <w:rStyle w:val="fontstyle01"/>
          <w:b/>
          <w:bCs/>
          <w:color w:val="auto"/>
          <w:sz w:val="20"/>
          <w:szCs w:val="20"/>
        </w:rPr>
        <w:fldChar w:fldCharType="end"/>
      </w:r>
      <w:r w:rsidR="002960C1" w:rsidRPr="00E949BA">
        <w:rPr>
          <w:rStyle w:val="fontstyle01"/>
          <w:b/>
          <w:bCs/>
          <w:color w:val="auto"/>
          <w:sz w:val="20"/>
          <w:szCs w:val="20"/>
        </w:rPr>
        <w:t>: E&amp;S Safeguards Compliance for Component 2</w:t>
      </w:r>
      <w:bookmarkEnd w:id="87"/>
    </w:p>
    <w:tbl>
      <w:tblPr>
        <w:tblStyle w:val="TableGrid"/>
        <w:tblW w:w="0" w:type="auto"/>
        <w:jc w:val="center"/>
        <w:tblLook w:val="04A0" w:firstRow="1" w:lastRow="0" w:firstColumn="1" w:lastColumn="0" w:noHBand="0" w:noVBand="1"/>
      </w:tblPr>
      <w:tblGrid>
        <w:gridCol w:w="1345"/>
        <w:gridCol w:w="1080"/>
        <w:gridCol w:w="2070"/>
        <w:gridCol w:w="2340"/>
        <w:gridCol w:w="1800"/>
      </w:tblGrid>
      <w:tr w:rsidR="00C50B8D" w:rsidRPr="00C50B8D" w14:paraId="29D8101F" w14:textId="77777777" w:rsidTr="00C50B8D">
        <w:trPr>
          <w:jc w:val="center"/>
        </w:trPr>
        <w:tc>
          <w:tcPr>
            <w:tcW w:w="134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2BBE1FF" w14:textId="77777777" w:rsidR="00C50B8D" w:rsidRPr="00C50B8D" w:rsidRDefault="00C50B8D" w:rsidP="00C50B8D">
            <w:pPr>
              <w:spacing w:after="0"/>
              <w:jc w:val="both"/>
              <w:rPr>
                <w:rFonts w:ascii="Times New Roman" w:hAnsi="Times New Roman" w:cs="Times New Roman"/>
                <w:b/>
                <w:bCs/>
                <w:lang w:val="en-GB"/>
              </w:rPr>
            </w:pPr>
            <w:r w:rsidRPr="00C50B8D">
              <w:rPr>
                <w:rFonts w:ascii="Times New Roman" w:hAnsi="Times New Roman" w:cs="Times New Roman"/>
                <w:b/>
                <w:bCs/>
                <w:lang w:val="en-GB"/>
              </w:rPr>
              <w:t>County</w:t>
            </w:r>
          </w:p>
        </w:tc>
        <w:tc>
          <w:tcPr>
            <w:tcW w:w="108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CD9BCFE" w14:textId="77777777" w:rsidR="00C50B8D" w:rsidRPr="00C50B8D" w:rsidRDefault="00C50B8D" w:rsidP="00C50B8D">
            <w:pPr>
              <w:spacing w:after="0"/>
              <w:jc w:val="both"/>
              <w:rPr>
                <w:rFonts w:ascii="Times New Roman" w:hAnsi="Times New Roman" w:cs="Times New Roman"/>
                <w:b/>
                <w:bCs/>
                <w:lang w:val="en-GB"/>
              </w:rPr>
            </w:pPr>
            <w:r w:rsidRPr="00C50B8D">
              <w:rPr>
                <w:rFonts w:ascii="Times New Roman" w:hAnsi="Times New Roman" w:cs="Times New Roman"/>
                <w:b/>
                <w:bCs/>
                <w:lang w:val="en-GB"/>
              </w:rPr>
              <w:t>Phases</w:t>
            </w:r>
          </w:p>
        </w:tc>
        <w:tc>
          <w:tcPr>
            <w:tcW w:w="207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8342F71" w14:textId="77777777" w:rsidR="00C50B8D" w:rsidRPr="00C50B8D" w:rsidRDefault="00C50B8D" w:rsidP="00C50B8D">
            <w:pPr>
              <w:spacing w:after="0"/>
              <w:jc w:val="both"/>
              <w:rPr>
                <w:rFonts w:ascii="Times New Roman" w:hAnsi="Times New Roman" w:cs="Times New Roman"/>
                <w:b/>
                <w:bCs/>
                <w:lang w:val="en-GB"/>
              </w:rPr>
            </w:pPr>
            <w:r w:rsidRPr="00C50B8D">
              <w:rPr>
                <w:rFonts w:ascii="Times New Roman" w:hAnsi="Times New Roman" w:cs="Times New Roman"/>
                <w:b/>
                <w:bCs/>
                <w:lang w:val="en-GB"/>
              </w:rPr>
              <w:t xml:space="preserve">Anticipated ESMP Instruments </w:t>
            </w:r>
          </w:p>
        </w:tc>
        <w:tc>
          <w:tcPr>
            <w:tcW w:w="234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50CF3B7" w14:textId="77777777" w:rsidR="00C50B8D" w:rsidRPr="00C50B8D" w:rsidRDefault="00C50B8D" w:rsidP="00C50B8D">
            <w:pPr>
              <w:spacing w:after="0"/>
              <w:jc w:val="both"/>
              <w:rPr>
                <w:rFonts w:ascii="Times New Roman" w:hAnsi="Times New Roman" w:cs="Times New Roman"/>
                <w:b/>
                <w:bCs/>
                <w:lang w:val="en-GB"/>
              </w:rPr>
            </w:pPr>
            <w:r w:rsidRPr="00C50B8D">
              <w:rPr>
                <w:rFonts w:ascii="Times New Roman" w:hAnsi="Times New Roman" w:cs="Times New Roman"/>
                <w:b/>
                <w:bCs/>
                <w:lang w:val="en-GB"/>
              </w:rPr>
              <w:t>Prepared Instruments by Aug 2024</w:t>
            </w:r>
          </w:p>
        </w:tc>
        <w:tc>
          <w:tcPr>
            <w:tcW w:w="1800"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CEEA260" w14:textId="77777777" w:rsidR="00C50B8D" w:rsidRPr="00C50B8D" w:rsidRDefault="00C50B8D" w:rsidP="00C50B8D">
            <w:pPr>
              <w:spacing w:after="0"/>
              <w:jc w:val="both"/>
              <w:rPr>
                <w:rFonts w:ascii="Times New Roman" w:hAnsi="Times New Roman" w:cs="Times New Roman"/>
                <w:b/>
                <w:bCs/>
                <w:lang w:val="en-GB"/>
              </w:rPr>
            </w:pPr>
            <w:r w:rsidRPr="00C50B8D">
              <w:rPr>
                <w:rFonts w:ascii="Times New Roman" w:hAnsi="Times New Roman" w:cs="Times New Roman"/>
                <w:b/>
                <w:bCs/>
                <w:lang w:val="en-GB"/>
              </w:rPr>
              <w:t>Total Expected ESMPs</w:t>
            </w:r>
          </w:p>
        </w:tc>
      </w:tr>
      <w:tr w:rsidR="00C50B8D" w:rsidRPr="00C50B8D" w14:paraId="2652E287" w14:textId="77777777" w:rsidTr="00C50B8D">
        <w:trPr>
          <w:jc w:val="center"/>
        </w:trPr>
        <w:tc>
          <w:tcPr>
            <w:tcW w:w="1345" w:type="dxa"/>
            <w:vMerge w:val="restart"/>
            <w:tcBorders>
              <w:top w:val="single" w:sz="4" w:space="0" w:color="auto"/>
              <w:left w:val="single" w:sz="4" w:space="0" w:color="auto"/>
              <w:bottom w:val="single" w:sz="4" w:space="0" w:color="auto"/>
              <w:right w:val="single" w:sz="4" w:space="0" w:color="auto"/>
            </w:tcBorders>
            <w:hideMark/>
          </w:tcPr>
          <w:p w14:paraId="60EF4788"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Kilifi</w:t>
            </w:r>
          </w:p>
        </w:tc>
        <w:tc>
          <w:tcPr>
            <w:tcW w:w="1080" w:type="dxa"/>
            <w:tcBorders>
              <w:top w:val="single" w:sz="4" w:space="0" w:color="auto"/>
              <w:left w:val="single" w:sz="4" w:space="0" w:color="auto"/>
              <w:bottom w:val="single" w:sz="4" w:space="0" w:color="auto"/>
              <w:right w:val="single" w:sz="4" w:space="0" w:color="auto"/>
            </w:tcBorders>
            <w:hideMark/>
          </w:tcPr>
          <w:p w14:paraId="5698172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Phase I</w:t>
            </w:r>
          </w:p>
        </w:tc>
        <w:tc>
          <w:tcPr>
            <w:tcW w:w="2070" w:type="dxa"/>
            <w:tcBorders>
              <w:top w:val="single" w:sz="4" w:space="0" w:color="auto"/>
              <w:left w:val="single" w:sz="4" w:space="0" w:color="auto"/>
              <w:bottom w:val="single" w:sz="4" w:space="0" w:color="auto"/>
              <w:right w:val="single" w:sz="4" w:space="0" w:color="auto"/>
            </w:tcBorders>
            <w:hideMark/>
          </w:tcPr>
          <w:p w14:paraId="23BE1355"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26</w:t>
            </w:r>
          </w:p>
        </w:tc>
        <w:tc>
          <w:tcPr>
            <w:tcW w:w="2340" w:type="dxa"/>
            <w:tcBorders>
              <w:top w:val="single" w:sz="4" w:space="0" w:color="auto"/>
              <w:left w:val="single" w:sz="4" w:space="0" w:color="auto"/>
              <w:bottom w:val="single" w:sz="4" w:space="0" w:color="auto"/>
              <w:right w:val="single" w:sz="4" w:space="0" w:color="auto"/>
            </w:tcBorders>
            <w:hideMark/>
          </w:tcPr>
          <w:p w14:paraId="4DF872A1"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26</w:t>
            </w:r>
          </w:p>
        </w:tc>
        <w:tc>
          <w:tcPr>
            <w:tcW w:w="1800" w:type="dxa"/>
            <w:tcBorders>
              <w:top w:val="single" w:sz="4" w:space="0" w:color="auto"/>
              <w:left w:val="single" w:sz="4" w:space="0" w:color="auto"/>
              <w:bottom w:val="single" w:sz="4" w:space="0" w:color="auto"/>
              <w:right w:val="single" w:sz="4" w:space="0" w:color="auto"/>
            </w:tcBorders>
            <w:hideMark/>
          </w:tcPr>
          <w:p w14:paraId="4F5260A8"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34</w:t>
            </w:r>
          </w:p>
        </w:tc>
      </w:tr>
      <w:tr w:rsidR="00C50B8D" w:rsidRPr="00C50B8D" w14:paraId="08A83B11" w14:textId="77777777" w:rsidTr="00C50B8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9122F" w14:textId="77777777" w:rsidR="00C50B8D" w:rsidRPr="00C50B8D" w:rsidRDefault="00C50B8D" w:rsidP="00C50B8D">
            <w:pPr>
              <w:spacing w:after="0"/>
              <w:jc w:val="both"/>
              <w:rPr>
                <w:rFonts w:ascii="Times New Roman" w:hAnsi="Times New Roman" w:cs="Times New Roman"/>
                <w:lang w:val="en-GB"/>
              </w:rPr>
            </w:pPr>
          </w:p>
        </w:tc>
        <w:tc>
          <w:tcPr>
            <w:tcW w:w="1080" w:type="dxa"/>
            <w:tcBorders>
              <w:top w:val="single" w:sz="4" w:space="0" w:color="auto"/>
              <w:left w:val="single" w:sz="4" w:space="0" w:color="auto"/>
              <w:bottom w:val="single" w:sz="4" w:space="0" w:color="auto"/>
              <w:right w:val="single" w:sz="4" w:space="0" w:color="auto"/>
            </w:tcBorders>
            <w:hideMark/>
          </w:tcPr>
          <w:p w14:paraId="40CB774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Phase II</w:t>
            </w:r>
          </w:p>
        </w:tc>
        <w:tc>
          <w:tcPr>
            <w:tcW w:w="2070" w:type="dxa"/>
            <w:tcBorders>
              <w:top w:val="single" w:sz="4" w:space="0" w:color="auto"/>
              <w:left w:val="single" w:sz="4" w:space="0" w:color="auto"/>
              <w:bottom w:val="single" w:sz="4" w:space="0" w:color="auto"/>
              <w:right w:val="single" w:sz="4" w:space="0" w:color="auto"/>
            </w:tcBorders>
            <w:hideMark/>
          </w:tcPr>
          <w:p w14:paraId="58ACCA32"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73</w:t>
            </w:r>
          </w:p>
        </w:tc>
        <w:tc>
          <w:tcPr>
            <w:tcW w:w="2340" w:type="dxa"/>
            <w:tcBorders>
              <w:top w:val="single" w:sz="4" w:space="0" w:color="auto"/>
              <w:left w:val="single" w:sz="4" w:space="0" w:color="auto"/>
              <w:bottom w:val="single" w:sz="4" w:space="0" w:color="auto"/>
              <w:right w:val="single" w:sz="4" w:space="0" w:color="auto"/>
            </w:tcBorders>
            <w:hideMark/>
          </w:tcPr>
          <w:p w14:paraId="77D5B85A"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65</w:t>
            </w:r>
          </w:p>
        </w:tc>
        <w:tc>
          <w:tcPr>
            <w:tcW w:w="1800" w:type="dxa"/>
            <w:tcBorders>
              <w:top w:val="single" w:sz="4" w:space="0" w:color="auto"/>
              <w:left w:val="single" w:sz="4" w:space="0" w:color="auto"/>
              <w:bottom w:val="single" w:sz="4" w:space="0" w:color="auto"/>
              <w:right w:val="single" w:sz="4" w:space="0" w:color="auto"/>
            </w:tcBorders>
            <w:hideMark/>
          </w:tcPr>
          <w:p w14:paraId="5D0E4CE1"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98</w:t>
            </w:r>
          </w:p>
        </w:tc>
      </w:tr>
      <w:tr w:rsidR="00C50B8D" w:rsidRPr="00C50B8D" w14:paraId="51C2D780" w14:textId="77777777" w:rsidTr="00C50B8D">
        <w:trPr>
          <w:jc w:val="center"/>
        </w:trPr>
        <w:tc>
          <w:tcPr>
            <w:tcW w:w="1345" w:type="dxa"/>
            <w:vMerge w:val="restart"/>
            <w:tcBorders>
              <w:top w:val="single" w:sz="4" w:space="0" w:color="auto"/>
              <w:left w:val="single" w:sz="4" w:space="0" w:color="auto"/>
              <w:bottom w:val="single" w:sz="4" w:space="0" w:color="auto"/>
              <w:right w:val="single" w:sz="4" w:space="0" w:color="auto"/>
            </w:tcBorders>
            <w:hideMark/>
          </w:tcPr>
          <w:p w14:paraId="38EEC129"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Kwale </w:t>
            </w:r>
          </w:p>
        </w:tc>
        <w:tc>
          <w:tcPr>
            <w:tcW w:w="1080" w:type="dxa"/>
            <w:tcBorders>
              <w:top w:val="single" w:sz="4" w:space="0" w:color="auto"/>
              <w:left w:val="single" w:sz="4" w:space="0" w:color="auto"/>
              <w:bottom w:val="single" w:sz="4" w:space="0" w:color="auto"/>
              <w:right w:val="single" w:sz="4" w:space="0" w:color="auto"/>
            </w:tcBorders>
            <w:hideMark/>
          </w:tcPr>
          <w:p w14:paraId="3A750E66"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Phase I</w:t>
            </w:r>
          </w:p>
        </w:tc>
        <w:tc>
          <w:tcPr>
            <w:tcW w:w="2070" w:type="dxa"/>
            <w:tcBorders>
              <w:top w:val="single" w:sz="4" w:space="0" w:color="auto"/>
              <w:left w:val="single" w:sz="4" w:space="0" w:color="auto"/>
              <w:bottom w:val="single" w:sz="4" w:space="0" w:color="auto"/>
              <w:right w:val="single" w:sz="4" w:space="0" w:color="auto"/>
            </w:tcBorders>
            <w:hideMark/>
          </w:tcPr>
          <w:p w14:paraId="37B623FD"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38</w:t>
            </w:r>
          </w:p>
        </w:tc>
        <w:tc>
          <w:tcPr>
            <w:tcW w:w="2340" w:type="dxa"/>
            <w:tcBorders>
              <w:top w:val="single" w:sz="4" w:space="0" w:color="auto"/>
              <w:left w:val="single" w:sz="4" w:space="0" w:color="auto"/>
              <w:bottom w:val="single" w:sz="4" w:space="0" w:color="auto"/>
              <w:right w:val="single" w:sz="4" w:space="0" w:color="auto"/>
            </w:tcBorders>
            <w:hideMark/>
          </w:tcPr>
          <w:p w14:paraId="618F7EF2"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38</w:t>
            </w:r>
          </w:p>
        </w:tc>
        <w:tc>
          <w:tcPr>
            <w:tcW w:w="1800" w:type="dxa"/>
            <w:tcBorders>
              <w:top w:val="single" w:sz="4" w:space="0" w:color="auto"/>
              <w:left w:val="single" w:sz="4" w:space="0" w:color="auto"/>
              <w:bottom w:val="single" w:sz="4" w:space="0" w:color="auto"/>
              <w:right w:val="single" w:sz="4" w:space="0" w:color="auto"/>
            </w:tcBorders>
            <w:hideMark/>
          </w:tcPr>
          <w:p w14:paraId="5905E22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44</w:t>
            </w:r>
          </w:p>
        </w:tc>
      </w:tr>
      <w:tr w:rsidR="00C50B8D" w:rsidRPr="00C50B8D" w14:paraId="19EB3BDB" w14:textId="77777777" w:rsidTr="00C50B8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D22CB5" w14:textId="77777777" w:rsidR="00C50B8D" w:rsidRPr="00C50B8D" w:rsidRDefault="00C50B8D" w:rsidP="00C50B8D">
            <w:pPr>
              <w:spacing w:after="0"/>
              <w:jc w:val="both"/>
              <w:rPr>
                <w:rFonts w:ascii="Times New Roman" w:hAnsi="Times New Roman" w:cs="Times New Roman"/>
                <w:lang w:val="en-GB"/>
              </w:rPr>
            </w:pPr>
          </w:p>
        </w:tc>
        <w:tc>
          <w:tcPr>
            <w:tcW w:w="1080" w:type="dxa"/>
            <w:tcBorders>
              <w:top w:val="single" w:sz="4" w:space="0" w:color="auto"/>
              <w:left w:val="single" w:sz="4" w:space="0" w:color="auto"/>
              <w:bottom w:val="single" w:sz="4" w:space="0" w:color="auto"/>
              <w:right w:val="single" w:sz="4" w:space="0" w:color="auto"/>
            </w:tcBorders>
            <w:hideMark/>
          </w:tcPr>
          <w:p w14:paraId="2C09E21D"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Phase II</w:t>
            </w:r>
          </w:p>
        </w:tc>
        <w:tc>
          <w:tcPr>
            <w:tcW w:w="2070" w:type="dxa"/>
            <w:tcBorders>
              <w:top w:val="single" w:sz="4" w:space="0" w:color="auto"/>
              <w:left w:val="single" w:sz="4" w:space="0" w:color="auto"/>
              <w:bottom w:val="single" w:sz="4" w:space="0" w:color="auto"/>
              <w:right w:val="single" w:sz="4" w:space="0" w:color="auto"/>
            </w:tcBorders>
            <w:hideMark/>
          </w:tcPr>
          <w:p w14:paraId="12343B85"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74</w:t>
            </w:r>
          </w:p>
        </w:tc>
        <w:tc>
          <w:tcPr>
            <w:tcW w:w="2340" w:type="dxa"/>
            <w:tcBorders>
              <w:top w:val="single" w:sz="4" w:space="0" w:color="auto"/>
              <w:left w:val="single" w:sz="4" w:space="0" w:color="auto"/>
              <w:bottom w:val="single" w:sz="4" w:space="0" w:color="auto"/>
              <w:right w:val="single" w:sz="4" w:space="0" w:color="auto"/>
            </w:tcBorders>
            <w:hideMark/>
          </w:tcPr>
          <w:p w14:paraId="78DC0DA4"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70</w:t>
            </w:r>
          </w:p>
        </w:tc>
        <w:tc>
          <w:tcPr>
            <w:tcW w:w="1800" w:type="dxa"/>
            <w:tcBorders>
              <w:top w:val="single" w:sz="4" w:space="0" w:color="auto"/>
              <w:left w:val="single" w:sz="4" w:space="0" w:color="auto"/>
              <w:bottom w:val="single" w:sz="4" w:space="0" w:color="auto"/>
              <w:right w:val="single" w:sz="4" w:space="0" w:color="auto"/>
            </w:tcBorders>
            <w:hideMark/>
          </w:tcPr>
          <w:p w14:paraId="2D0452DA"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91</w:t>
            </w:r>
          </w:p>
        </w:tc>
      </w:tr>
      <w:tr w:rsidR="00C50B8D" w:rsidRPr="00C50B8D" w14:paraId="0E3E38CA" w14:textId="77777777" w:rsidTr="00C50B8D">
        <w:trPr>
          <w:jc w:val="center"/>
        </w:trPr>
        <w:tc>
          <w:tcPr>
            <w:tcW w:w="1345" w:type="dxa"/>
            <w:vMerge w:val="restart"/>
            <w:tcBorders>
              <w:top w:val="single" w:sz="4" w:space="0" w:color="auto"/>
              <w:left w:val="single" w:sz="4" w:space="0" w:color="auto"/>
              <w:bottom w:val="single" w:sz="4" w:space="0" w:color="auto"/>
              <w:right w:val="single" w:sz="4" w:space="0" w:color="auto"/>
            </w:tcBorders>
            <w:hideMark/>
          </w:tcPr>
          <w:p w14:paraId="7063FF0C"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Tana River </w:t>
            </w:r>
          </w:p>
        </w:tc>
        <w:tc>
          <w:tcPr>
            <w:tcW w:w="1080" w:type="dxa"/>
            <w:tcBorders>
              <w:top w:val="single" w:sz="4" w:space="0" w:color="auto"/>
              <w:left w:val="single" w:sz="4" w:space="0" w:color="auto"/>
              <w:bottom w:val="single" w:sz="4" w:space="0" w:color="auto"/>
              <w:right w:val="single" w:sz="4" w:space="0" w:color="auto"/>
            </w:tcBorders>
            <w:hideMark/>
          </w:tcPr>
          <w:p w14:paraId="473C5BE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Phase I</w:t>
            </w:r>
          </w:p>
        </w:tc>
        <w:tc>
          <w:tcPr>
            <w:tcW w:w="2070" w:type="dxa"/>
            <w:tcBorders>
              <w:top w:val="single" w:sz="4" w:space="0" w:color="auto"/>
              <w:left w:val="single" w:sz="4" w:space="0" w:color="auto"/>
              <w:bottom w:val="single" w:sz="4" w:space="0" w:color="auto"/>
              <w:right w:val="single" w:sz="4" w:space="0" w:color="auto"/>
            </w:tcBorders>
            <w:hideMark/>
          </w:tcPr>
          <w:p w14:paraId="719F9AF1"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7</w:t>
            </w:r>
          </w:p>
        </w:tc>
        <w:tc>
          <w:tcPr>
            <w:tcW w:w="2340" w:type="dxa"/>
            <w:tcBorders>
              <w:top w:val="single" w:sz="4" w:space="0" w:color="auto"/>
              <w:left w:val="single" w:sz="4" w:space="0" w:color="auto"/>
              <w:bottom w:val="single" w:sz="4" w:space="0" w:color="auto"/>
              <w:right w:val="single" w:sz="4" w:space="0" w:color="auto"/>
            </w:tcBorders>
            <w:hideMark/>
          </w:tcPr>
          <w:p w14:paraId="1307F575"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7</w:t>
            </w:r>
          </w:p>
        </w:tc>
        <w:tc>
          <w:tcPr>
            <w:tcW w:w="1800" w:type="dxa"/>
            <w:tcBorders>
              <w:top w:val="single" w:sz="4" w:space="0" w:color="auto"/>
              <w:left w:val="single" w:sz="4" w:space="0" w:color="auto"/>
              <w:bottom w:val="single" w:sz="4" w:space="0" w:color="auto"/>
              <w:right w:val="single" w:sz="4" w:space="0" w:color="auto"/>
            </w:tcBorders>
            <w:hideMark/>
          </w:tcPr>
          <w:p w14:paraId="33603E2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14</w:t>
            </w:r>
          </w:p>
        </w:tc>
      </w:tr>
      <w:tr w:rsidR="00C50B8D" w:rsidRPr="00C50B8D" w14:paraId="252171C4" w14:textId="77777777" w:rsidTr="00C50B8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55B34" w14:textId="77777777" w:rsidR="00C50B8D" w:rsidRPr="00C50B8D" w:rsidRDefault="00C50B8D" w:rsidP="00C50B8D">
            <w:pPr>
              <w:spacing w:after="0"/>
              <w:jc w:val="both"/>
              <w:rPr>
                <w:rFonts w:ascii="Times New Roman" w:hAnsi="Times New Roman" w:cs="Times New Roman"/>
                <w:lang w:val="en-GB"/>
              </w:rPr>
            </w:pPr>
          </w:p>
        </w:tc>
        <w:tc>
          <w:tcPr>
            <w:tcW w:w="1080" w:type="dxa"/>
            <w:tcBorders>
              <w:top w:val="single" w:sz="4" w:space="0" w:color="auto"/>
              <w:left w:val="single" w:sz="4" w:space="0" w:color="auto"/>
              <w:bottom w:val="single" w:sz="4" w:space="0" w:color="auto"/>
              <w:right w:val="single" w:sz="4" w:space="0" w:color="auto"/>
            </w:tcBorders>
            <w:hideMark/>
          </w:tcPr>
          <w:p w14:paraId="425887BF"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Phase II</w:t>
            </w:r>
          </w:p>
        </w:tc>
        <w:tc>
          <w:tcPr>
            <w:tcW w:w="2070" w:type="dxa"/>
            <w:tcBorders>
              <w:top w:val="single" w:sz="4" w:space="0" w:color="auto"/>
              <w:left w:val="single" w:sz="4" w:space="0" w:color="auto"/>
              <w:bottom w:val="single" w:sz="4" w:space="0" w:color="auto"/>
              <w:right w:val="single" w:sz="4" w:space="0" w:color="auto"/>
            </w:tcBorders>
            <w:hideMark/>
          </w:tcPr>
          <w:p w14:paraId="595C8A85"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24</w:t>
            </w:r>
          </w:p>
        </w:tc>
        <w:tc>
          <w:tcPr>
            <w:tcW w:w="2340" w:type="dxa"/>
            <w:tcBorders>
              <w:top w:val="single" w:sz="4" w:space="0" w:color="auto"/>
              <w:left w:val="single" w:sz="4" w:space="0" w:color="auto"/>
              <w:bottom w:val="single" w:sz="4" w:space="0" w:color="auto"/>
              <w:right w:val="single" w:sz="4" w:space="0" w:color="auto"/>
            </w:tcBorders>
            <w:hideMark/>
          </w:tcPr>
          <w:p w14:paraId="4E3AEBE1"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22</w:t>
            </w:r>
          </w:p>
        </w:tc>
        <w:tc>
          <w:tcPr>
            <w:tcW w:w="1800" w:type="dxa"/>
            <w:tcBorders>
              <w:top w:val="single" w:sz="4" w:space="0" w:color="auto"/>
              <w:left w:val="single" w:sz="4" w:space="0" w:color="auto"/>
              <w:bottom w:val="single" w:sz="4" w:space="0" w:color="auto"/>
              <w:right w:val="single" w:sz="4" w:space="0" w:color="auto"/>
            </w:tcBorders>
            <w:hideMark/>
          </w:tcPr>
          <w:p w14:paraId="4577EF3B"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24</w:t>
            </w:r>
          </w:p>
        </w:tc>
      </w:tr>
      <w:tr w:rsidR="00C50B8D" w:rsidRPr="00C50B8D" w14:paraId="46EA6CEE" w14:textId="77777777" w:rsidTr="00C50B8D">
        <w:trPr>
          <w:jc w:val="center"/>
        </w:trPr>
        <w:tc>
          <w:tcPr>
            <w:tcW w:w="1345" w:type="dxa"/>
            <w:vMerge w:val="restart"/>
            <w:tcBorders>
              <w:top w:val="single" w:sz="4" w:space="0" w:color="auto"/>
              <w:left w:val="single" w:sz="4" w:space="0" w:color="auto"/>
              <w:bottom w:val="single" w:sz="4" w:space="0" w:color="auto"/>
              <w:right w:val="single" w:sz="4" w:space="0" w:color="auto"/>
            </w:tcBorders>
            <w:hideMark/>
          </w:tcPr>
          <w:p w14:paraId="0F16430C"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Lamu</w:t>
            </w:r>
          </w:p>
        </w:tc>
        <w:tc>
          <w:tcPr>
            <w:tcW w:w="1080" w:type="dxa"/>
            <w:tcBorders>
              <w:top w:val="single" w:sz="4" w:space="0" w:color="auto"/>
              <w:left w:val="single" w:sz="4" w:space="0" w:color="auto"/>
              <w:bottom w:val="single" w:sz="4" w:space="0" w:color="auto"/>
              <w:right w:val="single" w:sz="4" w:space="0" w:color="auto"/>
            </w:tcBorders>
            <w:hideMark/>
          </w:tcPr>
          <w:p w14:paraId="6416EAD7"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Phase I</w:t>
            </w:r>
          </w:p>
        </w:tc>
        <w:tc>
          <w:tcPr>
            <w:tcW w:w="2070" w:type="dxa"/>
            <w:tcBorders>
              <w:top w:val="single" w:sz="4" w:space="0" w:color="auto"/>
              <w:left w:val="single" w:sz="4" w:space="0" w:color="auto"/>
              <w:bottom w:val="single" w:sz="4" w:space="0" w:color="auto"/>
              <w:right w:val="single" w:sz="4" w:space="0" w:color="auto"/>
            </w:tcBorders>
            <w:hideMark/>
          </w:tcPr>
          <w:p w14:paraId="5E3C1EE2"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29</w:t>
            </w:r>
          </w:p>
        </w:tc>
        <w:tc>
          <w:tcPr>
            <w:tcW w:w="2340" w:type="dxa"/>
            <w:tcBorders>
              <w:top w:val="single" w:sz="4" w:space="0" w:color="auto"/>
              <w:left w:val="single" w:sz="4" w:space="0" w:color="auto"/>
              <w:bottom w:val="single" w:sz="4" w:space="0" w:color="auto"/>
              <w:right w:val="single" w:sz="4" w:space="0" w:color="auto"/>
            </w:tcBorders>
            <w:hideMark/>
          </w:tcPr>
          <w:p w14:paraId="4379A9B4"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29</w:t>
            </w:r>
          </w:p>
        </w:tc>
        <w:tc>
          <w:tcPr>
            <w:tcW w:w="1800" w:type="dxa"/>
            <w:tcBorders>
              <w:top w:val="single" w:sz="4" w:space="0" w:color="auto"/>
              <w:left w:val="single" w:sz="4" w:space="0" w:color="auto"/>
              <w:bottom w:val="single" w:sz="4" w:space="0" w:color="auto"/>
              <w:right w:val="single" w:sz="4" w:space="0" w:color="auto"/>
            </w:tcBorders>
            <w:hideMark/>
          </w:tcPr>
          <w:p w14:paraId="2D7043EB"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31</w:t>
            </w:r>
          </w:p>
        </w:tc>
      </w:tr>
      <w:tr w:rsidR="00C50B8D" w:rsidRPr="00C50B8D" w14:paraId="038C5F41" w14:textId="77777777" w:rsidTr="00C50B8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1C925" w14:textId="77777777" w:rsidR="00C50B8D" w:rsidRPr="00C50B8D" w:rsidRDefault="00C50B8D" w:rsidP="00C50B8D">
            <w:pPr>
              <w:spacing w:after="0"/>
              <w:jc w:val="both"/>
              <w:rPr>
                <w:rFonts w:ascii="Times New Roman" w:hAnsi="Times New Roman" w:cs="Times New Roman"/>
                <w:lang w:val="en-GB"/>
              </w:rPr>
            </w:pPr>
          </w:p>
        </w:tc>
        <w:tc>
          <w:tcPr>
            <w:tcW w:w="1080" w:type="dxa"/>
            <w:tcBorders>
              <w:top w:val="single" w:sz="4" w:space="0" w:color="auto"/>
              <w:left w:val="single" w:sz="4" w:space="0" w:color="auto"/>
              <w:bottom w:val="single" w:sz="4" w:space="0" w:color="auto"/>
              <w:right w:val="single" w:sz="4" w:space="0" w:color="auto"/>
            </w:tcBorders>
            <w:hideMark/>
          </w:tcPr>
          <w:p w14:paraId="046E4C63"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Phase II</w:t>
            </w:r>
          </w:p>
        </w:tc>
        <w:tc>
          <w:tcPr>
            <w:tcW w:w="2070" w:type="dxa"/>
            <w:tcBorders>
              <w:top w:val="single" w:sz="4" w:space="0" w:color="auto"/>
              <w:left w:val="single" w:sz="4" w:space="0" w:color="auto"/>
              <w:bottom w:val="single" w:sz="4" w:space="0" w:color="auto"/>
              <w:right w:val="single" w:sz="4" w:space="0" w:color="auto"/>
            </w:tcBorders>
            <w:hideMark/>
          </w:tcPr>
          <w:p w14:paraId="1675316F"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30</w:t>
            </w:r>
          </w:p>
        </w:tc>
        <w:tc>
          <w:tcPr>
            <w:tcW w:w="2340" w:type="dxa"/>
            <w:tcBorders>
              <w:top w:val="single" w:sz="4" w:space="0" w:color="auto"/>
              <w:left w:val="single" w:sz="4" w:space="0" w:color="auto"/>
              <w:bottom w:val="single" w:sz="4" w:space="0" w:color="auto"/>
              <w:right w:val="single" w:sz="4" w:space="0" w:color="auto"/>
            </w:tcBorders>
            <w:hideMark/>
          </w:tcPr>
          <w:p w14:paraId="28F61D08"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30</w:t>
            </w:r>
          </w:p>
        </w:tc>
        <w:tc>
          <w:tcPr>
            <w:tcW w:w="1800" w:type="dxa"/>
            <w:tcBorders>
              <w:top w:val="single" w:sz="4" w:space="0" w:color="auto"/>
              <w:left w:val="single" w:sz="4" w:space="0" w:color="auto"/>
              <w:bottom w:val="single" w:sz="4" w:space="0" w:color="auto"/>
              <w:right w:val="single" w:sz="4" w:space="0" w:color="auto"/>
            </w:tcBorders>
            <w:hideMark/>
          </w:tcPr>
          <w:p w14:paraId="04C48E1B"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30</w:t>
            </w:r>
          </w:p>
        </w:tc>
      </w:tr>
      <w:tr w:rsidR="00C50B8D" w:rsidRPr="00C50B8D" w14:paraId="768780EA" w14:textId="77777777" w:rsidTr="00C50B8D">
        <w:trPr>
          <w:jc w:val="center"/>
        </w:trPr>
        <w:tc>
          <w:tcPr>
            <w:tcW w:w="1345" w:type="dxa"/>
            <w:vMerge w:val="restart"/>
            <w:tcBorders>
              <w:top w:val="single" w:sz="4" w:space="0" w:color="auto"/>
              <w:left w:val="single" w:sz="4" w:space="0" w:color="auto"/>
              <w:bottom w:val="single" w:sz="4" w:space="0" w:color="auto"/>
              <w:right w:val="single" w:sz="4" w:space="0" w:color="auto"/>
            </w:tcBorders>
            <w:hideMark/>
          </w:tcPr>
          <w:p w14:paraId="3B2EF1F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Mombasa </w:t>
            </w:r>
          </w:p>
        </w:tc>
        <w:tc>
          <w:tcPr>
            <w:tcW w:w="1080" w:type="dxa"/>
            <w:tcBorders>
              <w:top w:val="single" w:sz="4" w:space="0" w:color="auto"/>
              <w:left w:val="single" w:sz="4" w:space="0" w:color="auto"/>
              <w:bottom w:val="single" w:sz="4" w:space="0" w:color="auto"/>
              <w:right w:val="single" w:sz="4" w:space="0" w:color="auto"/>
            </w:tcBorders>
            <w:hideMark/>
          </w:tcPr>
          <w:p w14:paraId="13066BA7"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Phase I</w:t>
            </w:r>
          </w:p>
        </w:tc>
        <w:tc>
          <w:tcPr>
            <w:tcW w:w="2070" w:type="dxa"/>
            <w:tcBorders>
              <w:top w:val="single" w:sz="4" w:space="0" w:color="auto"/>
              <w:left w:val="single" w:sz="4" w:space="0" w:color="auto"/>
              <w:bottom w:val="single" w:sz="4" w:space="0" w:color="auto"/>
              <w:right w:val="single" w:sz="4" w:space="0" w:color="auto"/>
            </w:tcBorders>
            <w:hideMark/>
          </w:tcPr>
          <w:p w14:paraId="785C98FE"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21</w:t>
            </w:r>
          </w:p>
        </w:tc>
        <w:tc>
          <w:tcPr>
            <w:tcW w:w="2340" w:type="dxa"/>
            <w:tcBorders>
              <w:top w:val="single" w:sz="4" w:space="0" w:color="auto"/>
              <w:left w:val="single" w:sz="4" w:space="0" w:color="auto"/>
              <w:bottom w:val="single" w:sz="4" w:space="0" w:color="auto"/>
              <w:right w:val="single" w:sz="4" w:space="0" w:color="auto"/>
            </w:tcBorders>
            <w:hideMark/>
          </w:tcPr>
          <w:p w14:paraId="13663260"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21</w:t>
            </w:r>
          </w:p>
        </w:tc>
        <w:tc>
          <w:tcPr>
            <w:tcW w:w="1800" w:type="dxa"/>
            <w:tcBorders>
              <w:top w:val="single" w:sz="4" w:space="0" w:color="auto"/>
              <w:left w:val="single" w:sz="4" w:space="0" w:color="auto"/>
              <w:bottom w:val="single" w:sz="4" w:space="0" w:color="auto"/>
              <w:right w:val="single" w:sz="4" w:space="0" w:color="auto"/>
            </w:tcBorders>
            <w:hideMark/>
          </w:tcPr>
          <w:p w14:paraId="52A74824"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23</w:t>
            </w:r>
          </w:p>
        </w:tc>
      </w:tr>
      <w:tr w:rsidR="00C50B8D" w:rsidRPr="00C50B8D" w14:paraId="5A835229" w14:textId="77777777" w:rsidTr="00C50B8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698A2B" w14:textId="77777777" w:rsidR="00C50B8D" w:rsidRPr="00C50B8D" w:rsidRDefault="00C50B8D" w:rsidP="00C50B8D">
            <w:pPr>
              <w:spacing w:after="0"/>
              <w:jc w:val="both"/>
              <w:rPr>
                <w:rFonts w:ascii="Times New Roman" w:hAnsi="Times New Roman" w:cs="Times New Roman"/>
                <w:lang w:val="en-GB"/>
              </w:rPr>
            </w:pPr>
          </w:p>
        </w:tc>
        <w:tc>
          <w:tcPr>
            <w:tcW w:w="1080" w:type="dxa"/>
            <w:tcBorders>
              <w:top w:val="single" w:sz="4" w:space="0" w:color="auto"/>
              <w:left w:val="single" w:sz="4" w:space="0" w:color="auto"/>
              <w:bottom w:val="single" w:sz="4" w:space="0" w:color="auto"/>
              <w:right w:val="single" w:sz="4" w:space="0" w:color="auto"/>
            </w:tcBorders>
            <w:hideMark/>
          </w:tcPr>
          <w:p w14:paraId="36E66285"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Phase II</w:t>
            </w:r>
          </w:p>
        </w:tc>
        <w:tc>
          <w:tcPr>
            <w:tcW w:w="2070" w:type="dxa"/>
            <w:tcBorders>
              <w:top w:val="single" w:sz="4" w:space="0" w:color="auto"/>
              <w:left w:val="single" w:sz="4" w:space="0" w:color="auto"/>
              <w:bottom w:val="single" w:sz="4" w:space="0" w:color="auto"/>
              <w:right w:val="single" w:sz="4" w:space="0" w:color="auto"/>
            </w:tcBorders>
            <w:hideMark/>
          </w:tcPr>
          <w:p w14:paraId="3F5E6C6C"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146</w:t>
            </w:r>
          </w:p>
        </w:tc>
        <w:tc>
          <w:tcPr>
            <w:tcW w:w="2340" w:type="dxa"/>
            <w:tcBorders>
              <w:top w:val="single" w:sz="4" w:space="0" w:color="auto"/>
              <w:left w:val="single" w:sz="4" w:space="0" w:color="auto"/>
              <w:bottom w:val="single" w:sz="4" w:space="0" w:color="auto"/>
              <w:right w:val="single" w:sz="4" w:space="0" w:color="auto"/>
            </w:tcBorders>
            <w:hideMark/>
          </w:tcPr>
          <w:p w14:paraId="2472387D"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120</w:t>
            </w:r>
          </w:p>
        </w:tc>
        <w:tc>
          <w:tcPr>
            <w:tcW w:w="1800" w:type="dxa"/>
            <w:tcBorders>
              <w:top w:val="single" w:sz="4" w:space="0" w:color="auto"/>
              <w:left w:val="single" w:sz="4" w:space="0" w:color="auto"/>
              <w:bottom w:val="single" w:sz="4" w:space="0" w:color="auto"/>
              <w:right w:val="single" w:sz="4" w:space="0" w:color="auto"/>
            </w:tcBorders>
            <w:hideMark/>
          </w:tcPr>
          <w:p w14:paraId="4CEDD14D" w14:textId="7777777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147</w:t>
            </w:r>
          </w:p>
        </w:tc>
      </w:tr>
      <w:tr w:rsidR="00C50B8D" w:rsidRPr="00C50B8D" w14:paraId="0967296F" w14:textId="77777777" w:rsidTr="00C50B8D">
        <w:trPr>
          <w:jc w:val="center"/>
        </w:trPr>
        <w:tc>
          <w:tcPr>
            <w:tcW w:w="1345" w:type="dxa"/>
            <w:tcBorders>
              <w:top w:val="single" w:sz="4" w:space="0" w:color="auto"/>
              <w:left w:val="single" w:sz="4" w:space="0" w:color="auto"/>
              <w:bottom w:val="single" w:sz="4" w:space="0" w:color="auto"/>
              <w:right w:val="single" w:sz="4" w:space="0" w:color="auto"/>
            </w:tcBorders>
            <w:hideMark/>
          </w:tcPr>
          <w:p w14:paraId="7AF3CAE7" w14:textId="77777777" w:rsidR="00C50B8D" w:rsidRPr="00C50B8D" w:rsidRDefault="00C50B8D" w:rsidP="00C50B8D">
            <w:pPr>
              <w:spacing w:after="0"/>
              <w:jc w:val="both"/>
              <w:rPr>
                <w:rFonts w:ascii="Times New Roman" w:hAnsi="Times New Roman" w:cs="Times New Roman"/>
                <w:b/>
                <w:bCs/>
                <w:lang w:val="en-GB"/>
              </w:rPr>
            </w:pPr>
            <w:r w:rsidRPr="00C50B8D">
              <w:rPr>
                <w:rFonts w:ascii="Times New Roman" w:hAnsi="Times New Roman" w:cs="Times New Roman"/>
                <w:b/>
                <w:bCs/>
                <w:lang w:val="en-GB"/>
              </w:rPr>
              <w:t xml:space="preserve">TOTAL </w:t>
            </w:r>
          </w:p>
        </w:tc>
        <w:tc>
          <w:tcPr>
            <w:tcW w:w="1080" w:type="dxa"/>
            <w:tcBorders>
              <w:top w:val="single" w:sz="4" w:space="0" w:color="auto"/>
              <w:left w:val="single" w:sz="4" w:space="0" w:color="auto"/>
              <w:bottom w:val="single" w:sz="4" w:space="0" w:color="auto"/>
              <w:right w:val="single" w:sz="4" w:space="0" w:color="auto"/>
            </w:tcBorders>
          </w:tcPr>
          <w:p w14:paraId="75BC0237" w14:textId="77777777" w:rsidR="00C50B8D" w:rsidRPr="00C50B8D" w:rsidRDefault="00C50B8D" w:rsidP="00C50B8D">
            <w:pPr>
              <w:spacing w:after="0"/>
              <w:jc w:val="both"/>
              <w:rPr>
                <w:rFonts w:ascii="Times New Roman" w:hAnsi="Times New Roman" w:cs="Times New Roman"/>
                <w:b/>
                <w:bCs/>
                <w:lang w:val="en-GB"/>
              </w:rPr>
            </w:pPr>
          </w:p>
        </w:tc>
        <w:tc>
          <w:tcPr>
            <w:tcW w:w="2070" w:type="dxa"/>
            <w:tcBorders>
              <w:top w:val="single" w:sz="4" w:space="0" w:color="auto"/>
              <w:left w:val="single" w:sz="4" w:space="0" w:color="auto"/>
              <w:bottom w:val="single" w:sz="4" w:space="0" w:color="auto"/>
              <w:right w:val="single" w:sz="4" w:space="0" w:color="auto"/>
            </w:tcBorders>
          </w:tcPr>
          <w:p w14:paraId="48ADF363" w14:textId="77777777" w:rsidR="00C50B8D" w:rsidRPr="00C50B8D" w:rsidRDefault="00C50B8D" w:rsidP="00C50B8D">
            <w:pPr>
              <w:spacing w:after="0"/>
              <w:jc w:val="both"/>
              <w:rPr>
                <w:rFonts w:ascii="Times New Roman" w:hAnsi="Times New Roman" w:cs="Times New Roman"/>
                <w:b/>
                <w:bCs/>
                <w:lang w:val="en-GB"/>
              </w:rPr>
            </w:pPr>
          </w:p>
        </w:tc>
        <w:tc>
          <w:tcPr>
            <w:tcW w:w="2340" w:type="dxa"/>
            <w:tcBorders>
              <w:top w:val="single" w:sz="4" w:space="0" w:color="auto"/>
              <w:left w:val="single" w:sz="4" w:space="0" w:color="auto"/>
              <w:bottom w:val="single" w:sz="4" w:space="0" w:color="auto"/>
              <w:right w:val="single" w:sz="4" w:space="0" w:color="auto"/>
            </w:tcBorders>
            <w:hideMark/>
          </w:tcPr>
          <w:p w14:paraId="545EFD19" w14:textId="77777777" w:rsidR="00C50B8D" w:rsidRPr="00C50B8D" w:rsidRDefault="00C50B8D" w:rsidP="00C50B8D">
            <w:pPr>
              <w:spacing w:after="0"/>
              <w:jc w:val="both"/>
              <w:rPr>
                <w:rFonts w:ascii="Times New Roman" w:hAnsi="Times New Roman" w:cs="Times New Roman"/>
                <w:b/>
                <w:bCs/>
                <w:lang w:val="en-GB"/>
              </w:rPr>
            </w:pPr>
            <w:r w:rsidRPr="00C50B8D">
              <w:rPr>
                <w:rFonts w:ascii="Times New Roman" w:hAnsi="Times New Roman" w:cs="Times New Roman"/>
                <w:b/>
                <w:bCs/>
                <w:lang w:val="en-GB"/>
              </w:rPr>
              <w:t>536</w:t>
            </w:r>
          </w:p>
        </w:tc>
        <w:tc>
          <w:tcPr>
            <w:tcW w:w="1800" w:type="dxa"/>
            <w:tcBorders>
              <w:top w:val="single" w:sz="4" w:space="0" w:color="auto"/>
              <w:left w:val="single" w:sz="4" w:space="0" w:color="auto"/>
              <w:bottom w:val="single" w:sz="4" w:space="0" w:color="auto"/>
              <w:right w:val="single" w:sz="4" w:space="0" w:color="auto"/>
            </w:tcBorders>
            <w:hideMark/>
          </w:tcPr>
          <w:p w14:paraId="5B2083A5" w14:textId="77777777" w:rsidR="00C50B8D" w:rsidRPr="00C50B8D" w:rsidRDefault="00C50B8D" w:rsidP="00C50B8D">
            <w:pPr>
              <w:spacing w:after="0"/>
              <w:jc w:val="both"/>
              <w:rPr>
                <w:rFonts w:ascii="Times New Roman" w:hAnsi="Times New Roman" w:cs="Times New Roman"/>
                <w:b/>
                <w:bCs/>
                <w:lang w:val="en-GB"/>
              </w:rPr>
            </w:pPr>
            <w:r w:rsidRPr="00C50B8D">
              <w:rPr>
                <w:rFonts w:ascii="Times New Roman" w:hAnsi="Times New Roman" w:cs="Times New Roman"/>
                <w:b/>
                <w:bCs/>
                <w:lang w:val="en-GB"/>
              </w:rPr>
              <w:t>615</w:t>
            </w:r>
          </w:p>
        </w:tc>
      </w:tr>
    </w:tbl>
    <w:p w14:paraId="55AD4EA8" w14:textId="77777777" w:rsidR="00C50B8D" w:rsidRPr="00C50B8D" w:rsidRDefault="00C50B8D" w:rsidP="00C50B8D">
      <w:pPr>
        <w:spacing w:after="0"/>
        <w:jc w:val="both"/>
        <w:rPr>
          <w:rFonts w:ascii="Times New Roman" w:hAnsi="Times New Roman" w:cs="Times New Roman"/>
          <w:lang w:val="en-GB"/>
        </w:rPr>
      </w:pPr>
    </w:p>
    <w:p w14:paraId="74AF59DF" w14:textId="39C7C983"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lang w:val="en-GB"/>
        </w:rPr>
        <w:t xml:space="preserve">By </w:t>
      </w:r>
      <w:r w:rsidR="00C06001">
        <w:rPr>
          <w:rFonts w:ascii="Times New Roman" w:hAnsi="Times New Roman" w:cs="Times New Roman"/>
          <w:lang w:val="en-GB"/>
        </w:rPr>
        <w:t xml:space="preserve">beginning of </w:t>
      </w:r>
      <w:r w:rsidRPr="00C50B8D">
        <w:rPr>
          <w:rFonts w:ascii="Times New Roman" w:hAnsi="Times New Roman" w:cs="Times New Roman"/>
          <w:lang w:val="en-GB"/>
        </w:rPr>
        <w:t>October</w:t>
      </w:r>
      <w:r w:rsidR="00C06001">
        <w:rPr>
          <w:rFonts w:ascii="Times New Roman" w:hAnsi="Times New Roman" w:cs="Times New Roman"/>
          <w:lang w:val="en-GB"/>
        </w:rPr>
        <w:t>,</w:t>
      </w:r>
      <w:r w:rsidRPr="00C50B8D">
        <w:rPr>
          <w:rFonts w:ascii="Times New Roman" w:hAnsi="Times New Roman" w:cs="Times New Roman"/>
          <w:lang w:val="en-GB"/>
        </w:rPr>
        <w:t xml:space="preserve"> 2024, a total of 536 instruments had been prepared to support the sub-project</w:t>
      </w:r>
      <w:r w:rsidR="00C06001">
        <w:rPr>
          <w:rFonts w:ascii="Times New Roman" w:hAnsi="Times New Roman" w:cs="Times New Roman"/>
          <w:lang w:val="en-GB"/>
        </w:rPr>
        <w:t>s grant</w:t>
      </w:r>
      <w:r w:rsidRPr="00C50B8D">
        <w:rPr>
          <w:rFonts w:ascii="Times New Roman" w:hAnsi="Times New Roman" w:cs="Times New Roman"/>
          <w:lang w:val="en-GB"/>
        </w:rPr>
        <w:t>, represent</w:t>
      </w:r>
      <w:r w:rsidR="00C06001">
        <w:rPr>
          <w:rFonts w:ascii="Times New Roman" w:hAnsi="Times New Roman" w:cs="Times New Roman"/>
          <w:lang w:val="en-GB"/>
        </w:rPr>
        <w:t>ing</w:t>
      </w:r>
      <w:r w:rsidRPr="00C50B8D">
        <w:rPr>
          <w:rFonts w:ascii="Times New Roman" w:hAnsi="Times New Roman" w:cs="Times New Roman"/>
          <w:lang w:val="en-GB"/>
        </w:rPr>
        <w:t xml:space="preserve"> 99.9% compliance for Component 2. While progress is evident in the preparation of ESMPs acr</w:t>
      </w:r>
      <w:r w:rsidR="00C06001">
        <w:rPr>
          <w:rFonts w:ascii="Times New Roman" w:hAnsi="Times New Roman" w:cs="Times New Roman"/>
          <w:lang w:val="en-GB"/>
        </w:rPr>
        <w:t>o</w:t>
      </w:r>
      <w:r w:rsidRPr="00C50B8D">
        <w:rPr>
          <w:rFonts w:ascii="Times New Roman" w:hAnsi="Times New Roman" w:cs="Times New Roman"/>
          <w:lang w:val="en-GB"/>
        </w:rPr>
        <w:t xml:space="preserve">ss the counties, there remains a clear need to focus on areas where compliance is not yet met, particularly in </w:t>
      </w:r>
      <w:r w:rsidR="00C06001">
        <w:rPr>
          <w:rFonts w:ascii="Times New Roman" w:hAnsi="Times New Roman" w:cs="Times New Roman"/>
          <w:lang w:val="en-GB"/>
        </w:rPr>
        <w:t>P</w:t>
      </w:r>
      <w:r w:rsidRPr="00C50B8D">
        <w:rPr>
          <w:rFonts w:ascii="Times New Roman" w:hAnsi="Times New Roman" w:cs="Times New Roman"/>
          <w:lang w:val="en-GB"/>
        </w:rPr>
        <w:t xml:space="preserve">hase III where the prepared ESMPs fall short of both anticipated and total expected ESMPs. </w:t>
      </w:r>
    </w:p>
    <w:p w14:paraId="0617ADDC" w14:textId="77777777" w:rsidR="00C50B8D" w:rsidRPr="00C50B8D" w:rsidRDefault="00C50B8D" w:rsidP="00C50B8D">
      <w:pPr>
        <w:spacing w:after="0"/>
        <w:jc w:val="both"/>
        <w:rPr>
          <w:rFonts w:ascii="Times New Roman" w:hAnsi="Times New Roman" w:cs="Times New Roman"/>
          <w:lang w:val="en-GB"/>
        </w:rPr>
      </w:pPr>
    </w:p>
    <w:p w14:paraId="55758F7C" w14:textId="0D203C35" w:rsidR="00C50B8D" w:rsidRPr="00C50B8D" w:rsidRDefault="00C06001" w:rsidP="00C50B8D">
      <w:pPr>
        <w:spacing w:after="0"/>
        <w:jc w:val="both"/>
        <w:rPr>
          <w:rFonts w:ascii="Times New Roman" w:hAnsi="Times New Roman" w:cs="Times New Roman"/>
          <w:lang w:val="en-GB"/>
        </w:rPr>
      </w:pPr>
      <w:r>
        <w:rPr>
          <w:rFonts w:ascii="Times New Roman" w:hAnsi="Times New Roman" w:cs="Times New Roman"/>
          <w:lang w:val="en-GB"/>
        </w:rPr>
        <w:t>The safeguards team</w:t>
      </w:r>
      <w:r w:rsidR="00C50B8D" w:rsidRPr="00C50B8D">
        <w:rPr>
          <w:rFonts w:ascii="Times New Roman" w:hAnsi="Times New Roman" w:cs="Times New Roman"/>
          <w:lang w:val="en-GB"/>
        </w:rPr>
        <w:t xml:space="preserve"> developed a streamlined Environmental and Social Management Plan (ESMP) that includes user-friendly templates and visual aids. This initiative aims to enhance community understanding and facilitate compliance with the key messages of the ESMP. </w:t>
      </w:r>
      <w:r>
        <w:rPr>
          <w:rFonts w:ascii="Times New Roman" w:hAnsi="Times New Roman" w:cs="Times New Roman"/>
          <w:lang w:val="en-GB"/>
        </w:rPr>
        <w:t>The</w:t>
      </w:r>
      <w:r w:rsidR="00C50B8D" w:rsidRPr="00C50B8D">
        <w:rPr>
          <w:rFonts w:ascii="Times New Roman" w:hAnsi="Times New Roman" w:cs="Times New Roman"/>
          <w:lang w:val="en-GB"/>
        </w:rPr>
        <w:t xml:space="preserve"> goal is to ensure that all community members in the CIG can easily follow the guidelines and actively engage in the environmental management process.</w:t>
      </w:r>
    </w:p>
    <w:p w14:paraId="1A0E7B97" w14:textId="77777777" w:rsidR="00C50B8D" w:rsidRPr="00C50B8D" w:rsidRDefault="00C50B8D" w:rsidP="00C50B8D">
      <w:pPr>
        <w:spacing w:after="0"/>
        <w:jc w:val="both"/>
        <w:rPr>
          <w:rFonts w:ascii="Times New Roman" w:hAnsi="Times New Roman" w:cs="Times New Roman"/>
          <w:lang w:val="en-GB"/>
        </w:rPr>
      </w:pPr>
    </w:p>
    <w:p w14:paraId="38A806C7" w14:textId="7B325AE7" w:rsidR="00C50B8D" w:rsidRPr="00C50B8D" w:rsidRDefault="00C50B8D" w:rsidP="00C50B8D">
      <w:pPr>
        <w:spacing w:after="0"/>
        <w:jc w:val="both"/>
        <w:rPr>
          <w:rFonts w:ascii="Times New Roman" w:hAnsi="Times New Roman" w:cs="Times New Roman"/>
          <w:lang w:val="en-GB"/>
        </w:rPr>
      </w:pPr>
      <w:r w:rsidRPr="00C50B8D">
        <w:rPr>
          <w:rFonts w:ascii="Times New Roman" w:hAnsi="Times New Roman" w:cs="Times New Roman"/>
          <w:b/>
          <w:i/>
          <w:iCs/>
          <w:lang w:val="en-GB"/>
        </w:rPr>
        <w:t>Gender Mainstreaming in KEMFSED Activities:</w:t>
      </w:r>
      <w:r w:rsidRPr="00C50B8D">
        <w:rPr>
          <w:rFonts w:ascii="Times New Roman" w:hAnsi="Times New Roman" w:cs="Times New Roman"/>
          <w:b/>
          <w:lang w:val="en-GB"/>
        </w:rPr>
        <w:t xml:space="preserve"> </w:t>
      </w:r>
      <w:r w:rsidRPr="00C50B8D">
        <w:rPr>
          <w:rFonts w:ascii="Times New Roman" w:hAnsi="Times New Roman" w:cs="Times New Roman"/>
          <w:lang w:val="en-GB"/>
        </w:rPr>
        <w:t xml:space="preserve">The project is gender sensitive and tracks the levels of gender inclusion in its activities across all the spectrum of its activities. A central aim of the project is to integrate gender mainstreaming into its activities, ensuring that both women and marginalized groups have equal access to resources, decision-making processes, and capacity-building initiatives. This commitment to gender equity is woven throughout the project’s implementation, contributing to the creation of inclusive and resilient fisheries sectors and enhancing the overall livelihoods within these coastal communities. To date, KEMFSED has made notable progress in gender inclusivity, with 9,128 women and 8,196 men benefiting from the project, indicating that women represent 52.69% of the total beneficiaries who have received grants. This achievement highlights the project’s dedication to ensuring that women are actively engaged and supported in its initiatives. The training programs offered by KEMFSED are a cornerstone of its gender-focused approach. Women’s participation rates across various training categories reveal the project's emphasis on female empowerment. For instance, women make up 53.30% of participants in these programs, with specific high female representation in areas such as Monitoring &amp; Evaluation (65.75%) and Fiduciary Training (55.20%). These figures underscore the project's success in integrating women into key areas of skill development and leadership.  Scholarship initiatives further exemplify KEMFSED's commitment to gender equity. Out of 11,742 applications, 842 were approved, with women constituting 50.71% of the total beneficiaries. This balanced distribution is evident across various educational categories. For instance, women received nearly half of the Diploma scholarships and over 55% of the High School scholarships, demonstrating targeted support for women's educational advancement. The project also shows notable gender balance in Technical and Vocational Education and Training (TVET) and Certificate scholarships, with women representing 43.72% and 55.40% of beneficiaries, respectively. This distribution reflects a deliberate effort to provide women with opportunities for vocational training and professional certification, contributing to their career development and economic empowerment. KEMFSED’s scholarship program illustrates a robust commitment to gender equity in education and capacity-building. By prioritizing female beneficiaries and investing significantly in their development, the program supports individual aspirations and advances broader societal goals of gender parity and empowerment. This proactive approach not only fosters a more inclusive environment but also contributes to the sustainable development of Kenya’s coastal communities. Other sub-component such as fish landing site infrastructures supported by KEMFSED are expected to benefit approximately 5,000 women across the five coastal counties of Kwale, Mombasa, Kilifi, Tana River and Lamu from BMUs who will be trading as Mama Karangas and </w:t>
      </w:r>
      <w:r w:rsidR="00506911" w:rsidRPr="00C50B8D">
        <w:rPr>
          <w:rFonts w:ascii="Times New Roman" w:hAnsi="Times New Roman" w:cs="Times New Roman"/>
          <w:lang w:val="en-GB"/>
        </w:rPr>
        <w:t>small-scale</w:t>
      </w:r>
      <w:r w:rsidRPr="00C50B8D">
        <w:rPr>
          <w:rFonts w:ascii="Times New Roman" w:hAnsi="Times New Roman" w:cs="Times New Roman"/>
          <w:lang w:val="en-GB"/>
        </w:rPr>
        <w:t xml:space="preserve"> fish traders.</w:t>
      </w:r>
    </w:p>
    <w:p w14:paraId="2118DF9B" w14:textId="77777777" w:rsidR="00C50B8D" w:rsidRPr="00C50B8D" w:rsidRDefault="00C50B8D" w:rsidP="00C50B8D">
      <w:pPr>
        <w:spacing w:after="0"/>
        <w:jc w:val="both"/>
        <w:rPr>
          <w:rFonts w:ascii="Times New Roman" w:hAnsi="Times New Roman" w:cs="Times New Roman"/>
          <w:lang w:val="en-GB"/>
        </w:rPr>
      </w:pPr>
    </w:p>
    <w:p w14:paraId="5246F295"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b/>
          <w:bCs/>
          <w:i/>
          <w:iCs/>
        </w:rPr>
        <w:t>Grievance Redress Mechanism</w:t>
      </w:r>
      <w:r w:rsidRPr="00C50B8D">
        <w:rPr>
          <w:rFonts w:ascii="Times New Roman" w:hAnsi="Times New Roman" w:cs="Times New Roman"/>
          <w:b/>
          <w:bCs/>
        </w:rPr>
        <w:t xml:space="preserve">: </w:t>
      </w:r>
      <w:r w:rsidRPr="00C50B8D">
        <w:rPr>
          <w:rFonts w:ascii="Times New Roman" w:hAnsi="Times New Roman" w:cs="Times New Roman"/>
        </w:rPr>
        <w:t xml:space="preserve">A total of 615 CIGs from the five KEMFSED project counties of Tana River, Mombasa, Lamu, Kwale, and Kilifi have their </w:t>
      </w:r>
      <w:r w:rsidRPr="00C50B8D">
        <w:rPr>
          <w:rFonts w:ascii="Times New Roman" w:hAnsi="Times New Roman" w:cs="Times New Roman"/>
          <w:b/>
          <w:bCs/>
        </w:rPr>
        <w:t>Grievance Redress Committees (GRC)</w:t>
      </w:r>
      <w:r w:rsidRPr="00C50B8D">
        <w:rPr>
          <w:rFonts w:ascii="Times New Roman" w:hAnsi="Times New Roman" w:cs="Times New Roman"/>
        </w:rPr>
        <w:t xml:space="preserve"> in place and the GRC have been trained. These committees play a crucial role in ensuring that any grievances arising within the scope of the project are addressed promptly and effectively, thereby fostering a transparent and responsive environment for all stakeholders involved. Each of these GRCs is fully operational, with a designated contact person in place to facilitate communication and the grievance redressal process. This structure is pivotal in making the grievance mechanism accessible and effective for community members who may be affected by the project's activities or have concerns related to its implementation. However, it is noteworthy that within Lamu County, there remains one CIG yet to undergo training for its GRC. This represents a minor gap in the project's otherwise commendable achievement of 98% compliance with its goal of establishing and training grievance redressal mechanisms across the involved counties. The near-complete training coverage underscores the project's commitment to capacity building and the importance of addressing grievances at the grassroots level.</w:t>
      </w:r>
    </w:p>
    <w:p w14:paraId="3DD1466E" w14:textId="77777777" w:rsidR="002960C1" w:rsidRDefault="002960C1" w:rsidP="00506911">
      <w:pPr>
        <w:pStyle w:val="Caption"/>
        <w:spacing w:after="0"/>
        <w:ind w:left="720" w:firstLine="720"/>
        <w:rPr>
          <w:rFonts w:ascii="Times New Roman" w:hAnsi="Times New Roman" w:cs="Times New Roman"/>
          <w:b/>
          <w:bCs/>
          <w:color w:val="auto"/>
          <w:sz w:val="20"/>
          <w:szCs w:val="20"/>
        </w:rPr>
      </w:pPr>
    </w:p>
    <w:p w14:paraId="06D51D97" w14:textId="7AE55C9E" w:rsidR="00C50B8D" w:rsidRPr="00E949BA" w:rsidRDefault="00506911" w:rsidP="00E949BA">
      <w:pPr>
        <w:pStyle w:val="Caption"/>
        <w:spacing w:after="0"/>
        <w:ind w:left="720" w:firstLine="720"/>
        <w:rPr>
          <w:rFonts w:ascii="Times New Roman" w:hAnsi="Times New Roman" w:cs="Times New Roman"/>
          <w:b/>
          <w:bCs/>
          <w:color w:val="auto"/>
          <w:sz w:val="20"/>
          <w:szCs w:val="20"/>
        </w:rPr>
      </w:pPr>
      <w:r w:rsidRPr="00E949BA">
        <w:rPr>
          <w:rFonts w:ascii="Times New Roman" w:hAnsi="Times New Roman" w:cs="Times New Roman"/>
          <w:b/>
          <w:bCs/>
          <w:color w:val="auto"/>
          <w:sz w:val="20"/>
          <w:szCs w:val="20"/>
        </w:rPr>
        <w:t xml:space="preserve"> </w:t>
      </w:r>
      <w:bookmarkStart w:id="88" w:name="_Toc181198900"/>
      <w:r w:rsidR="00E949BA" w:rsidRPr="00E949BA">
        <w:rPr>
          <w:rFonts w:ascii="Times New Roman" w:hAnsi="Times New Roman" w:cs="Times New Roman"/>
          <w:b/>
          <w:bCs/>
          <w:color w:val="auto"/>
          <w:sz w:val="20"/>
          <w:szCs w:val="20"/>
        </w:rPr>
        <w:t xml:space="preserve">Table </w:t>
      </w:r>
      <w:r w:rsidR="00E949BA" w:rsidRPr="00E949BA">
        <w:rPr>
          <w:rFonts w:ascii="Times New Roman" w:hAnsi="Times New Roman" w:cs="Times New Roman"/>
          <w:b/>
          <w:bCs/>
          <w:color w:val="auto"/>
          <w:sz w:val="20"/>
          <w:szCs w:val="20"/>
        </w:rPr>
        <w:fldChar w:fldCharType="begin"/>
      </w:r>
      <w:r w:rsidR="00E949BA" w:rsidRPr="00E949BA">
        <w:rPr>
          <w:rFonts w:ascii="Times New Roman" w:hAnsi="Times New Roman" w:cs="Times New Roman"/>
          <w:b/>
          <w:bCs/>
          <w:color w:val="auto"/>
          <w:sz w:val="20"/>
          <w:szCs w:val="20"/>
        </w:rPr>
        <w:instrText xml:space="preserve"> SEQ Table \* ARABIC </w:instrText>
      </w:r>
      <w:r w:rsidR="00E949BA" w:rsidRPr="00E949BA">
        <w:rPr>
          <w:rFonts w:ascii="Times New Roman" w:hAnsi="Times New Roman" w:cs="Times New Roman"/>
          <w:b/>
          <w:bCs/>
          <w:color w:val="auto"/>
          <w:sz w:val="20"/>
          <w:szCs w:val="20"/>
        </w:rPr>
        <w:fldChar w:fldCharType="separate"/>
      </w:r>
      <w:r w:rsidR="00E949BA" w:rsidRPr="00E949BA">
        <w:rPr>
          <w:rFonts w:ascii="Times New Roman" w:hAnsi="Times New Roman" w:cs="Times New Roman"/>
          <w:b/>
          <w:bCs/>
          <w:noProof/>
          <w:color w:val="auto"/>
          <w:sz w:val="20"/>
          <w:szCs w:val="20"/>
        </w:rPr>
        <w:t>19</w:t>
      </w:r>
      <w:r w:rsidR="00E949BA" w:rsidRPr="00E949BA">
        <w:rPr>
          <w:rFonts w:ascii="Times New Roman" w:hAnsi="Times New Roman" w:cs="Times New Roman"/>
          <w:b/>
          <w:bCs/>
          <w:color w:val="auto"/>
          <w:sz w:val="20"/>
          <w:szCs w:val="20"/>
        </w:rPr>
        <w:fldChar w:fldCharType="end"/>
      </w:r>
      <w:r w:rsidR="00E949BA" w:rsidRPr="00E949BA">
        <w:rPr>
          <w:rFonts w:ascii="Times New Roman" w:hAnsi="Times New Roman" w:cs="Times New Roman"/>
          <w:b/>
          <w:bCs/>
          <w:color w:val="auto"/>
          <w:sz w:val="20"/>
          <w:szCs w:val="20"/>
        </w:rPr>
        <w:t xml:space="preserve"> Gender Mainstreaming in KEMFSED Activities</w:t>
      </w:r>
      <w:bookmarkEnd w:id="88"/>
    </w:p>
    <w:tbl>
      <w:tblPr>
        <w:tblStyle w:val="TableGrid"/>
        <w:tblW w:w="0" w:type="auto"/>
        <w:jc w:val="center"/>
        <w:tblLook w:val="04A0" w:firstRow="1" w:lastRow="0" w:firstColumn="1" w:lastColumn="0" w:noHBand="0" w:noVBand="1"/>
      </w:tblPr>
      <w:tblGrid>
        <w:gridCol w:w="2065"/>
        <w:gridCol w:w="2610"/>
        <w:gridCol w:w="2880"/>
      </w:tblGrid>
      <w:tr w:rsidR="00C50B8D" w:rsidRPr="00C50B8D" w14:paraId="1D10C0D8" w14:textId="77777777" w:rsidTr="00C50B8D">
        <w:trPr>
          <w:trHeight w:val="233"/>
          <w:jc w:val="center"/>
        </w:trPr>
        <w:tc>
          <w:tcPr>
            <w:tcW w:w="2065"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38DCED11"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County</w:t>
            </w:r>
          </w:p>
        </w:tc>
        <w:tc>
          <w:tcPr>
            <w:tcW w:w="2610"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0E7F7C65"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No. of GRC in place</w:t>
            </w:r>
          </w:p>
        </w:tc>
        <w:tc>
          <w:tcPr>
            <w:tcW w:w="2880"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4BD3F2A7"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No. of GRC Trained</w:t>
            </w:r>
          </w:p>
        </w:tc>
      </w:tr>
      <w:tr w:rsidR="00C50B8D" w:rsidRPr="00C50B8D" w14:paraId="06B76A3C" w14:textId="77777777" w:rsidTr="00C50B8D">
        <w:trPr>
          <w:trHeight w:val="143"/>
          <w:jc w:val="center"/>
        </w:trPr>
        <w:tc>
          <w:tcPr>
            <w:tcW w:w="2065" w:type="dxa"/>
            <w:tcBorders>
              <w:top w:val="single" w:sz="4" w:space="0" w:color="auto"/>
              <w:left w:val="single" w:sz="4" w:space="0" w:color="auto"/>
              <w:bottom w:val="single" w:sz="4" w:space="0" w:color="auto"/>
              <w:right w:val="single" w:sz="4" w:space="0" w:color="auto"/>
            </w:tcBorders>
            <w:hideMark/>
          </w:tcPr>
          <w:p w14:paraId="26C2DF95"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Tana River</w:t>
            </w:r>
          </w:p>
        </w:tc>
        <w:tc>
          <w:tcPr>
            <w:tcW w:w="2610" w:type="dxa"/>
            <w:tcBorders>
              <w:top w:val="single" w:sz="4" w:space="0" w:color="auto"/>
              <w:left w:val="single" w:sz="4" w:space="0" w:color="auto"/>
              <w:bottom w:val="single" w:sz="4" w:space="0" w:color="auto"/>
              <w:right w:val="single" w:sz="4" w:space="0" w:color="auto"/>
            </w:tcBorders>
            <w:hideMark/>
          </w:tcPr>
          <w:p w14:paraId="1D082B0D"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87</w:t>
            </w:r>
          </w:p>
        </w:tc>
        <w:tc>
          <w:tcPr>
            <w:tcW w:w="2880" w:type="dxa"/>
            <w:tcBorders>
              <w:top w:val="single" w:sz="4" w:space="0" w:color="auto"/>
              <w:left w:val="single" w:sz="4" w:space="0" w:color="auto"/>
              <w:bottom w:val="single" w:sz="4" w:space="0" w:color="auto"/>
              <w:right w:val="single" w:sz="4" w:space="0" w:color="auto"/>
            </w:tcBorders>
            <w:hideMark/>
          </w:tcPr>
          <w:p w14:paraId="5D6855FB"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87</w:t>
            </w:r>
          </w:p>
        </w:tc>
      </w:tr>
      <w:tr w:rsidR="00C50B8D" w:rsidRPr="00C50B8D" w14:paraId="3EDA0456" w14:textId="77777777" w:rsidTr="00C50B8D">
        <w:trPr>
          <w:trHeight w:val="242"/>
          <w:jc w:val="center"/>
        </w:trPr>
        <w:tc>
          <w:tcPr>
            <w:tcW w:w="2065" w:type="dxa"/>
            <w:tcBorders>
              <w:top w:val="single" w:sz="4" w:space="0" w:color="auto"/>
              <w:left w:val="single" w:sz="4" w:space="0" w:color="auto"/>
              <w:bottom w:val="single" w:sz="4" w:space="0" w:color="auto"/>
              <w:right w:val="single" w:sz="4" w:space="0" w:color="auto"/>
            </w:tcBorders>
            <w:hideMark/>
          </w:tcPr>
          <w:p w14:paraId="4573306D"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Mombasa</w:t>
            </w:r>
          </w:p>
        </w:tc>
        <w:tc>
          <w:tcPr>
            <w:tcW w:w="2610" w:type="dxa"/>
            <w:tcBorders>
              <w:top w:val="single" w:sz="4" w:space="0" w:color="auto"/>
              <w:left w:val="single" w:sz="4" w:space="0" w:color="auto"/>
              <w:bottom w:val="single" w:sz="4" w:space="0" w:color="auto"/>
              <w:right w:val="single" w:sz="4" w:space="0" w:color="auto"/>
            </w:tcBorders>
            <w:hideMark/>
          </w:tcPr>
          <w:p w14:paraId="6F159B03"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196</w:t>
            </w:r>
          </w:p>
        </w:tc>
        <w:tc>
          <w:tcPr>
            <w:tcW w:w="2880" w:type="dxa"/>
            <w:tcBorders>
              <w:top w:val="single" w:sz="4" w:space="0" w:color="auto"/>
              <w:left w:val="single" w:sz="4" w:space="0" w:color="auto"/>
              <w:bottom w:val="single" w:sz="4" w:space="0" w:color="auto"/>
              <w:right w:val="single" w:sz="4" w:space="0" w:color="auto"/>
            </w:tcBorders>
            <w:hideMark/>
          </w:tcPr>
          <w:p w14:paraId="2AE8C4FE"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196</w:t>
            </w:r>
          </w:p>
        </w:tc>
      </w:tr>
      <w:tr w:rsidR="00C50B8D" w:rsidRPr="00C50B8D" w14:paraId="54832870" w14:textId="77777777" w:rsidTr="00C50B8D">
        <w:trPr>
          <w:jc w:val="center"/>
        </w:trPr>
        <w:tc>
          <w:tcPr>
            <w:tcW w:w="2065" w:type="dxa"/>
            <w:tcBorders>
              <w:top w:val="single" w:sz="4" w:space="0" w:color="auto"/>
              <w:left w:val="single" w:sz="4" w:space="0" w:color="auto"/>
              <w:bottom w:val="single" w:sz="4" w:space="0" w:color="auto"/>
              <w:right w:val="single" w:sz="4" w:space="0" w:color="auto"/>
            </w:tcBorders>
            <w:hideMark/>
          </w:tcPr>
          <w:p w14:paraId="4CE53CB2"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Lamu</w:t>
            </w:r>
          </w:p>
        </w:tc>
        <w:tc>
          <w:tcPr>
            <w:tcW w:w="2610" w:type="dxa"/>
            <w:tcBorders>
              <w:top w:val="single" w:sz="4" w:space="0" w:color="auto"/>
              <w:left w:val="single" w:sz="4" w:space="0" w:color="auto"/>
              <w:bottom w:val="single" w:sz="4" w:space="0" w:color="auto"/>
              <w:right w:val="single" w:sz="4" w:space="0" w:color="auto"/>
            </w:tcBorders>
            <w:hideMark/>
          </w:tcPr>
          <w:p w14:paraId="11565042"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61</w:t>
            </w:r>
          </w:p>
        </w:tc>
        <w:tc>
          <w:tcPr>
            <w:tcW w:w="2880" w:type="dxa"/>
            <w:tcBorders>
              <w:top w:val="single" w:sz="4" w:space="0" w:color="auto"/>
              <w:left w:val="single" w:sz="4" w:space="0" w:color="auto"/>
              <w:bottom w:val="single" w:sz="4" w:space="0" w:color="auto"/>
              <w:right w:val="single" w:sz="4" w:space="0" w:color="auto"/>
            </w:tcBorders>
            <w:hideMark/>
          </w:tcPr>
          <w:p w14:paraId="3751B46A"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60</w:t>
            </w:r>
          </w:p>
        </w:tc>
      </w:tr>
      <w:tr w:rsidR="00C50B8D" w:rsidRPr="00C50B8D" w14:paraId="3CE06236" w14:textId="77777777" w:rsidTr="00C50B8D">
        <w:trPr>
          <w:jc w:val="center"/>
        </w:trPr>
        <w:tc>
          <w:tcPr>
            <w:tcW w:w="2065" w:type="dxa"/>
            <w:tcBorders>
              <w:top w:val="single" w:sz="4" w:space="0" w:color="auto"/>
              <w:left w:val="single" w:sz="4" w:space="0" w:color="auto"/>
              <w:bottom w:val="single" w:sz="4" w:space="0" w:color="auto"/>
              <w:right w:val="single" w:sz="4" w:space="0" w:color="auto"/>
            </w:tcBorders>
            <w:hideMark/>
          </w:tcPr>
          <w:p w14:paraId="46B33A09"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Kwale</w:t>
            </w:r>
          </w:p>
        </w:tc>
        <w:tc>
          <w:tcPr>
            <w:tcW w:w="2610" w:type="dxa"/>
            <w:tcBorders>
              <w:top w:val="single" w:sz="4" w:space="0" w:color="auto"/>
              <w:left w:val="single" w:sz="4" w:space="0" w:color="auto"/>
              <w:bottom w:val="single" w:sz="4" w:space="0" w:color="auto"/>
              <w:right w:val="single" w:sz="4" w:space="0" w:color="auto"/>
            </w:tcBorders>
            <w:hideMark/>
          </w:tcPr>
          <w:p w14:paraId="64C653F1"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136</w:t>
            </w:r>
          </w:p>
        </w:tc>
        <w:tc>
          <w:tcPr>
            <w:tcW w:w="2880" w:type="dxa"/>
            <w:tcBorders>
              <w:top w:val="single" w:sz="4" w:space="0" w:color="auto"/>
              <w:left w:val="single" w:sz="4" w:space="0" w:color="auto"/>
              <w:bottom w:val="single" w:sz="4" w:space="0" w:color="auto"/>
              <w:right w:val="single" w:sz="4" w:space="0" w:color="auto"/>
            </w:tcBorders>
            <w:hideMark/>
          </w:tcPr>
          <w:p w14:paraId="278F3B3D"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136</w:t>
            </w:r>
          </w:p>
        </w:tc>
      </w:tr>
      <w:tr w:rsidR="00C50B8D" w:rsidRPr="00C50B8D" w14:paraId="04EF2691" w14:textId="77777777" w:rsidTr="00C50B8D">
        <w:trPr>
          <w:trHeight w:val="170"/>
          <w:jc w:val="center"/>
        </w:trPr>
        <w:tc>
          <w:tcPr>
            <w:tcW w:w="2065" w:type="dxa"/>
            <w:tcBorders>
              <w:top w:val="single" w:sz="4" w:space="0" w:color="auto"/>
              <w:left w:val="single" w:sz="4" w:space="0" w:color="auto"/>
              <w:bottom w:val="single" w:sz="4" w:space="0" w:color="auto"/>
              <w:right w:val="single" w:sz="4" w:space="0" w:color="auto"/>
            </w:tcBorders>
            <w:hideMark/>
          </w:tcPr>
          <w:p w14:paraId="07247D4C"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Kilifi</w:t>
            </w:r>
          </w:p>
        </w:tc>
        <w:tc>
          <w:tcPr>
            <w:tcW w:w="2610" w:type="dxa"/>
            <w:tcBorders>
              <w:top w:val="single" w:sz="4" w:space="0" w:color="auto"/>
              <w:left w:val="single" w:sz="4" w:space="0" w:color="auto"/>
              <w:bottom w:val="single" w:sz="4" w:space="0" w:color="auto"/>
              <w:right w:val="single" w:sz="4" w:space="0" w:color="auto"/>
            </w:tcBorders>
            <w:hideMark/>
          </w:tcPr>
          <w:p w14:paraId="1DE7919F"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135</w:t>
            </w:r>
          </w:p>
        </w:tc>
        <w:tc>
          <w:tcPr>
            <w:tcW w:w="2880" w:type="dxa"/>
            <w:tcBorders>
              <w:top w:val="single" w:sz="4" w:space="0" w:color="auto"/>
              <w:left w:val="single" w:sz="4" w:space="0" w:color="auto"/>
              <w:bottom w:val="single" w:sz="4" w:space="0" w:color="auto"/>
              <w:right w:val="single" w:sz="4" w:space="0" w:color="auto"/>
            </w:tcBorders>
            <w:hideMark/>
          </w:tcPr>
          <w:p w14:paraId="57CA3F67"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135</w:t>
            </w:r>
          </w:p>
        </w:tc>
      </w:tr>
      <w:tr w:rsidR="00C50B8D" w:rsidRPr="00C50B8D" w14:paraId="43E60E89" w14:textId="77777777" w:rsidTr="00C50B8D">
        <w:trPr>
          <w:jc w:val="center"/>
        </w:trPr>
        <w:tc>
          <w:tcPr>
            <w:tcW w:w="2065"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65A73B7A"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Total</w:t>
            </w:r>
          </w:p>
        </w:tc>
        <w:tc>
          <w:tcPr>
            <w:tcW w:w="2610"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5BA19701"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615</w:t>
            </w:r>
          </w:p>
        </w:tc>
        <w:tc>
          <w:tcPr>
            <w:tcW w:w="2880"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612AD97A"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614</w:t>
            </w:r>
          </w:p>
        </w:tc>
      </w:tr>
    </w:tbl>
    <w:p w14:paraId="6BC88937" w14:textId="77777777" w:rsidR="00C50B8D" w:rsidRPr="00C50B8D" w:rsidRDefault="00C50B8D" w:rsidP="00C50B8D">
      <w:pPr>
        <w:spacing w:after="0"/>
        <w:jc w:val="both"/>
        <w:rPr>
          <w:rFonts w:ascii="Times New Roman" w:hAnsi="Times New Roman" w:cs="Times New Roman"/>
          <w:lang w:val="en-GB"/>
        </w:rPr>
      </w:pPr>
    </w:p>
    <w:p w14:paraId="7A8FD6BC" w14:textId="4B0C165C" w:rsidR="00C50B8D" w:rsidRPr="00C50B8D" w:rsidRDefault="009124E2" w:rsidP="00C50B8D">
      <w:pPr>
        <w:spacing w:after="0"/>
        <w:jc w:val="both"/>
        <w:rPr>
          <w:rFonts w:ascii="Times New Roman" w:hAnsi="Times New Roman" w:cs="Times New Roman"/>
          <w:lang w:val="en-GB"/>
        </w:rPr>
      </w:pPr>
      <w:r>
        <w:rPr>
          <w:rFonts w:ascii="Times New Roman" w:hAnsi="Times New Roman" w:cs="Times New Roman"/>
          <w:lang w:val="en-GB"/>
        </w:rPr>
        <w:t>A</w:t>
      </w:r>
      <w:r w:rsidR="00C50B8D" w:rsidRPr="00C50B8D">
        <w:rPr>
          <w:rFonts w:ascii="Times New Roman" w:hAnsi="Times New Roman" w:cs="Times New Roman"/>
          <w:lang w:val="en-GB"/>
        </w:rPr>
        <w:t xml:space="preserve"> total of </w:t>
      </w:r>
      <w:r w:rsidR="00C50B8D" w:rsidRPr="00C50B8D">
        <w:rPr>
          <w:rFonts w:ascii="Times New Roman" w:hAnsi="Times New Roman" w:cs="Times New Roman"/>
          <w:b/>
          <w:bCs/>
          <w:lang w:val="en-GB"/>
        </w:rPr>
        <w:t>147 complaints</w:t>
      </w:r>
      <w:r w:rsidR="00C50B8D" w:rsidRPr="00C50B8D">
        <w:rPr>
          <w:rFonts w:ascii="Times New Roman" w:hAnsi="Times New Roman" w:cs="Times New Roman"/>
          <w:lang w:val="en-GB"/>
        </w:rPr>
        <w:t xml:space="preserve"> were documented over the project period, with </w:t>
      </w:r>
      <w:r w:rsidR="00C50B8D" w:rsidRPr="00C50B8D">
        <w:rPr>
          <w:rFonts w:ascii="Times New Roman" w:hAnsi="Times New Roman" w:cs="Times New Roman"/>
          <w:b/>
          <w:bCs/>
          <w:lang w:val="en-GB"/>
        </w:rPr>
        <w:t>18 grievances</w:t>
      </w:r>
      <w:r w:rsidR="00C50B8D" w:rsidRPr="00C50B8D">
        <w:rPr>
          <w:rFonts w:ascii="Times New Roman" w:hAnsi="Times New Roman" w:cs="Times New Roman"/>
          <w:lang w:val="en-GB"/>
        </w:rPr>
        <w:t xml:space="preserve"> specifically reported during </w:t>
      </w:r>
      <w:r>
        <w:rPr>
          <w:rFonts w:ascii="Times New Roman" w:hAnsi="Times New Roman" w:cs="Times New Roman"/>
          <w:lang w:val="en-GB"/>
        </w:rPr>
        <w:t xml:space="preserve">first </w:t>
      </w:r>
      <w:r w:rsidR="00C50B8D" w:rsidRPr="00C50B8D">
        <w:rPr>
          <w:rFonts w:ascii="Times New Roman" w:hAnsi="Times New Roman" w:cs="Times New Roman"/>
          <w:lang w:val="en-GB"/>
        </w:rPr>
        <w:t>quarter</w:t>
      </w:r>
      <w:r>
        <w:rPr>
          <w:rFonts w:ascii="Times New Roman" w:hAnsi="Times New Roman" w:cs="Times New Roman"/>
          <w:lang w:val="en-GB"/>
        </w:rPr>
        <w:t xml:space="preserve"> of the current FY</w:t>
      </w:r>
      <w:r w:rsidR="00C50B8D" w:rsidRPr="00C50B8D">
        <w:rPr>
          <w:rFonts w:ascii="Times New Roman" w:hAnsi="Times New Roman" w:cs="Times New Roman"/>
          <w:lang w:val="en-GB"/>
        </w:rPr>
        <w:t>. The project achieved an impressive resolution rate of 85%, successfully addressing the vast majority of grievances raised. Currently, only seven complaints remain pending resolution, with ongoing efforts to ensure timely and effective outcomes for all remaining issues.</w:t>
      </w:r>
    </w:p>
    <w:p w14:paraId="7B2DF12A" w14:textId="77777777" w:rsidR="00C50B8D" w:rsidRPr="00C50B8D" w:rsidRDefault="00C50B8D" w:rsidP="00C50B8D">
      <w:pPr>
        <w:spacing w:after="0"/>
        <w:jc w:val="both"/>
        <w:rPr>
          <w:rFonts w:ascii="Times New Roman" w:hAnsi="Times New Roman" w:cs="Times New Roman"/>
          <w:lang w:val="en-GB"/>
        </w:rPr>
      </w:pPr>
    </w:p>
    <w:p w14:paraId="2C89D6AA"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b/>
          <w:bCs/>
        </w:rPr>
        <w:t>Land Documentation for CIG Sub-project:</w:t>
      </w:r>
      <w:r w:rsidRPr="00C50B8D">
        <w:rPr>
          <w:rFonts w:ascii="Times New Roman" w:hAnsi="Times New Roman" w:cs="Times New Roman"/>
        </w:rPr>
        <w:t xml:space="preserve"> Since last reporting quarter, significant strides were made in this area, with a total of 205 documents successfully validated by the respective County Land Registrars. However, there are 2 documents pending validation, marking a substantial achievement towards the goal of ensuring all land documentation is duly validated to meet the project's compliance standards. It is noteworthy that the counties of Kwale and Lamu have achieved full compliance in this regard, with all required land documents for CIGs sub-projects within these counties having been validated. On the other hand, Mombasa and Tana River counties, each has one outstanding land document awaiting validation. These are actively being followed up to address the pending cases to achieve the target of 100% compliance across all project areas.</w:t>
      </w:r>
    </w:p>
    <w:p w14:paraId="7141F853" w14:textId="77777777" w:rsidR="004E5C0C" w:rsidRDefault="004E5C0C" w:rsidP="004E5C0C">
      <w:pPr>
        <w:spacing w:after="0" w:line="240" w:lineRule="auto"/>
        <w:rPr>
          <w:rFonts w:ascii="Times New Roman" w:hAnsi="Times New Roman" w:cs="Times New Roman"/>
          <w:b/>
          <w:bCs/>
          <w:i/>
          <w:iCs/>
        </w:rPr>
      </w:pPr>
      <w:bookmarkStart w:id="89" w:name="_Toc177416127"/>
    </w:p>
    <w:p w14:paraId="3EFCFBB8" w14:textId="35D16562" w:rsidR="00C50B8D" w:rsidRPr="00E949BA" w:rsidRDefault="00E949BA" w:rsidP="00E949BA">
      <w:pPr>
        <w:pStyle w:val="Caption"/>
        <w:spacing w:after="0"/>
        <w:ind w:left="720" w:firstLine="720"/>
        <w:rPr>
          <w:rFonts w:ascii="Times New Roman" w:hAnsi="Times New Roman" w:cs="Times New Roman"/>
          <w:b/>
          <w:bCs/>
          <w:color w:val="auto"/>
          <w:sz w:val="20"/>
          <w:szCs w:val="20"/>
        </w:rPr>
      </w:pPr>
      <w:bookmarkStart w:id="90" w:name="_Toc181198901"/>
      <w:bookmarkEnd w:id="89"/>
      <w:r w:rsidRPr="00E949BA">
        <w:rPr>
          <w:rFonts w:ascii="Times New Roman" w:hAnsi="Times New Roman" w:cs="Times New Roman"/>
          <w:b/>
          <w:bCs/>
          <w:color w:val="auto"/>
          <w:sz w:val="20"/>
          <w:szCs w:val="20"/>
        </w:rPr>
        <w:t xml:space="preserve">Table </w:t>
      </w:r>
      <w:r w:rsidRPr="00E949BA">
        <w:rPr>
          <w:rFonts w:ascii="Times New Roman" w:hAnsi="Times New Roman" w:cs="Times New Roman"/>
          <w:b/>
          <w:bCs/>
          <w:color w:val="auto"/>
          <w:sz w:val="20"/>
          <w:szCs w:val="20"/>
        </w:rPr>
        <w:fldChar w:fldCharType="begin"/>
      </w:r>
      <w:r w:rsidRPr="00E949BA">
        <w:rPr>
          <w:rFonts w:ascii="Times New Roman" w:hAnsi="Times New Roman" w:cs="Times New Roman"/>
          <w:b/>
          <w:bCs/>
          <w:color w:val="auto"/>
          <w:sz w:val="20"/>
          <w:szCs w:val="20"/>
        </w:rPr>
        <w:instrText xml:space="preserve"> SEQ Table \* ARABIC </w:instrText>
      </w:r>
      <w:r w:rsidRPr="00E949BA">
        <w:rPr>
          <w:rFonts w:ascii="Times New Roman" w:hAnsi="Times New Roman" w:cs="Times New Roman"/>
          <w:b/>
          <w:bCs/>
          <w:color w:val="auto"/>
          <w:sz w:val="20"/>
          <w:szCs w:val="20"/>
        </w:rPr>
        <w:fldChar w:fldCharType="separate"/>
      </w:r>
      <w:r w:rsidRPr="00E949BA">
        <w:rPr>
          <w:rFonts w:ascii="Times New Roman" w:hAnsi="Times New Roman" w:cs="Times New Roman"/>
          <w:b/>
          <w:bCs/>
          <w:noProof/>
          <w:color w:val="auto"/>
          <w:sz w:val="20"/>
          <w:szCs w:val="20"/>
        </w:rPr>
        <w:t>20</w:t>
      </w:r>
      <w:r w:rsidRPr="00E949BA">
        <w:rPr>
          <w:rFonts w:ascii="Times New Roman" w:hAnsi="Times New Roman" w:cs="Times New Roman"/>
          <w:b/>
          <w:bCs/>
          <w:color w:val="auto"/>
          <w:sz w:val="20"/>
          <w:szCs w:val="20"/>
        </w:rPr>
        <w:fldChar w:fldCharType="end"/>
      </w:r>
      <w:r w:rsidRPr="00E949BA">
        <w:rPr>
          <w:rFonts w:ascii="Times New Roman" w:hAnsi="Times New Roman" w:cs="Times New Roman"/>
          <w:b/>
          <w:bCs/>
          <w:color w:val="auto"/>
          <w:sz w:val="20"/>
          <w:szCs w:val="20"/>
        </w:rPr>
        <w:t>: Land Document in Ken MFSED Activities</w:t>
      </w:r>
      <w:bookmarkEnd w:id="90"/>
    </w:p>
    <w:tbl>
      <w:tblPr>
        <w:tblStyle w:val="TableGrid"/>
        <w:tblW w:w="0" w:type="auto"/>
        <w:jc w:val="center"/>
        <w:tblLook w:val="04A0" w:firstRow="1" w:lastRow="0" w:firstColumn="1" w:lastColumn="0" w:noHBand="0" w:noVBand="1"/>
      </w:tblPr>
      <w:tblGrid>
        <w:gridCol w:w="1255"/>
        <w:gridCol w:w="2700"/>
        <w:gridCol w:w="2790"/>
      </w:tblGrid>
      <w:tr w:rsidR="00C50B8D" w:rsidRPr="00C50B8D" w14:paraId="272E93DD" w14:textId="77777777" w:rsidTr="00C50B8D">
        <w:trPr>
          <w:trHeight w:val="368"/>
          <w:jc w:val="center"/>
        </w:trPr>
        <w:tc>
          <w:tcPr>
            <w:tcW w:w="1255"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0A519205"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 xml:space="preserve">County </w:t>
            </w:r>
          </w:p>
        </w:tc>
        <w:tc>
          <w:tcPr>
            <w:tcW w:w="2700"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765B8AED"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No. of Land Documentations required</w:t>
            </w:r>
          </w:p>
        </w:tc>
        <w:tc>
          <w:tcPr>
            <w:tcW w:w="2790"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30EDA062"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Documents validated by County Registrar</w:t>
            </w:r>
          </w:p>
        </w:tc>
      </w:tr>
      <w:tr w:rsidR="00C50B8D" w:rsidRPr="00C50B8D" w14:paraId="6D46D0AE" w14:textId="77777777" w:rsidTr="00C50B8D">
        <w:trPr>
          <w:trHeight w:val="350"/>
          <w:jc w:val="center"/>
        </w:trPr>
        <w:tc>
          <w:tcPr>
            <w:tcW w:w="1255" w:type="dxa"/>
            <w:tcBorders>
              <w:top w:val="single" w:sz="4" w:space="0" w:color="auto"/>
              <w:left w:val="single" w:sz="4" w:space="0" w:color="auto"/>
              <w:bottom w:val="single" w:sz="4" w:space="0" w:color="auto"/>
              <w:right w:val="single" w:sz="4" w:space="0" w:color="auto"/>
            </w:tcBorders>
            <w:hideMark/>
          </w:tcPr>
          <w:p w14:paraId="40EB4AF8"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 xml:space="preserve">Tana River </w:t>
            </w:r>
          </w:p>
        </w:tc>
        <w:tc>
          <w:tcPr>
            <w:tcW w:w="2700" w:type="dxa"/>
            <w:tcBorders>
              <w:top w:val="single" w:sz="4" w:space="0" w:color="auto"/>
              <w:left w:val="single" w:sz="4" w:space="0" w:color="auto"/>
              <w:bottom w:val="single" w:sz="4" w:space="0" w:color="auto"/>
              <w:right w:val="single" w:sz="4" w:space="0" w:color="auto"/>
            </w:tcBorders>
            <w:hideMark/>
          </w:tcPr>
          <w:p w14:paraId="1DA7E317"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80</w:t>
            </w:r>
          </w:p>
        </w:tc>
        <w:tc>
          <w:tcPr>
            <w:tcW w:w="2790" w:type="dxa"/>
            <w:tcBorders>
              <w:top w:val="single" w:sz="4" w:space="0" w:color="auto"/>
              <w:left w:val="single" w:sz="4" w:space="0" w:color="auto"/>
              <w:bottom w:val="single" w:sz="4" w:space="0" w:color="auto"/>
              <w:right w:val="single" w:sz="4" w:space="0" w:color="auto"/>
            </w:tcBorders>
            <w:hideMark/>
          </w:tcPr>
          <w:p w14:paraId="4CBF9869"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79</w:t>
            </w:r>
          </w:p>
        </w:tc>
      </w:tr>
      <w:tr w:rsidR="00C50B8D" w:rsidRPr="00C50B8D" w14:paraId="7CADFA7E" w14:textId="77777777" w:rsidTr="00C50B8D">
        <w:trPr>
          <w:jc w:val="center"/>
        </w:trPr>
        <w:tc>
          <w:tcPr>
            <w:tcW w:w="1255" w:type="dxa"/>
            <w:tcBorders>
              <w:top w:val="single" w:sz="4" w:space="0" w:color="auto"/>
              <w:left w:val="single" w:sz="4" w:space="0" w:color="auto"/>
              <w:bottom w:val="single" w:sz="4" w:space="0" w:color="auto"/>
              <w:right w:val="single" w:sz="4" w:space="0" w:color="auto"/>
            </w:tcBorders>
            <w:hideMark/>
          </w:tcPr>
          <w:p w14:paraId="50C08990"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Mombasa</w:t>
            </w:r>
          </w:p>
        </w:tc>
        <w:tc>
          <w:tcPr>
            <w:tcW w:w="2700" w:type="dxa"/>
            <w:tcBorders>
              <w:top w:val="single" w:sz="4" w:space="0" w:color="auto"/>
              <w:left w:val="single" w:sz="4" w:space="0" w:color="auto"/>
              <w:bottom w:val="single" w:sz="4" w:space="0" w:color="auto"/>
              <w:right w:val="single" w:sz="4" w:space="0" w:color="auto"/>
            </w:tcBorders>
            <w:hideMark/>
          </w:tcPr>
          <w:p w14:paraId="056A37F3"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67</w:t>
            </w:r>
          </w:p>
        </w:tc>
        <w:tc>
          <w:tcPr>
            <w:tcW w:w="2790" w:type="dxa"/>
            <w:tcBorders>
              <w:top w:val="single" w:sz="4" w:space="0" w:color="auto"/>
              <w:left w:val="single" w:sz="4" w:space="0" w:color="auto"/>
              <w:bottom w:val="single" w:sz="4" w:space="0" w:color="auto"/>
              <w:right w:val="single" w:sz="4" w:space="0" w:color="auto"/>
            </w:tcBorders>
            <w:hideMark/>
          </w:tcPr>
          <w:p w14:paraId="56F12890"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67</w:t>
            </w:r>
          </w:p>
        </w:tc>
      </w:tr>
      <w:tr w:rsidR="00C50B8D" w:rsidRPr="00C50B8D" w14:paraId="6934C0F0" w14:textId="77777777" w:rsidTr="00C50B8D">
        <w:trPr>
          <w:jc w:val="center"/>
        </w:trPr>
        <w:tc>
          <w:tcPr>
            <w:tcW w:w="1255" w:type="dxa"/>
            <w:tcBorders>
              <w:top w:val="single" w:sz="4" w:space="0" w:color="auto"/>
              <w:left w:val="single" w:sz="4" w:space="0" w:color="auto"/>
              <w:bottom w:val="single" w:sz="4" w:space="0" w:color="auto"/>
              <w:right w:val="single" w:sz="4" w:space="0" w:color="auto"/>
            </w:tcBorders>
            <w:hideMark/>
          </w:tcPr>
          <w:p w14:paraId="396FC057"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Lamu</w:t>
            </w:r>
          </w:p>
        </w:tc>
        <w:tc>
          <w:tcPr>
            <w:tcW w:w="2700" w:type="dxa"/>
            <w:tcBorders>
              <w:top w:val="single" w:sz="4" w:space="0" w:color="auto"/>
              <w:left w:val="single" w:sz="4" w:space="0" w:color="auto"/>
              <w:bottom w:val="single" w:sz="4" w:space="0" w:color="auto"/>
              <w:right w:val="single" w:sz="4" w:space="0" w:color="auto"/>
            </w:tcBorders>
            <w:hideMark/>
          </w:tcPr>
          <w:p w14:paraId="0F329A28"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15</w:t>
            </w:r>
          </w:p>
        </w:tc>
        <w:tc>
          <w:tcPr>
            <w:tcW w:w="2790" w:type="dxa"/>
            <w:tcBorders>
              <w:top w:val="single" w:sz="4" w:space="0" w:color="auto"/>
              <w:left w:val="single" w:sz="4" w:space="0" w:color="auto"/>
              <w:bottom w:val="single" w:sz="4" w:space="0" w:color="auto"/>
              <w:right w:val="single" w:sz="4" w:space="0" w:color="auto"/>
            </w:tcBorders>
            <w:hideMark/>
          </w:tcPr>
          <w:p w14:paraId="2350AE20"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15</w:t>
            </w:r>
          </w:p>
        </w:tc>
      </w:tr>
      <w:tr w:rsidR="00C50B8D" w:rsidRPr="00C50B8D" w14:paraId="70BE8B39" w14:textId="77777777" w:rsidTr="00C50B8D">
        <w:trPr>
          <w:jc w:val="center"/>
        </w:trPr>
        <w:tc>
          <w:tcPr>
            <w:tcW w:w="1255" w:type="dxa"/>
            <w:tcBorders>
              <w:top w:val="single" w:sz="4" w:space="0" w:color="auto"/>
              <w:left w:val="single" w:sz="4" w:space="0" w:color="auto"/>
              <w:bottom w:val="single" w:sz="4" w:space="0" w:color="auto"/>
              <w:right w:val="single" w:sz="4" w:space="0" w:color="auto"/>
            </w:tcBorders>
            <w:hideMark/>
          </w:tcPr>
          <w:p w14:paraId="27DAA3AF"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Kwale</w:t>
            </w:r>
          </w:p>
        </w:tc>
        <w:tc>
          <w:tcPr>
            <w:tcW w:w="2700" w:type="dxa"/>
            <w:tcBorders>
              <w:top w:val="single" w:sz="4" w:space="0" w:color="auto"/>
              <w:left w:val="single" w:sz="4" w:space="0" w:color="auto"/>
              <w:bottom w:val="single" w:sz="4" w:space="0" w:color="auto"/>
              <w:right w:val="single" w:sz="4" w:space="0" w:color="auto"/>
            </w:tcBorders>
            <w:hideMark/>
          </w:tcPr>
          <w:p w14:paraId="09C64B04"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9</w:t>
            </w:r>
          </w:p>
        </w:tc>
        <w:tc>
          <w:tcPr>
            <w:tcW w:w="2790" w:type="dxa"/>
            <w:tcBorders>
              <w:top w:val="single" w:sz="4" w:space="0" w:color="auto"/>
              <w:left w:val="single" w:sz="4" w:space="0" w:color="auto"/>
              <w:bottom w:val="single" w:sz="4" w:space="0" w:color="auto"/>
              <w:right w:val="single" w:sz="4" w:space="0" w:color="auto"/>
            </w:tcBorders>
            <w:hideMark/>
          </w:tcPr>
          <w:p w14:paraId="17389526"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9</w:t>
            </w:r>
          </w:p>
        </w:tc>
      </w:tr>
      <w:tr w:rsidR="00C50B8D" w:rsidRPr="00C50B8D" w14:paraId="365E6DD5" w14:textId="77777777" w:rsidTr="00C50B8D">
        <w:trPr>
          <w:jc w:val="center"/>
        </w:trPr>
        <w:tc>
          <w:tcPr>
            <w:tcW w:w="1255" w:type="dxa"/>
            <w:tcBorders>
              <w:top w:val="single" w:sz="4" w:space="0" w:color="auto"/>
              <w:left w:val="single" w:sz="4" w:space="0" w:color="auto"/>
              <w:bottom w:val="single" w:sz="4" w:space="0" w:color="auto"/>
              <w:right w:val="single" w:sz="4" w:space="0" w:color="auto"/>
            </w:tcBorders>
            <w:hideMark/>
          </w:tcPr>
          <w:p w14:paraId="58F0014B"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Kilifi</w:t>
            </w:r>
          </w:p>
        </w:tc>
        <w:tc>
          <w:tcPr>
            <w:tcW w:w="2700" w:type="dxa"/>
            <w:tcBorders>
              <w:top w:val="single" w:sz="4" w:space="0" w:color="auto"/>
              <w:left w:val="single" w:sz="4" w:space="0" w:color="auto"/>
              <w:bottom w:val="single" w:sz="4" w:space="0" w:color="auto"/>
              <w:right w:val="single" w:sz="4" w:space="0" w:color="auto"/>
            </w:tcBorders>
            <w:hideMark/>
          </w:tcPr>
          <w:p w14:paraId="0A6E7031"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36</w:t>
            </w:r>
          </w:p>
        </w:tc>
        <w:tc>
          <w:tcPr>
            <w:tcW w:w="2790" w:type="dxa"/>
            <w:tcBorders>
              <w:top w:val="single" w:sz="4" w:space="0" w:color="auto"/>
              <w:left w:val="single" w:sz="4" w:space="0" w:color="auto"/>
              <w:bottom w:val="single" w:sz="4" w:space="0" w:color="auto"/>
              <w:right w:val="single" w:sz="4" w:space="0" w:color="auto"/>
            </w:tcBorders>
            <w:hideMark/>
          </w:tcPr>
          <w:p w14:paraId="49D2C864" w14:textId="77777777"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rPr>
              <w:t>35</w:t>
            </w:r>
          </w:p>
        </w:tc>
      </w:tr>
      <w:tr w:rsidR="00C50B8D" w:rsidRPr="00C50B8D" w14:paraId="4625365D" w14:textId="77777777" w:rsidTr="00C50B8D">
        <w:trPr>
          <w:jc w:val="center"/>
        </w:trPr>
        <w:tc>
          <w:tcPr>
            <w:tcW w:w="1255"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FA8657C"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 xml:space="preserve">Total </w:t>
            </w:r>
          </w:p>
        </w:tc>
        <w:tc>
          <w:tcPr>
            <w:tcW w:w="2700"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A4A2F78"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207</w:t>
            </w:r>
          </w:p>
        </w:tc>
        <w:tc>
          <w:tcPr>
            <w:tcW w:w="2790"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6B0BFE3C" w14:textId="77777777" w:rsidR="00C50B8D" w:rsidRPr="00C50B8D" w:rsidRDefault="00C50B8D" w:rsidP="00C50B8D">
            <w:pPr>
              <w:spacing w:after="0"/>
              <w:jc w:val="both"/>
              <w:rPr>
                <w:rFonts w:ascii="Times New Roman" w:hAnsi="Times New Roman" w:cs="Times New Roman"/>
                <w:b/>
                <w:bCs/>
              </w:rPr>
            </w:pPr>
            <w:r w:rsidRPr="00C50B8D">
              <w:rPr>
                <w:rFonts w:ascii="Times New Roman" w:hAnsi="Times New Roman" w:cs="Times New Roman"/>
                <w:b/>
                <w:bCs/>
              </w:rPr>
              <w:t>205</w:t>
            </w:r>
          </w:p>
        </w:tc>
      </w:tr>
    </w:tbl>
    <w:p w14:paraId="1CA35D49" w14:textId="77777777" w:rsidR="00C50B8D" w:rsidRPr="00C50B8D" w:rsidRDefault="00C50B8D" w:rsidP="00C50B8D">
      <w:pPr>
        <w:spacing w:after="0"/>
        <w:jc w:val="both"/>
        <w:rPr>
          <w:rFonts w:ascii="Times New Roman" w:hAnsi="Times New Roman" w:cs="Times New Roman"/>
        </w:rPr>
      </w:pPr>
    </w:p>
    <w:p w14:paraId="740CF496" w14:textId="02D3DFCE" w:rsidR="00C50B8D" w:rsidRPr="00C50B8D" w:rsidRDefault="00C50B8D" w:rsidP="00C50B8D">
      <w:pPr>
        <w:spacing w:after="0"/>
        <w:jc w:val="both"/>
        <w:rPr>
          <w:rFonts w:ascii="Times New Roman" w:hAnsi="Times New Roman" w:cs="Times New Roman"/>
        </w:rPr>
      </w:pPr>
      <w:r w:rsidRPr="00C50B8D">
        <w:rPr>
          <w:rFonts w:ascii="Times New Roman" w:hAnsi="Times New Roman" w:cs="Times New Roman"/>
          <w:b/>
          <w:bCs/>
        </w:rPr>
        <w:t xml:space="preserve">Incident </w:t>
      </w:r>
      <w:r w:rsidR="006B35D1">
        <w:rPr>
          <w:rFonts w:ascii="Times New Roman" w:hAnsi="Times New Roman" w:cs="Times New Roman"/>
          <w:b/>
          <w:bCs/>
        </w:rPr>
        <w:t>r</w:t>
      </w:r>
      <w:r w:rsidRPr="00C50B8D">
        <w:rPr>
          <w:rFonts w:ascii="Times New Roman" w:hAnsi="Times New Roman" w:cs="Times New Roman"/>
          <w:b/>
          <w:bCs/>
        </w:rPr>
        <w:t xml:space="preserve">eport </w:t>
      </w:r>
      <w:r w:rsidR="006B35D1">
        <w:rPr>
          <w:rFonts w:ascii="Times New Roman" w:hAnsi="Times New Roman" w:cs="Times New Roman"/>
          <w:b/>
          <w:bCs/>
        </w:rPr>
        <w:t>d</w:t>
      </w:r>
      <w:r w:rsidRPr="00C50B8D">
        <w:rPr>
          <w:rFonts w:ascii="Times New Roman" w:hAnsi="Times New Roman" w:cs="Times New Roman"/>
          <w:b/>
          <w:bCs/>
        </w:rPr>
        <w:t xml:space="preserve">uring the </w:t>
      </w:r>
      <w:r w:rsidR="006B35D1">
        <w:rPr>
          <w:rFonts w:ascii="Times New Roman" w:hAnsi="Times New Roman" w:cs="Times New Roman"/>
          <w:b/>
          <w:bCs/>
        </w:rPr>
        <w:t>q</w:t>
      </w:r>
      <w:r w:rsidRPr="00C50B8D">
        <w:rPr>
          <w:rFonts w:ascii="Times New Roman" w:hAnsi="Times New Roman" w:cs="Times New Roman"/>
          <w:b/>
          <w:bCs/>
        </w:rPr>
        <w:t>uarter:</w:t>
      </w:r>
      <w:r w:rsidRPr="00C50B8D">
        <w:rPr>
          <w:rFonts w:ascii="Times New Roman" w:hAnsi="Times New Roman" w:cs="Times New Roman"/>
        </w:rPr>
        <w:t xml:space="preserve"> Two significant incidents were documented and formally filed during this quarter. The first incident involved an accident where project vehicle GKB 659 was involved in a collision, resulting in one fatality and four individuals sustaining injuries from Kwale County CPIU. This incident report was completed and submitted using Form B to the World Bank in accordance with established protocols, and all necessary follow-up actions, including support for affected parties, are underway. The second incident involved serious injuries sustained by a worker at the Msambweni Office construction site. This incident required immediate response and detailed reporting to ensure comprehensive follow-up and adherence to safety standards. Investigations are ongoing for both incidents to identify contributing factors and implement preventive measures, ensuring the continued safety and well-being of all project personnel and stakeholders. </w:t>
      </w:r>
      <w:bookmarkEnd w:id="84"/>
    </w:p>
    <w:p w14:paraId="37E62C6F" w14:textId="77777777" w:rsidR="002814DC" w:rsidRPr="00A521DC" w:rsidRDefault="002814DC" w:rsidP="002814DC">
      <w:pPr>
        <w:spacing w:after="0"/>
        <w:rPr>
          <w:lang w:val="en-GB"/>
        </w:rPr>
      </w:pPr>
    </w:p>
    <w:p w14:paraId="14436030" w14:textId="3301700E" w:rsidR="002814DC" w:rsidRPr="00A521DC" w:rsidRDefault="002814DC" w:rsidP="002814DC">
      <w:pPr>
        <w:pStyle w:val="Heading3"/>
        <w:jc w:val="both"/>
        <w:rPr>
          <w:rFonts w:ascii="Times New Roman" w:hAnsi="Times New Roman" w:cs="Times New Roman"/>
          <w:b/>
          <w:bCs/>
          <w:color w:val="auto"/>
          <w:sz w:val="22"/>
          <w:szCs w:val="22"/>
          <w:lang w:val="en-GB"/>
        </w:rPr>
      </w:pPr>
      <w:bookmarkStart w:id="91" w:name="_Toc174893103"/>
      <w:bookmarkStart w:id="92" w:name="_Toc181003571"/>
      <w:r w:rsidRPr="00A521DC">
        <w:rPr>
          <w:rFonts w:ascii="Times New Roman" w:hAnsi="Times New Roman" w:cs="Times New Roman"/>
          <w:b/>
          <w:bCs/>
          <w:color w:val="auto"/>
          <w:sz w:val="22"/>
          <w:szCs w:val="22"/>
          <w:lang w:val="en-GB"/>
        </w:rPr>
        <w:t>2.</w:t>
      </w:r>
      <w:r w:rsidR="0080577A">
        <w:rPr>
          <w:rFonts w:ascii="Times New Roman" w:hAnsi="Times New Roman" w:cs="Times New Roman"/>
          <w:b/>
          <w:bCs/>
          <w:color w:val="auto"/>
          <w:sz w:val="22"/>
          <w:szCs w:val="22"/>
          <w:lang w:val="en-GB"/>
        </w:rPr>
        <w:t>3</w:t>
      </w:r>
      <w:r w:rsidRPr="00A521DC">
        <w:rPr>
          <w:rFonts w:ascii="Times New Roman" w:hAnsi="Times New Roman" w:cs="Times New Roman"/>
          <w:b/>
          <w:bCs/>
          <w:color w:val="auto"/>
          <w:sz w:val="22"/>
          <w:szCs w:val="22"/>
          <w:lang w:val="en-GB"/>
        </w:rPr>
        <w:t>.</w:t>
      </w:r>
      <w:r>
        <w:rPr>
          <w:rFonts w:ascii="Times New Roman" w:hAnsi="Times New Roman" w:cs="Times New Roman"/>
          <w:b/>
          <w:bCs/>
          <w:color w:val="auto"/>
          <w:sz w:val="22"/>
          <w:szCs w:val="22"/>
          <w:lang w:val="en-GB"/>
        </w:rPr>
        <w:t>5</w:t>
      </w:r>
      <w:r w:rsidRPr="00A521DC">
        <w:rPr>
          <w:rFonts w:ascii="Times New Roman" w:hAnsi="Times New Roman" w:cs="Times New Roman"/>
          <w:b/>
          <w:bCs/>
          <w:color w:val="auto"/>
          <w:sz w:val="22"/>
          <w:szCs w:val="22"/>
          <w:lang w:val="en-GB"/>
        </w:rPr>
        <w:tab/>
        <w:t>Monitoring and Evaluation</w:t>
      </w:r>
      <w:bookmarkEnd w:id="91"/>
      <w:bookmarkEnd w:id="92"/>
    </w:p>
    <w:p w14:paraId="77CDDE50" w14:textId="77777777" w:rsidR="002814DC" w:rsidRPr="00A521DC" w:rsidRDefault="002814DC" w:rsidP="002814DC">
      <w:pPr>
        <w:spacing w:after="0" w:line="120" w:lineRule="auto"/>
        <w:jc w:val="both"/>
        <w:rPr>
          <w:rFonts w:ascii="Times New Roman" w:hAnsi="Times New Roman" w:cs="Times New Roman"/>
          <w:b/>
          <w:color w:val="000000"/>
          <w:lang w:val="en-GB"/>
          <w14:textFill>
            <w14:solidFill>
              <w14:srgbClr w14:val="000000">
                <w14:lumMod w14:val="95000"/>
                <w14:lumOff w14:val="5000"/>
              </w14:srgbClr>
            </w14:solidFill>
          </w14:textFill>
        </w:rPr>
      </w:pPr>
    </w:p>
    <w:p w14:paraId="2FD68AD7" w14:textId="71300F48" w:rsidR="002814DC" w:rsidRPr="00A521DC" w:rsidRDefault="002814DC" w:rsidP="002814DC">
      <w:pPr>
        <w:pStyle w:val="NoSpacing"/>
        <w:spacing w:line="276" w:lineRule="auto"/>
        <w:jc w:val="both"/>
        <w:rPr>
          <w:rFonts w:ascii="Times New Roman" w:hAnsi="Times New Roman" w:cs="Times New Roman"/>
          <w:lang w:val="en-GB"/>
        </w:rPr>
      </w:pPr>
      <w:r w:rsidRPr="00A521DC">
        <w:rPr>
          <w:rFonts w:ascii="Times New Roman" w:hAnsi="Times New Roman" w:cs="Times New Roman"/>
          <w:lang w:val="en-GB"/>
        </w:rPr>
        <w:t>During the review</w:t>
      </w:r>
      <w:r w:rsidR="00002ABA">
        <w:rPr>
          <w:rFonts w:ascii="Times New Roman" w:hAnsi="Times New Roman" w:cs="Times New Roman"/>
          <w:lang w:val="en-GB"/>
        </w:rPr>
        <w:t xml:space="preserve"> period</w:t>
      </w:r>
      <w:r w:rsidRPr="00A521DC">
        <w:rPr>
          <w:rFonts w:ascii="Times New Roman" w:hAnsi="Times New Roman" w:cs="Times New Roman"/>
          <w:lang w:val="en-GB"/>
        </w:rPr>
        <w:t>, the following deliverables were realized under the M&amp;E related activities:</w:t>
      </w:r>
    </w:p>
    <w:p w14:paraId="5009B12D" w14:textId="5D28C5F2" w:rsidR="005412D8" w:rsidRDefault="00E64771" w:rsidP="001E435D">
      <w:pPr>
        <w:pStyle w:val="NoSpacing"/>
        <w:numPr>
          <w:ilvl w:val="0"/>
          <w:numId w:val="6"/>
        </w:numPr>
        <w:spacing w:line="276" w:lineRule="auto"/>
        <w:jc w:val="both"/>
        <w:rPr>
          <w:rFonts w:ascii="Times New Roman" w:hAnsi="Times New Roman" w:cs="Times New Roman"/>
          <w:lang w:val="en-GB"/>
        </w:rPr>
      </w:pPr>
      <w:r>
        <w:rPr>
          <w:rFonts w:ascii="Times New Roman" w:hAnsi="Times New Roman" w:cs="Times New Roman"/>
          <w:lang w:val="en-GB"/>
        </w:rPr>
        <w:t>Prepared and shared with project stakeholders</w:t>
      </w:r>
      <w:r>
        <w:rPr>
          <w:rFonts w:ascii="Times New Roman" w:hAnsi="Times New Roman" w:cs="Times New Roman"/>
        </w:rPr>
        <w:t xml:space="preserve"> </w:t>
      </w:r>
      <w:r w:rsidR="002814DC" w:rsidRPr="00A521DC">
        <w:rPr>
          <w:rFonts w:ascii="Times New Roman" w:hAnsi="Times New Roman" w:cs="Times New Roman"/>
        </w:rPr>
        <w:t xml:space="preserve">progress reports for </w:t>
      </w:r>
      <w:r w:rsidR="007A0197">
        <w:rPr>
          <w:rFonts w:ascii="Times New Roman" w:hAnsi="Times New Roman" w:cs="Times New Roman"/>
        </w:rPr>
        <w:t>all reporting periods</w:t>
      </w:r>
    </w:p>
    <w:p w14:paraId="11F7F8C8" w14:textId="2A7E23CC" w:rsidR="002814DC" w:rsidRPr="00A521DC" w:rsidRDefault="00E64771" w:rsidP="001E435D">
      <w:pPr>
        <w:pStyle w:val="ListParagraph"/>
        <w:numPr>
          <w:ilvl w:val="0"/>
          <w:numId w:val="24"/>
        </w:numPr>
        <w:spacing w:after="0"/>
        <w:jc w:val="both"/>
        <w:rPr>
          <w:rFonts w:ascii="Times New Roman" w:hAnsi="Times New Roman" w:cs="Times New Roman"/>
        </w:rPr>
      </w:pPr>
      <w:r>
        <w:rPr>
          <w:rFonts w:ascii="Times New Roman" w:hAnsi="Times New Roman" w:cs="Times New Roman"/>
        </w:rPr>
        <w:t xml:space="preserve">Finalized </w:t>
      </w:r>
      <w:r w:rsidR="005412D8">
        <w:rPr>
          <w:rFonts w:ascii="Times New Roman" w:hAnsi="Times New Roman" w:cs="Times New Roman"/>
        </w:rPr>
        <w:t xml:space="preserve">draft </w:t>
      </w:r>
      <w:r w:rsidR="002814DC" w:rsidRPr="00A521DC">
        <w:rPr>
          <w:rFonts w:ascii="Times New Roman" w:hAnsi="Times New Roman" w:cs="Times New Roman"/>
        </w:rPr>
        <w:t>TOR for Beneficiary Satisfaction Survey based on comments from the Bank</w:t>
      </w:r>
      <w:r w:rsidR="00232DFA">
        <w:rPr>
          <w:rFonts w:ascii="Times New Roman" w:hAnsi="Times New Roman" w:cs="Times New Roman"/>
        </w:rPr>
        <w:t xml:space="preserve">, </w:t>
      </w:r>
      <w:r w:rsidR="00002ABA">
        <w:rPr>
          <w:rFonts w:ascii="Times New Roman" w:hAnsi="Times New Roman" w:cs="Times New Roman"/>
        </w:rPr>
        <w:t>approval</w:t>
      </w:r>
      <w:r>
        <w:rPr>
          <w:rFonts w:ascii="Times New Roman" w:hAnsi="Times New Roman" w:cs="Times New Roman"/>
        </w:rPr>
        <w:t xml:space="preserve"> </w:t>
      </w:r>
      <w:r w:rsidR="00232DFA">
        <w:rPr>
          <w:rFonts w:ascii="Times New Roman" w:hAnsi="Times New Roman" w:cs="Times New Roman"/>
        </w:rPr>
        <w:t>granted by</w:t>
      </w:r>
      <w:r>
        <w:rPr>
          <w:rFonts w:ascii="Times New Roman" w:hAnsi="Times New Roman" w:cs="Times New Roman"/>
        </w:rPr>
        <w:t xml:space="preserve"> the Bank</w:t>
      </w:r>
      <w:r w:rsidR="006A62EE">
        <w:rPr>
          <w:rFonts w:ascii="Times New Roman" w:hAnsi="Times New Roman" w:cs="Times New Roman"/>
        </w:rPr>
        <w:t xml:space="preserve">, </w:t>
      </w:r>
      <w:r w:rsidR="00232DFA">
        <w:rPr>
          <w:rFonts w:ascii="Times New Roman" w:hAnsi="Times New Roman" w:cs="Times New Roman"/>
        </w:rPr>
        <w:t>and procurement process initiated.</w:t>
      </w:r>
    </w:p>
    <w:p w14:paraId="073A0321" w14:textId="77777777" w:rsidR="002814DC" w:rsidRPr="00CF3034" w:rsidRDefault="002814DC" w:rsidP="001E435D">
      <w:pPr>
        <w:pStyle w:val="ListParagraph"/>
        <w:numPr>
          <w:ilvl w:val="0"/>
          <w:numId w:val="24"/>
        </w:numPr>
        <w:spacing w:after="0"/>
        <w:jc w:val="both"/>
        <w:rPr>
          <w:rFonts w:ascii="Times New Roman" w:hAnsi="Times New Roman" w:cs="Times New Roman"/>
        </w:rPr>
      </w:pPr>
      <w:r>
        <w:rPr>
          <w:rFonts w:ascii="Times New Roman" w:hAnsi="Times New Roman" w:cs="Times New Roman"/>
        </w:rPr>
        <w:t xml:space="preserve">Coordinated and held virtual monthly implementation review meetings involving all KEMFSED Project implementing teams both at the NPCU and CPIUs levels. </w:t>
      </w:r>
    </w:p>
    <w:p w14:paraId="5796AEFA" w14:textId="0944F93E" w:rsidR="002814DC" w:rsidRDefault="002814DC" w:rsidP="001E435D">
      <w:pPr>
        <w:pStyle w:val="ListParagraph"/>
        <w:numPr>
          <w:ilvl w:val="0"/>
          <w:numId w:val="24"/>
        </w:numPr>
        <w:spacing w:after="0"/>
        <w:jc w:val="both"/>
        <w:rPr>
          <w:rFonts w:ascii="Times New Roman" w:hAnsi="Times New Roman" w:cs="Times New Roman"/>
        </w:rPr>
      </w:pPr>
      <w:r>
        <w:rPr>
          <w:rFonts w:ascii="Times New Roman" w:hAnsi="Times New Roman" w:cs="Times New Roman"/>
        </w:rPr>
        <w:t xml:space="preserve">Held </w:t>
      </w:r>
      <w:r w:rsidR="00D73850">
        <w:rPr>
          <w:rFonts w:ascii="Times New Roman" w:hAnsi="Times New Roman" w:cs="Times New Roman"/>
        </w:rPr>
        <w:t xml:space="preserve">participatory M&amp;E </w:t>
      </w:r>
      <w:r>
        <w:rPr>
          <w:rFonts w:ascii="Times New Roman" w:hAnsi="Times New Roman" w:cs="Times New Roman"/>
        </w:rPr>
        <w:t xml:space="preserve">field </w:t>
      </w:r>
      <w:r w:rsidR="00D73850">
        <w:rPr>
          <w:rFonts w:ascii="Times New Roman" w:hAnsi="Times New Roman" w:cs="Times New Roman"/>
        </w:rPr>
        <w:t xml:space="preserve">visits </w:t>
      </w:r>
      <w:r>
        <w:rPr>
          <w:rFonts w:ascii="Times New Roman" w:hAnsi="Times New Roman" w:cs="Times New Roman"/>
        </w:rPr>
        <w:t xml:space="preserve">to </w:t>
      </w:r>
      <w:r w:rsidR="00002ABA">
        <w:rPr>
          <w:rFonts w:ascii="Times New Roman" w:hAnsi="Times New Roman" w:cs="Times New Roman"/>
        </w:rPr>
        <w:t>CIGs</w:t>
      </w:r>
      <w:r>
        <w:rPr>
          <w:rFonts w:ascii="Times New Roman" w:hAnsi="Times New Roman" w:cs="Times New Roman"/>
        </w:rPr>
        <w:t xml:space="preserve"> implementing Community Driven Development (CDD) subprojects </w:t>
      </w:r>
      <w:r w:rsidR="00D73850">
        <w:rPr>
          <w:rFonts w:ascii="Times New Roman" w:hAnsi="Times New Roman" w:cs="Times New Roman"/>
        </w:rPr>
        <w:t>including those affiliated to strategic partners (SPs),</w:t>
      </w:r>
    </w:p>
    <w:p w14:paraId="4AC38A2E" w14:textId="54F007E4" w:rsidR="002814DC" w:rsidRDefault="002814DC" w:rsidP="001E435D">
      <w:pPr>
        <w:pStyle w:val="ListParagraph"/>
        <w:numPr>
          <w:ilvl w:val="0"/>
          <w:numId w:val="24"/>
        </w:numPr>
        <w:spacing w:after="0"/>
        <w:jc w:val="both"/>
        <w:rPr>
          <w:rFonts w:ascii="Times New Roman" w:hAnsi="Times New Roman" w:cs="Times New Roman"/>
        </w:rPr>
      </w:pPr>
      <w:r>
        <w:rPr>
          <w:rFonts w:ascii="Times New Roman" w:hAnsi="Times New Roman" w:cs="Times New Roman"/>
        </w:rPr>
        <w:t xml:space="preserve">Prepared tools for </w:t>
      </w:r>
      <w:r w:rsidR="00D73850">
        <w:rPr>
          <w:rFonts w:ascii="Times New Roman" w:hAnsi="Times New Roman" w:cs="Times New Roman"/>
        </w:rPr>
        <w:t xml:space="preserve">data collection </w:t>
      </w:r>
      <w:r w:rsidR="007A0197">
        <w:rPr>
          <w:rFonts w:ascii="Times New Roman" w:hAnsi="Times New Roman" w:cs="Times New Roman"/>
        </w:rPr>
        <w:t xml:space="preserve">on all production generated </w:t>
      </w:r>
      <w:r>
        <w:rPr>
          <w:rFonts w:ascii="Times New Roman" w:hAnsi="Times New Roman" w:cs="Times New Roman"/>
        </w:rPr>
        <w:t xml:space="preserve">from the </w:t>
      </w:r>
      <w:r w:rsidR="007A0197">
        <w:rPr>
          <w:rFonts w:ascii="Times New Roman" w:hAnsi="Times New Roman" w:cs="Times New Roman"/>
        </w:rPr>
        <w:t xml:space="preserve">CIGs/CBOs </w:t>
      </w:r>
      <w:r>
        <w:rPr>
          <w:rFonts w:ascii="Times New Roman" w:hAnsi="Times New Roman" w:cs="Times New Roman"/>
        </w:rPr>
        <w:t>subprojects</w:t>
      </w:r>
      <w:r w:rsidR="007A0197">
        <w:rPr>
          <w:rFonts w:ascii="Times New Roman" w:hAnsi="Times New Roman" w:cs="Times New Roman"/>
        </w:rPr>
        <w:t xml:space="preserve"> under implementation.</w:t>
      </w:r>
    </w:p>
    <w:p w14:paraId="4A98ECFD" w14:textId="0387162E" w:rsidR="002814DC" w:rsidRDefault="00232DFA" w:rsidP="001E435D">
      <w:pPr>
        <w:pStyle w:val="ListParagraph"/>
        <w:numPr>
          <w:ilvl w:val="0"/>
          <w:numId w:val="24"/>
        </w:numPr>
        <w:spacing w:after="0"/>
        <w:jc w:val="both"/>
        <w:rPr>
          <w:rFonts w:ascii="Times New Roman" w:hAnsi="Times New Roman" w:cs="Times New Roman"/>
        </w:rPr>
      </w:pPr>
      <w:r>
        <w:rPr>
          <w:rFonts w:ascii="Times New Roman" w:hAnsi="Times New Roman" w:cs="Times New Roman"/>
        </w:rPr>
        <w:t>P</w:t>
      </w:r>
      <w:r w:rsidR="002814DC">
        <w:rPr>
          <w:rFonts w:ascii="Times New Roman" w:hAnsi="Times New Roman" w:cs="Times New Roman"/>
        </w:rPr>
        <w:t>articipated in preparation of Annual Workplan and Budget (AWP/B) for FY 2024/25</w:t>
      </w:r>
    </w:p>
    <w:p w14:paraId="67C87D6D" w14:textId="557A28FC" w:rsidR="002814DC" w:rsidRDefault="002814DC" w:rsidP="001E435D">
      <w:pPr>
        <w:pStyle w:val="ListParagraph"/>
        <w:numPr>
          <w:ilvl w:val="0"/>
          <w:numId w:val="24"/>
        </w:numPr>
        <w:spacing w:after="0"/>
        <w:jc w:val="both"/>
        <w:rPr>
          <w:rFonts w:ascii="Times New Roman" w:hAnsi="Times New Roman" w:cs="Times New Roman"/>
        </w:rPr>
      </w:pPr>
      <w:r>
        <w:rPr>
          <w:rFonts w:ascii="Times New Roman" w:hAnsi="Times New Roman" w:cs="Times New Roman"/>
        </w:rPr>
        <w:t xml:space="preserve">Participated in the review </w:t>
      </w:r>
      <w:r w:rsidR="00232DFA">
        <w:rPr>
          <w:rFonts w:ascii="Times New Roman" w:hAnsi="Times New Roman" w:cs="Times New Roman"/>
        </w:rPr>
        <w:t>and finalization o</w:t>
      </w:r>
      <w:r>
        <w:rPr>
          <w:rFonts w:ascii="Times New Roman" w:hAnsi="Times New Roman" w:cs="Times New Roman"/>
        </w:rPr>
        <w:t xml:space="preserve">f Phase 3 subprojects proposals </w:t>
      </w:r>
      <w:r w:rsidR="00232DFA">
        <w:rPr>
          <w:rFonts w:ascii="Times New Roman" w:hAnsi="Times New Roman" w:cs="Times New Roman"/>
        </w:rPr>
        <w:t>in</w:t>
      </w:r>
      <w:r>
        <w:rPr>
          <w:rFonts w:ascii="Times New Roman" w:hAnsi="Times New Roman" w:cs="Times New Roman"/>
        </w:rPr>
        <w:t xml:space="preserve"> all counties</w:t>
      </w:r>
    </w:p>
    <w:p w14:paraId="0E4AC804" w14:textId="77777777" w:rsidR="002814DC" w:rsidRDefault="002814DC" w:rsidP="001E435D">
      <w:pPr>
        <w:pStyle w:val="ListParagraph"/>
        <w:numPr>
          <w:ilvl w:val="0"/>
          <w:numId w:val="24"/>
        </w:numPr>
        <w:spacing w:after="0"/>
        <w:jc w:val="both"/>
        <w:rPr>
          <w:rFonts w:ascii="Times New Roman" w:hAnsi="Times New Roman" w:cs="Times New Roman"/>
        </w:rPr>
      </w:pPr>
      <w:r>
        <w:rPr>
          <w:rFonts w:ascii="Times New Roman" w:hAnsi="Times New Roman" w:cs="Times New Roman"/>
        </w:rPr>
        <w:t>Tracked and u</w:t>
      </w:r>
      <w:r w:rsidRPr="00CF3034">
        <w:rPr>
          <w:rFonts w:ascii="Times New Roman" w:hAnsi="Times New Roman" w:cs="Times New Roman"/>
        </w:rPr>
        <w:t xml:space="preserve">pdated the </w:t>
      </w:r>
      <w:r>
        <w:rPr>
          <w:rFonts w:ascii="Times New Roman" w:hAnsi="Times New Roman" w:cs="Times New Roman"/>
        </w:rPr>
        <w:t xml:space="preserve">Project </w:t>
      </w:r>
      <w:r w:rsidRPr="00CF3034">
        <w:rPr>
          <w:rFonts w:ascii="Times New Roman" w:hAnsi="Times New Roman" w:cs="Times New Roman"/>
        </w:rPr>
        <w:t>Results Framework Indicator targets</w:t>
      </w:r>
      <w:r>
        <w:rPr>
          <w:rFonts w:ascii="Times New Roman" w:hAnsi="Times New Roman" w:cs="Times New Roman"/>
        </w:rPr>
        <w:t xml:space="preserve"> achievement.</w:t>
      </w:r>
    </w:p>
    <w:p w14:paraId="65E80410" w14:textId="77777777" w:rsidR="002814DC" w:rsidRPr="00CF3034" w:rsidRDefault="002814DC" w:rsidP="00C80C58">
      <w:pPr>
        <w:pStyle w:val="ListParagraph"/>
        <w:spacing w:after="0"/>
        <w:jc w:val="both"/>
        <w:rPr>
          <w:rFonts w:ascii="Times New Roman" w:hAnsi="Times New Roman" w:cs="Times New Roman"/>
        </w:rPr>
      </w:pPr>
    </w:p>
    <w:p w14:paraId="10F0C603" w14:textId="53E52990" w:rsidR="002814DC" w:rsidRDefault="002814DC" w:rsidP="002814DC">
      <w:pPr>
        <w:pStyle w:val="Heading3"/>
        <w:spacing w:before="0" w:line="276" w:lineRule="auto"/>
        <w:rPr>
          <w:rFonts w:ascii="Times New Roman" w:hAnsi="Times New Roman" w:cs="Times New Roman"/>
          <w:b/>
          <w:color w:val="000000"/>
          <w:sz w:val="22"/>
          <w:szCs w:val="22"/>
          <w:lang w:val="en-GB"/>
          <w14:textFill>
            <w14:solidFill>
              <w14:srgbClr w14:val="000000">
                <w14:lumMod w14:val="95000"/>
                <w14:lumOff w14:val="5000"/>
              </w14:srgbClr>
            </w14:solidFill>
          </w14:textFill>
        </w:rPr>
      </w:pPr>
      <w:bookmarkStart w:id="93" w:name="_Toc174893104"/>
      <w:bookmarkStart w:id="94" w:name="_Toc181003572"/>
      <w:r w:rsidRPr="00CF3034">
        <w:rPr>
          <w:rFonts w:ascii="Times New Roman" w:hAnsi="Times New Roman" w:cs="Times New Roman"/>
          <w:b/>
          <w:color w:val="000000"/>
          <w:sz w:val="22"/>
          <w:szCs w:val="22"/>
          <w:lang w:val="en-GB"/>
          <w14:textFill>
            <w14:solidFill>
              <w14:srgbClr w14:val="000000">
                <w14:lumMod w14:val="95000"/>
                <w14:lumOff w14:val="5000"/>
              </w14:srgbClr>
            </w14:solidFill>
          </w14:textFill>
        </w:rPr>
        <w:t>2.</w:t>
      </w:r>
      <w:r w:rsidR="0080577A">
        <w:rPr>
          <w:rFonts w:ascii="Times New Roman" w:hAnsi="Times New Roman" w:cs="Times New Roman"/>
          <w:b/>
          <w:color w:val="000000"/>
          <w:sz w:val="22"/>
          <w:szCs w:val="22"/>
          <w:lang w:val="en-GB"/>
          <w14:textFill>
            <w14:solidFill>
              <w14:srgbClr w14:val="000000">
                <w14:lumMod w14:val="95000"/>
                <w14:lumOff w14:val="5000"/>
              </w14:srgbClr>
            </w14:solidFill>
          </w14:textFill>
        </w:rPr>
        <w:t>3</w:t>
      </w:r>
      <w:r w:rsidRPr="00CF3034">
        <w:rPr>
          <w:rFonts w:ascii="Times New Roman" w:hAnsi="Times New Roman" w:cs="Times New Roman"/>
          <w:b/>
          <w:color w:val="000000"/>
          <w:sz w:val="22"/>
          <w:szCs w:val="22"/>
          <w:lang w:val="en-GB"/>
          <w14:textFill>
            <w14:solidFill>
              <w14:srgbClr w14:val="000000">
                <w14:lumMod w14:val="95000"/>
                <w14:lumOff w14:val="5000"/>
              </w14:srgbClr>
            </w14:solidFill>
          </w14:textFill>
        </w:rPr>
        <w:t>.</w:t>
      </w:r>
      <w:r>
        <w:rPr>
          <w:rFonts w:ascii="Times New Roman" w:hAnsi="Times New Roman" w:cs="Times New Roman"/>
          <w:b/>
          <w:color w:val="000000"/>
          <w:sz w:val="22"/>
          <w:szCs w:val="22"/>
          <w:lang w:val="en-GB"/>
          <w14:textFill>
            <w14:solidFill>
              <w14:srgbClr w14:val="000000">
                <w14:lumMod w14:val="95000"/>
                <w14:lumOff w14:val="5000"/>
              </w14:srgbClr>
            </w14:solidFill>
          </w14:textFill>
        </w:rPr>
        <w:t>6</w:t>
      </w:r>
      <w:r w:rsidRPr="00CF3034">
        <w:rPr>
          <w:rFonts w:ascii="Times New Roman" w:hAnsi="Times New Roman" w:cs="Times New Roman"/>
          <w:b/>
          <w:color w:val="000000"/>
          <w:sz w:val="22"/>
          <w:szCs w:val="22"/>
          <w:lang w:val="en-GB"/>
          <w14:textFill>
            <w14:solidFill>
              <w14:srgbClr w14:val="000000">
                <w14:lumMod w14:val="95000"/>
                <w14:lumOff w14:val="5000"/>
              </w14:srgbClr>
            </w14:solidFill>
          </w14:textFill>
        </w:rPr>
        <w:tab/>
      </w:r>
      <w:r>
        <w:rPr>
          <w:rFonts w:ascii="Times New Roman" w:hAnsi="Times New Roman" w:cs="Times New Roman"/>
          <w:b/>
          <w:color w:val="000000"/>
          <w:sz w:val="22"/>
          <w:szCs w:val="22"/>
          <w:lang w:val="en-GB"/>
          <w14:textFill>
            <w14:solidFill>
              <w14:srgbClr w14:val="000000">
                <w14:lumMod w14:val="95000"/>
                <w14:lumOff w14:val="5000"/>
              </w14:srgbClr>
            </w14:solidFill>
          </w14:textFill>
        </w:rPr>
        <w:t>Project Communication</w:t>
      </w:r>
      <w:bookmarkEnd w:id="93"/>
      <w:bookmarkEnd w:id="94"/>
    </w:p>
    <w:p w14:paraId="7FE91FA7" w14:textId="77777777" w:rsidR="002814DC" w:rsidRDefault="002814DC" w:rsidP="002814DC">
      <w:pPr>
        <w:spacing w:after="0" w:line="276" w:lineRule="auto"/>
        <w:jc w:val="both"/>
        <w:rPr>
          <w:rFonts w:ascii="Times" w:hAnsi="Times" w:cs="Times New Roman"/>
        </w:rPr>
      </w:pPr>
      <w:r w:rsidRPr="00667ED8">
        <w:rPr>
          <w:rFonts w:ascii="Times" w:hAnsi="Times" w:cs="Times New Roman"/>
        </w:rPr>
        <w:t>During the review period, the Communication Specialist continued to provide support to the project activities. The achievements realized were:</w:t>
      </w:r>
    </w:p>
    <w:p w14:paraId="0CFA0FB6" w14:textId="3DF3F88B" w:rsidR="00285C8D" w:rsidRPr="00285C8D" w:rsidRDefault="00285C8D" w:rsidP="001E435D">
      <w:pPr>
        <w:pStyle w:val="ListParagraph"/>
        <w:numPr>
          <w:ilvl w:val="0"/>
          <w:numId w:val="111"/>
        </w:numPr>
        <w:spacing w:after="0" w:line="240" w:lineRule="auto"/>
        <w:ind w:left="720" w:hanging="360"/>
        <w:jc w:val="both"/>
        <w:rPr>
          <w:rFonts w:ascii="Times New Roman" w:hAnsi="Times New Roman" w:cs="Times New Roman"/>
          <w:noProof/>
        </w:rPr>
      </w:pPr>
      <w:bookmarkStart w:id="95" w:name="_Toc165894153"/>
      <w:r w:rsidRPr="00285C8D">
        <w:rPr>
          <w:rFonts w:ascii="Times New Roman" w:hAnsi="Times New Roman" w:cs="Times New Roman"/>
          <w:b/>
          <w:bCs/>
          <w:color w:val="000000"/>
        </w:rPr>
        <w:t xml:space="preserve">Showcasing Success Stories: </w:t>
      </w:r>
      <w:r w:rsidRPr="00285C8D">
        <w:rPr>
          <w:rFonts w:ascii="Times New Roman" w:hAnsi="Times New Roman" w:cs="Times New Roman"/>
          <w:noProof/>
        </w:rPr>
        <w:t xml:space="preserve">The KEMFSED project implementation is at a stage where promising practices and success stories are beginning to emerge from the various interventions. The Communication Specialist is intensifying support to document and dissminate these successes. During the period under review, the eight stories from Conponent 2 were updated jointly with county communication focal points, uploaded to the KEMFSED website and scheduled for promition vial social media platforms X and Facebook. The Communication Specialist will continue to work with County teams to identify and document success stories. However, there is a need to build the capacity of the county teams to identify success stories and best practices that demonstrate the true impact, rather than simply showcasing the implementation of activities. The Communication Specialist will collaborate with the M&amp;E Consultant to develop an integrated plan for documenting success stories, best practices and lessons learned.  </w:t>
      </w:r>
    </w:p>
    <w:p w14:paraId="7039810C" w14:textId="77777777" w:rsidR="00285C8D" w:rsidRPr="00285C8D" w:rsidRDefault="00285C8D" w:rsidP="00285C8D">
      <w:pPr>
        <w:spacing w:after="0"/>
        <w:contextualSpacing/>
        <w:rPr>
          <w:rFonts w:ascii="Times New Roman" w:hAnsi="Times New Roman" w:cs="Times New Roman"/>
          <w:noProof/>
        </w:rPr>
      </w:pPr>
    </w:p>
    <w:p w14:paraId="3DE74C14" w14:textId="77777777" w:rsidR="00285C8D" w:rsidRDefault="00285C8D" w:rsidP="001E435D">
      <w:pPr>
        <w:pStyle w:val="ListParagraph"/>
        <w:numPr>
          <w:ilvl w:val="0"/>
          <w:numId w:val="111"/>
        </w:numPr>
        <w:ind w:left="720" w:hanging="360"/>
        <w:jc w:val="both"/>
        <w:rPr>
          <w:rFonts w:ascii="Times New Roman" w:hAnsi="Times New Roman" w:cs="Times New Roman"/>
          <w:noProof/>
        </w:rPr>
      </w:pPr>
      <w:r w:rsidRPr="00285C8D">
        <w:rPr>
          <w:rFonts w:ascii="Times New Roman" w:hAnsi="Times New Roman" w:cs="Times New Roman"/>
          <w:b/>
          <w:bCs/>
          <w:noProof/>
        </w:rPr>
        <w:t xml:space="preserve">Documenting Component 1 interventions: </w:t>
      </w:r>
      <w:r w:rsidRPr="00285C8D">
        <w:rPr>
          <w:rFonts w:ascii="Times New Roman" w:hAnsi="Times New Roman" w:cs="Times New Roman"/>
          <w:noProof/>
        </w:rPr>
        <w:t xml:space="preserve">Plans to document the progress and achievements of interventions in Compoment 1 of the project were initiated. The Communication Specialist developed a “best practice” template and initiated discussions with the Component Lead. The documentation will start with supporting the team to draft a program briefs on key in the Monitoring, Control and Surveillance (MCS) intervention.  </w:t>
      </w:r>
    </w:p>
    <w:p w14:paraId="6D5E6F68" w14:textId="77777777" w:rsidR="00285C8D" w:rsidRPr="00285C8D" w:rsidRDefault="00285C8D" w:rsidP="00285C8D">
      <w:pPr>
        <w:pStyle w:val="ListParagraph"/>
        <w:rPr>
          <w:rFonts w:ascii="Times New Roman" w:hAnsi="Times New Roman" w:cs="Times New Roman"/>
          <w:b/>
          <w:bCs/>
          <w:color w:val="000000"/>
        </w:rPr>
      </w:pPr>
    </w:p>
    <w:p w14:paraId="61218873" w14:textId="77777777" w:rsidR="00285C8D" w:rsidRPr="00285C8D" w:rsidRDefault="00285C8D" w:rsidP="001E435D">
      <w:pPr>
        <w:pStyle w:val="ListParagraph"/>
        <w:numPr>
          <w:ilvl w:val="0"/>
          <w:numId w:val="111"/>
        </w:numPr>
        <w:ind w:left="720" w:hanging="360"/>
        <w:jc w:val="both"/>
        <w:rPr>
          <w:rFonts w:ascii="Times New Roman" w:hAnsi="Times New Roman" w:cs="Times New Roman"/>
          <w:noProof/>
        </w:rPr>
      </w:pPr>
      <w:r w:rsidRPr="00285C8D">
        <w:rPr>
          <w:rFonts w:ascii="Times New Roman" w:hAnsi="Times New Roman" w:cs="Times New Roman"/>
          <w:b/>
          <w:bCs/>
          <w:color w:val="000000"/>
        </w:rPr>
        <w:t xml:space="preserve">Submitted stories to State Department: </w:t>
      </w:r>
      <w:r w:rsidRPr="00285C8D">
        <w:rPr>
          <w:rFonts w:ascii="Times New Roman" w:hAnsi="Times New Roman" w:cs="Times New Roman"/>
          <w:color w:val="000000"/>
        </w:rPr>
        <w:t>The Communication Specialist prepared and submitted a package of success stories to be showcased during a State Department meeting that as held in Naivasha on October 10</w:t>
      </w:r>
      <w:r w:rsidRPr="00285C8D">
        <w:rPr>
          <w:rFonts w:ascii="Times New Roman" w:hAnsi="Times New Roman" w:cs="Times New Roman"/>
          <w:color w:val="000000"/>
          <w:vertAlign w:val="superscript"/>
        </w:rPr>
        <w:t>th</w:t>
      </w:r>
      <w:r w:rsidRPr="00285C8D">
        <w:rPr>
          <w:rFonts w:ascii="Times New Roman" w:hAnsi="Times New Roman" w:cs="Times New Roman"/>
          <w:color w:val="000000"/>
        </w:rPr>
        <w:t xml:space="preserve"> 2024.</w:t>
      </w:r>
    </w:p>
    <w:p w14:paraId="5E7C924C" w14:textId="77777777" w:rsidR="00285C8D" w:rsidRPr="00285C8D" w:rsidRDefault="00285C8D" w:rsidP="00285C8D">
      <w:pPr>
        <w:pStyle w:val="ListParagraph"/>
        <w:rPr>
          <w:rFonts w:ascii="Times New Roman" w:hAnsi="Times New Roman" w:cs="Times New Roman"/>
          <w:b/>
          <w:bCs/>
          <w:color w:val="000000"/>
        </w:rPr>
      </w:pPr>
    </w:p>
    <w:p w14:paraId="10EBB1A5" w14:textId="77777777" w:rsidR="00285C8D" w:rsidRDefault="00285C8D" w:rsidP="001E435D">
      <w:pPr>
        <w:pStyle w:val="ListParagraph"/>
        <w:numPr>
          <w:ilvl w:val="0"/>
          <w:numId w:val="111"/>
        </w:numPr>
        <w:ind w:left="720" w:hanging="360"/>
        <w:jc w:val="both"/>
        <w:rPr>
          <w:rFonts w:ascii="Times New Roman" w:hAnsi="Times New Roman" w:cs="Times New Roman"/>
          <w:color w:val="000000"/>
        </w:rPr>
      </w:pPr>
      <w:r w:rsidRPr="00285C8D">
        <w:rPr>
          <w:rFonts w:ascii="Times New Roman" w:hAnsi="Times New Roman" w:cs="Times New Roman"/>
          <w:b/>
          <w:bCs/>
          <w:color w:val="000000"/>
        </w:rPr>
        <w:t>Support To Develop to Develop Safeguard I.E.C Materials:</w:t>
      </w:r>
      <w:r w:rsidRPr="00285C8D">
        <w:rPr>
          <w:rFonts w:ascii="Times New Roman" w:hAnsi="Times New Roman" w:cs="Times New Roman"/>
          <w:noProof/>
        </w:rPr>
        <w:t xml:space="preserve"> </w:t>
      </w:r>
      <w:r w:rsidRPr="00285C8D">
        <w:rPr>
          <w:rFonts w:ascii="Times New Roman" w:hAnsi="Times New Roman" w:cs="Times New Roman"/>
          <w:color w:val="000000"/>
        </w:rPr>
        <w:t>Following a recommendation that simplified information on community sub-project Environmental and Social Mitigation plan, the Communication Specialist supported the KEMFSED safeguards team to develop a suite of information, education and communication (IEC) materials tailored communities. This was done through a participatory materials development workshop held from October 14</w:t>
      </w:r>
      <w:r w:rsidRPr="00285C8D">
        <w:rPr>
          <w:rFonts w:ascii="Times New Roman" w:hAnsi="Times New Roman" w:cs="Times New Roman"/>
          <w:color w:val="000000"/>
          <w:vertAlign w:val="superscript"/>
        </w:rPr>
        <w:t>th</w:t>
      </w:r>
      <w:r w:rsidRPr="00285C8D">
        <w:rPr>
          <w:rFonts w:ascii="Times New Roman" w:hAnsi="Times New Roman" w:cs="Times New Roman"/>
          <w:color w:val="000000"/>
        </w:rPr>
        <w:t xml:space="preserve"> to 18</w:t>
      </w:r>
      <w:r w:rsidRPr="00285C8D">
        <w:rPr>
          <w:rFonts w:ascii="Times New Roman" w:hAnsi="Times New Roman" w:cs="Times New Roman"/>
          <w:color w:val="000000"/>
          <w:vertAlign w:val="superscript"/>
        </w:rPr>
        <w:t>th</w:t>
      </w:r>
      <w:r w:rsidRPr="00285C8D">
        <w:rPr>
          <w:rFonts w:ascii="Times New Roman" w:hAnsi="Times New Roman" w:cs="Times New Roman"/>
          <w:color w:val="000000"/>
        </w:rPr>
        <w:t xml:space="preserve"> in Kilifi. The meeting also provided an opportunity for hand-on training on developing communication materials.</w:t>
      </w:r>
    </w:p>
    <w:p w14:paraId="3D0AAE34" w14:textId="77777777" w:rsidR="00285C8D" w:rsidRPr="00285C8D" w:rsidRDefault="00285C8D" w:rsidP="00285C8D">
      <w:pPr>
        <w:pStyle w:val="ListParagraph"/>
        <w:rPr>
          <w:rFonts w:ascii="Times New Roman" w:hAnsi="Times New Roman" w:cs="Times New Roman"/>
          <w:b/>
          <w:bCs/>
          <w:color w:val="000000"/>
        </w:rPr>
      </w:pPr>
    </w:p>
    <w:p w14:paraId="7DE0C4E2" w14:textId="77777777" w:rsidR="00285C8D" w:rsidRDefault="00285C8D" w:rsidP="001E435D">
      <w:pPr>
        <w:pStyle w:val="ListParagraph"/>
        <w:numPr>
          <w:ilvl w:val="0"/>
          <w:numId w:val="111"/>
        </w:numPr>
        <w:spacing w:before="120" w:after="0"/>
        <w:ind w:left="720" w:hanging="360"/>
        <w:jc w:val="both"/>
        <w:rPr>
          <w:rFonts w:ascii="Times New Roman" w:hAnsi="Times New Roman" w:cs="Times New Roman"/>
          <w:color w:val="000000"/>
        </w:rPr>
      </w:pPr>
      <w:r w:rsidRPr="00285C8D">
        <w:rPr>
          <w:rFonts w:ascii="Times New Roman" w:hAnsi="Times New Roman" w:cs="Times New Roman"/>
          <w:b/>
          <w:bCs/>
          <w:color w:val="000000"/>
        </w:rPr>
        <w:t xml:space="preserve">Governors’ Meeting: </w:t>
      </w:r>
      <w:r w:rsidRPr="00285C8D">
        <w:rPr>
          <w:rFonts w:ascii="Times New Roman" w:hAnsi="Times New Roman" w:cs="Times New Roman"/>
          <w:color w:val="000000"/>
        </w:rPr>
        <w:t>During the period under review, the Communication Specialist supported preparations for and attended a meeting of the MSP Secretariat team with the Blue Economy Sector Governors on October 9th 2024. The support included working with Geonode and the Secretariat to develop a presentation for the meeting was convened by the Cabinet Secretary for Mining, Blue Economy and Maritime Affairs and the Principal Secretary, State Department for the Ble Economy and Fisheries. The MSP Secretariat presented the progress in preparations to develop the National Marine Spatial Plan (MSP).  The meeting agreed that the County Governments and the Ministry will support the development and subsequent implementation of the Marine Spatial Plan covering the coast region and another for Lake Victoria. This support includes providing technical personnel specializing in spatial planning, marine and water transport, environment, fisheries, tourism and other aspects of the Blue Economy. The Governors at the meeting included the Committee Chair, Hon Paul Otuoma of Bungoma, Hon. Abdulswamad Shariff Nassir of Mombasa, Hon. Fatuma Achani of Kwale, Hon. James Orengo of Siaya and Ochilo Ayacko of Migori. SDFB&amp;F Principal Secretary Ms. Betsy Njagi also addressed the meeting.</w:t>
      </w:r>
    </w:p>
    <w:p w14:paraId="712A38B3" w14:textId="77777777" w:rsidR="00285C8D" w:rsidRDefault="00285C8D" w:rsidP="00285C8D">
      <w:pPr>
        <w:pStyle w:val="ListParagraph"/>
        <w:spacing w:before="120" w:after="0"/>
        <w:jc w:val="both"/>
        <w:rPr>
          <w:rFonts w:ascii="Times New Roman" w:hAnsi="Times New Roman" w:cs="Times New Roman"/>
          <w:color w:val="000000"/>
        </w:rPr>
      </w:pPr>
    </w:p>
    <w:p w14:paraId="56859C05" w14:textId="77777777" w:rsidR="00285C8D" w:rsidRDefault="00285C8D" w:rsidP="001E435D">
      <w:pPr>
        <w:pStyle w:val="ListParagraph"/>
        <w:numPr>
          <w:ilvl w:val="0"/>
          <w:numId w:val="111"/>
        </w:numPr>
        <w:spacing w:before="120" w:after="0"/>
        <w:ind w:left="720" w:hanging="360"/>
        <w:jc w:val="both"/>
        <w:rPr>
          <w:rFonts w:ascii="Times New Roman" w:hAnsi="Times New Roman" w:cs="Times New Roman"/>
          <w:noProof/>
        </w:rPr>
      </w:pPr>
      <w:r w:rsidRPr="00285C8D">
        <w:rPr>
          <w:rFonts w:ascii="Times New Roman" w:hAnsi="Times New Roman" w:cs="Times New Roman"/>
          <w:b/>
          <w:bCs/>
          <w:noProof/>
        </w:rPr>
        <w:t>Grievance Redress Mechanism:</w:t>
      </w:r>
      <w:r w:rsidRPr="00285C8D">
        <w:rPr>
          <w:rFonts w:ascii="Times New Roman" w:hAnsi="Times New Roman" w:cs="Times New Roman"/>
          <w:color w:val="000000"/>
        </w:rPr>
        <w:t xml:space="preserve"> </w:t>
      </w:r>
      <w:r w:rsidRPr="00285C8D">
        <w:rPr>
          <w:rFonts w:ascii="Times New Roman" w:hAnsi="Times New Roman" w:cs="Times New Roman"/>
          <w:noProof/>
        </w:rPr>
        <w:t>A fact sheet on GRM (English and Kiswahili) and online for submission of complaints/grievances were developed, and a dedicated telephone line requested from KMFRI in anticipation of the public phase of the MSP process. Posters and e-cards will be developed to publicise the process.</w:t>
      </w:r>
    </w:p>
    <w:p w14:paraId="5EBF6101" w14:textId="77777777" w:rsidR="00285C8D" w:rsidRPr="00285C8D" w:rsidRDefault="00285C8D" w:rsidP="00285C8D">
      <w:pPr>
        <w:pStyle w:val="ListParagraph"/>
        <w:rPr>
          <w:rFonts w:ascii="Times New Roman" w:hAnsi="Times New Roman" w:cs="Times New Roman"/>
          <w:b/>
          <w:bCs/>
          <w:noProof/>
        </w:rPr>
      </w:pPr>
    </w:p>
    <w:p w14:paraId="08F571A3" w14:textId="77777777" w:rsidR="00A54380" w:rsidRDefault="00285C8D" w:rsidP="001E435D">
      <w:pPr>
        <w:pStyle w:val="ListParagraph"/>
        <w:numPr>
          <w:ilvl w:val="0"/>
          <w:numId w:val="111"/>
        </w:numPr>
        <w:spacing w:before="120" w:after="0"/>
        <w:ind w:left="720" w:hanging="360"/>
        <w:jc w:val="both"/>
        <w:rPr>
          <w:rFonts w:ascii="Times New Roman" w:hAnsi="Times New Roman" w:cs="Times New Roman"/>
          <w:noProof/>
        </w:rPr>
      </w:pPr>
      <w:r w:rsidRPr="00285C8D">
        <w:rPr>
          <w:rFonts w:ascii="Times New Roman" w:hAnsi="Times New Roman" w:cs="Times New Roman"/>
          <w:b/>
          <w:bCs/>
          <w:noProof/>
        </w:rPr>
        <w:t>GeoNode web portal editors training:</w:t>
      </w:r>
      <w:r w:rsidRPr="00285C8D">
        <w:rPr>
          <w:rFonts w:ascii="Times New Roman" w:hAnsi="Times New Roman" w:cs="Times New Roman"/>
          <w:noProof/>
        </w:rPr>
        <w:t xml:space="preserve"> The Communication Specialist participated in training for editors of the MSP data portal, also known as the Kenya Marine Atlas. GeoNode is an open-source platform for sharing geospatial data anbd other data such as photos. It serves as a data portal that enables users to upload, share, discover, visualize, and manage geospatial data and maps. The training equipped </w:t>
      </w:r>
      <w:r w:rsidRPr="00285C8D">
        <w:rPr>
          <w:rFonts w:ascii="Times New Roman" w:hAnsi="Times New Roman" w:cs="Times New Roman"/>
          <w:color w:val="000000"/>
        </w:rPr>
        <w:t xml:space="preserve">key users of the portal to equip them with knowledge on its functionality and skills to populate it with data.  </w:t>
      </w:r>
      <w:r w:rsidRPr="00285C8D">
        <w:rPr>
          <w:rFonts w:ascii="Times New Roman" w:hAnsi="Times New Roman" w:cs="Times New Roman"/>
          <w:noProof/>
        </w:rPr>
        <w:t>The Communication specialist will explore working wityh the team to use the GeoStories function as an additional communication channel, help promote by creating awareness, including through socila media alerts and a data bulletin.</w:t>
      </w:r>
    </w:p>
    <w:p w14:paraId="4B153ABA" w14:textId="77777777" w:rsidR="00A54380" w:rsidRPr="00A54380" w:rsidRDefault="00A54380" w:rsidP="00A54380">
      <w:pPr>
        <w:pStyle w:val="ListParagraph"/>
        <w:rPr>
          <w:rFonts w:ascii="Times New Roman" w:hAnsi="Times New Roman" w:cs="Times New Roman"/>
          <w:b/>
          <w:bCs/>
          <w:noProof/>
        </w:rPr>
      </w:pPr>
    </w:p>
    <w:p w14:paraId="7F186C4B" w14:textId="77777777" w:rsidR="00A54380" w:rsidRPr="00A54380" w:rsidRDefault="00285C8D" w:rsidP="001E435D">
      <w:pPr>
        <w:pStyle w:val="ListParagraph"/>
        <w:numPr>
          <w:ilvl w:val="0"/>
          <w:numId w:val="111"/>
        </w:numPr>
        <w:tabs>
          <w:tab w:val="left" w:pos="810"/>
        </w:tabs>
        <w:spacing w:before="120" w:after="0"/>
        <w:ind w:left="720" w:hanging="360"/>
        <w:jc w:val="both"/>
        <w:rPr>
          <w:rFonts w:ascii="Times New Roman" w:hAnsi="Times New Roman" w:cs="Times New Roman"/>
          <w:noProof/>
        </w:rPr>
      </w:pPr>
      <w:r w:rsidRPr="00A54380">
        <w:rPr>
          <w:rFonts w:ascii="Times New Roman" w:hAnsi="Times New Roman" w:cs="Times New Roman"/>
          <w:b/>
          <w:bCs/>
          <w:noProof/>
        </w:rPr>
        <w:t>Social media:</w:t>
      </w:r>
      <w:r w:rsidRPr="00A54380">
        <w:rPr>
          <w:rFonts w:ascii="Times New Roman" w:hAnsi="Times New Roman" w:cs="Times New Roman"/>
          <w:noProof/>
        </w:rPr>
        <w:t xml:space="preserve"> </w:t>
      </w:r>
      <w:r w:rsidRPr="00A54380">
        <w:rPr>
          <w:rFonts w:ascii="Times New Roman" w:hAnsi="Times New Roman" w:cs="Times New Roman"/>
          <w:color w:val="000000"/>
        </w:rPr>
        <w:t>Two new social media platforms were activated (X and Facebook) were set-up for the MSP process.  This follows recommendation by the Multi-Agency Steering Committee to have a dedicated online presence distinct from KEMFSED.</w:t>
      </w:r>
    </w:p>
    <w:p w14:paraId="66FF6E48" w14:textId="77777777" w:rsidR="00A54380" w:rsidRPr="00A54380" w:rsidRDefault="00A54380" w:rsidP="00A54380">
      <w:pPr>
        <w:pStyle w:val="ListParagraph"/>
        <w:rPr>
          <w:rFonts w:ascii="Times New Roman" w:hAnsi="Times New Roman" w:cs="Times New Roman"/>
          <w:b/>
          <w:bCs/>
          <w:noProof/>
        </w:rPr>
      </w:pPr>
    </w:p>
    <w:p w14:paraId="453DC1CB" w14:textId="77777777" w:rsidR="00A54380" w:rsidRDefault="00285C8D" w:rsidP="001E435D">
      <w:pPr>
        <w:pStyle w:val="ListParagraph"/>
        <w:numPr>
          <w:ilvl w:val="0"/>
          <w:numId w:val="111"/>
        </w:numPr>
        <w:tabs>
          <w:tab w:val="left" w:pos="810"/>
        </w:tabs>
        <w:spacing w:before="120" w:after="0"/>
        <w:ind w:left="720" w:hanging="360"/>
        <w:jc w:val="both"/>
        <w:rPr>
          <w:rFonts w:ascii="Times New Roman" w:hAnsi="Times New Roman" w:cs="Times New Roman"/>
          <w:noProof/>
        </w:rPr>
      </w:pPr>
      <w:r w:rsidRPr="00A54380">
        <w:rPr>
          <w:rFonts w:ascii="Times New Roman" w:hAnsi="Times New Roman" w:cs="Times New Roman"/>
          <w:b/>
          <w:bCs/>
          <w:noProof/>
        </w:rPr>
        <w:t xml:space="preserve">Media engagement: </w:t>
      </w:r>
      <w:r w:rsidRPr="00A54380">
        <w:rPr>
          <w:rFonts w:ascii="Times New Roman" w:hAnsi="Times New Roman" w:cs="Times New Roman"/>
          <w:noProof/>
        </w:rPr>
        <w:t xml:space="preserve">The Communication Specialist developed a media mailing list that is being updated in readiness for media engagement in public participation phase of MSP. </w:t>
      </w:r>
    </w:p>
    <w:p w14:paraId="6D406B59" w14:textId="77777777" w:rsidR="00A54380" w:rsidRPr="00A54380" w:rsidRDefault="00A54380" w:rsidP="00A54380">
      <w:pPr>
        <w:pStyle w:val="ListParagraph"/>
        <w:rPr>
          <w:rFonts w:ascii="Times New Roman" w:hAnsi="Times New Roman" w:cs="Times New Roman"/>
          <w:b/>
          <w:bCs/>
          <w:color w:val="000000"/>
        </w:rPr>
      </w:pPr>
    </w:p>
    <w:p w14:paraId="38972801" w14:textId="68375B37" w:rsidR="00285C8D" w:rsidRPr="00A54380" w:rsidRDefault="00A54380" w:rsidP="001E435D">
      <w:pPr>
        <w:pStyle w:val="ListParagraph"/>
        <w:numPr>
          <w:ilvl w:val="0"/>
          <w:numId w:val="111"/>
        </w:numPr>
        <w:tabs>
          <w:tab w:val="left" w:pos="810"/>
        </w:tabs>
        <w:spacing w:before="120" w:after="0"/>
        <w:ind w:left="720" w:hanging="360"/>
        <w:jc w:val="both"/>
        <w:rPr>
          <w:rFonts w:ascii="Times New Roman" w:hAnsi="Times New Roman" w:cs="Times New Roman"/>
          <w:noProof/>
        </w:rPr>
      </w:pPr>
      <w:r w:rsidRPr="00A54380">
        <w:rPr>
          <w:rFonts w:ascii="Times New Roman" w:hAnsi="Times New Roman" w:cs="Times New Roman"/>
          <w:b/>
          <w:bCs/>
          <w:color w:val="000000"/>
        </w:rPr>
        <w:t>Online Communication</w:t>
      </w:r>
      <w:r>
        <w:rPr>
          <w:rFonts w:ascii="Times New Roman" w:hAnsi="Times New Roman" w:cs="Times New Roman"/>
          <w:b/>
          <w:bCs/>
          <w:color w:val="000000"/>
        </w:rPr>
        <w:t>:</w:t>
      </w:r>
      <w:r>
        <w:rPr>
          <w:rFonts w:ascii="Times New Roman" w:hAnsi="Times New Roman" w:cs="Times New Roman"/>
          <w:color w:val="000000"/>
        </w:rPr>
        <w:t xml:space="preserve"> </w:t>
      </w:r>
      <w:r w:rsidR="00285C8D" w:rsidRPr="00A54380">
        <w:rPr>
          <w:rFonts w:ascii="Times New Roman" w:hAnsi="Times New Roman" w:cs="Times New Roman"/>
          <w:color w:val="000000"/>
        </w:rPr>
        <w:t>The Communication Specialist convened a meeting with the new ICT Officer and web design consultant to discuss management of the project and MSP websites. The following action ere agreed:</w:t>
      </w:r>
    </w:p>
    <w:p w14:paraId="19E67C4B" w14:textId="77777777" w:rsidR="00285C8D" w:rsidRPr="00890249" w:rsidRDefault="00285C8D" w:rsidP="001E435D">
      <w:pPr>
        <w:pStyle w:val="ListParagraph"/>
        <w:numPr>
          <w:ilvl w:val="0"/>
          <w:numId w:val="119"/>
        </w:numPr>
        <w:spacing w:after="0" w:line="240" w:lineRule="auto"/>
        <w:ind w:left="1080" w:hanging="270"/>
        <w:rPr>
          <w:rFonts w:ascii="Times New Roman" w:hAnsi="Times New Roman" w:cs="Times New Roman"/>
          <w:color w:val="000000"/>
        </w:rPr>
      </w:pPr>
      <w:r w:rsidRPr="00890249">
        <w:rPr>
          <w:rFonts w:ascii="Times New Roman" w:hAnsi="Times New Roman" w:cs="Times New Roman"/>
          <w:color w:val="000000"/>
        </w:rPr>
        <w:t>Amend the project website to include options for translations and disability friendly use</w:t>
      </w:r>
    </w:p>
    <w:p w14:paraId="3A3AF920" w14:textId="77777777" w:rsidR="00285C8D" w:rsidRPr="00890249" w:rsidRDefault="00285C8D" w:rsidP="001E435D">
      <w:pPr>
        <w:pStyle w:val="ListParagraph"/>
        <w:numPr>
          <w:ilvl w:val="0"/>
          <w:numId w:val="119"/>
        </w:numPr>
        <w:spacing w:after="0" w:line="240" w:lineRule="auto"/>
        <w:ind w:left="1080" w:hanging="270"/>
        <w:rPr>
          <w:rFonts w:ascii="Times New Roman" w:hAnsi="Times New Roman" w:cs="Times New Roman"/>
          <w:color w:val="000000"/>
        </w:rPr>
      </w:pPr>
      <w:r w:rsidRPr="00890249">
        <w:rPr>
          <w:rFonts w:ascii="Times New Roman" w:hAnsi="Times New Roman" w:cs="Times New Roman"/>
          <w:color w:val="000000"/>
        </w:rPr>
        <w:t>Organize training for the main users of both websites</w:t>
      </w:r>
    </w:p>
    <w:p w14:paraId="03741D17" w14:textId="77777777" w:rsidR="00285C8D" w:rsidRPr="00890249" w:rsidRDefault="00285C8D" w:rsidP="001E435D">
      <w:pPr>
        <w:pStyle w:val="ListParagraph"/>
        <w:numPr>
          <w:ilvl w:val="0"/>
          <w:numId w:val="119"/>
        </w:numPr>
        <w:spacing w:after="0" w:line="240" w:lineRule="auto"/>
        <w:ind w:left="1080" w:hanging="270"/>
        <w:rPr>
          <w:rFonts w:ascii="Times New Roman" w:hAnsi="Times New Roman" w:cs="Times New Roman"/>
          <w:color w:val="000000"/>
        </w:rPr>
      </w:pPr>
      <w:r w:rsidRPr="00890249">
        <w:rPr>
          <w:rFonts w:ascii="Times New Roman" w:hAnsi="Times New Roman" w:cs="Times New Roman"/>
          <w:color w:val="000000"/>
        </w:rPr>
        <w:t>Request for designation of a website administrator by the State Department for the Blue Economy and Fisheries</w:t>
      </w:r>
    </w:p>
    <w:p w14:paraId="188CB461" w14:textId="77777777" w:rsidR="00285C8D" w:rsidRPr="00890249" w:rsidRDefault="00285C8D" w:rsidP="001E435D">
      <w:pPr>
        <w:pStyle w:val="ListParagraph"/>
        <w:numPr>
          <w:ilvl w:val="0"/>
          <w:numId w:val="119"/>
        </w:numPr>
        <w:spacing w:after="0" w:line="240" w:lineRule="auto"/>
        <w:ind w:left="1080" w:hanging="270"/>
        <w:rPr>
          <w:rFonts w:ascii="Times New Roman" w:hAnsi="Times New Roman" w:cs="Times New Roman"/>
          <w:color w:val="000000"/>
        </w:rPr>
      </w:pPr>
      <w:r w:rsidRPr="00890249">
        <w:rPr>
          <w:rFonts w:ascii="Times New Roman" w:hAnsi="Times New Roman" w:cs="Times New Roman"/>
          <w:color w:val="000000"/>
        </w:rPr>
        <w:t>Formalize the management structure for MSP website</w:t>
      </w:r>
    </w:p>
    <w:p w14:paraId="68F0A97A" w14:textId="77777777" w:rsidR="00285C8D" w:rsidRPr="00890249" w:rsidRDefault="00285C8D" w:rsidP="001E435D">
      <w:pPr>
        <w:pStyle w:val="ListParagraph"/>
        <w:numPr>
          <w:ilvl w:val="0"/>
          <w:numId w:val="119"/>
        </w:numPr>
        <w:spacing w:after="0" w:line="240" w:lineRule="auto"/>
        <w:ind w:left="1080" w:hanging="270"/>
        <w:rPr>
          <w:rFonts w:ascii="Times New Roman" w:hAnsi="Times New Roman" w:cs="Times New Roman"/>
          <w:color w:val="000000"/>
        </w:rPr>
      </w:pPr>
      <w:r w:rsidRPr="00890249">
        <w:rPr>
          <w:rFonts w:ascii="Times New Roman" w:hAnsi="Times New Roman" w:cs="Times New Roman"/>
          <w:color w:val="000000"/>
        </w:rPr>
        <w:t>Engage MSP Secretariat to redesign the feature for submission of MSP memorandum, grievances and general feedback.</w:t>
      </w:r>
    </w:p>
    <w:p w14:paraId="73A2AF05" w14:textId="77777777" w:rsidR="00285C8D" w:rsidRPr="00890249" w:rsidRDefault="00285C8D" w:rsidP="001E435D">
      <w:pPr>
        <w:pStyle w:val="ListParagraph"/>
        <w:numPr>
          <w:ilvl w:val="0"/>
          <w:numId w:val="119"/>
        </w:numPr>
        <w:tabs>
          <w:tab w:val="left" w:pos="1080"/>
        </w:tabs>
        <w:spacing w:after="0" w:line="240" w:lineRule="auto"/>
        <w:ind w:left="1080" w:hanging="270"/>
        <w:rPr>
          <w:rFonts w:ascii="Times New Roman" w:hAnsi="Times New Roman" w:cs="Times New Roman"/>
          <w:color w:val="000000"/>
        </w:rPr>
      </w:pPr>
      <w:r w:rsidRPr="00890249">
        <w:rPr>
          <w:rFonts w:ascii="Times New Roman" w:hAnsi="Times New Roman" w:cs="Times New Roman"/>
          <w:color w:val="000000"/>
        </w:rPr>
        <w:t>A monthly meeting to be held to discuss management of the two websites.</w:t>
      </w:r>
    </w:p>
    <w:p w14:paraId="7A115E1E" w14:textId="77777777" w:rsidR="002814DC" w:rsidRDefault="002814DC" w:rsidP="002814DC">
      <w:pPr>
        <w:pStyle w:val="Caption"/>
        <w:spacing w:after="0"/>
        <w:ind w:left="720" w:firstLine="720"/>
        <w:rPr>
          <w:rFonts w:ascii="Times New Roman" w:hAnsi="Times New Roman" w:cs="Times New Roman"/>
          <w:b/>
          <w:bCs/>
          <w:color w:val="auto"/>
          <w:sz w:val="16"/>
          <w:szCs w:val="16"/>
        </w:rPr>
      </w:pPr>
    </w:p>
    <w:bookmarkEnd w:id="95"/>
    <w:p w14:paraId="0754A867" w14:textId="77777777" w:rsidR="002814DC" w:rsidRPr="004372F7" w:rsidRDefault="002814DC" w:rsidP="002814DC">
      <w:pPr>
        <w:pStyle w:val="Caption"/>
        <w:spacing w:after="0"/>
        <w:ind w:left="720" w:firstLine="720"/>
        <w:rPr>
          <w:rFonts w:ascii="Times New Roman" w:hAnsi="Times New Roman" w:cs="Times New Roman"/>
          <w:b/>
          <w:bCs/>
          <w:color w:val="auto"/>
          <w:sz w:val="16"/>
          <w:szCs w:val="16"/>
        </w:rPr>
      </w:pPr>
    </w:p>
    <w:p w14:paraId="55CD2280" w14:textId="65B8994B" w:rsidR="002814DC" w:rsidRPr="00163920" w:rsidRDefault="002814DC" w:rsidP="001E435D">
      <w:pPr>
        <w:pStyle w:val="Heading1"/>
        <w:numPr>
          <w:ilvl w:val="0"/>
          <w:numId w:val="69"/>
        </w:numPr>
        <w:shd w:val="clear" w:color="auto" w:fill="FFF2CC" w:themeFill="accent4" w:themeFillTint="33"/>
        <w:spacing w:before="0"/>
        <w:rPr>
          <w:rFonts w:ascii="Times New Roman" w:hAnsi="Times New Roman" w:cs="Times New Roman"/>
          <w:b/>
          <w:bCs/>
          <w:color w:val="4472C4" w:themeColor="accent5"/>
          <w:sz w:val="22"/>
          <w:szCs w:val="22"/>
        </w:rPr>
      </w:pPr>
      <w:bookmarkStart w:id="96" w:name="_Toc174893105"/>
      <w:bookmarkStart w:id="97" w:name="_Toc122125052"/>
      <w:bookmarkStart w:id="98" w:name="_Toc181003573"/>
      <w:r w:rsidRPr="00163920">
        <w:rPr>
          <w:rFonts w:ascii="Times New Roman" w:hAnsi="Times New Roman" w:cs="Times New Roman"/>
          <w:b/>
          <w:bCs/>
          <w:color w:val="4472C4" w:themeColor="accent5"/>
          <w:sz w:val="22"/>
          <w:szCs w:val="22"/>
        </w:rPr>
        <w:t>IMPLEMENTATION CHALLENGES</w:t>
      </w:r>
      <w:bookmarkEnd w:id="96"/>
      <w:bookmarkEnd w:id="97"/>
      <w:bookmarkEnd w:id="98"/>
    </w:p>
    <w:p w14:paraId="39B17359" w14:textId="7D2953A7" w:rsidR="002814DC" w:rsidRDefault="002814DC" w:rsidP="002814DC">
      <w:pPr>
        <w:spacing w:after="0" w:line="276" w:lineRule="auto"/>
        <w:jc w:val="both"/>
        <w:rPr>
          <w:rFonts w:ascii="Times New Roman" w:hAnsi="Times New Roman" w:cs="Times New Roman"/>
          <w:lang w:val="en-GB"/>
        </w:rPr>
      </w:pPr>
    </w:p>
    <w:p w14:paraId="3F3F74C9" w14:textId="6989E2B3" w:rsidR="00013A98" w:rsidRPr="00A916BD" w:rsidRDefault="00013A98" w:rsidP="001E435D">
      <w:pPr>
        <w:pStyle w:val="ListParagraph"/>
        <w:numPr>
          <w:ilvl w:val="0"/>
          <w:numId w:val="70"/>
        </w:numPr>
        <w:spacing w:after="0" w:line="276" w:lineRule="auto"/>
        <w:jc w:val="both"/>
        <w:rPr>
          <w:rFonts w:ascii="Times New Roman" w:hAnsi="Times New Roman" w:cs="Times New Roman"/>
          <w:b/>
          <w:bCs/>
          <w:lang w:val="en-GB"/>
        </w:rPr>
      </w:pPr>
      <w:r w:rsidRPr="00A916BD">
        <w:rPr>
          <w:rFonts w:ascii="Times New Roman" w:hAnsi="Times New Roman" w:cs="Times New Roman"/>
          <w:b/>
          <w:bCs/>
          <w:lang w:val="en-GB"/>
        </w:rPr>
        <w:t>Implementation Challenges</w:t>
      </w:r>
    </w:p>
    <w:p w14:paraId="67A2F7EB" w14:textId="77777777" w:rsidR="002814DC" w:rsidRPr="00CF3034" w:rsidRDefault="002814DC" w:rsidP="002814DC">
      <w:pPr>
        <w:jc w:val="both"/>
        <w:rPr>
          <w:rFonts w:ascii="Times New Roman" w:hAnsi="Times New Roman" w:cs="Times New Roman"/>
          <w:lang w:val="en-GB"/>
        </w:rPr>
      </w:pPr>
      <w:r w:rsidRPr="00CF3034">
        <w:rPr>
          <w:rFonts w:ascii="Times New Roman" w:hAnsi="Times New Roman" w:cs="Times New Roman"/>
          <w:lang w:val="en-GB"/>
        </w:rPr>
        <w:t>The following implementation challenges were encountered:</w:t>
      </w:r>
    </w:p>
    <w:tbl>
      <w:tblPr>
        <w:tblStyle w:val="TableGrid"/>
        <w:tblW w:w="9715" w:type="dxa"/>
        <w:tblLook w:val="04A0" w:firstRow="1" w:lastRow="0" w:firstColumn="1" w:lastColumn="0" w:noHBand="0" w:noVBand="1"/>
      </w:tblPr>
      <w:tblGrid>
        <w:gridCol w:w="445"/>
        <w:gridCol w:w="4320"/>
        <w:gridCol w:w="4950"/>
      </w:tblGrid>
      <w:tr w:rsidR="002814DC" w:rsidRPr="0003221C" w14:paraId="2B9E172F" w14:textId="77777777" w:rsidTr="001A18CD">
        <w:tc>
          <w:tcPr>
            <w:tcW w:w="445" w:type="dxa"/>
            <w:shd w:val="clear" w:color="auto" w:fill="D9D9D9" w:themeFill="background1" w:themeFillShade="D9"/>
          </w:tcPr>
          <w:p w14:paraId="720DE35C" w14:textId="77777777" w:rsidR="002814DC" w:rsidRPr="0003221C" w:rsidRDefault="002814DC" w:rsidP="006F46F6">
            <w:pPr>
              <w:jc w:val="both"/>
              <w:rPr>
                <w:rFonts w:ascii="Times New Roman" w:hAnsi="Times New Roman" w:cs="Times New Roman"/>
                <w:b/>
                <w:bCs/>
                <w:lang w:val="en-GB"/>
              </w:rPr>
            </w:pPr>
          </w:p>
        </w:tc>
        <w:tc>
          <w:tcPr>
            <w:tcW w:w="4320" w:type="dxa"/>
            <w:shd w:val="clear" w:color="auto" w:fill="D9D9D9" w:themeFill="background1" w:themeFillShade="D9"/>
          </w:tcPr>
          <w:p w14:paraId="19D83D54" w14:textId="77777777" w:rsidR="002814DC" w:rsidRPr="0003221C" w:rsidRDefault="002814DC" w:rsidP="006F46F6">
            <w:pPr>
              <w:jc w:val="both"/>
              <w:rPr>
                <w:rFonts w:ascii="Times New Roman" w:hAnsi="Times New Roman" w:cs="Times New Roman"/>
                <w:b/>
                <w:bCs/>
                <w:lang w:val="en-GB"/>
              </w:rPr>
            </w:pPr>
            <w:r w:rsidRPr="0003221C">
              <w:rPr>
                <w:rFonts w:ascii="Times New Roman" w:hAnsi="Times New Roman" w:cs="Times New Roman"/>
                <w:b/>
                <w:bCs/>
                <w:lang w:val="en-GB"/>
              </w:rPr>
              <w:t>Challenge</w:t>
            </w:r>
          </w:p>
        </w:tc>
        <w:tc>
          <w:tcPr>
            <w:tcW w:w="4950" w:type="dxa"/>
            <w:shd w:val="clear" w:color="auto" w:fill="D9D9D9" w:themeFill="background1" w:themeFillShade="D9"/>
          </w:tcPr>
          <w:p w14:paraId="17B59191" w14:textId="78380D5E" w:rsidR="002814DC" w:rsidRPr="0003221C" w:rsidRDefault="00CD300B" w:rsidP="006F46F6">
            <w:pPr>
              <w:jc w:val="both"/>
              <w:rPr>
                <w:rFonts w:ascii="Times New Roman" w:hAnsi="Times New Roman" w:cs="Times New Roman"/>
                <w:b/>
                <w:bCs/>
                <w:lang w:val="en-GB"/>
              </w:rPr>
            </w:pPr>
            <w:r w:rsidRPr="0003221C">
              <w:rPr>
                <w:rFonts w:ascii="Times New Roman" w:hAnsi="Times New Roman" w:cs="Times New Roman"/>
                <w:b/>
                <w:bCs/>
                <w:lang w:val="en-GB"/>
              </w:rPr>
              <w:t xml:space="preserve">Action Taken </w:t>
            </w:r>
          </w:p>
        </w:tc>
      </w:tr>
      <w:tr w:rsidR="002814DC" w:rsidRPr="0003221C" w14:paraId="07736B3D" w14:textId="77777777" w:rsidTr="001A18CD">
        <w:tc>
          <w:tcPr>
            <w:tcW w:w="445" w:type="dxa"/>
          </w:tcPr>
          <w:p w14:paraId="7B5D25A5" w14:textId="5CB2C9A0" w:rsidR="002814DC" w:rsidRPr="0003221C" w:rsidRDefault="005F5F3D" w:rsidP="006F46F6">
            <w:pPr>
              <w:jc w:val="both"/>
              <w:rPr>
                <w:rFonts w:ascii="Times New Roman" w:hAnsi="Times New Roman" w:cs="Times New Roman"/>
                <w:lang w:val="en-GB"/>
              </w:rPr>
            </w:pPr>
            <w:r>
              <w:rPr>
                <w:rFonts w:ascii="Times New Roman" w:hAnsi="Times New Roman" w:cs="Times New Roman"/>
                <w:lang w:val="en-GB"/>
              </w:rPr>
              <w:t>1</w:t>
            </w:r>
            <w:r w:rsidR="002814DC" w:rsidRPr="0003221C">
              <w:rPr>
                <w:rFonts w:ascii="Times New Roman" w:hAnsi="Times New Roman" w:cs="Times New Roman"/>
                <w:lang w:val="en-GB"/>
              </w:rPr>
              <w:t>.</w:t>
            </w:r>
          </w:p>
        </w:tc>
        <w:tc>
          <w:tcPr>
            <w:tcW w:w="4320" w:type="dxa"/>
          </w:tcPr>
          <w:p w14:paraId="3F7A187D" w14:textId="77777777" w:rsidR="002814DC" w:rsidRPr="0003221C" w:rsidRDefault="002814DC" w:rsidP="006F46F6">
            <w:pPr>
              <w:jc w:val="both"/>
              <w:rPr>
                <w:rFonts w:ascii="Times New Roman" w:hAnsi="Times New Roman" w:cs="Times New Roman"/>
                <w:lang w:val="en-GB"/>
              </w:rPr>
            </w:pPr>
            <w:r w:rsidRPr="0003221C">
              <w:rPr>
                <w:rFonts w:ascii="Times New Roman" w:hAnsi="Times New Roman" w:cs="Times New Roman"/>
              </w:rPr>
              <w:t>Management of Contracts whose implementation is going beyond the project life (March, 2025)</w:t>
            </w:r>
          </w:p>
        </w:tc>
        <w:tc>
          <w:tcPr>
            <w:tcW w:w="4950" w:type="dxa"/>
          </w:tcPr>
          <w:p w14:paraId="4A0A47DB" w14:textId="77777777" w:rsidR="002814DC" w:rsidRPr="0003221C" w:rsidRDefault="002814DC" w:rsidP="001E435D">
            <w:pPr>
              <w:pStyle w:val="ListParagraph"/>
              <w:numPr>
                <w:ilvl w:val="0"/>
                <w:numId w:val="68"/>
              </w:numPr>
              <w:ind w:left="430"/>
              <w:jc w:val="both"/>
              <w:rPr>
                <w:rFonts w:ascii="Times New Roman" w:hAnsi="Times New Roman" w:cs="Times New Roman"/>
                <w:lang w:val="en-GB"/>
              </w:rPr>
            </w:pPr>
            <w:r w:rsidRPr="0003221C">
              <w:rPr>
                <w:rFonts w:ascii="Times New Roman" w:hAnsi="Times New Roman" w:cs="Times New Roman"/>
              </w:rPr>
              <w:t>Possibility of project extension to be negotiated.</w:t>
            </w:r>
          </w:p>
        </w:tc>
      </w:tr>
      <w:tr w:rsidR="00A94A30" w:rsidRPr="0003221C" w14:paraId="1034D1F2" w14:textId="77777777" w:rsidTr="001A18CD">
        <w:trPr>
          <w:trHeight w:val="638"/>
        </w:trPr>
        <w:tc>
          <w:tcPr>
            <w:tcW w:w="445" w:type="dxa"/>
          </w:tcPr>
          <w:p w14:paraId="322525EE" w14:textId="2E023DE2" w:rsidR="00A94A30" w:rsidRPr="0003221C" w:rsidRDefault="005F5F3D" w:rsidP="006F46F6">
            <w:pPr>
              <w:jc w:val="both"/>
              <w:rPr>
                <w:rFonts w:ascii="Times New Roman" w:hAnsi="Times New Roman" w:cs="Times New Roman"/>
                <w:lang w:val="en-GB"/>
              </w:rPr>
            </w:pPr>
            <w:r>
              <w:rPr>
                <w:rFonts w:ascii="Times New Roman" w:hAnsi="Times New Roman" w:cs="Times New Roman"/>
                <w:lang w:val="en-GB"/>
              </w:rPr>
              <w:t>2</w:t>
            </w:r>
            <w:r w:rsidR="00A94A30" w:rsidRPr="0003221C">
              <w:rPr>
                <w:rFonts w:ascii="Times New Roman" w:hAnsi="Times New Roman" w:cs="Times New Roman"/>
                <w:lang w:val="en-GB"/>
              </w:rPr>
              <w:t>.</w:t>
            </w:r>
          </w:p>
        </w:tc>
        <w:tc>
          <w:tcPr>
            <w:tcW w:w="4320" w:type="dxa"/>
          </w:tcPr>
          <w:p w14:paraId="562CF79F" w14:textId="1F4F069E" w:rsidR="00A94A30" w:rsidRPr="0003221C" w:rsidRDefault="00A94A30" w:rsidP="00A94A30">
            <w:pPr>
              <w:jc w:val="both"/>
              <w:rPr>
                <w:rFonts w:ascii="Times New Roman" w:hAnsi="Times New Roman" w:cs="Times New Roman"/>
              </w:rPr>
            </w:pPr>
            <w:r w:rsidRPr="0003221C">
              <w:rPr>
                <w:rFonts w:ascii="Times New Roman" w:hAnsi="Times New Roman" w:cs="Times New Roman"/>
              </w:rPr>
              <w:t xml:space="preserve">Slow pace in achieving indicator targets </w:t>
            </w:r>
            <w:r w:rsidR="00E90B58" w:rsidRPr="0003221C">
              <w:rPr>
                <w:rFonts w:ascii="Times New Roman" w:hAnsi="Times New Roman" w:cs="Times New Roman"/>
              </w:rPr>
              <w:t>especially those under Comp 1 due to lengthy implementation process</w:t>
            </w:r>
            <w:r w:rsidRPr="0003221C">
              <w:rPr>
                <w:rFonts w:ascii="Times New Roman" w:hAnsi="Times New Roman" w:cs="Times New Roman"/>
              </w:rPr>
              <w:t xml:space="preserve"> </w:t>
            </w:r>
          </w:p>
        </w:tc>
        <w:tc>
          <w:tcPr>
            <w:tcW w:w="4950" w:type="dxa"/>
          </w:tcPr>
          <w:p w14:paraId="162478A3" w14:textId="757F22C5" w:rsidR="00A94A30" w:rsidRPr="0003221C" w:rsidRDefault="00A94A30" w:rsidP="001E435D">
            <w:pPr>
              <w:pStyle w:val="ListParagraph"/>
              <w:numPr>
                <w:ilvl w:val="0"/>
                <w:numId w:val="68"/>
              </w:numPr>
              <w:ind w:left="430"/>
              <w:jc w:val="both"/>
              <w:rPr>
                <w:rFonts w:ascii="Times New Roman" w:hAnsi="Times New Roman" w:cs="Times New Roman"/>
              </w:rPr>
            </w:pPr>
            <w:r w:rsidRPr="0003221C">
              <w:rPr>
                <w:rFonts w:ascii="Times New Roman" w:hAnsi="Times New Roman" w:cs="Times New Roman"/>
              </w:rPr>
              <w:t>Introduction and use of implementation tracking systems for real time reporting</w:t>
            </w:r>
            <w:r w:rsidR="00E90B58" w:rsidRPr="0003221C">
              <w:rPr>
                <w:rFonts w:ascii="Times New Roman" w:hAnsi="Times New Roman" w:cs="Times New Roman"/>
              </w:rPr>
              <w:t xml:space="preserve"> and hastening the implementation process </w:t>
            </w:r>
          </w:p>
        </w:tc>
      </w:tr>
      <w:tr w:rsidR="00A94A30" w:rsidRPr="0003221C" w14:paraId="74649602" w14:textId="77777777" w:rsidTr="001A18CD">
        <w:tc>
          <w:tcPr>
            <w:tcW w:w="445" w:type="dxa"/>
          </w:tcPr>
          <w:p w14:paraId="5209D18D" w14:textId="34AE08C2" w:rsidR="00A94A30" w:rsidRPr="0003221C" w:rsidRDefault="005F5F3D" w:rsidP="006F46F6">
            <w:pPr>
              <w:jc w:val="both"/>
              <w:rPr>
                <w:rFonts w:ascii="Times New Roman" w:hAnsi="Times New Roman" w:cs="Times New Roman"/>
                <w:lang w:val="en-GB"/>
              </w:rPr>
            </w:pPr>
            <w:r>
              <w:rPr>
                <w:rFonts w:ascii="Times New Roman" w:hAnsi="Times New Roman" w:cs="Times New Roman"/>
                <w:lang w:val="en-GB"/>
              </w:rPr>
              <w:t>3</w:t>
            </w:r>
            <w:r w:rsidR="00A94A30" w:rsidRPr="0003221C">
              <w:rPr>
                <w:rFonts w:ascii="Times New Roman" w:hAnsi="Times New Roman" w:cs="Times New Roman"/>
                <w:lang w:val="en-GB"/>
              </w:rPr>
              <w:t>.</w:t>
            </w:r>
          </w:p>
        </w:tc>
        <w:tc>
          <w:tcPr>
            <w:tcW w:w="4320" w:type="dxa"/>
          </w:tcPr>
          <w:p w14:paraId="5DB90056" w14:textId="0B33DDAB" w:rsidR="00A94A30" w:rsidRPr="0003221C" w:rsidRDefault="00A94A30" w:rsidP="00A94A30">
            <w:pPr>
              <w:jc w:val="both"/>
              <w:rPr>
                <w:rFonts w:ascii="Times New Roman" w:hAnsi="Times New Roman" w:cs="Times New Roman"/>
              </w:rPr>
            </w:pPr>
            <w:r w:rsidRPr="0003221C">
              <w:rPr>
                <w:rFonts w:ascii="Times New Roman" w:hAnsi="Times New Roman" w:cs="Times New Roman"/>
              </w:rPr>
              <w:t>Slow pace of documentation of lessons learnt from the implementing teams.</w:t>
            </w:r>
          </w:p>
        </w:tc>
        <w:tc>
          <w:tcPr>
            <w:tcW w:w="4950" w:type="dxa"/>
          </w:tcPr>
          <w:p w14:paraId="1D4ED596" w14:textId="07004413" w:rsidR="00A94A30" w:rsidRPr="0003221C" w:rsidRDefault="00A94A30" w:rsidP="001E435D">
            <w:pPr>
              <w:pStyle w:val="ListParagraph"/>
              <w:numPr>
                <w:ilvl w:val="0"/>
                <w:numId w:val="68"/>
              </w:numPr>
              <w:ind w:left="430"/>
              <w:jc w:val="both"/>
              <w:rPr>
                <w:rFonts w:ascii="Times New Roman" w:hAnsi="Times New Roman" w:cs="Times New Roman"/>
              </w:rPr>
            </w:pPr>
            <w:r w:rsidRPr="0003221C">
              <w:rPr>
                <w:rFonts w:ascii="Times New Roman" w:hAnsi="Times New Roman" w:cs="Times New Roman"/>
              </w:rPr>
              <w:t>Planning to organize a few learning forums before project closure.</w:t>
            </w:r>
          </w:p>
        </w:tc>
      </w:tr>
    </w:tbl>
    <w:p w14:paraId="71E5ABFE" w14:textId="77777777" w:rsidR="002814DC" w:rsidRPr="0003221C" w:rsidRDefault="002814DC" w:rsidP="002814DC">
      <w:pPr>
        <w:spacing w:after="0" w:line="276" w:lineRule="auto"/>
        <w:jc w:val="both"/>
        <w:rPr>
          <w:rFonts w:ascii="Times New Roman" w:hAnsi="Times New Roman" w:cs="Times New Roman"/>
          <w:sz w:val="20"/>
          <w:szCs w:val="20"/>
        </w:rPr>
      </w:pPr>
    </w:p>
    <w:p w14:paraId="1F32AC7F" w14:textId="77777777" w:rsidR="00245044" w:rsidRDefault="00245044">
      <w:pPr>
        <w:spacing w:after="0" w:line="240" w:lineRule="auto"/>
        <w:rPr>
          <w:rFonts w:ascii="Times New Roman" w:eastAsiaTheme="majorEastAsia" w:hAnsi="Times New Roman" w:cs="Times New Roman"/>
          <w:b/>
          <w:bCs/>
          <w:color w:val="262626" w:themeColor="text1" w:themeTint="D9"/>
        </w:rPr>
      </w:pPr>
      <w:bookmarkStart w:id="99" w:name="_Toc174893106"/>
      <w:r>
        <w:rPr>
          <w:rFonts w:ascii="Times New Roman" w:hAnsi="Times New Roman" w:cs="Times New Roman"/>
          <w:b/>
          <w:bCs/>
        </w:rPr>
        <w:br w:type="page"/>
      </w:r>
    </w:p>
    <w:p w14:paraId="22958D62" w14:textId="73ABC1B2" w:rsidR="002814DC" w:rsidRPr="00163920" w:rsidRDefault="002814DC" w:rsidP="00245044">
      <w:pPr>
        <w:pStyle w:val="Heading1"/>
        <w:rPr>
          <w:rFonts w:ascii="Times New Roman" w:hAnsi="Times New Roman" w:cs="Times New Roman"/>
          <w:b/>
          <w:bCs/>
          <w:color w:val="4472C4" w:themeColor="accent5"/>
          <w:sz w:val="22"/>
          <w:szCs w:val="22"/>
        </w:rPr>
      </w:pPr>
      <w:bookmarkStart w:id="100" w:name="_Toc181003574"/>
      <w:r w:rsidRPr="00163920">
        <w:rPr>
          <w:rFonts w:ascii="Times New Roman" w:hAnsi="Times New Roman" w:cs="Times New Roman"/>
          <w:b/>
          <w:bCs/>
          <w:color w:val="4472C4" w:themeColor="accent5"/>
          <w:sz w:val="22"/>
          <w:szCs w:val="22"/>
        </w:rPr>
        <w:t>ANNEXES</w:t>
      </w:r>
      <w:bookmarkEnd w:id="99"/>
      <w:bookmarkEnd w:id="100"/>
    </w:p>
    <w:p w14:paraId="5E5DA7FD" w14:textId="77777777" w:rsidR="002814DC" w:rsidRDefault="002814DC" w:rsidP="002814DC">
      <w:pPr>
        <w:spacing w:after="0"/>
        <w:rPr>
          <w:rFonts w:ascii="Times New Roman" w:hAnsi="Times New Roman" w:cs="Times New Roman"/>
          <w:b/>
          <w:bCs/>
        </w:rPr>
      </w:pPr>
    </w:p>
    <w:p w14:paraId="4A028860" w14:textId="63E8D3A2" w:rsidR="002814DC" w:rsidRPr="00A654B7" w:rsidRDefault="002272E4" w:rsidP="00144664">
      <w:pPr>
        <w:spacing w:after="0" w:line="240" w:lineRule="auto"/>
        <w:rPr>
          <w:rFonts w:ascii="Times New Roman" w:hAnsi="Times New Roman" w:cs="Times New Roman"/>
          <w:b/>
        </w:rPr>
      </w:pPr>
      <w:r>
        <w:rPr>
          <w:rFonts w:ascii="Times New Roman" w:hAnsi="Times New Roman" w:cs="Times New Roman"/>
          <w:b/>
          <w:bCs/>
        </w:rPr>
        <w:t xml:space="preserve">Annex 1: </w:t>
      </w:r>
      <w:r w:rsidR="002814DC" w:rsidRPr="00A654B7">
        <w:rPr>
          <w:rFonts w:ascii="Times New Roman" w:hAnsi="Times New Roman" w:cs="Times New Roman"/>
          <w:bCs/>
        </w:rPr>
        <w:t>Results Framework for K</w:t>
      </w:r>
      <w:r w:rsidR="002814DC">
        <w:rPr>
          <w:rFonts w:ascii="Times New Roman" w:hAnsi="Times New Roman" w:cs="Times New Roman"/>
          <w:bCs/>
        </w:rPr>
        <w:t xml:space="preserve">EMFSED Project </w:t>
      </w:r>
    </w:p>
    <w:p w14:paraId="421A47DF" w14:textId="77777777" w:rsidR="00144664" w:rsidRDefault="00144664" w:rsidP="002814DC">
      <w:pPr>
        <w:spacing w:after="0" w:line="240" w:lineRule="auto"/>
        <w:ind w:left="720" w:hanging="720"/>
        <w:rPr>
          <w:rFonts w:ascii="Times New Roman" w:hAnsi="Times New Roman" w:cs="Times New Roman"/>
          <w:b/>
          <w:sz w:val="20"/>
          <w:szCs w:val="20"/>
        </w:rPr>
      </w:pPr>
    </w:p>
    <w:p w14:paraId="5E36A131" w14:textId="760BE9EE" w:rsidR="002814DC" w:rsidRPr="00144664" w:rsidRDefault="002814DC" w:rsidP="002814DC">
      <w:pPr>
        <w:spacing w:after="0" w:line="240" w:lineRule="auto"/>
        <w:ind w:left="720" w:hanging="720"/>
        <w:rPr>
          <w:rFonts w:ascii="Times New Roman" w:hAnsi="Times New Roman" w:cs="Times New Roman"/>
          <w:lang w:val="en-GB"/>
        </w:rPr>
      </w:pPr>
      <w:r w:rsidRPr="00144664">
        <w:rPr>
          <w:rFonts w:ascii="Times New Roman" w:hAnsi="Times New Roman" w:cs="Times New Roman"/>
          <w:b/>
        </w:rPr>
        <w:t>PDO:</w:t>
      </w:r>
      <w:r w:rsidRPr="00144664">
        <w:rPr>
          <w:rFonts w:ascii="Times New Roman" w:hAnsi="Times New Roman" w:cs="Times New Roman"/>
          <w:b/>
        </w:rPr>
        <w:tab/>
      </w:r>
      <w:r w:rsidRPr="00144664">
        <w:rPr>
          <w:rFonts w:ascii="Times New Roman" w:hAnsi="Times New Roman" w:cs="Times New Roman"/>
          <w:lang w:val="en-GB"/>
        </w:rPr>
        <w:t xml:space="preserve">Improve management of priority fisheries and mariculture and increase access to complementary livelihood activities in coastal communities. </w:t>
      </w:r>
    </w:p>
    <w:p w14:paraId="70D2B83A" w14:textId="77777777" w:rsidR="002814DC" w:rsidRPr="00CF3034" w:rsidRDefault="002814DC" w:rsidP="002814DC">
      <w:pPr>
        <w:spacing w:after="0" w:line="240" w:lineRule="auto"/>
        <w:ind w:left="720" w:hanging="720"/>
        <w:rPr>
          <w:rFonts w:ascii="Times New Roman" w:hAnsi="Times New Roman" w:cs="Times New Roman"/>
          <w:sz w:val="20"/>
          <w:szCs w:val="20"/>
          <w:lang w:val="en-GB"/>
        </w:rPr>
      </w:pPr>
    </w:p>
    <w:tbl>
      <w:tblPr>
        <w:tblStyle w:val="TableGrid"/>
        <w:tblW w:w="10255" w:type="dxa"/>
        <w:jc w:val="center"/>
        <w:tblLayout w:type="fixed"/>
        <w:tblLook w:val="04A0" w:firstRow="1" w:lastRow="0" w:firstColumn="1" w:lastColumn="0" w:noHBand="0" w:noVBand="1"/>
      </w:tblPr>
      <w:tblGrid>
        <w:gridCol w:w="535"/>
        <w:gridCol w:w="2700"/>
        <w:gridCol w:w="990"/>
        <w:gridCol w:w="1080"/>
        <w:gridCol w:w="990"/>
        <w:gridCol w:w="810"/>
        <w:gridCol w:w="3150"/>
      </w:tblGrid>
      <w:tr w:rsidR="002814DC" w:rsidRPr="00CF3034" w14:paraId="4DC018D4" w14:textId="77777777" w:rsidTr="006F46F6">
        <w:trPr>
          <w:tblHeader/>
          <w:jc w:val="center"/>
        </w:trPr>
        <w:tc>
          <w:tcPr>
            <w:tcW w:w="3235" w:type="dxa"/>
            <w:gridSpan w:val="2"/>
            <w:shd w:val="clear" w:color="auto" w:fill="BFBFBF" w:themeFill="background1" w:themeFillShade="BF"/>
          </w:tcPr>
          <w:p w14:paraId="5EF28AB2" w14:textId="77777777" w:rsidR="002814DC" w:rsidRPr="00CF3034" w:rsidRDefault="002814DC" w:rsidP="006F46F6">
            <w:pPr>
              <w:rPr>
                <w:rFonts w:ascii="Times New Roman" w:hAnsi="Times New Roman" w:cs="Times New Roman"/>
                <w:b/>
                <w:sz w:val="20"/>
                <w:szCs w:val="20"/>
              </w:rPr>
            </w:pPr>
            <w:r w:rsidRPr="00CF3034">
              <w:rPr>
                <w:rFonts w:ascii="Times New Roman" w:hAnsi="Times New Roman" w:cs="Times New Roman"/>
                <w:b/>
                <w:sz w:val="20"/>
                <w:szCs w:val="20"/>
              </w:rPr>
              <w:t>PDO Indicator</w:t>
            </w:r>
          </w:p>
        </w:tc>
        <w:tc>
          <w:tcPr>
            <w:tcW w:w="990" w:type="dxa"/>
            <w:shd w:val="clear" w:color="auto" w:fill="BFBFBF" w:themeFill="background1" w:themeFillShade="BF"/>
          </w:tcPr>
          <w:p w14:paraId="19BFB1CC" w14:textId="77777777" w:rsidR="002814DC" w:rsidRPr="00CF3034" w:rsidRDefault="002814DC" w:rsidP="006F46F6">
            <w:pPr>
              <w:rPr>
                <w:rFonts w:ascii="Times New Roman" w:hAnsi="Times New Roman" w:cs="Times New Roman"/>
                <w:b/>
                <w:sz w:val="20"/>
                <w:szCs w:val="20"/>
              </w:rPr>
            </w:pPr>
            <w:r w:rsidRPr="00CF3034">
              <w:rPr>
                <w:rFonts w:ascii="Times New Roman" w:hAnsi="Times New Roman" w:cs="Times New Roman"/>
                <w:b/>
                <w:sz w:val="20"/>
                <w:szCs w:val="20"/>
              </w:rPr>
              <w:t>Baseline Value</w:t>
            </w:r>
          </w:p>
        </w:tc>
        <w:tc>
          <w:tcPr>
            <w:tcW w:w="1080" w:type="dxa"/>
            <w:shd w:val="clear" w:color="auto" w:fill="BFBFBF" w:themeFill="background1" w:themeFillShade="BF"/>
          </w:tcPr>
          <w:p w14:paraId="6A149E7F" w14:textId="77777777" w:rsidR="002814DC" w:rsidRPr="00CF3034" w:rsidRDefault="002814DC" w:rsidP="006F46F6">
            <w:pPr>
              <w:rPr>
                <w:rFonts w:ascii="Times New Roman" w:hAnsi="Times New Roman" w:cs="Times New Roman"/>
                <w:b/>
                <w:sz w:val="20"/>
                <w:szCs w:val="20"/>
              </w:rPr>
            </w:pPr>
            <w:r w:rsidRPr="00CF3034">
              <w:rPr>
                <w:rFonts w:ascii="Times New Roman" w:hAnsi="Times New Roman" w:cs="Times New Roman"/>
                <w:b/>
                <w:sz w:val="20"/>
                <w:szCs w:val="20"/>
              </w:rPr>
              <w:t>Project End Year Target</w:t>
            </w:r>
          </w:p>
        </w:tc>
        <w:tc>
          <w:tcPr>
            <w:tcW w:w="990" w:type="dxa"/>
            <w:shd w:val="clear" w:color="auto" w:fill="BFBFBF" w:themeFill="background1" w:themeFillShade="BF"/>
          </w:tcPr>
          <w:p w14:paraId="3411619A" w14:textId="77777777" w:rsidR="002814DC" w:rsidRPr="00CF3034" w:rsidRDefault="002814DC" w:rsidP="006F46F6">
            <w:pPr>
              <w:rPr>
                <w:rFonts w:ascii="Times New Roman" w:hAnsi="Times New Roman" w:cs="Times New Roman"/>
                <w:b/>
                <w:sz w:val="20"/>
                <w:szCs w:val="20"/>
              </w:rPr>
            </w:pPr>
            <w:r w:rsidRPr="00CF3034">
              <w:rPr>
                <w:rFonts w:ascii="Times New Roman" w:hAnsi="Times New Roman" w:cs="Times New Roman"/>
                <w:b/>
                <w:sz w:val="20"/>
                <w:szCs w:val="20"/>
              </w:rPr>
              <w:t>Current Value - Actual</w:t>
            </w:r>
          </w:p>
        </w:tc>
        <w:tc>
          <w:tcPr>
            <w:tcW w:w="810" w:type="dxa"/>
            <w:shd w:val="clear" w:color="auto" w:fill="BFBFBF" w:themeFill="background1" w:themeFillShade="BF"/>
          </w:tcPr>
          <w:p w14:paraId="19DA2744" w14:textId="77777777" w:rsidR="002814DC" w:rsidRPr="00CF3034" w:rsidRDefault="002814DC" w:rsidP="006F46F6">
            <w:pPr>
              <w:jc w:val="center"/>
              <w:rPr>
                <w:rFonts w:ascii="Times New Roman" w:hAnsi="Times New Roman" w:cs="Times New Roman"/>
                <w:b/>
                <w:i/>
                <w:sz w:val="20"/>
                <w:szCs w:val="20"/>
              </w:rPr>
            </w:pPr>
            <w:r w:rsidRPr="00CF3034">
              <w:rPr>
                <w:rFonts w:ascii="Times New Roman" w:hAnsi="Times New Roman" w:cs="Times New Roman"/>
                <w:b/>
                <w:i/>
                <w:sz w:val="20"/>
                <w:szCs w:val="20"/>
              </w:rPr>
              <w:t>%</w:t>
            </w:r>
          </w:p>
        </w:tc>
        <w:tc>
          <w:tcPr>
            <w:tcW w:w="3150" w:type="dxa"/>
            <w:shd w:val="clear" w:color="auto" w:fill="BFBFBF" w:themeFill="background1" w:themeFillShade="BF"/>
          </w:tcPr>
          <w:p w14:paraId="612118C5" w14:textId="77777777" w:rsidR="002814DC" w:rsidRPr="00CF3034" w:rsidRDefault="002814DC" w:rsidP="006F46F6">
            <w:pPr>
              <w:rPr>
                <w:rFonts w:ascii="Times New Roman" w:hAnsi="Times New Roman" w:cs="Times New Roman"/>
                <w:b/>
                <w:sz w:val="20"/>
                <w:szCs w:val="20"/>
              </w:rPr>
            </w:pPr>
            <w:r w:rsidRPr="00CF3034">
              <w:rPr>
                <w:rFonts w:ascii="Times New Roman" w:hAnsi="Times New Roman" w:cs="Times New Roman"/>
                <w:b/>
                <w:sz w:val="20"/>
                <w:szCs w:val="20"/>
              </w:rPr>
              <w:t>Remarks</w:t>
            </w:r>
          </w:p>
        </w:tc>
      </w:tr>
      <w:tr w:rsidR="002814DC" w:rsidRPr="00CF3034" w14:paraId="19A8F783" w14:textId="77777777" w:rsidTr="006F46F6">
        <w:trPr>
          <w:trHeight w:val="260"/>
          <w:jc w:val="center"/>
        </w:trPr>
        <w:tc>
          <w:tcPr>
            <w:tcW w:w="5305" w:type="dxa"/>
            <w:gridSpan w:val="4"/>
          </w:tcPr>
          <w:p w14:paraId="5D855FFF"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b/>
                <w:bCs/>
                <w:color w:val="4472C4" w:themeColor="accent5"/>
                <w:sz w:val="20"/>
                <w:szCs w:val="20"/>
              </w:rPr>
              <w:t>Improved management of priority fisheries</w:t>
            </w:r>
          </w:p>
        </w:tc>
        <w:tc>
          <w:tcPr>
            <w:tcW w:w="990" w:type="dxa"/>
          </w:tcPr>
          <w:p w14:paraId="60C09173" w14:textId="77777777" w:rsidR="002814DC" w:rsidRPr="00CF3034" w:rsidRDefault="002814DC" w:rsidP="006F46F6">
            <w:pPr>
              <w:rPr>
                <w:rFonts w:ascii="Times New Roman" w:hAnsi="Times New Roman" w:cs="Times New Roman"/>
                <w:sz w:val="20"/>
                <w:szCs w:val="20"/>
              </w:rPr>
            </w:pPr>
          </w:p>
        </w:tc>
        <w:tc>
          <w:tcPr>
            <w:tcW w:w="810" w:type="dxa"/>
          </w:tcPr>
          <w:p w14:paraId="5698E47C" w14:textId="77777777" w:rsidR="002814DC" w:rsidRPr="00CF3034" w:rsidRDefault="002814DC" w:rsidP="006F46F6">
            <w:pPr>
              <w:jc w:val="center"/>
              <w:rPr>
                <w:rFonts w:ascii="Times New Roman" w:hAnsi="Times New Roman" w:cs="Times New Roman"/>
                <w:i/>
                <w:sz w:val="20"/>
                <w:szCs w:val="20"/>
              </w:rPr>
            </w:pPr>
          </w:p>
        </w:tc>
        <w:tc>
          <w:tcPr>
            <w:tcW w:w="3150" w:type="dxa"/>
          </w:tcPr>
          <w:p w14:paraId="42823E9D" w14:textId="77777777" w:rsidR="002814DC" w:rsidRPr="00CF3034" w:rsidRDefault="002814DC" w:rsidP="006F46F6">
            <w:pPr>
              <w:rPr>
                <w:rFonts w:ascii="Times New Roman" w:hAnsi="Times New Roman" w:cs="Times New Roman"/>
                <w:sz w:val="20"/>
                <w:szCs w:val="20"/>
              </w:rPr>
            </w:pPr>
          </w:p>
        </w:tc>
      </w:tr>
      <w:tr w:rsidR="002814DC" w:rsidRPr="00CF3034" w14:paraId="3E5946E7" w14:textId="77777777" w:rsidTr="009122AC">
        <w:trPr>
          <w:trHeight w:val="1853"/>
          <w:jc w:val="center"/>
        </w:trPr>
        <w:tc>
          <w:tcPr>
            <w:tcW w:w="535" w:type="dxa"/>
          </w:tcPr>
          <w:p w14:paraId="022C1457"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1.</w:t>
            </w:r>
          </w:p>
        </w:tc>
        <w:tc>
          <w:tcPr>
            <w:tcW w:w="2700" w:type="dxa"/>
          </w:tcPr>
          <w:p w14:paraId="70150679"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Fisheries management plans implemented (Number)</w:t>
            </w:r>
          </w:p>
          <w:p w14:paraId="1397C692" w14:textId="77777777" w:rsidR="002814DC" w:rsidRPr="00CF3034" w:rsidRDefault="002814DC" w:rsidP="00144664">
            <w:pPr>
              <w:spacing w:after="0"/>
              <w:rPr>
                <w:rFonts w:ascii="Times New Roman" w:hAnsi="Times New Roman" w:cs="Times New Roman"/>
                <w:sz w:val="20"/>
                <w:szCs w:val="20"/>
              </w:rPr>
            </w:pPr>
            <w:r w:rsidRPr="00CF3034">
              <w:rPr>
                <w:rFonts w:ascii="Times New Roman" w:hAnsi="Times New Roman" w:cs="Times New Roman"/>
                <w:sz w:val="20"/>
                <w:szCs w:val="20"/>
              </w:rPr>
              <w:t>The fisheries management plans are:</w:t>
            </w:r>
          </w:p>
          <w:p w14:paraId="40A98FDA" w14:textId="77777777" w:rsidR="002814DC" w:rsidRPr="00CF3034" w:rsidRDefault="002814DC" w:rsidP="00144664">
            <w:pPr>
              <w:spacing w:after="0"/>
              <w:rPr>
                <w:rFonts w:ascii="Times New Roman" w:hAnsi="Times New Roman" w:cs="Times New Roman"/>
                <w:sz w:val="20"/>
                <w:szCs w:val="20"/>
              </w:rPr>
            </w:pPr>
            <w:r w:rsidRPr="00CF3034">
              <w:rPr>
                <w:rFonts w:ascii="Times New Roman" w:hAnsi="Times New Roman" w:cs="Times New Roman"/>
                <w:sz w:val="20"/>
                <w:szCs w:val="20"/>
              </w:rPr>
              <w:t>1. Prawn</w:t>
            </w:r>
          </w:p>
          <w:p w14:paraId="44007C9B" w14:textId="77777777" w:rsidR="002814DC" w:rsidRPr="00CF3034" w:rsidRDefault="002814DC" w:rsidP="00144664">
            <w:pPr>
              <w:spacing w:after="0"/>
              <w:rPr>
                <w:rFonts w:ascii="Times New Roman" w:hAnsi="Times New Roman" w:cs="Times New Roman"/>
                <w:sz w:val="20"/>
                <w:szCs w:val="20"/>
              </w:rPr>
            </w:pPr>
            <w:r w:rsidRPr="00CF3034">
              <w:rPr>
                <w:rFonts w:ascii="Times New Roman" w:hAnsi="Times New Roman" w:cs="Times New Roman"/>
                <w:sz w:val="20"/>
                <w:szCs w:val="20"/>
              </w:rPr>
              <w:t>2. Marine Aquarium</w:t>
            </w:r>
          </w:p>
          <w:p w14:paraId="61B91B0D" w14:textId="77777777" w:rsidR="002814DC" w:rsidRPr="00CF3034" w:rsidRDefault="002814DC" w:rsidP="00144664">
            <w:pPr>
              <w:spacing w:after="0"/>
              <w:rPr>
                <w:rFonts w:ascii="Times New Roman" w:hAnsi="Times New Roman" w:cs="Times New Roman"/>
                <w:sz w:val="20"/>
                <w:szCs w:val="20"/>
              </w:rPr>
            </w:pPr>
            <w:r w:rsidRPr="00CF3034">
              <w:rPr>
                <w:rFonts w:ascii="Times New Roman" w:hAnsi="Times New Roman" w:cs="Times New Roman"/>
                <w:sz w:val="20"/>
                <w:szCs w:val="20"/>
              </w:rPr>
              <w:t>3. Lobster</w:t>
            </w:r>
          </w:p>
          <w:p w14:paraId="154FAC46" w14:textId="77777777" w:rsidR="002814DC" w:rsidRPr="00CF3034" w:rsidRDefault="002814DC" w:rsidP="00144664">
            <w:pPr>
              <w:spacing w:after="0"/>
              <w:rPr>
                <w:rFonts w:ascii="Times New Roman" w:hAnsi="Times New Roman" w:cs="Times New Roman"/>
                <w:sz w:val="20"/>
                <w:szCs w:val="20"/>
              </w:rPr>
            </w:pPr>
            <w:r w:rsidRPr="00CF3034">
              <w:rPr>
                <w:rFonts w:ascii="Times New Roman" w:hAnsi="Times New Roman" w:cs="Times New Roman"/>
                <w:sz w:val="20"/>
                <w:szCs w:val="20"/>
              </w:rPr>
              <w:t>4. Small Purse Seine</w:t>
            </w:r>
          </w:p>
        </w:tc>
        <w:tc>
          <w:tcPr>
            <w:tcW w:w="990" w:type="dxa"/>
          </w:tcPr>
          <w:p w14:paraId="2C90B825"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0</w:t>
            </w:r>
          </w:p>
        </w:tc>
        <w:tc>
          <w:tcPr>
            <w:tcW w:w="1080" w:type="dxa"/>
          </w:tcPr>
          <w:p w14:paraId="46F53E8E"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2</w:t>
            </w:r>
          </w:p>
        </w:tc>
        <w:tc>
          <w:tcPr>
            <w:tcW w:w="990" w:type="dxa"/>
          </w:tcPr>
          <w:p w14:paraId="496DA2A1"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1</w:t>
            </w:r>
          </w:p>
        </w:tc>
        <w:tc>
          <w:tcPr>
            <w:tcW w:w="810" w:type="dxa"/>
          </w:tcPr>
          <w:p w14:paraId="0E04DA8D" w14:textId="77777777" w:rsidR="002814DC" w:rsidRPr="00CF3034" w:rsidRDefault="002814DC" w:rsidP="006F46F6">
            <w:pPr>
              <w:rPr>
                <w:rFonts w:ascii="Times New Roman" w:hAnsi="Times New Roman" w:cs="Times New Roman"/>
                <w:i/>
                <w:sz w:val="20"/>
                <w:szCs w:val="20"/>
              </w:rPr>
            </w:pPr>
            <w:r w:rsidRPr="00CF3034">
              <w:rPr>
                <w:rFonts w:ascii="Times New Roman" w:hAnsi="Times New Roman" w:cs="Times New Roman"/>
                <w:i/>
                <w:sz w:val="20"/>
                <w:szCs w:val="20"/>
              </w:rPr>
              <w:t>50%</w:t>
            </w:r>
          </w:p>
        </w:tc>
        <w:tc>
          <w:tcPr>
            <w:tcW w:w="3150" w:type="dxa"/>
          </w:tcPr>
          <w:p w14:paraId="6B410173" w14:textId="77777777" w:rsidR="002814DC" w:rsidRPr="00975028" w:rsidRDefault="002814DC" w:rsidP="001E435D">
            <w:pPr>
              <w:numPr>
                <w:ilvl w:val="0"/>
                <w:numId w:val="30"/>
              </w:numPr>
              <w:tabs>
                <w:tab w:val="clear" w:pos="720"/>
                <w:tab w:val="num" w:pos="256"/>
              </w:tabs>
              <w:spacing w:after="0" w:line="240" w:lineRule="auto"/>
              <w:ind w:left="256" w:hanging="256"/>
              <w:jc w:val="both"/>
              <w:rPr>
                <w:rFonts w:ascii="Times New Roman" w:hAnsi="Times New Roman" w:cs="Times New Roman"/>
                <w:sz w:val="20"/>
                <w:szCs w:val="20"/>
              </w:rPr>
            </w:pPr>
            <w:r w:rsidRPr="00975028">
              <w:rPr>
                <w:rFonts w:ascii="Times New Roman" w:hAnsi="Times New Roman" w:cs="Times New Roman"/>
                <w:sz w:val="20"/>
                <w:szCs w:val="20"/>
              </w:rPr>
              <w:t xml:space="preserve">Prawn fishery management plan is under implementation. </w:t>
            </w:r>
          </w:p>
          <w:p w14:paraId="37E19BC1" w14:textId="77777777" w:rsidR="002814DC" w:rsidRPr="00975028" w:rsidRDefault="002814DC" w:rsidP="001E435D">
            <w:pPr>
              <w:numPr>
                <w:ilvl w:val="0"/>
                <w:numId w:val="30"/>
              </w:numPr>
              <w:tabs>
                <w:tab w:val="clear" w:pos="720"/>
                <w:tab w:val="num" w:pos="256"/>
              </w:tabs>
              <w:spacing w:after="0" w:line="240" w:lineRule="auto"/>
              <w:ind w:left="256" w:hanging="256"/>
              <w:jc w:val="both"/>
              <w:rPr>
                <w:rFonts w:ascii="Times New Roman" w:hAnsi="Times New Roman" w:cs="Times New Roman"/>
                <w:sz w:val="20"/>
                <w:szCs w:val="20"/>
              </w:rPr>
            </w:pPr>
            <w:r w:rsidRPr="00975028">
              <w:rPr>
                <w:rFonts w:ascii="Times New Roman" w:hAnsi="Times New Roman" w:cs="Times New Roman"/>
                <w:sz w:val="20"/>
                <w:szCs w:val="20"/>
              </w:rPr>
              <w:t xml:space="preserve">The other 3 fishery management plans are awaiting gazettement before their implementation is roll out. </w:t>
            </w:r>
          </w:p>
          <w:p w14:paraId="65210212" w14:textId="77777777" w:rsidR="002814DC" w:rsidRPr="00CF3034" w:rsidRDefault="002814DC" w:rsidP="006F46F6">
            <w:pPr>
              <w:ind w:left="256"/>
              <w:jc w:val="both"/>
              <w:rPr>
                <w:rFonts w:ascii="Times New Roman" w:hAnsi="Times New Roman" w:cs="Times New Roman"/>
                <w:sz w:val="20"/>
                <w:szCs w:val="20"/>
              </w:rPr>
            </w:pPr>
          </w:p>
        </w:tc>
      </w:tr>
      <w:tr w:rsidR="002814DC" w:rsidRPr="00CF3034" w14:paraId="40C496C4" w14:textId="77777777" w:rsidTr="009122AC">
        <w:trPr>
          <w:jc w:val="center"/>
        </w:trPr>
        <w:tc>
          <w:tcPr>
            <w:tcW w:w="535" w:type="dxa"/>
          </w:tcPr>
          <w:p w14:paraId="0201E802"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2.</w:t>
            </w:r>
          </w:p>
        </w:tc>
        <w:tc>
          <w:tcPr>
            <w:tcW w:w="2700" w:type="dxa"/>
          </w:tcPr>
          <w:p w14:paraId="1E2E5145"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Proportion of nearshore waters under improved management (Percentage)</w:t>
            </w:r>
          </w:p>
          <w:p w14:paraId="71F094EA" w14:textId="77777777" w:rsidR="002814DC" w:rsidRPr="00CF3034" w:rsidRDefault="002814DC" w:rsidP="006F46F6">
            <w:pPr>
              <w:rPr>
                <w:rFonts w:ascii="Times New Roman" w:hAnsi="Times New Roman" w:cs="Times New Roman"/>
                <w:sz w:val="20"/>
                <w:szCs w:val="20"/>
              </w:rPr>
            </w:pPr>
          </w:p>
        </w:tc>
        <w:tc>
          <w:tcPr>
            <w:tcW w:w="990" w:type="dxa"/>
          </w:tcPr>
          <w:p w14:paraId="358DC57A"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0</w:t>
            </w:r>
          </w:p>
        </w:tc>
        <w:tc>
          <w:tcPr>
            <w:tcW w:w="1080" w:type="dxa"/>
          </w:tcPr>
          <w:p w14:paraId="1ADDA586"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45</w:t>
            </w:r>
          </w:p>
        </w:tc>
        <w:tc>
          <w:tcPr>
            <w:tcW w:w="990" w:type="dxa"/>
          </w:tcPr>
          <w:p w14:paraId="4423D51B"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30</w:t>
            </w:r>
          </w:p>
        </w:tc>
        <w:tc>
          <w:tcPr>
            <w:tcW w:w="810" w:type="dxa"/>
          </w:tcPr>
          <w:p w14:paraId="2DB334F7" w14:textId="77777777" w:rsidR="002814DC" w:rsidRPr="00CF3034" w:rsidRDefault="002814DC" w:rsidP="006F46F6">
            <w:pPr>
              <w:rPr>
                <w:rFonts w:ascii="Times New Roman" w:hAnsi="Times New Roman" w:cs="Times New Roman"/>
                <w:i/>
                <w:sz w:val="20"/>
                <w:szCs w:val="20"/>
              </w:rPr>
            </w:pPr>
            <w:r>
              <w:rPr>
                <w:rFonts w:ascii="Times New Roman" w:hAnsi="Times New Roman" w:cs="Times New Roman"/>
                <w:i/>
                <w:sz w:val="20"/>
                <w:szCs w:val="20"/>
              </w:rPr>
              <w:t>67</w:t>
            </w:r>
            <w:r w:rsidRPr="00CF3034">
              <w:rPr>
                <w:rFonts w:ascii="Times New Roman" w:hAnsi="Times New Roman" w:cs="Times New Roman"/>
                <w:i/>
                <w:sz w:val="20"/>
                <w:szCs w:val="20"/>
              </w:rPr>
              <w:t>%</w:t>
            </w:r>
          </w:p>
        </w:tc>
        <w:tc>
          <w:tcPr>
            <w:tcW w:w="3150" w:type="dxa"/>
          </w:tcPr>
          <w:p w14:paraId="4F03BE7F" w14:textId="77777777" w:rsidR="002814DC" w:rsidRPr="00975028" w:rsidRDefault="002814DC" w:rsidP="00144664">
            <w:pPr>
              <w:spacing w:after="0"/>
              <w:jc w:val="both"/>
              <w:rPr>
                <w:rFonts w:ascii="Times New Roman" w:hAnsi="Times New Roman" w:cs="Times New Roman"/>
                <w:sz w:val="20"/>
                <w:szCs w:val="20"/>
              </w:rPr>
            </w:pPr>
            <w:r>
              <w:rPr>
                <w:rFonts w:ascii="Times New Roman" w:hAnsi="Times New Roman" w:cs="Times New Roman"/>
                <w:sz w:val="20"/>
                <w:szCs w:val="20"/>
              </w:rPr>
              <w:t>Three-point assessment criteria</w:t>
            </w:r>
            <w:r w:rsidRPr="00975028">
              <w:rPr>
                <w:rFonts w:ascii="Times New Roman" w:hAnsi="Times New Roman" w:cs="Times New Roman"/>
                <w:sz w:val="20"/>
                <w:szCs w:val="20"/>
              </w:rPr>
              <w:t xml:space="preserve"> for the indicator:</w:t>
            </w:r>
          </w:p>
          <w:p w14:paraId="5DAFF503" w14:textId="77777777" w:rsidR="002814DC" w:rsidRPr="00975028" w:rsidRDefault="002814DC" w:rsidP="001E435D">
            <w:pPr>
              <w:numPr>
                <w:ilvl w:val="0"/>
                <w:numId w:val="31"/>
              </w:numPr>
              <w:tabs>
                <w:tab w:val="clear" w:pos="720"/>
                <w:tab w:val="num" w:pos="256"/>
              </w:tabs>
              <w:spacing w:after="0" w:line="240" w:lineRule="auto"/>
              <w:ind w:left="256" w:hanging="256"/>
              <w:jc w:val="both"/>
              <w:rPr>
                <w:rFonts w:ascii="Times New Roman" w:hAnsi="Times New Roman" w:cs="Times New Roman"/>
                <w:sz w:val="20"/>
                <w:szCs w:val="20"/>
              </w:rPr>
            </w:pPr>
            <w:r w:rsidRPr="00975028">
              <w:rPr>
                <w:rFonts w:ascii="Times New Roman" w:hAnsi="Times New Roman" w:cs="Times New Roman"/>
                <w:sz w:val="20"/>
                <w:szCs w:val="20"/>
              </w:rPr>
              <w:t>Eight JCMA plans completed and validat</w:t>
            </w:r>
            <w:r>
              <w:rPr>
                <w:rFonts w:ascii="Times New Roman" w:hAnsi="Times New Roman" w:cs="Times New Roman"/>
                <w:sz w:val="20"/>
                <w:szCs w:val="20"/>
              </w:rPr>
              <w:t>ed</w:t>
            </w:r>
            <w:r w:rsidRPr="00975028">
              <w:rPr>
                <w:rFonts w:ascii="Times New Roman" w:hAnsi="Times New Roman" w:cs="Times New Roman"/>
                <w:sz w:val="20"/>
                <w:szCs w:val="20"/>
              </w:rPr>
              <w:t>;</w:t>
            </w:r>
          </w:p>
          <w:p w14:paraId="42575CFD" w14:textId="77777777" w:rsidR="002814DC" w:rsidRPr="00975028" w:rsidRDefault="002814DC" w:rsidP="001E435D">
            <w:pPr>
              <w:numPr>
                <w:ilvl w:val="0"/>
                <w:numId w:val="31"/>
              </w:numPr>
              <w:tabs>
                <w:tab w:val="clear" w:pos="720"/>
                <w:tab w:val="num" w:pos="256"/>
              </w:tabs>
              <w:spacing w:after="0" w:line="240" w:lineRule="auto"/>
              <w:ind w:left="256" w:hanging="256"/>
              <w:jc w:val="both"/>
              <w:rPr>
                <w:rFonts w:ascii="Times New Roman" w:hAnsi="Times New Roman" w:cs="Times New Roman"/>
                <w:sz w:val="20"/>
                <w:szCs w:val="20"/>
              </w:rPr>
            </w:pPr>
            <w:r w:rsidRPr="00975028">
              <w:rPr>
                <w:rFonts w:ascii="Times New Roman" w:hAnsi="Times New Roman" w:cs="Times New Roman"/>
                <w:sz w:val="20"/>
                <w:szCs w:val="20"/>
              </w:rPr>
              <w:t xml:space="preserve">The JCMA Plans include; defined boundaries and at least one no-take area </w:t>
            </w:r>
            <w:r>
              <w:rPr>
                <w:rFonts w:ascii="Times New Roman" w:hAnsi="Times New Roman" w:cs="Times New Roman"/>
                <w:sz w:val="20"/>
                <w:szCs w:val="20"/>
              </w:rPr>
              <w:t xml:space="preserve">- </w:t>
            </w:r>
            <w:r w:rsidRPr="00975028">
              <w:rPr>
                <w:rFonts w:ascii="Times New Roman" w:hAnsi="Times New Roman" w:cs="Times New Roman"/>
                <w:sz w:val="20"/>
                <w:szCs w:val="20"/>
              </w:rPr>
              <w:t xml:space="preserve">all agreed by the community &amp;   management measures for at least two priority fisheries; and </w:t>
            </w:r>
          </w:p>
          <w:p w14:paraId="2C973B24" w14:textId="318BC1F8" w:rsidR="002814DC" w:rsidRPr="00CF3034" w:rsidRDefault="00144664" w:rsidP="001E435D">
            <w:pPr>
              <w:numPr>
                <w:ilvl w:val="0"/>
                <w:numId w:val="31"/>
              </w:numPr>
              <w:tabs>
                <w:tab w:val="clear" w:pos="720"/>
                <w:tab w:val="num" w:pos="256"/>
              </w:tabs>
              <w:spacing w:after="0" w:line="240" w:lineRule="auto"/>
              <w:ind w:left="256" w:hanging="256"/>
              <w:jc w:val="both"/>
              <w:rPr>
                <w:rFonts w:ascii="Times New Roman" w:hAnsi="Times New Roman" w:cs="Times New Roman"/>
                <w:sz w:val="20"/>
                <w:szCs w:val="20"/>
              </w:rPr>
            </w:pPr>
            <w:r>
              <w:rPr>
                <w:rFonts w:ascii="Times New Roman" w:hAnsi="Times New Roman" w:cs="Times New Roman"/>
                <w:sz w:val="20"/>
                <w:szCs w:val="20"/>
              </w:rPr>
              <w:t>Implementation of the JCMAs Plans has been initiated.</w:t>
            </w:r>
          </w:p>
        </w:tc>
      </w:tr>
      <w:tr w:rsidR="00AA04C5" w:rsidRPr="00AA04C5" w14:paraId="19155FEC" w14:textId="77777777" w:rsidTr="009122AC">
        <w:trPr>
          <w:jc w:val="center"/>
        </w:trPr>
        <w:tc>
          <w:tcPr>
            <w:tcW w:w="535" w:type="dxa"/>
          </w:tcPr>
          <w:p w14:paraId="7A0AF7D5" w14:textId="786BC83E" w:rsidR="001D1C2D" w:rsidRPr="00AA04C5" w:rsidRDefault="001D1C2D" w:rsidP="006F46F6">
            <w:pPr>
              <w:rPr>
                <w:rFonts w:ascii="Times New Roman" w:hAnsi="Times New Roman" w:cs="Times New Roman"/>
                <w:sz w:val="20"/>
                <w:szCs w:val="20"/>
              </w:rPr>
            </w:pPr>
            <w:r w:rsidRPr="00AA04C5">
              <w:rPr>
                <w:rFonts w:ascii="Times New Roman" w:hAnsi="Times New Roman" w:cs="Times New Roman"/>
                <w:sz w:val="20"/>
                <w:szCs w:val="20"/>
              </w:rPr>
              <w:t>3.</w:t>
            </w:r>
          </w:p>
        </w:tc>
        <w:tc>
          <w:tcPr>
            <w:tcW w:w="2700" w:type="dxa"/>
          </w:tcPr>
          <w:p w14:paraId="11D293C7" w14:textId="3D125A59" w:rsidR="001D1C2D" w:rsidRPr="00AA04C5" w:rsidRDefault="001D1C2D" w:rsidP="006F46F6">
            <w:pPr>
              <w:rPr>
                <w:rFonts w:ascii="Times New Roman" w:hAnsi="Times New Roman" w:cs="Times New Roman"/>
                <w:sz w:val="20"/>
                <w:szCs w:val="20"/>
              </w:rPr>
            </w:pPr>
            <w:r w:rsidRPr="00AA04C5">
              <w:rPr>
                <w:rFonts w:ascii="Times New Roman" w:hAnsi="Times New Roman" w:cs="Times New Roman"/>
                <w:noProof/>
                <w:sz w:val="20"/>
                <w:szCs w:val="20"/>
                <w:vertAlign w:val="superscript"/>
              </w:rPr>
              <w:t>New</w:t>
            </w:r>
            <w:r w:rsidRPr="00AA04C5">
              <w:rPr>
                <w:rFonts w:ascii="Times New Roman" w:hAnsi="Times New Roman" w:cs="Times New Roman"/>
                <w:noProof/>
                <w:sz w:val="20"/>
                <w:szCs w:val="20"/>
              </w:rPr>
              <w:t xml:space="preserve"> Seascapes under enhanced conservation and/or sustainable management (coastal zones and oceans) (Hectare (Ha)) CRI    </w:t>
            </w:r>
          </w:p>
        </w:tc>
        <w:tc>
          <w:tcPr>
            <w:tcW w:w="990" w:type="dxa"/>
          </w:tcPr>
          <w:p w14:paraId="567BF443" w14:textId="43B9FF8E" w:rsidR="001D1C2D" w:rsidRPr="00AA04C5" w:rsidRDefault="00AA04C5"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14:paraId="6C56864E" w14:textId="40DD70E4" w:rsidR="001D1C2D" w:rsidRPr="00AA04C5" w:rsidRDefault="00AA04C5" w:rsidP="006F46F6">
            <w:pPr>
              <w:jc w:val="center"/>
              <w:rPr>
                <w:rFonts w:ascii="Times New Roman" w:hAnsi="Times New Roman" w:cs="Times New Roman"/>
                <w:sz w:val="20"/>
                <w:szCs w:val="20"/>
              </w:rPr>
            </w:pPr>
            <w:r>
              <w:rPr>
                <w:rFonts w:ascii="Times New Roman" w:hAnsi="Times New Roman" w:cs="Times New Roman"/>
                <w:sz w:val="20"/>
                <w:szCs w:val="20"/>
              </w:rPr>
              <w:t>21,500</w:t>
            </w:r>
          </w:p>
        </w:tc>
        <w:tc>
          <w:tcPr>
            <w:tcW w:w="990" w:type="dxa"/>
          </w:tcPr>
          <w:p w14:paraId="4E6B419E" w14:textId="256F4250" w:rsidR="001D1C2D" w:rsidRPr="00AA04C5" w:rsidRDefault="00AA04C5" w:rsidP="006F46F6">
            <w:pPr>
              <w:jc w:val="center"/>
              <w:rPr>
                <w:rFonts w:ascii="Times New Roman" w:hAnsi="Times New Roman" w:cs="Times New Roman"/>
                <w:sz w:val="20"/>
                <w:szCs w:val="20"/>
              </w:rPr>
            </w:pPr>
            <w:r>
              <w:rPr>
                <w:rFonts w:ascii="Times New Roman" w:hAnsi="Times New Roman" w:cs="Times New Roman"/>
                <w:sz w:val="20"/>
                <w:szCs w:val="20"/>
              </w:rPr>
              <w:t>646.2</w:t>
            </w:r>
          </w:p>
        </w:tc>
        <w:tc>
          <w:tcPr>
            <w:tcW w:w="810" w:type="dxa"/>
          </w:tcPr>
          <w:p w14:paraId="03C117CE" w14:textId="651FECDA" w:rsidR="001D1C2D" w:rsidRPr="00AA04C5" w:rsidRDefault="00AA04C5" w:rsidP="006F46F6">
            <w:pPr>
              <w:rPr>
                <w:rFonts w:ascii="Times New Roman" w:hAnsi="Times New Roman" w:cs="Times New Roman"/>
                <w:i/>
                <w:sz w:val="20"/>
                <w:szCs w:val="20"/>
              </w:rPr>
            </w:pPr>
            <w:r>
              <w:rPr>
                <w:rFonts w:ascii="Times New Roman" w:hAnsi="Times New Roman" w:cs="Times New Roman"/>
                <w:i/>
                <w:sz w:val="20"/>
                <w:szCs w:val="20"/>
              </w:rPr>
              <w:t>3%</w:t>
            </w:r>
          </w:p>
        </w:tc>
        <w:tc>
          <w:tcPr>
            <w:tcW w:w="3150" w:type="dxa"/>
          </w:tcPr>
          <w:p w14:paraId="21BADF4D" w14:textId="3C039073" w:rsidR="001D1C2D" w:rsidRPr="00AA04C5" w:rsidRDefault="00AA04C5" w:rsidP="001E435D">
            <w:pPr>
              <w:pStyle w:val="ListParagraph"/>
              <w:numPr>
                <w:ilvl w:val="0"/>
                <w:numId w:val="112"/>
              </w:numPr>
              <w:spacing w:after="0"/>
              <w:ind w:left="256" w:hanging="256"/>
              <w:jc w:val="both"/>
              <w:rPr>
                <w:rFonts w:ascii="Times New Roman" w:hAnsi="Times New Roman" w:cs="Times New Roman"/>
                <w:sz w:val="20"/>
                <w:szCs w:val="20"/>
              </w:rPr>
            </w:pPr>
            <w:r w:rsidRPr="00AA04C5">
              <w:rPr>
                <w:rFonts w:ascii="Times New Roman" w:hAnsi="Times New Roman" w:cs="Times New Roman"/>
                <w:sz w:val="20"/>
                <w:szCs w:val="20"/>
              </w:rPr>
              <w:t xml:space="preserve">Achievement – 580 Ha coral reef </w:t>
            </w:r>
            <w:r>
              <w:rPr>
                <w:rFonts w:ascii="Times New Roman" w:hAnsi="Times New Roman" w:cs="Times New Roman"/>
                <w:sz w:val="20"/>
                <w:szCs w:val="20"/>
              </w:rPr>
              <w:t xml:space="preserve">and mangrove restoration. </w:t>
            </w:r>
            <w:r w:rsidRPr="00AA04C5">
              <w:rPr>
                <w:rFonts w:ascii="Times New Roman" w:hAnsi="Times New Roman" w:cs="Times New Roman"/>
                <w:sz w:val="20"/>
                <w:szCs w:val="20"/>
              </w:rPr>
              <w:t xml:space="preserve">Also 66.2 Ha under mangrove rehabilitation by CIGs (Comp2). </w:t>
            </w:r>
          </w:p>
        </w:tc>
      </w:tr>
      <w:tr w:rsidR="002814DC" w:rsidRPr="00CF3034" w14:paraId="5A523D71" w14:textId="77777777" w:rsidTr="006F46F6">
        <w:trPr>
          <w:jc w:val="center"/>
        </w:trPr>
        <w:tc>
          <w:tcPr>
            <w:tcW w:w="3235" w:type="dxa"/>
            <w:gridSpan w:val="2"/>
          </w:tcPr>
          <w:p w14:paraId="50D8AA01" w14:textId="77777777" w:rsidR="002814DC" w:rsidRPr="00CF3034" w:rsidRDefault="002814DC" w:rsidP="006F46F6">
            <w:pPr>
              <w:rPr>
                <w:rFonts w:ascii="Times New Roman" w:hAnsi="Times New Roman" w:cs="Times New Roman"/>
                <w:b/>
                <w:sz w:val="20"/>
                <w:szCs w:val="20"/>
              </w:rPr>
            </w:pPr>
            <w:r w:rsidRPr="00CF3034">
              <w:rPr>
                <w:rFonts w:ascii="Times New Roman" w:hAnsi="Times New Roman" w:cs="Times New Roman"/>
                <w:b/>
                <w:bCs/>
                <w:color w:val="4472C4" w:themeColor="accent5"/>
                <w:sz w:val="20"/>
                <w:szCs w:val="20"/>
              </w:rPr>
              <w:t>Improved management of mariculture</w:t>
            </w:r>
          </w:p>
        </w:tc>
        <w:tc>
          <w:tcPr>
            <w:tcW w:w="990" w:type="dxa"/>
          </w:tcPr>
          <w:p w14:paraId="22FEC92C" w14:textId="77777777" w:rsidR="002814DC" w:rsidRPr="00CF3034" w:rsidRDefault="002814DC" w:rsidP="006F46F6">
            <w:pPr>
              <w:jc w:val="center"/>
              <w:rPr>
                <w:rFonts w:ascii="Times New Roman" w:hAnsi="Times New Roman" w:cs="Times New Roman"/>
                <w:sz w:val="20"/>
                <w:szCs w:val="20"/>
              </w:rPr>
            </w:pPr>
          </w:p>
        </w:tc>
        <w:tc>
          <w:tcPr>
            <w:tcW w:w="1080" w:type="dxa"/>
          </w:tcPr>
          <w:p w14:paraId="23786A8A" w14:textId="77777777" w:rsidR="002814DC" w:rsidRPr="00CF3034" w:rsidRDefault="002814DC" w:rsidP="006F46F6">
            <w:pPr>
              <w:jc w:val="center"/>
              <w:rPr>
                <w:rFonts w:ascii="Times New Roman" w:hAnsi="Times New Roman" w:cs="Times New Roman"/>
                <w:sz w:val="20"/>
                <w:szCs w:val="20"/>
              </w:rPr>
            </w:pPr>
          </w:p>
        </w:tc>
        <w:tc>
          <w:tcPr>
            <w:tcW w:w="990" w:type="dxa"/>
          </w:tcPr>
          <w:p w14:paraId="5D9BE388" w14:textId="77777777" w:rsidR="002814DC" w:rsidRPr="00CF3034" w:rsidRDefault="002814DC" w:rsidP="006F46F6">
            <w:pPr>
              <w:jc w:val="center"/>
              <w:rPr>
                <w:rFonts w:ascii="Times New Roman" w:hAnsi="Times New Roman" w:cs="Times New Roman"/>
                <w:sz w:val="20"/>
                <w:szCs w:val="20"/>
              </w:rPr>
            </w:pPr>
          </w:p>
        </w:tc>
        <w:tc>
          <w:tcPr>
            <w:tcW w:w="810" w:type="dxa"/>
          </w:tcPr>
          <w:p w14:paraId="4074C979" w14:textId="77777777" w:rsidR="002814DC" w:rsidRPr="00CF3034" w:rsidRDefault="002814DC" w:rsidP="006F46F6">
            <w:pPr>
              <w:jc w:val="center"/>
              <w:rPr>
                <w:rFonts w:ascii="Times New Roman" w:hAnsi="Times New Roman" w:cs="Times New Roman"/>
                <w:i/>
                <w:sz w:val="20"/>
                <w:szCs w:val="20"/>
              </w:rPr>
            </w:pPr>
          </w:p>
        </w:tc>
        <w:tc>
          <w:tcPr>
            <w:tcW w:w="3150" w:type="dxa"/>
          </w:tcPr>
          <w:p w14:paraId="5B620477" w14:textId="77777777" w:rsidR="002814DC" w:rsidRPr="00CF3034" w:rsidRDefault="002814DC" w:rsidP="006F46F6">
            <w:pPr>
              <w:jc w:val="both"/>
              <w:rPr>
                <w:rFonts w:ascii="Times New Roman" w:hAnsi="Times New Roman" w:cs="Times New Roman"/>
                <w:sz w:val="20"/>
                <w:szCs w:val="20"/>
              </w:rPr>
            </w:pPr>
          </w:p>
        </w:tc>
      </w:tr>
      <w:tr w:rsidR="002814DC" w:rsidRPr="00CF3034" w14:paraId="6847FB94" w14:textId="77777777" w:rsidTr="009122AC">
        <w:trPr>
          <w:jc w:val="center"/>
        </w:trPr>
        <w:tc>
          <w:tcPr>
            <w:tcW w:w="535" w:type="dxa"/>
          </w:tcPr>
          <w:p w14:paraId="200C0DB1"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3.</w:t>
            </w:r>
          </w:p>
        </w:tc>
        <w:tc>
          <w:tcPr>
            <w:tcW w:w="2700" w:type="dxa"/>
          </w:tcPr>
          <w:p w14:paraId="0975F986"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noProof/>
                <w:sz w:val="20"/>
                <w:szCs w:val="20"/>
              </w:rPr>
              <w:t>Annual production in mariculture by small-scale producers supported by the project (Metric ton)</w:t>
            </w:r>
          </w:p>
        </w:tc>
        <w:tc>
          <w:tcPr>
            <w:tcW w:w="990" w:type="dxa"/>
          </w:tcPr>
          <w:p w14:paraId="0DF24254"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37</w:t>
            </w:r>
          </w:p>
        </w:tc>
        <w:tc>
          <w:tcPr>
            <w:tcW w:w="1080" w:type="dxa"/>
          </w:tcPr>
          <w:p w14:paraId="21E75048"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150</w:t>
            </w:r>
          </w:p>
        </w:tc>
        <w:tc>
          <w:tcPr>
            <w:tcW w:w="990" w:type="dxa"/>
          </w:tcPr>
          <w:p w14:paraId="41FFA3BC"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201</w:t>
            </w:r>
          </w:p>
        </w:tc>
        <w:tc>
          <w:tcPr>
            <w:tcW w:w="810" w:type="dxa"/>
          </w:tcPr>
          <w:p w14:paraId="07394B60" w14:textId="77777777" w:rsidR="002814DC" w:rsidRPr="00CF3034" w:rsidRDefault="002814DC" w:rsidP="006F46F6">
            <w:pPr>
              <w:rPr>
                <w:rFonts w:ascii="Times New Roman" w:hAnsi="Times New Roman" w:cs="Times New Roman"/>
                <w:i/>
                <w:sz w:val="20"/>
                <w:szCs w:val="20"/>
              </w:rPr>
            </w:pPr>
            <w:r w:rsidRPr="00CF3034">
              <w:rPr>
                <w:rFonts w:ascii="Times New Roman" w:hAnsi="Times New Roman" w:cs="Times New Roman"/>
                <w:i/>
                <w:sz w:val="20"/>
                <w:szCs w:val="20"/>
              </w:rPr>
              <w:t>134%</w:t>
            </w:r>
          </w:p>
        </w:tc>
        <w:tc>
          <w:tcPr>
            <w:tcW w:w="3150" w:type="dxa"/>
          </w:tcPr>
          <w:p w14:paraId="3C0D60D1" w14:textId="1A28DA7B" w:rsidR="002814DC" w:rsidRPr="00CF3034" w:rsidRDefault="002814DC" w:rsidP="001E435D">
            <w:pPr>
              <w:pStyle w:val="ListParagraph"/>
              <w:numPr>
                <w:ilvl w:val="0"/>
                <w:numId w:val="33"/>
              </w:numPr>
              <w:spacing w:after="0" w:line="240" w:lineRule="auto"/>
              <w:ind w:left="250" w:hanging="270"/>
              <w:rPr>
                <w:rFonts w:ascii="Times New Roman" w:hAnsi="Times New Roman" w:cs="Times New Roman"/>
                <w:sz w:val="20"/>
                <w:szCs w:val="20"/>
              </w:rPr>
            </w:pPr>
            <w:r w:rsidRPr="00CF3034">
              <w:rPr>
                <w:rFonts w:ascii="Times New Roman" w:hAnsi="Times New Roman" w:cs="Times New Roman"/>
                <w:sz w:val="20"/>
                <w:szCs w:val="20"/>
              </w:rPr>
              <w:t>Tracking in progress.</w:t>
            </w:r>
            <w:r w:rsidR="00AB7E1A">
              <w:rPr>
                <w:rFonts w:ascii="Times New Roman" w:hAnsi="Times New Roman" w:cs="Times New Roman"/>
                <w:sz w:val="20"/>
                <w:szCs w:val="20"/>
              </w:rPr>
              <w:t xml:space="preserve"> </w:t>
            </w:r>
          </w:p>
        </w:tc>
      </w:tr>
      <w:tr w:rsidR="002814DC" w:rsidRPr="00CF3034" w14:paraId="05865696" w14:textId="77777777" w:rsidTr="009122AC">
        <w:trPr>
          <w:trHeight w:val="224"/>
          <w:jc w:val="center"/>
        </w:trPr>
        <w:tc>
          <w:tcPr>
            <w:tcW w:w="535" w:type="dxa"/>
          </w:tcPr>
          <w:p w14:paraId="2C8B4BD0" w14:textId="53236073" w:rsidR="002814DC" w:rsidRPr="00CF3034" w:rsidRDefault="009122AC" w:rsidP="006F46F6">
            <w:pPr>
              <w:rPr>
                <w:rFonts w:ascii="Times New Roman" w:hAnsi="Times New Roman" w:cs="Times New Roman"/>
                <w:sz w:val="20"/>
                <w:szCs w:val="20"/>
              </w:rPr>
            </w:pPr>
            <w:r>
              <w:rPr>
                <w:rFonts w:ascii="Times New Roman" w:hAnsi="Times New Roman" w:cs="Times New Roman"/>
                <w:sz w:val="20"/>
                <w:szCs w:val="20"/>
              </w:rPr>
              <w:t>i)</w:t>
            </w:r>
          </w:p>
        </w:tc>
        <w:tc>
          <w:tcPr>
            <w:tcW w:w="2700" w:type="dxa"/>
          </w:tcPr>
          <w:p w14:paraId="76E82561"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Seaweed (Metric ton)</w:t>
            </w:r>
          </w:p>
        </w:tc>
        <w:tc>
          <w:tcPr>
            <w:tcW w:w="990" w:type="dxa"/>
          </w:tcPr>
          <w:p w14:paraId="42EEEAA2"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30</w:t>
            </w:r>
          </w:p>
        </w:tc>
        <w:tc>
          <w:tcPr>
            <w:tcW w:w="1080" w:type="dxa"/>
          </w:tcPr>
          <w:p w14:paraId="62AC0E02"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100</w:t>
            </w:r>
          </w:p>
        </w:tc>
        <w:tc>
          <w:tcPr>
            <w:tcW w:w="990" w:type="dxa"/>
          </w:tcPr>
          <w:p w14:paraId="7DA255AA"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194</w:t>
            </w:r>
          </w:p>
        </w:tc>
        <w:tc>
          <w:tcPr>
            <w:tcW w:w="810" w:type="dxa"/>
          </w:tcPr>
          <w:p w14:paraId="57BD4D06" w14:textId="77777777" w:rsidR="002814DC" w:rsidRPr="00CF3034" w:rsidRDefault="002814DC" w:rsidP="006F46F6">
            <w:pPr>
              <w:rPr>
                <w:rFonts w:ascii="Times New Roman" w:hAnsi="Times New Roman" w:cs="Times New Roman"/>
                <w:i/>
                <w:noProof/>
                <w:sz w:val="20"/>
                <w:szCs w:val="20"/>
              </w:rPr>
            </w:pPr>
            <w:r w:rsidRPr="00CF3034">
              <w:rPr>
                <w:rFonts w:ascii="Times New Roman" w:hAnsi="Times New Roman" w:cs="Times New Roman"/>
                <w:i/>
                <w:noProof/>
                <w:sz w:val="20"/>
                <w:szCs w:val="20"/>
              </w:rPr>
              <w:t>194%</w:t>
            </w:r>
          </w:p>
        </w:tc>
        <w:tc>
          <w:tcPr>
            <w:tcW w:w="3150" w:type="dxa"/>
          </w:tcPr>
          <w:p w14:paraId="120C863C" w14:textId="3C83584E" w:rsidR="002814DC" w:rsidRPr="00CF3034" w:rsidRDefault="00AB7E1A" w:rsidP="001E435D">
            <w:pPr>
              <w:pStyle w:val="ListParagraph"/>
              <w:numPr>
                <w:ilvl w:val="0"/>
                <w:numId w:val="32"/>
              </w:numPr>
              <w:ind w:left="250" w:hanging="250"/>
              <w:jc w:val="both"/>
              <w:rPr>
                <w:rFonts w:ascii="Times New Roman" w:hAnsi="Times New Roman" w:cs="Times New Roman"/>
                <w:sz w:val="20"/>
                <w:szCs w:val="20"/>
              </w:rPr>
            </w:pPr>
            <w:r>
              <w:rPr>
                <w:rFonts w:ascii="Times New Roman" w:hAnsi="Times New Roman" w:cs="Times New Roman"/>
                <w:noProof/>
                <w:sz w:val="20"/>
                <w:szCs w:val="20"/>
                <w:lang w:val="en-GB"/>
              </w:rPr>
              <w:t xml:space="preserve">Capacity budling of seweed farmers on-going. Fifty </w:t>
            </w:r>
            <w:r w:rsidRPr="00AB7E1A">
              <w:rPr>
                <w:rFonts w:ascii="Times New Roman" w:hAnsi="Times New Roman" w:cs="Times New Roman"/>
                <w:noProof/>
                <w:sz w:val="20"/>
                <w:szCs w:val="20"/>
                <w:lang w:val="en-GB"/>
              </w:rPr>
              <w:t xml:space="preserve">existing seaweed farmers </w:t>
            </w:r>
            <w:r>
              <w:rPr>
                <w:rFonts w:ascii="Times New Roman" w:hAnsi="Times New Roman" w:cs="Times New Roman"/>
                <w:noProof/>
                <w:sz w:val="20"/>
                <w:szCs w:val="20"/>
                <w:lang w:val="en-GB"/>
              </w:rPr>
              <w:t>trained on</w:t>
            </w:r>
            <w:r w:rsidRPr="00AB7E1A">
              <w:rPr>
                <w:rFonts w:ascii="Times New Roman" w:hAnsi="Times New Roman" w:cs="Times New Roman"/>
                <w:noProof/>
                <w:sz w:val="20"/>
                <w:szCs w:val="20"/>
                <w:lang w:val="en-GB"/>
              </w:rPr>
              <w:t xml:space="preserve"> new farming and value addition techniques </w:t>
            </w:r>
            <w:r>
              <w:rPr>
                <w:rFonts w:ascii="Times New Roman" w:hAnsi="Times New Roman" w:cs="Times New Roman"/>
                <w:noProof/>
                <w:sz w:val="20"/>
                <w:szCs w:val="20"/>
                <w:lang w:val="en-GB"/>
              </w:rPr>
              <w:t xml:space="preserve">other </w:t>
            </w:r>
            <w:r w:rsidRPr="00AB7E1A">
              <w:rPr>
                <w:rFonts w:ascii="Times New Roman" w:hAnsi="Times New Roman" w:cs="Times New Roman"/>
                <w:noProof/>
                <w:sz w:val="20"/>
                <w:szCs w:val="20"/>
                <w:lang w:val="en-GB"/>
              </w:rPr>
              <w:t xml:space="preserve">fifty (50) new entrants </w:t>
            </w:r>
            <w:r>
              <w:rPr>
                <w:rFonts w:ascii="Times New Roman" w:hAnsi="Times New Roman" w:cs="Times New Roman"/>
                <w:noProof/>
                <w:sz w:val="20"/>
                <w:szCs w:val="20"/>
                <w:lang w:val="en-GB"/>
              </w:rPr>
              <w:t>trained o</w:t>
            </w:r>
            <w:r w:rsidRPr="00AB7E1A">
              <w:rPr>
                <w:rFonts w:ascii="Times New Roman" w:hAnsi="Times New Roman" w:cs="Times New Roman"/>
                <w:noProof/>
                <w:sz w:val="20"/>
                <w:szCs w:val="20"/>
                <w:lang w:val="en-GB"/>
              </w:rPr>
              <w:t>n seaweed farming</w:t>
            </w:r>
            <w:r>
              <w:rPr>
                <w:rFonts w:ascii="Times New Roman" w:hAnsi="Times New Roman" w:cs="Times New Roman"/>
                <w:noProof/>
                <w:sz w:val="20"/>
                <w:szCs w:val="20"/>
                <w:lang w:val="en-GB"/>
              </w:rPr>
              <w:t>.</w:t>
            </w:r>
            <w:r w:rsidRPr="00AB7E1A">
              <w:rPr>
                <w:rFonts w:ascii="Times New Roman" w:hAnsi="Times New Roman" w:cs="Times New Roman"/>
                <w:noProof/>
                <w:sz w:val="20"/>
                <w:szCs w:val="20"/>
                <w:lang w:val="en-GB"/>
              </w:rPr>
              <w:t xml:space="preserve"> </w:t>
            </w:r>
          </w:p>
        </w:tc>
      </w:tr>
      <w:tr w:rsidR="002814DC" w:rsidRPr="00CF3034" w14:paraId="572D9EE6" w14:textId="77777777" w:rsidTr="009122AC">
        <w:trPr>
          <w:jc w:val="center"/>
        </w:trPr>
        <w:tc>
          <w:tcPr>
            <w:tcW w:w="535" w:type="dxa"/>
          </w:tcPr>
          <w:p w14:paraId="0DB4611B" w14:textId="3CB62DAA" w:rsidR="002814DC" w:rsidRPr="00CF3034" w:rsidRDefault="009122AC" w:rsidP="006F46F6">
            <w:pPr>
              <w:rPr>
                <w:rFonts w:ascii="Times New Roman" w:hAnsi="Times New Roman" w:cs="Times New Roman"/>
                <w:sz w:val="20"/>
                <w:szCs w:val="20"/>
              </w:rPr>
            </w:pPr>
            <w:r>
              <w:rPr>
                <w:rFonts w:ascii="Times New Roman" w:hAnsi="Times New Roman" w:cs="Times New Roman"/>
                <w:sz w:val="20"/>
                <w:szCs w:val="20"/>
              </w:rPr>
              <w:t>ii)</w:t>
            </w:r>
          </w:p>
        </w:tc>
        <w:tc>
          <w:tcPr>
            <w:tcW w:w="2700" w:type="dxa"/>
          </w:tcPr>
          <w:p w14:paraId="5BFE0D84"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Non-seaweed (Metric ton)</w:t>
            </w:r>
          </w:p>
        </w:tc>
        <w:tc>
          <w:tcPr>
            <w:tcW w:w="990" w:type="dxa"/>
          </w:tcPr>
          <w:p w14:paraId="3C597072"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7</w:t>
            </w:r>
          </w:p>
        </w:tc>
        <w:tc>
          <w:tcPr>
            <w:tcW w:w="1080" w:type="dxa"/>
          </w:tcPr>
          <w:p w14:paraId="4E3BAA0B"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50</w:t>
            </w:r>
          </w:p>
        </w:tc>
        <w:tc>
          <w:tcPr>
            <w:tcW w:w="990" w:type="dxa"/>
          </w:tcPr>
          <w:p w14:paraId="61F73FA9"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7</w:t>
            </w:r>
          </w:p>
        </w:tc>
        <w:tc>
          <w:tcPr>
            <w:tcW w:w="810" w:type="dxa"/>
          </w:tcPr>
          <w:p w14:paraId="6552242A" w14:textId="77777777" w:rsidR="002814DC" w:rsidRPr="00CF3034" w:rsidRDefault="002814DC" w:rsidP="006F46F6">
            <w:pPr>
              <w:rPr>
                <w:rFonts w:ascii="Times New Roman" w:hAnsi="Times New Roman" w:cs="Times New Roman"/>
                <w:i/>
                <w:sz w:val="20"/>
                <w:szCs w:val="20"/>
              </w:rPr>
            </w:pPr>
            <w:r w:rsidRPr="00CF3034">
              <w:rPr>
                <w:rFonts w:ascii="Times New Roman" w:hAnsi="Times New Roman" w:cs="Times New Roman"/>
                <w:i/>
                <w:sz w:val="20"/>
                <w:szCs w:val="20"/>
              </w:rPr>
              <w:t xml:space="preserve">   14%</w:t>
            </w:r>
          </w:p>
        </w:tc>
        <w:tc>
          <w:tcPr>
            <w:tcW w:w="3150" w:type="dxa"/>
          </w:tcPr>
          <w:p w14:paraId="539CD9C1" w14:textId="77777777" w:rsidR="00AB7E1A" w:rsidRPr="00AB7E1A" w:rsidRDefault="002814DC" w:rsidP="001E435D">
            <w:pPr>
              <w:numPr>
                <w:ilvl w:val="0"/>
                <w:numId w:val="34"/>
              </w:numPr>
              <w:tabs>
                <w:tab w:val="clear" w:pos="720"/>
                <w:tab w:val="num" w:pos="250"/>
              </w:tabs>
              <w:spacing w:after="0"/>
              <w:ind w:left="250" w:hanging="250"/>
              <w:rPr>
                <w:rFonts w:ascii="Times New Roman" w:hAnsi="Times New Roman" w:cs="Times New Roman"/>
                <w:sz w:val="20"/>
                <w:szCs w:val="20"/>
              </w:rPr>
            </w:pPr>
            <w:r w:rsidRPr="00CF3034">
              <w:rPr>
                <w:rFonts w:ascii="Times New Roman" w:hAnsi="Times New Roman" w:cs="Times New Roman"/>
                <w:sz w:val="20"/>
                <w:szCs w:val="20"/>
              </w:rPr>
              <w:t xml:space="preserve">On non-seaweed, </w:t>
            </w:r>
            <w:r w:rsidR="00AB7E1A">
              <w:rPr>
                <w:rFonts w:ascii="Times New Roman" w:hAnsi="Times New Roman" w:cs="Times New Roman"/>
                <w:sz w:val="20"/>
                <w:szCs w:val="20"/>
                <w:lang w:val="en-GB"/>
              </w:rPr>
              <w:t>t</w:t>
            </w:r>
            <w:r w:rsidR="00AB7E1A" w:rsidRPr="00AB7E1A">
              <w:rPr>
                <w:rFonts w:ascii="Times New Roman" w:hAnsi="Times New Roman" w:cs="Times New Roman"/>
                <w:sz w:val="20"/>
                <w:szCs w:val="20"/>
                <w:lang w:val="en-GB"/>
              </w:rPr>
              <w:t>raining on prawn breeding and disease testing undertaken</w:t>
            </w:r>
            <w:r w:rsidR="00AB7E1A">
              <w:rPr>
                <w:rFonts w:ascii="Times New Roman" w:hAnsi="Times New Roman" w:cs="Times New Roman"/>
                <w:sz w:val="20"/>
                <w:szCs w:val="20"/>
                <w:lang w:val="en-GB"/>
              </w:rPr>
              <w:t xml:space="preserve">. </w:t>
            </w:r>
            <w:r w:rsidR="00AB7E1A" w:rsidRPr="00AB7E1A">
              <w:rPr>
                <w:rFonts w:ascii="Times New Roman" w:hAnsi="Times New Roman" w:cs="Times New Roman"/>
                <w:sz w:val="20"/>
                <w:szCs w:val="20"/>
                <w:lang w:val="en-GB"/>
              </w:rPr>
              <w:t xml:space="preserve"> </w:t>
            </w:r>
          </w:p>
          <w:p w14:paraId="1B423D12" w14:textId="04BB228B" w:rsidR="002814DC" w:rsidRPr="00CF3034" w:rsidRDefault="00AB7E1A" w:rsidP="001E435D">
            <w:pPr>
              <w:numPr>
                <w:ilvl w:val="0"/>
                <w:numId w:val="34"/>
              </w:numPr>
              <w:tabs>
                <w:tab w:val="clear" w:pos="720"/>
                <w:tab w:val="num" w:pos="250"/>
              </w:tabs>
              <w:spacing w:after="0"/>
              <w:ind w:left="250" w:hanging="250"/>
              <w:rPr>
                <w:rFonts w:ascii="Times New Roman" w:hAnsi="Times New Roman" w:cs="Times New Roman"/>
                <w:sz w:val="20"/>
                <w:szCs w:val="20"/>
              </w:rPr>
            </w:pPr>
            <w:r>
              <w:rPr>
                <w:rFonts w:ascii="Times New Roman" w:hAnsi="Times New Roman" w:cs="Times New Roman"/>
                <w:sz w:val="20"/>
                <w:szCs w:val="20"/>
                <w:lang w:val="en-GB"/>
              </w:rPr>
              <w:t>P</w:t>
            </w:r>
            <w:r w:rsidR="008157C1" w:rsidRPr="008157C1">
              <w:rPr>
                <w:rFonts w:ascii="Times New Roman" w:hAnsi="Times New Roman" w:cs="Times New Roman"/>
                <w:sz w:val="20"/>
                <w:szCs w:val="20"/>
                <w:lang w:val="en-GB"/>
              </w:rPr>
              <w:t xml:space="preserve">rawn breeding </w:t>
            </w:r>
            <w:r w:rsidR="008157C1">
              <w:rPr>
                <w:rFonts w:ascii="Times New Roman" w:hAnsi="Times New Roman" w:cs="Times New Roman"/>
                <w:sz w:val="20"/>
                <w:szCs w:val="20"/>
                <w:lang w:val="en-GB"/>
              </w:rPr>
              <w:t xml:space="preserve">has been successful </w:t>
            </w:r>
            <w:r w:rsidR="008157C1" w:rsidRPr="008157C1">
              <w:rPr>
                <w:rFonts w:ascii="Times New Roman" w:hAnsi="Times New Roman" w:cs="Times New Roman"/>
                <w:sz w:val="20"/>
                <w:szCs w:val="20"/>
                <w:lang w:val="en-GB"/>
              </w:rPr>
              <w:t>and seeds ready for stocking in community farms</w:t>
            </w:r>
            <w:r>
              <w:rPr>
                <w:rFonts w:ascii="Times New Roman" w:hAnsi="Times New Roman" w:cs="Times New Roman"/>
                <w:sz w:val="20"/>
                <w:szCs w:val="20"/>
                <w:lang w:val="en-GB"/>
              </w:rPr>
              <w:t>.</w:t>
            </w:r>
          </w:p>
        </w:tc>
      </w:tr>
      <w:tr w:rsidR="002814DC" w:rsidRPr="00CF3034" w14:paraId="60C30730" w14:textId="77777777" w:rsidTr="006F46F6">
        <w:trPr>
          <w:jc w:val="center"/>
        </w:trPr>
        <w:tc>
          <w:tcPr>
            <w:tcW w:w="6295" w:type="dxa"/>
            <w:gridSpan w:val="5"/>
          </w:tcPr>
          <w:p w14:paraId="0C35C2B6"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b/>
                <w:bCs/>
                <w:color w:val="2F5496" w:themeColor="accent5" w:themeShade="BF"/>
                <w:sz w:val="20"/>
                <w:szCs w:val="20"/>
              </w:rPr>
              <w:t>Strengthened access to complementary livelihood activities in coastal communities</w:t>
            </w:r>
          </w:p>
        </w:tc>
        <w:tc>
          <w:tcPr>
            <w:tcW w:w="810" w:type="dxa"/>
          </w:tcPr>
          <w:p w14:paraId="057B7BD7" w14:textId="77777777" w:rsidR="002814DC" w:rsidRPr="00CF3034" w:rsidRDefault="002814DC" w:rsidP="006F46F6">
            <w:pPr>
              <w:jc w:val="center"/>
              <w:rPr>
                <w:rFonts w:ascii="Times New Roman" w:hAnsi="Times New Roman" w:cs="Times New Roman"/>
                <w:i/>
                <w:sz w:val="20"/>
                <w:szCs w:val="20"/>
              </w:rPr>
            </w:pPr>
          </w:p>
        </w:tc>
        <w:tc>
          <w:tcPr>
            <w:tcW w:w="3150" w:type="dxa"/>
          </w:tcPr>
          <w:p w14:paraId="6D4A91AA" w14:textId="77777777" w:rsidR="002814DC" w:rsidRPr="00CF3034" w:rsidRDefault="002814DC" w:rsidP="006F46F6">
            <w:pPr>
              <w:rPr>
                <w:rFonts w:ascii="Times New Roman" w:hAnsi="Times New Roman" w:cs="Times New Roman"/>
                <w:sz w:val="20"/>
                <w:szCs w:val="20"/>
              </w:rPr>
            </w:pPr>
          </w:p>
        </w:tc>
      </w:tr>
      <w:tr w:rsidR="002814DC" w:rsidRPr="00CF3034" w14:paraId="7C212A52" w14:textId="77777777" w:rsidTr="009122AC">
        <w:trPr>
          <w:trHeight w:val="2033"/>
          <w:jc w:val="center"/>
        </w:trPr>
        <w:tc>
          <w:tcPr>
            <w:tcW w:w="535" w:type="dxa"/>
          </w:tcPr>
          <w:p w14:paraId="34F7B3F3"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4.</w:t>
            </w:r>
          </w:p>
        </w:tc>
        <w:tc>
          <w:tcPr>
            <w:tcW w:w="2700" w:type="dxa"/>
          </w:tcPr>
          <w:p w14:paraId="1DBF4041" w14:textId="77777777" w:rsidR="002814DC" w:rsidRPr="00CF3034" w:rsidRDefault="002814DC" w:rsidP="006F46F6">
            <w:pPr>
              <w:ind w:right="-86"/>
              <w:rPr>
                <w:rFonts w:ascii="Times New Roman" w:hAnsi="Times New Roman" w:cs="Times New Roman"/>
                <w:b/>
                <w:sz w:val="20"/>
                <w:szCs w:val="20"/>
              </w:rPr>
            </w:pPr>
            <w:r w:rsidRPr="00CF3034">
              <w:rPr>
                <w:rFonts w:ascii="Times New Roman" w:hAnsi="Times New Roman" w:cs="Times New Roman"/>
                <w:sz w:val="20"/>
                <w:szCs w:val="20"/>
              </w:rPr>
              <w:t>Beneficiaries in targeted coastal communities with access to complementary livelihood activities</w:t>
            </w:r>
            <w:r w:rsidRPr="00CF3034">
              <w:rPr>
                <w:rFonts w:ascii="Times New Roman" w:hAnsi="Times New Roman" w:cs="Times New Roman"/>
                <w:b/>
                <w:sz w:val="20"/>
                <w:szCs w:val="20"/>
              </w:rPr>
              <w:t xml:space="preserve"> (</w:t>
            </w:r>
            <w:r w:rsidRPr="00CF3034">
              <w:rPr>
                <w:rFonts w:ascii="Times New Roman" w:hAnsi="Times New Roman" w:cs="Times New Roman"/>
                <w:sz w:val="20"/>
                <w:szCs w:val="20"/>
              </w:rPr>
              <w:t>Number)</w:t>
            </w:r>
            <w:r w:rsidRPr="00CF3034">
              <w:rPr>
                <w:rFonts w:ascii="Times New Roman" w:hAnsi="Times New Roman" w:cs="Times New Roman"/>
                <w:b/>
                <w:noProof/>
                <w:sz w:val="20"/>
                <w:szCs w:val="20"/>
              </w:rPr>
              <w:t xml:space="preserve"> </w:t>
            </w:r>
          </w:p>
        </w:tc>
        <w:tc>
          <w:tcPr>
            <w:tcW w:w="990" w:type="dxa"/>
          </w:tcPr>
          <w:p w14:paraId="4D10C252"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0</w:t>
            </w:r>
          </w:p>
        </w:tc>
        <w:tc>
          <w:tcPr>
            <w:tcW w:w="1080" w:type="dxa"/>
          </w:tcPr>
          <w:p w14:paraId="16FBB349"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217,000</w:t>
            </w:r>
          </w:p>
        </w:tc>
        <w:tc>
          <w:tcPr>
            <w:tcW w:w="990" w:type="dxa"/>
          </w:tcPr>
          <w:p w14:paraId="5119B5C9" w14:textId="209D847D"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129,99</w:t>
            </w:r>
            <w:r w:rsidR="005A4216">
              <w:rPr>
                <w:rFonts w:ascii="Times New Roman" w:hAnsi="Times New Roman" w:cs="Times New Roman"/>
                <w:sz w:val="20"/>
                <w:szCs w:val="20"/>
              </w:rPr>
              <w:t>4</w:t>
            </w:r>
          </w:p>
          <w:p w14:paraId="625FB7AF" w14:textId="77777777" w:rsidR="002814DC" w:rsidRPr="00CF3034" w:rsidRDefault="002814DC" w:rsidP="006F46F6">
            <w:pPr>
              <w:jc w:val="center"/>
              <w:rPr>
                <w:rFonts w:ascii="Times New Roman" w:hAnsi="Times New Roman" w:cs="Times New Roman"/>
                <w:sz w:val="20"/>
                <w:szCs w:val="20"/>
              </w:rPr>
            </w:pPr>
          </w:p>
        </w:tc>
        <w:tc>
          <w:tcPr>
            <w:tcW w:w="810" w:type="dxa"/>
          </w:tcPr>
          <w:p w14:paraId="0D16A259" w14:textId="77777777" w:rsidR="002814DC" w:rsidRPr="00CF3034" w:rsidRDefault="002814DC" w:rsidP="006F46F6">
            <w:pPr>
              <w:jc w:val="center"/>
              <w:rPr>
                <w:rFonts w:ascii="Times New Roman" w:hAnsi="Times New Roman" w:cs="Times New Roman"/>
                <w:i/>
                <w:sz w:val="20"/>
                <w:szCs w:val="20"/>
              </w:rPr>
            </w:pPr>
            <w:r>
              <w:rPr>
                <w:rFonts w:ascii="Times New Roman" w:hAnsi="Times New Roman" w:cs="Times New Roman"/>
                <w:i/>
                <w:sz w:val="20"/>
                <w:szCs w:val="20"/>
              </w:rPr>
              <w:t>60</w:t>
            </w:r>
            <w:r w:rsidRPr="00CF3034">
              <w:rPr>
                <w:rFonts w:ascii="Times New Roman" w:hAnsi="Times New Roman" w:cs="Times New Roman"/>
                <w:i/>
                <w:sz w:val="20"/>
                <w:szCs w:val="20"/>
              </w:rPr>
              <w:t>%</w:t>
            </w:r>
          </w:p>
        </w:tc>
        <w:tc>
          <w:tcPr>
            <w:tcW w:w="3150" w:type="dxa"/>
          </w:tcPr>
          <w:p w14:paraId="385EE7C8" w14:textId="77777777" w:rsidR="002814DC" w:rsidRPr="008938A5" w:rsidRDefault="002814DC" w:rsidP="006F46F6">
            <w:pPr>
              <w:rPr>
                <w:rFonts w:ascii="Times New Roman" w:hAnsi="Times New Roman" w:cs="Times New Roman"/>
                <w:sz w:val="20"/>
                <w:szCs w:val="20"/>
              </w:rPr>
            </w:pPr>
            <w:r w:rsidRPr="008938A5">
              <w:rPr>
                <w:rFonts w:ascii="Times New Roman" w:hAnsi="Times New Roman" w:cs="Times New Roman"/>
                <w:sz w:val="20"/>
                <w:szCs w:val="20"/>
              </w:rPr>
              <w:t>The achievement includes the following:</w:t>
            </w:r>
          </w:p>
          <w:p w14:paraId="2BEEA705" w14:textId="77777777" w:rsidR="002814DC" w:rsidRPr="008938A5" w:rsidRDefault="002814DC" w:rsidP="001E435D">
            <w:pPr>
              <w:numPr>
                <w:ilvl w:val="0"/>
                <w:numId w:val="35"/>
              </w:numPr>
              <w:spacing w:after="0" w:line="240" w:lineRule="auto"/>
              <w:ind w:left="256" w:hanging="256"/>
              <w:rPr>
                <w:rFonts w:ascii="Times New Roman" w:hAnsi="Times New Roman" w:cs="Times New Roman"/>
                <w:sz w:val="20"/>
                <w:szCs w:val="20"/>
              </w:rPr>
            </w:pPr>
            <w:r w:rsidRPr="008938A5">
              <w:rPr>
                <w:rFonts w:ascii="Times New Roman" w:hAnsi="Times New Roman" w:cs="Times New Roman"/>
                <w:sz w:val="20"/>
                <w:szCs w:val="20"/>
              </w:rPr>
              <w:t>Subprojects beneficiaries – 19,</w:t>
            </w:r>
            <w:r>
              <w:rPr>
                <w:rFonts w:ascii="Times New Roman" w:hAnsi="Times New Roman" w:cs="Times New Roman"/>
                <w:sz w:val="20"/>
                <w:szCs w:val="20"/>
              </w:rPr>
              <w:t>264</w:t>
            </w:r>
            <w:r w:rsidRPr="008938A5">
              <w:rPr>
                <w:rFonts w:ascii="Times New Roman" w:hAnsi="Times New Roman" w:cs="Times New Roman"/>
                <w:sz w:val="20"/>
                <w:szCs w:val="20"/>
              </w:rPr>
              <w:t xml:space="preserve"> (Female – 10,</w:t>
            </w:r>
            <w:r>
              <w:rPr>
                <w:rFonts w:ascii="Times New Roman" w:hAnsi="Times New Roman" w:cs="Times New Roman"/>
                <w:sz w:val="20"/>
                <w:szCs w:val="20"/>
              </w:rPr>
              <w:t>714</w:t>
            </w:r>
            <w:r w:rsidRPr="008938A5">
              <w:rPr>
                <w:rFonts w:ascii="Times New Roman" w:hAnsi="Times New Roman" w:cs="Times New Roman"/>
                <w:sz w:val="20"/>
                <w:szCs w:val="20"/>
              </w:rPr>
              <w:t>)</w:t>
            </w:r>
          </w:p>
          <w:p w14:paraId="7D8A299A" w14:textId="77777777" w:rsidR="002814DC" w:rsidRPr="008938A5" w:rsidRDefault="002814DC" w:rsidP="001E435D">
            <w:pPr>
              <w:numPr>
                <w:ilvl w:val="0"/>
                <w:numId w:val="35"/>
              </w:numPr>
              <w:spacing w:after="0" w:line="240" w:lineRule="auto"/>
              <w:ind w:left="256" w:hanging="256"/>
              <w:rPr>
                <w:rFonts w:ascii="Times New Roman" w:hAnsi="Times New Roman" w:cs="Times New Roman"/>
                <w:sz w:val="20"/>
                <w:szCs w:val="20"/>
              </w:rPr>
            </w:pPr>
            <w:r w:rsidRPr="008938A5">
              <w:rPr>
                <w:rFonts w:ascii="Times New Roman" w:hAnsi="Times New Roman" w:cs="Times New Roman"/>
                <w:sz w:val="20"/>
                <w:szCs w:val="20"/>
              </w:rPr>
              <w:t xml:space="preserve">Training beneficiaries – </w:t>
            </w:r>
            <w:r>
              <w:rPr>
                <w:rFonts w:ascii="Times New Roman" w:hAnsi="Times New Roman" w:cs="Times New Roman"/>
                <w:sz w:val="20"/>
                <w:szCs w:val="20"/>
              </w:rPr>
              <w:t>109,848</w:t>
            </w:r>
            <w:r w:rsidRPr="008938A5">
              <w:rPr>
                <w:rFonts w:ascii="Times New Roman" w:hAnsi="Times New Roman" w:cs="Times New Roman"/>
                <w:sz w:val="20"/>
                <w:szCs w:val="20"/>
              </w:rPr>
              <w:t xml:space="preserve"> (Female – </w:t>
            </w:r>
            <w:r>
              <w:rPr>
                <w:rFonts w:ascii="Times New Roman" w:hAnsi="Times New Roman" w:cs="Times New Roman"/>
                <w:sz w:val="20"/>
                <w:szCs w:val="20"/>
              </w:rPr>
              <w:t>60,521</w:t>
            </w:r>
            <w:r w:rsidRPr="008938A5">
              <w:rPr>
                <w:rFonts w:ascii="Times New Roman" w:hAnsi="Times New Roman" w:cs="Times New Roman"/>
                <w:sz w:val="20"/>
                <w:szCs w:val="20"/>
              </w:rPr>
              <w:t>)</w:t>
            </w:r>
          </w:p>
          <w:p w14:paraId="386B0164" w14:textId="062D60AE" w:rsidR="002814DC" w:rsidRPr="00CF3034" w:rsidRDefault="002814DC" w:rsidP="001E435D">
            <w:pPr>
              <w:numPr>
                <w:ilvl w:val="0"/>
                <w:numId w:val="35"/>
              </w:numPr>
              <w:spacing w:after="0" w:line="240" w:lineRule="auto"/>
              <w:ind w:left="256" w:hanging="256"/>
              <w:rPr>
                <w:rFonts w:ascii="Times New Roman" w:hAnsi="Times New Roman" w:cs="Times New Roman"/>
                <w:sz w:val="20"/>
                <w:szCs w:val="20"/>
              </w:rPr>
            </w:pPr>
            <w:r w:rsidRPr="008938A5">
              <w:rPr>
                <w:rFonts w:ascii="Times New Roman" w:hAnsi="Times New Roman" w:cs="Times New Roman"/>
                <w:sz w:val="20"/>
                <w:szCs w:val="20"/>
              </w:rPr>
              <w:t xml:space="preserve">Scholarships and internships beneficiaries – </w:t>
            </w:r>
            <w:r>
              <w:rPr>
                <w:rFonts w:ascii="Times New Roman" w:hAnsi="Times New Roman" w:cs="Times New Roman"/>
                <w:sz w:val="20"/>
                <w:szCs w:val="20"/>
              </w:rPr>
              <w:t>88</w:t>
            </w:r>
            <w:r w:rsidR="005A4216">
              <w:rPr>
                <w:rFonts w:ascii="Times New Roman" w:hAnsi="Times New Roman" w:cs="Times New Roman"/>
                <w:sz w:val="20"/>
                <w:szCs w:val="20"/>
              </w:rPr>
              <w:t>2</w:t>
            </w:r>
            <w:r w:rsidRPr="008938A5">
              <w:rPr>
                <w:rFonts w:ascii="Times New Roman" w:hAnsi="Times New Roman" w:cs="Times New Roman"/>
                <w:sz w:val="20"/>
                <w:szCs w:val="20"/>
              </w:rPr>
              <w:t xml:space="preserve"> (Female – </w:t>
            </w:r>
            <w:r>
              <w:rPr>
                <w:rFonts w:ascii="Times New Roman" w:hAnsi="Times New Roman" w:cs="Times New Roman"/>
                <w:sz w:val="20"/>
                <w:szCs w:val="20"/>
              </w:rPr>
              <w:t>447</w:t>
            </w:r>
            <w:r w:rsidRPr="008938A5">
              <w:rPr>
                <w:rFonts w:ascii="Times New Roman" w:hAnsi="Times New Roman" w:cs="Times New Roman"/>
                <w:sz w:val="20"/>
                <w:szCs w:val="20"/>
              </w:rPr>
              <w:t>)</w:t>
            </w:r>
            <w:r>
              <w:rPr>
                <w:rFonts w:ascii="Times New Roman" w:hAnsi="Times New Roman" w:cs="Times New Roman"/>
                <w:sz w:val="20"/>
                <w:szCs w:val="20"/>
              </w:rPr>
              <w:t>.</w:t>
            </w:r>
          </w:p>
        </w:tc>
      </w:tr>
      <w:tr w:rsidR="002814DC" w:rsidRPr="00CF3034" w14:paraId="5865EF58" w14:textId="77777777" w:rsidTr="009122AC">
        <w:trPr>
          <w:jc w:val="center"/>
        </w:trPr>
        <w:tc>
          <w:tcPr>
            <w:tcW w:w="535" w:type="dxa"/>
          </w:tcPr>
          <w:p w14:paraId="1F61998E"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5.</w:t>
            </w:r>
          </w:p>
        </w:tc>
        <w:tc>
          <w:tcPr>
            <w:tcW w:w="2700" w:type="dxa"/>
          </w:tcPr>
          <w:p w14:paraId="7E4CA989" w14:textId="77777777" w:rsidR="002814DC" w:rsidRPr="00CF3034" w:rsidRDefault="002814DC" w:rsidP="006F46F6">
            <w:pPr>
              <w:rPr>
                <w:rFonts w:ascii="Times New Roman" w:hAnsi="Times New Roman" w:cs="Times New Roman"/>
                <w:b/>
                <w:sz w:val="20"/>
                <w:szCs w:val="20"/>
              </w:rPr>
            </w:pPr>
            <w:r w:rsidRPr="00CF3034">
              <w:rPr>
                <w:rFonts w:ascii="Times New Roman" w:hAnsi="Times New Roman" w:cs="Times New Roman"/>
                <w:noProof/>
                <w:sz w:val="20"/>
                <w:szCs w:val="20"/>
              </w:rPr>
              <w:t>Beneficiaries in targeted coastal communities with access to complementary livelihood activities/women</w:t>
            </w:r>
            <w:r w:rsidRPr="00CF3034">
              <w:rPr>
                <w:rFonts w:ascii="Times New Roman" w:hAnsi="Times New Roman" w:cs="Times New Roman"/>
                <w:b/>
                <w:noProof/>
                <w:sz w:val="20"/>
                <w:szCs w:val="20"/>
              </w:rPr>
              <w:t xml:space="preserve"> </w:t>
            </w:r>
            <w:r w:rsidRPr="00CF3034">
              <w:rPr>
                <w:rFonts w:ascii="Times New Roman" w:hAnsi="Times New Roman" w:cs="Times New Roman"/>
                <w:noProof/>
                <w:sz w:val="20"/>
                <w:szCs w:val="20"/>
              </w:rPr>
              <w:t>(Number)</w:t>
            </w:r>
          </w:p>
        </w:tc>
        <w:tc>
          <w:tcPr>
            <w:tcW w:w="990" w:type="dxa"/>
          </w:tcPr>
          <w:p w14:paraId="5E10DB83"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0</w:t>
            </w:r>
          </w:p>
        </w:tc>
        <w:tc>
          <w:tcPr>
            <w:tcW w:w="1080" w:type="dxa"/>
          </w:tcPr>
          <w:p w14:paraId="47C21C69"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108,500</w:t>
            </w:r>
          </w:p>
          <w:p w14:paraId="7CC8D097" w14:textId="77777777" w:rsidR="002814DC" w:rsidRPr="00CF3034" w:rsidRDefault="002814DC" w:rsidP="006F46F6">
            <w:pPr>
              <w:jc w:val="center"/>
              <w:rPr>
                <w:rFonts w:ascii="Times New Roman" w:hAnsi="Times New Roman" w:cs="Times New Roman"/>
                <w:sz w:val="20"/>
                <w:szCs w:val="20"/>
              </w:rPr>
            </w:pPr>
          </w:p>
        </w:tc>
        <w:tc>
          <w:tcPr>
            <w:tcW w:w="990" w:type="dxa"/>
          </w:tcPr>
          <w:p w14:paraId="3EF73900"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71,682</w:t>
            </w:r>
          </w:p>
          <w:p w14:paraId="2D52907D" w14:textId="77777777" w:rsidR="002814DC" w:rsidRPr="00CF3034" w:rsidRDefault="002814DC" w:rsidP="006F46F6">
            <w:pPr>
              <w:jc w:val="center"/>
              <w:rPr>
                <w:rFonts w:ascii="Times New Roman" w:hAnsi="Times New Roman" w:cs="Times New Roman"/>
                <w:sz w:val="20"/>
                <w:szCs w:val="20"/>
              </w:rPr>
            </w:pPr>
          </w:p>
        </w:tc>
        <w:tc>
          <w:tcPr>
            <w:tcW w:w="810" w:type="dxa"/>
          </w:tcPr>
          <w:p w14:paraId="537DDCEE" w14:textId="77777777" w:rsidR="002814DC" w:rsidRPr="00CF3034" w:rsidRDefault="002814DC" w:rsidP="006F46F6">
            <w:pPr>
              <w:jc w:val="center"/>
              <w:rPr>
                <w:rFonts w:ascii="Times New Roman" w:hAnsi="Times New Roman" w:cs="Times New Roman"/>
                <w:i/>
                <w:sz w:val="20"/>
                <w:szCs w:val="20"/>
              </w:rPr>
            </w:pPr>
            <w:r>
              <w:rPr>
                <w:rFonts w:ascii="Times New Roman" w:hAnsi="Times New Roman" w:cs="Times New Roman"/>
                <w:i/>
                <w:sz w:val="20"/>
                <w:szCs w:val="20"/>
              </w:rPr>
              <w:t>66</w:t>
            </w:r>
            <w:r w:rsidRPr="00CF3034">
              <w:rPr>
                <w:rFonts w:ascii="Times New Roman" w:hAnsi="Times New Roman" w:cs="Times New Roman"/>
                <w:i/>
                <w:sz w:val="20"/>
                <w:szCs w:val="20"/>
              </w:rPr>
              <w:t>%</w:t>
            </w:r>
          </w:p>
        </w:tc>
        <w:tc>
          <w:tcPr>
            <w:tcW w:w="3150" w:type="dxa"/>
          </w:tcPr>
          <w:p w14:paraId="1E918848" w14:textId="15E295FB"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 xml:space="preserve">The above figure is inclusive of </w:t>
            </w:r>
            <w:r>
              <w:rPr>
                <w:rFonts w:ascii="Times New Roman" w:hAnsi="Times New Roman" w:cs="Times New Roman"/>
                <w:sz w:val="20"/>
                <w:szCs w:val="20"/>
              </w:rPr>
              <w:t>71</w:t>
            </w:r>
            <w:r w:rsidR="005A4216">
              <w:rPr>
                <w:rFonts w:ascii="Times New Roman" w:hAnsi="Times New Roman" w:cs="Times New Roman"/>
                <w:sz w:val="20"/>
                <w:szCs w:val="20"/>
              </w:rPr>
              <w:t>,</w:t>
            </w:r>
            <w:r>
              <w:rPr>
                <w:rFonts w:ascii="Times New Roman" w:hAnsi="Times New Roman" w:cs="Times New Roman"/>
                <w:sz w:val="20"/>
                <w:szCs w:val="20"/>
              </w:rPr>
              <w:t xml:space="preserve">682 </w:t>
            </w:r>
            <w:r w:rsidRPr="00CF3034">
              <w:rPr>
                <w:rFonts w:ascii="Times New Roman" w:hAnsi="Times New Roman" w:cs="Times New Roman"/>
                <w:sz w:val="20"/>
                <w:szCs w:val="20"/>
              </w:rPr>
              <w:t xml:space="preserve">females. </w:t>
            </w:r>
          </w:p>
          <w:p w14:paraId="5025E242" w14:textId="77777777" w:rsidR="002814DC" w:rsidRPr="00CF3034" w:rsidRDefault="002814DC" w:rsidP="006F46F6">
            <w:pPr>
              <w:rPr>
                <w:rFonts w:ascii="Times New Roman" w:hAnsi="Times New Roman" w:cs="Times New Roman"/>
                <w:sz w:val="20"/>
                <w:szCs w:val="20"/>
              </w:rPr>
            </w:pPr>
          </w:p>
        </w:tc>
      </w:tr>
      <w:tr w:rsidR="00B74C9A" w:rsidRPr="00CF3034" w14:paraId="1DD9DDED" w14:textId="77777777" w:rsidTr="009122AC">
        <w:trPr>
          <w:jc w:val="center"/>
        </w:trPr>
        <w:tc>
          <w:tcPr>
            <w:tcW w:w="535" w:type="dxa"/>
          </w:tcPr>
          <w:p w14:paraId="4CC4303F" w14:textId="66173614" w:rsidR="00B74C9A" w:rsidRPr="00B74C9A" w:rsidRDefault="009122AC" w:rsidP="006F46F6">
            <w:pPr>
              <w:rPr>
                <w:rFonts w:ascii="Times New Roman" w:hAnsi="Times New Roman" w:cs="Times New Roman"/>
                <w:sz w:val="20"/>
                <w:szCs w:val="20"/>
              </w:rPr>
            </w:pPr>
            <w:r>
              <w:rPr>
                <w:rFonts w:ascii="Times New Roman" w:hAnsi="Times New Roman" w:cs="Times New Roman"/>
                <w:sz w:val="20"/>
                <w:szCs w:val="20"/>
              </w:rPr>
              <w:t>6.</w:t>
            </w:r>
          </w:p>
        </w:tc>
        <w:tc>
          <w:tcPr>
            <w:tcW w:w="2700" w:type="dxa"/>
          </w:tcPr>
          <w:p w14:paraId="1D7BB795" w14:textId="52F3E3B5" w:rsidR="00B74C9A" w:rsidRPr="00B74C9A" w:rsidRDefault="00B74C9A" w:rsidP="006F46F6">
            <w:pPr>
              <w:rPr>
                <w:rFonts w:ascii="Times New Roman" w:hAnsi="Times New Roman" w:cs="Times New Roman"/>
                <w:noProof/>
                <w:sz w:val="20"/>
                <w:szCs w:val="20"/>
              </w:rPr>
            </w:pPr>
            <w:r w:rsidRPr="00B74C9A">
              <w:rPr>
                <w:rFonts w:ascii="Times New Roman" w:hAnsi="Times New Roman" w:cs="Times New Roman"/>
                <w:noProof/>
                <w:sz w:val="20"/>
                <w:szCs w:val="20"/>
                <w:vertAlign w:val="superscript"/>
              </w:rPr>
              <w:t>New</w:t>
            </w:r>
            <w:r w:rsidRPr="00B74C9A">
              <w:rPr>
                <w:rFonts w:ascii="Times New Roman" w:hAnsi="Times New Roman" w:cs="Times New Roman"/>
                <w:noProof/>
                <w:sz w:val="20"/>
                <w:szCs w:val="20"/>
              </w:rPr>
              <w:t xml:space="preserve"> People benefiting from actions to expand and enable economic opportunities (Number of people) CRI    </w:t>
            </w:r>
          </w:p>
        </w:tc>
        <w:tc>
          <w:tcPr>
            <w:tcW w:w="990" w:type="dxa"/>
          </w:tcPr>
          <w:p w14:paraId="2E3E88AD" w14:textId="16462F5B" w:rsidR="00B74C9A" w:rsidRPr="00B74C9A" w:rsidRDefault="00533D30"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14:paraId="300E1B82" w14:textId="512F5409" w:rsidR="00B74C9A" w:rsidRPr="00B74C9A" w:rsidRDefault="001516E5" w:rsidP="006F46F6">
            <w:pPr>
              <w:jc w:val="center"/>
              <w:rPr>
                <w:rFonts w:ascii="Times New Roman" w:hAnsi="Times New Roman" w:cs="Times New Roman"/>
                <w:sz w:val="20"/>
                <w:szCs w:val="20"/>
              </w:rPr>
            </w:pPr>
            <w:r>
              <w:rPr>
                <w:rFonts w:ascii="Times New Roman" w:hAnsi="Times New Roman" w:cs="Times New Roman"/>
                <w:sz w:val="20"/>
                <w:szCs w:val="20"/>
              </w:rPr>
              <w:t>140,000</w:t>
            </w:r>
          </w:p>
        </w:tc>
        <w:tc>
          <w:tcPr>
            <w:tcW w:w="990" w:type="dxa"/>
          </w:tcPr>
          <w:p w14:paraId="284208B8" w14:textId="6034E8DE" w:rsidR="00B74C9A" w:rsidRPr="00B74C9A" w:rsidRDefault="00533D30" w:rsidP="006F46F6">
            <w:pPr>
              <w:jc w:val="center"/>
              <w:rPr>
                <w:rFonts w:ascii="Times New Roman" w:hAnsi="Times New Roman" w:cs="Times New Roman"/>
                <w:sz w:val="20"/>
                <w:szCs w:val="20"/>
              </w:rPr>
            </w:pPr>
            <w:r>
              <w:rPr>
                <w:rFonts w:ascii="Times New Roman" w:hAnsi="Times New Roman" w:cs="Times New Roman"/>
                <w:sz w:val="20"/>
                <w:szCs w:val="20"/>
              </w:rPr>
              <w:t>11,538</w:t>
            </w:r>
          </w:p>
        </w:tc>
        <w:tc>
          <w:tcPr>
            <w:tcW w:w="810" w:type="dxa"/>
          </w:tcPr>
          <w:p w14:paraId="0855410E" w14:textId="68646F6C" w:rsidR="00B74C9A" w:rsidRPr="00B74C9A" w:rsidRDefault="000846DD" w:rsidP="006F46F6">
            <w:pPr>
              <w:jc w:val="center"/>
              <w:rPr>
                <w:rFonts w:ascii="Times New Roman" w:hAnsi="Times New Roman" w:cs="Times New Roman"/>
                <w:i/>
                <w:sz w:val="20"/>
                <w:szCs w:val="20"/>
              </w:rPr>
            </w:pPr>
            <w:r>
              <w:rPr>
                <w:rFonts w:ascii="Times New Roman" w:hAnsi="Times New Roman" w:cs="Times New Roman"/>
                <w:i/>
                <w:sz w:val="20"/>
                <w:szCs w:val="20"/>
              </w:rPr>
              <w:t>8.2</w:t>
            </w:r>
          </w:p>
        </w:tc>
        <w:tc>
          <w:tcPr>
            <w:tcW w:w="3150" w:type="dxa"/>
          </w:tcPr>
          <w:p w14:paraId="49AD7121" w14:textId="638D2E77" w:rsidR="00B74C9A" w:rsidRPr="00533D30" w:rsidRDefault="00533D30" w:rsidP="006F46F6">
            <w:pPr>
              <w:rPr>
                <w:rFonts w:ascii="Times New Roman" w:hAnsi="Times New Roman" w:cs="Times New Roman"/>
                <w:sz w:val="20"/>
                <w:szCs w:val="20"/>
              </w:rPr>
            </w:pPr>
            <w:r w:rsidRPr="00533D30">
              <w:rPr>
                <w:rFonts w:ascii="Times New Roman" w:hAnsi="Times New Roman" w:cs="Times New Roman"/>
                <w:sz w:val="20"/>
                <w:szCs w:val="20"/>
              </w:rPr>
              <w:t xml:space="preserve">Total beneficiaries under the livelihood category </w:t>
            </w:r>
            <w:r w:rsidR="000846DD">
              <w:rPr>
                <w:rFonts w:ascii="Times New Roman" w:hAnsi="Times New Roman" w:cs="Times New Roman"/>
                <w:sz w:val="20"/>
                <w:szCs w:val="20"/>
              </w:rPr>
              <w:t>are</w:t>
            </w:r>
            <w:r w:rsidRPr="00533D30">
              <w:rPr>
                <w:rFonts w:ascii="Times New Roman" w:hAnsi="Times New Roman" w:cs="Times New Roman"/>
                <w:sz w:val="20"/>
                <w:szCs w:val="20"/>
              </w:rPr>
              <w:t xml:space="preserve"> </w:t>
            </w:r>
            <w:r>
              <w:rPr>
                <w:rFonts w:ascii="Times New Roman" w:hAnsi="Times New Roman" w:cs="Times New Roman"/>
                <w:sz w:val="20"/>
                <w:szCs w:val="20"/>
              </w:rPr>
              <w:t>11</w:t>
            </w:r>
            <w:r w:rsidR="000846DD">
              <w:rPr>
                <w:rFonts w:ascii="Times New Roman" w:hAnsi="Times New Roman" w:cs="Times New Roman"/>
                <w:sz w:val="20"/>
                <w:szCs w:val="20"/>
              </w:rPr>
              <w:t>,</w:t>
            </w:r>
            <w:r>
              <w:rPr>
                <w:rFonts w:ascii="Times New Roman" w:hAnsi="Times New Roman" w:cs="Times New Roman"/>
                <w:sz w:val="20"/>
                <w:szCs w:val="20"/>
              </w:rPr>
              <w:t>538</w:t>
            </w:r>
            <w:r w:rsidRPr="00533D30">
              <w:rPr>
                <w:rFonts w:ascii="Times New Roman" w:hAnsi="Times New Roman" w:cs="Times New Roman"/>
                <w:sz w:val="20"/>
                <w:szCs w:val="20"/>
              </w:rPr>
              <w:t xml:space="preserve"> people</w:t>
            </w:r>
            <w:r>
              <w:rPr>
                <w:rFonts w:ascii="Times New Roman" w:hAnsi="Times New Roman" w:cs="Times New Roman"/>
                <w:sz w:val="20"/>
                <w:szCs w:val="20"/>
              </w:rPr>
              <w:t xml:space="preserve"> (Productive category – Phase 1&amp;2)</w:t>
            </w:r>
            <w:r w:rsidRPr="00533D30">
              <w:rPr>
                <w:rFonts w:ascii="Times New Roman" w:hAnsi="Times New Roman" w:cs="Times New Roman"/>
                <w:sz w:val="20"/>
                <w:szCs w:val="20"/>
              </w:rPr>
              <w:t xml:space="preserve"> </w:t>
            </w:r>
          </w:p>
        </w:tc>
      </w:tr>
      <w:tr w:rsidR="00B74C9A" w:rsidRPr="00CF3034" w14:paraId="31DA9A78" w14:textId="77777777" w:rsidTr="009122AC">
        <w:trPr>
          <w:jc w:val="center"/>
        </w:trPr>
        <w:tc>
          <w:tcPr>
            <w:tcW w:w="535" w:type="dxa"/>
          </w:tcPr>
          <w:p w14:paraId="09600C02" w14:textId="6319AAB2" w:rsidR="00B74C9A" w:rsidRPr="00B74C9A" w:rsidRDefault="009122AC" w:rsidP="006F46F6">
            <w:pPr>
              <w:rPr>
                <w:rFonts w:ascii="Times New Roman" w:hAnsi="Times New Roman" w:cs="Times New Roman"/>
                <w:sz w:val="20"/>
                <w:szCs w:val="20"/>
              </w:rPr>
            </w:pPr>
            <w:r>
              <w:rPr>
                <w:rFonts w:ascii="Times New Roman" w:hAnsi="Times New Roman" w:cs="Times New Roman"/>
                <w:sz w:val="20"/>
                <w:szCs w:val="20"/>
              </w:rPr>
              <w:t>7.</w:t>
            </w:r>
          </w:p>
        </w:tc>
        <w:tc>
          <w:tcPr>
            <w:tcW w:w="2700" w:type="dxa"/>
          </w:tcPr>
          <w:p w14:paraId="44B96485" w14:textId="559874B9" w:rsidR="00B74C9A" w:rsidRPr="00B74C9A" w:rsidRDefault="00B74C9A" w:rsidP="006F46F6">
            <w:pPr>
              <w:rPr>
                <w:rFonts w:ascii="Times New Roman" w:hAnsi="Times New Roman" w:cs="Times New Roman"/>
                <w:noProof/>
                <w:sz w:val="20"/>
                <w:szCs w:val="20"/>
              </w:rPr>
            </w:pPr>
            <w:r w:rsidRPr="00B74C9A">
              <w:rPr>
                <w:rFonts w:ascii="Times New Roman" w:hAnsi="Times New Roman" w:cs="Times New Roman"/>
                <w:noProof/>
                <w:sz w:val="20"/>
                <w:szCs w:val="20"/>
                <w:vertAlign w:val="superscript"/>
              </w:rPr>
              <w:t>New</w:t>
            </w:r>
            <w:r w:rsidRPr="00B74C9A">
              <w:rPr>
                <w:rFonts w:ascii="Times New Roman" w:hAnsi="Times New Roman" w:cs="Times New Roman"/>
                <w:noProof/>
                <w:sz w:val="20"/>
                <w:szCs w:val="20"/>
              </w:rPr>
              <w:t xml:space="preserve"> People benefiting from actions to expand and enable economic opportunities - Female (Number of people) CRI  </w:t>
            </w:r>
          </w:p>
        </w:tc>
        <w:tc>
          <w:tcPr>
            <w:tcW w:w="990" w:type="dxa"/>
          </w:tcPr>
          <w:p w14:paraId="17521A36" w14:textId="1D9383D6" w:rsidR="00B74C9A" w:rsidRPr="00B74C9A" w:rsidRDefault="00533D30"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14:paraId="43C43F91" w14:textId="0EF774B6" w:rsidR="00B74C9A" w:rsidRPr="00B74C9A" w:rsidRDefault="001516E5" w:rsidP="006F46F6">
            <w:pPr>
              <w:jc w:val="center"/>
              <w:rPr>
                <w:rFonts w:ascii="Times New Roman" w:hAnsi="Times New Roman" w:cs="Times New Roman"/>
                <w:sz w:val="20"/>
                <w:szCs w:val="20"/>
              </w:rPr>
            </w:pPr>
            <w:r>
              <w:rPr>
                <w:rFonts w:ascii="Times New Roman" w:hAnsi="Times New Roman" w:cs="Times New Roman"/>
                <w:sz w:val="20"/>
                <w:szCs w:val="20"/>
              </w:rPr>
              <w:t>70,000</w:t>
            </w:r>
          </w:p>
        </w:tc>
        <w:tc>
          <w:tcPr>
            <w:tcW w:w="990" w:type="dxa"/>
          </w:tcPr>
          <w:p w14:paraId="5AC76F1F" w14:textId="0E98AC79" w:rsidR="00B74C9A" w:rsidRPr="00B74C9A" w:rsidRDefault="00533D30" w:rsidP="006F46F6">
            <w:pPr>
              <w:jc w:val="center"/>
              <w:rPr>
                <w:rFonts w:ascii="Times New Roman" w:hAnsi="Times New Roman" w:cs="Times New Roman"/>
                <w:sz w:val="20"/>
                <w:szCs w:val="20"/>
              </w:rPr>
            </w:pPr>
            <w:r>
              <w:rPr>
                <w:rFonts w:ascii="Times New Roman" w:hAnsi="Times New Roman" w:cs="Times New Roman"/>
                <w:sz w:val="20"/>
                <w:szCs w:val="20"/>
              </w:rPr>
              <w:t>6,744</w:t>
            </w:r>
          </w:p>
        </w:tc>
        <w:tc>
          <w:tcPr>
            <w:tcW w:w="810" w:type="dxa"/>
          </w:tcPr>
          <w:p w14:paraId="2FFEE31C" w14:textId="52677C73" w:rsidR="00B74C9A" w:rsidRPr="00B74C9A" w:rsidRDefault="000846DD" w:rsidP="006F46F6">
            <w:pPr>
              <w:jc w:val="center"/>
              <w:rPr>
                <w:rFonts w:ascii="Times New Roman" w:hAnsi="Times New Roman" w:cs="Times New Roman"/>
                <w:i/>
                <w:sz w:val="20"/>
                <w:szCs w:val="20"/>
              </w:rPr>
            </w:pPr>
            <w:r>
              <w:rPr>
                <w:rFonts w:ascii="Times New Roman" w:hAnsi="Times New Roman" w:cs="Times New Roman"/>
                <w:i/>
                <w:sz w:val="20"/>
                <w:szCs w:val="20"/>
              </w:rPr>
              <w:t>9.6</w:t>
            </w:r>
          </w:p>
        </w:tc>
        <w:tc>
          <w:tcPr>
            <w:tcW w:w="3150" w:type="dxa"/>
          </w:tcPr>
          <w:p w14:paraId="605B83C2" w14:textId="017B235F" w:rsidR="00B74C9A" w:rsidRPr="00B74C9A" w:rsidRDefault="00916DA0" w:rsidP="006F46F6">
            <w:pPr>
              <w:rPr>
                <w:rFonts w:ascii="Times New Roman" w:hAnsi="Times New Roman" w:cs="Times New Roman"/>
                <w:sz w:val="20"/>
                <w:szCs w:val="20"/>
              </w:rPr>
            </w:pPr>
            <w:r>
              <w:rPr>
                <w:rFonts w:ascii="Times New Roman" w:hAnsi="Times New Roman" w:cs="Times New Roman"/>
                <w:sz w:val="20"/>
                <w:szCs w:val="20"/>
              </w:rPr>
              <w:t>Being tracked</w:t>
            </w:r>
          </w:p>
        </w:tc>
      </w:tr>
      <w:tr w:rsidR="00B74C9A" w:rsidRPr="00CF3034" w14:paraId="07368E0B" w14:textId="77777777" w:rsidTr="009122AC">
        <w:trPr>
          <w:jc w:val="center"/>
        </w:trPr>
        <w:tc>
          <w:tcPr>
            <w:tcW w:w="535" w:type="dxa"/>
          </w:tcPr>
          <w:p w14:paraId="0C2EE944" w14:textId="738E8EE7" w:rsidR="00B74C9A" w:rsidRPr="00B74C9A" w:rsidRDefault="009122AC" w:rsidP="006F46F6">
            <w:pPr>
              <w:rPr>
                <w:rFonts w:ascii="Times New Roman" w:hAnsi="Times New Roman" w:cs="Times New Roman"/>
                <w:sz w:val="20"/>
                <w:szCs w:val="20"/>
              </w:rPr>
            </w:pPr>
            <w:r>
              <w:rPr>
                <w:rFonts w:ascii="Times New Roman" w:hAnsi="Times New Roman" w:cs="Times New Roman"/>
                <w:sz w:val="20"/>
                <w:szCs w:val="20"/>
              </w:rPr>
              <w:t>8.</w:t>
            </w:r>
          </w:p>
        </w:tc>
        <w:tc>
          <w:tcPr>
            <w:tcW w:w="2700" w:type="dxa"/>
          </w:tcPr>
          <w:p w14:paraId="7EB79D08" w14:textId="49802F6E" w:rsidR="00B74C9A" w:rsidRPr="00B74C9A" w:rsidRDefault="00B74C9A" w:rsidP="006F46F6">
            <w:pPr>
              <w:rPr>
                <w:rFonts w:ascii="Times New Roman" w:hAnsi="Times New Roman" w:cs="Times New Roman"/>
                <w:noProof/>
                <w:sz w:val="20"/>
                <w:szCs w:val="20"/>
              </w:rPr>
            </w:pPr>
            <w:r w:rsidRPr="00B74C9A">
              <w:rPr>
                <w:rFonts w:ascii="Times New Roman" w:hAnsi="Times New Roman" w:cs="Times New Roman"/>
                <w:noProof/>
                <w:sz w:val="20"/>
                <w:szCs w:val="20"/>
                <w:vertAlign w:val="superscript"/>
              </w:rPr>
              <w:t>New</w:t>
            </w:r>
            <w:r w:rsidRPr="00B74C9A">
              <w:rPr>
                <w:rFonts w:ascii="Times New Roman" w:hAnsi="Times New Roman" w:cs="Times New Roman"/>
                <w:noProof/>
                <w:sz w:val="20"/>
                <w:szCs w:val="20"/>
              </w:rPr>
              <w:t xml:space="preserve"> People benefiting from actions to expand and enable economic opportunities - Youth (Number of people) CRI    </w:t>
            </w:r>
          </w:p>
        </w:tc>
        <w:tc>
          <w:tcPr>
            <w:tcW w:w="990" w:type="dxa"/>
          </w:tcPr>
          <w:p w14:paraId="6510391C" w14:textId="3F35710C" w:rsidR="00B74C9A" w:rsidRPr="00B74C9A" w:rsidRDefault="00533D30"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14:paraId="3A6BD518" w14:textId="6133F7E0" w:rsidR="00B74C9A" w:rsidRPr="00B74C9A" w:rsidRDefault="001516E5" w:rsidP="006F46F6">
            <w:pPr>
              <w:jc w:val="center"/>
              <w:rPr>
                <w:rFonts w:ascii="Times New Roman" w:hAnsi="Times New Roman" w:cs="Times New Roman"/>
                <w:sz w:val="20"/>
                <w:szCs w:val="20"/>
              </w:rPr>
            </w:pPr>
            <w:r>
              <w:rPr>
                <w:rFonts w:ascii="Times New Roman" w:hAnsi="Times New Roman" w:cs="Times New Roman"/>
                <w:sz w:val="20"/>
                <w:szCs w:val="20"/>
              </w:rPr>
              <w:t>25,000</w:t>
            </w:r>
          </w:p>
        </w:tc>
        <w:tc>
          <w:tcPr>
            <w:tcW w:w="990" w:type="dxa"/>
          </w:tcPr>
          <w:p w14:paraId="55DABF1A" w14:textId="7CD25FAF" w:rsidR="00B74C9A" w:rsidRPr="00B74C9A" w:rsidRDefault="000846DD" w:rsidP="006F46F6">
            <w:pPr>
              <w:jc w:val="center"/>
              <w:rPr>
                <w:rFonts w:ascii="Times New Roman" w:hAnsi="Times New Roman" w:cs="Times New Roman"/>
                <w:sz w:val="20"/>
                <w:szCs w:val="20"/>
              </w:rPr>
            </w:pPr>
            <w:r>
              <w:rPr>
                <w:rFonts w:ascii="Times New Roman" w:hAnsi="Times New Roman" w:cs="Times New Roman"/>
                <w:sz w:val="20"/>
                <w:szCs w:val="20"/>
              </w:rPr>
              <w:t>4,954</w:t>
            </w:r>
          </w:p>
        </w:tc>
        <w:tc>
          <w:tcPr>
            <w:tcW w:w="810" w:type="dxa"/>
          </w:tcPr>
          <w:p w14:paraId="43E229ED" w14:textId="4EEF2B29" w:rsidR="00B74C9A" w:rsidRPr="00B74C9A" w:rsidRDefault="00916DA0" w:rsidP="006F46F6">
            <w:pPr>
              <w:jc w:val="center"/>
              <w:rPr>
                <w:rFonts w:ascii="Times New Roman" w:hAnsi="Times New Roman" w:cs="Times New Roman"/>
                <w:i/>
                <w:sz w:val="20"/>
                <w:szCs w:val="20"/>
              </w:rPr>
            </w:pPr>
            <w:r>
              <w:rPr>
                <w:rFonts w:ascii="Times New Roman" w:hAnsi="Times New Roman" w:cs="Times New Roman"/>
                <w:i/>
                <w:sz w:val="20"/>
                <w:szCs w:val="20"/>
              </w:rPr>
              <w:t>20</w:t>
            </w:r>
          </w:p>
        </w:tc>
        <w:tc>
          <w:tcPr>
            <w:tcW w:w="3150" w:type="dxa"/>
          </w:tcPr>
          <w:p w14:paraId="566F4F00" w14:textId="76A7ACAB" w:rsidR="00B74C9A" w:rsidRPr="00B74C9A" w:rsidRDefault="00916DA0" w:rsidP="006F46F6">
            <w:pPr>
              <w:rPr>
                <w:rFonts w:ascii="Times New Roman" w:hAnsi="Times New Roman" w:cs="Times New Roman"/>
                <w:sz w:val="20"/>
                <w:szCs w:val="20"/>
              </w:rPr>
            </w:pPr>
            <w:r>
              <w:rPr>
                <w:rFonts w:ascii="Times New Roman" w:hAnsi="Times New Roman" w:cs="Times New Roman"/>
                <w:sz w:val="20"/>
                <w:szCs w:val="20"/>
              </w:rPr>
              <w:t>Being tracked</w:t>
            </w:r>
          </w:p>
        </w:tc>
      </w:tr>
      <w:tr w:rsidR="002814DC" w:rsidRPr="00CF3034" w14:paraId="23171F13" w14:textId="77777777" w:rsidTr="009122AC">
        <w:trPr>
          <w:jc w:val="center"/>
        </w:trPr>
        <w:tc>
          <w:tcPr>
            <w:tcW w:w="535" w:type="dxa"/>
          </w:tcPr>
          <w:p w14:paraId="599BD5FD" w14:textId="795E91F4" w:rsidR="002814DC" w:rsidRPr="00CF3034" w:rsidRDefault="009122AC" w:rsidP="006F46F6">
            <w:pPr>
              <w:rPr>
                <w:rFonts w:ascii="Times New Roman" w:hAnsi="Times New Roman" w:cs="Times New Roman"/>
                <w:sz w:val="20"/>
                <w:szCs w:val="20"/>
              </w:rPr>
            </w:pPr>
            <w:r>
              <w:rPr>
                <w:rFonts w:ascii="Times New Roman" w:hAnsi="Times New Roman" w:cs="Times New Roman"/>
                <w:sz w:val="20"/>
                <w:szCs w:val="20"/>
              </w:rPr>
              <w:t>9</w:t>
            </w:r>
            <w:r w:rsidR="002814DC" w:rsidRPr="00CF3034">
              <w:rPr>
                <w:rFonts w:ascii="Times New Roman" w:hAnsi="Times New Roman" w:cs="Times New Roman"/>
                <w:sz w:val="20"/>
                <w:szCs w:val="20"/>
              </w:rPr>
              <w:t>.</w:t>
            </w:r>
          </w:p>
        </w:tc>
        <w:tc>
          <w:tcPr>
            <w:tcW w:w="2700" w:type="dxa"/>
          </w:tcPr>
          <w:p w14:paraId="4A6D2EA4"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Share of target beneficiaries with rating ‘Satisfied’ or above on project interventions (Percentage)</w:t>
            </w:r>
          </w:p>
          <w:p w14:paraId="59A31A59" w14:textId="77777777" w:rsidR="002814DC" w:rsidRPr="00CF3034" w:rsidRDefault="002814DC" w:rsidP="006F46F6">
            <w:pPr>
              <w:rPr>
                <w:rFonts w:ascii="Times New Roman" w:hAnsi="Times New Roman" w:cs="Times New Roman"/>
                <w:sz w:val="20"/>
                <w:szCs w:val="20"/>
              </w:rPr>
            </w:pPr>
          </w:p>
        </w:tc>
        <w:tc>
          <w:tcPr>
            <w:tcW w:w="990" w:type="dxa"/>
          </w:tcPr>
          <w:p w14:paraId="6136C131"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0</w:t>
            </w:r>
          </w:p>
        </w:tc>
        <w:tc>
          <w:tcPr>
            <w:tcW w:w="1080" w:type="dxa"/>
          </w:tcPr>
          <w:p w14:paraId="0C9E4E1E"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65</w:t>
            </w:r>
          </w:p>
        </w:tc>
        <w:tc>
          <w:tcPr>
            <w:tcW w:w="990" w:type="dxa"/>
          </w:tcPr>
          <w:p w14:paraId="30279C28"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0</w:t>
            </w:r>
          </w:p>
        </w:tc>
        <w:tc>
          <w:tcPr>
            <w:tcW w:w="810" w:type="dxa"/>
          </w:tcPr>
          <w:p w14:paraId="7A9E7A67" w14:textId="77777777" w:rsidR="002814DC" w:rsidRPr="00CF3034" w:rsidRDefault="002814DC" w:rsidP="006F46F6">
            <w:pPr>
              <w:spacing w:line="360" w:lineRule="auto"/>
              <w:jc w:val="center"/>
              <w:rPr>
                <w:rFonts w:ascii="Times New Roman" w:hAnsi="Times New Roman" w:cs="Times New Roman"/>
                <w:i/>
                <w:sz w:val="20"/>
                <w:szCs w:val="20"/>
              </w:rPr>
            </w:pPr>
            <w:r w:rsidRPr="00CF3034">
              <w:rPr>
                <w:rFonts w:ascii="Times New Roman" w:hAnsi="Times New Roman" w:cs="Times New Roman"/>
                <w:i/>
                <w:sz w:val="20"/>
                <w:szCs w:val="20"/>
              </w:rPr>
              <w:t>0%</w:t>
            </w:r>
          </w:p>
        </w:tc>
        <w:tc>
          <w:tcPr>
            <w:tcW w:w="3150" w:type="dxa"/>
          </w:tcPr>
          <w:p w14:paraId="2CCAB363" w14:textId="77777777" w:rsidR="002814DC" w:rsidRPr="00CF3034" w:rsidRDefault="002814DC" w:rsidP="001E435D">
            <w:pPr>
              <w:numPr>
                <w:ilvl w:val="0"/>
                <w:numId w:val="36"/>
              </w:numPr>
              <w:tabs>
                <w:tab w:val="clear" w:pos="720"/>
              </w:tabs>
              <w:spacing w:after="0" w:line="240" w:lineRule="auto"/>
              <w:ind w:left="246" w:hanging="246"/>
              <w:rPr>
                <w:rFonts w:ascii="Times New Roman" w:hAnsi="Times New Roman" w:cs="Times New Roman"/>
                <w:sz w:val="20"/>
                <w:szCs w:val="20"/>
              </w:rPr>
            </w:pPr>
            <w:r w:rsidRPr="00CF3034">
              <w:rPr>
                <w:rFonts w:ascii="Times New Roman" w:hAnsi="Times New Roman" w:cs="Times New Roman"/>
                <w:sz w:val="20"/>
                <w:szCs w:val="20"/>
              </w:rPr>
              <w:t xml:space="preserve">Indicator reporting was to be done in year 3 (2023) and end year (2025). </w:t>
            </w:r>
          </w:p>
          <w:p w14:paraId="77509B14" w14:textId="77777777" w:rsidR="002814DC" w:rsidRPr="00CF3034" w:rsidRDefault="002814DC" w:rsidP="001E435D">
            <w:pPr>
              <w:numPr>
                <w:ilvl w:val="0"/>
                <w:numId w:val="36"/>
              </w:numPr>
              <w:tabs>
                <w:tab w:val="clear" w:pos="720"/>
              </w:tabs>
              <w:spacing w:after="0" w:line="240" w:lineRule="auto"/>
              <w:ind w:left="246" w:hanging="246"/>
              <w:rPr>
                <w:rFonts w:ascii="Times New Roman" w:hAnsi="Times New Roman" w:cs="Times New Roman"/>
                <w:sz w:val="20"/>
                <w:szCs w:val="20"/>
              </w:rPr>
            </w:pPr>
            <w:r>
              <w:rPr>
                <w:rFonts w:ascii="Times New Roman" w:hAnsi="Times New Roman" w:cs="Times New Roman"/>
                <w:sz w:val="20"/>
                <w:szCs w:val="20"/>
              </w:rPr>
              <w:t>Preparations for the satisfaction survey are underway.</w:t>
            </w:r>
          </w:p>
          <w:p w14:paraId="6A5A3E5B" w14:textId="77777777" w:rsidR="002814DC" w:rsidRPr="00CF3034" w:rsidRDefault="002814DC" w:rsidP="006F46F6">
            <w:pPr>
              <w:ind w:left="246" w:hanging="246"/>
              <w:rPr>
                <w:rFonts w:ascii="Times New Roman" w:hAnsi="Times New Roman" w:cs="Times New Roman"/>
                <w:sz w:val="20"/>
                <w:szCs w:val="20"/>
              </w:rPr>
            </w:pPr>
            <w:r>
              <w:rPr>
                <w:rFonts w:ascii="Times New Roman" w:hAnsi="Times New Roman" w:cs="Times New Roman"/>
                <w:sz w:val="20"/>
                <w:szCs w:val="20"/>
              </w:rPr>
              <w:t>,</w:t>
            </w:r>
          </w:p>
        </w:tc>
      </w:tr>
      <w:tr w:rsidR="002814DC" w:rsidRPr="00CF3034" w14:paraId="0E600AEE" w14:textId="77777777" w:rsidTr="009122AC">
        <w:trPr>
          <w:jc w:val="center"/>
        </w:trPr>
        <w:tc>
          <w:tcPr>
            <w:tcW w:w="535" w:type="dxa"/>
          </w:tcPr>
          <w:p w14:paraId="490FD29A" w14:textId="38BB890A" w:rsidR="002814DC" w:rsidRPr="00CF3034" w:rsidRDefault="009122AC" w:rsidP="006F46F6">
            <w:pPr>
              <w:rPr>
                <w:rFonts w:ascii="Times New Roman" w:hAnsi="Times New Roman" w:cs="Times New Roman"/>
                <w:sz w:val="20"/>
                <w:szCs w:val="20"/>
              </w:rPr>
            </w:pPr>
            <w:r>
              <w:rPr>
                <w:rFonts w:ascii="Times New Roman" w:hAnsi="Times New Roman" w:cs="Times New Roman"/>
                <w:sz w:val="20"/>
                <w:szCs w:val="20"/>
              </w:rPr>
              <w:t>10</w:t>
            </w:r>
            <w:r w:rsidR="002814DC" w:rsidRPr="00CF3034">
              <w:rPr>
                <w:rFonts w:ascii="Times New Roman" w:hAnsi="Times New Roman" w:cs="Times New Roman"/>
                <w:sz w:val="20"/>
                <w:szCs w:val="20"/>
              </w:rPr>
              <w:t>.</w:t>
            </w:r>
          </w:p>
        </w:tc>
        <w:tc>
          <w:tcPr>
            <w:tcW w:w="2700" w:type="dxa"/>
          </w:tcPr>
          <w:p w14:paraId="7F0F2858"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Share of target beneficiaries with rating ‘Satisfied’ or above on project interventions/women (Percentage)</w:t>
            </w:r>
          </w:p>
        </w:tc>
        <w:tc>
          <w:tcPr>
            <w:tcW w:w="990" w:type="dxa"/>
          </w:tcPr>
          <w:p w14:paraId="038BC656"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0</w:t>
            </w:r>
          </w:p>
        </w:tc>
        <w:tc>
          <w:tcPr>
            <w:tcW w:w="1080" w:type="dxa"/>
          </w:tcPr>
          <w:p w14:paraId="24448937"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65</w:t>
            </w:r>
          </w:p>
        </w:tc>
        <w:tc>
          <w:tcPr>
            <w:tcW w:w="990" w:type="dxa"/>
          </w:tcPr>
          <w:p w14:paraId="7450D0C1"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0</w:t>
            </w:r>
          </w:p>
        </w:tc>
        <w:tc>
          <w:tcPr>
            <w:tcW w:w="810" w:type="dxa"/>
          </w:tcPr>
          <w:p w14:paraId="5B656AC8" w14:textId="77777777" w:rsidR="002814DC" w:rsidRPr="00CF3034" w:rsidRDefault="002814DC" w:rsidP="006F46F6">
            <w:pPr>
              <w:jc w:val="center"/>
              <w:rPr>
                <w:rFonts w:ascii="Times New Roman" w:hAnsi="Times New Roman" w:cs="Times New Roman"/>
                <w:i/>
                <w:sz w:val="20"/>
                <w:szCs w:val="20"/>
              </w:rPr>
            </w:pPr>
            <w:r w:rsidRPr="00CF3034">
              <w:rPr>
                <w:rFonts w:ascii="Times New Roman" w:hAnsi="Times New Roman" w:cs="Times New Roman"/>
                <w:i/>
                <w:sz w:val="20"/>
                <w:szCs w:val="20"/>
              </w:rPr>
              <w:t>0%</w:t>
            </w:r>
          </w:p>
        </w:tc>
        <w:tc>
          <w:tcPr>
            <w:tcW w:w="3150" w:type="dxa"/>
          </w:tcPr>
          <w:p w14:paraId="5CBE5F6F"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-As above-</w:t>
            </w:r>
          </w:p>
        </w:tc>
      </w:tr>
    </w:tbl>
    <w:p w14:paraId="63E59319" w14:textId="77777777" w:rsidR="002814DC" w:rsidRDefault="002814DC" w:rsidP="002814DC">
      <w:pPr>
        <w:spacing w:after="0" w:line="240" w:lineRule="auto"/>
        <w:ind w:left="720" w:hanging="720"/>
        <w:rPr>
          <w:rFonts w:ascii="Times New Roman" w:hAnsi="Times New Roman" w:cs="Times New Roman"/>
          <w:sz w:val="20"/>
          <w:szCs w:val="20"/>
        </w:rPr>
      </w:pPr>
    </w:p>
    <w:p w14:paraId="79491E44" w14:textId="77777777" w:rsidR="002814DC" w:rsidRDefault="002814DC" w:rsidP="002814DC">
      <w:pPr>
        <w:spacing w:after="0" w:line="240" w:lineRule="auto"/>
        <w:ind w:left="720" w:hanging="720"/>
        <w:rPr>
          <w:rFonts w:ascii="Times New Roman" w:hAnsi="Times New Roman" w:cs="Times New Roman"/>
          <w:sz w:val="20"/>
          <w:szCs w:val="20"/>
        </w:rPr>
      </w:pPr>
    </w:p>
    <w:p w14:paraId="051AFE08" w14:textId="77777777" w:rsidR="002814DC" w:rsidRPr="00CF3034" w:rsidRDefault="002814DC" w:rsidP="002814DC">
      <w:pPr>
        <w:spacing w:after="0" w:line="240" w:lineRule="auto"/>
        <w:ind w:left="720" w:hanging="720"/>
        <w:rPr>
          <w:rFonts w:ascii="Times New Roman" w:hAnsi="Times New Roman" w:cs="Times New Roman"/>
          <w:sz w:val="20"/>
          <w:szCs w:val="20"/>
        </w:rPr>
      </w:pPr>
    </w:p>
    <w:tbl>
      <w:tblPr>
        <w:tblStyle w:val="TableGrid"/>
        <w:tblW w:w="10165" w:type="dxa"/>
        <w:jc w:val="center"/>
        <w:tblLayout w:type="fixed"/>
        <w:tblLook w:val="04A0" w:firstRow="1" w:lastRow="0" w:firstColumn="1" w:lastColumn="0" w:noHBand="0" w:noVBand="1"/>
      </w:tblPr>
      <w:tblGrid>
        <w:gridCol w:w="445"/>
        <w:gridCol w:w="2790"/>
        <w:gridCol w:w="990"/>
        <w:gridCol w:w="1170"/>
        <w:gridCol w:w="990"/>
        <w:gridCol w:w="720"/>
        <w:gridCol w:w="3060"/>
      </w:tblGrid>
      <w:tr w:rsidR="002814DC" w:rsidRPr="00CF3034" w14:paraId="73FB9B5B" w14:textId="77777777" w:rsidTr="006F46F6">
        <w:trPr>
          <w:jc w:val="center"/>
        </w:trPr>
        <w:tc>
          <w:tcPr>
            <w:tcW w:w="3235" w:type="dxa"/>
            <w:gridSpan w:val="2"/>
            <w:shd w:val="clear" w:color="auto" w:fill="BFBFBF" w:themeFill="background1" w:themeFillShade="BF"/>
          </w:tcPr>
          <w:p w14:paraId="77903EF6" w14:textId="77777777" w:rsidR="002814DC" w:rsidRPr="00CF3034" w:rsidRDefault="002814DC" w:rsidP="006F46F6">
            <w:pPr>
              <w:rPr>
                <w:rFonts w:ascii="Times New Roman" w:hAnsi="Times New Roman" w:cs="Times New Roman"/>
                <w:b/>
                <w:sz w:val="20"/>
                <w:szCs w:val="20"/>
              </w:rPr>
            </w:pPr>
            <w:r w:rsidRPr="00CF3034">
              <w:rPr>
                <w:rFonts w:ascii="Times New Roman" w:hAnsi="Times New Roman" w:cs="Times New Roman"/>
                <w:b/>
                <w:bCs/>
                <w:sz w:val="20"/>
                <w:szCs w:val="20"/>
              </w:rPr>
              <w:t>Intermediate Results Indicators by Components</w:t>
            </w:r>
          </w:p>
        </w:tc>
        <w:tc>
          <w:tcPr>
            <w:tcW w:w="990" w:type="dxa"/>
            <w:shd w:val="clear" w:color="auto" w:fill="BFBFBF" w:themeFill="background1" w:themeFillShade="BF"/>
          </w:tcPr>
          <w:p w14:paraId="73CC5D33" w14:textId="77777777" w:rsidR="002814DC" w:rsidRPr="00CF3034" w:rsidRDefault="002814DC" w:rsidP="006F46F6">
            <w:pPr>
              <w:jc w:val="center"/>
              <w:rPr>
                <w:rFonts w:ascii="Times New Roman" w:hAnsi="Times New Roman" w:cs="Times New Roman"/>
                <w:b/>
                <w:sz w:val="20"/>
                <w:szCs w:val="20"/>
              </w:rPr>
            </w:pPr>
            <w:r w:rsidRPr="00CF3034">
              <w:rPr>
                <w:rFonts w:ascii="Times New Roman" w:hAnsi="Times New Roman" w:cs="Times New Roman"/>
                <w:b/>
                <w:sz w:val="20"/>
                <w:szCs w:val="20"/>
              </w:rPr>
              <w:t>Baseline Value</w:t>
            </w:r>
          </w:p>
        </w:tc>
        <w:tc>
          <w:tcPr>
            <w:tcW w:w="1170" w:type="dxa"/>
            <w:shd w:val="clear" w:color="auto" w:fill="BFBFBF" w:themeFill="background1" w:themeFillShade="BF"/>
          </w:tcPr>
          <w:p w14:paraId="022054DC" w14:textId="77777777" w:rsidR="002814DC" w:rsidRPr="00CF3034" w:rsidRDefault="002814DC" w:rsidP="006F46F6">
            <w:pPr>
              <w:jc w:val="center"/>
              <w:rPr>
                <w:rFonts w:ascii="Times New Roman" w:hAnsi="Times New Roman" w:cs="Times New Roman"/>
                <w:b/>
                <w:sz w:val="20"/>
                <w:szCs w:val="20"/>
              </w:rPr>
            </w:pPr>
            <w:r w:rsidRPr="00CF3034">
              <w:rPr>
                <w:rFonts w:ascii="Times New Roman" w:hAnsi="Times New Roman" w:cs="Times New Roman"/>
                <w:b/>
                <w:sz w:val="20"/>
                <w:szCs w:val="20"/>
              </w:rPr>
              <w:t>Project End Year Target</w:t>
            </w:r>
          </w:p>
        </w:tc>
        <w:tc>
          <w:tcPr>
            <w:tcW w:w="990" w:type="dxa"/>
            <w:shd w:val="clear" w:color="auto" w:fill="BFBFBF" w:themeFill="background1" w:themeFillShade="BF"/>
          </w:tcPr>
          <w:p w14:paraId="2D641B9E" w14:textId="77777777" w:rsidR="002814DC" w:rsidRPr="00CF3034" w:rsidRDefault="002814DC" w:rsidP="006F46F6">
            <w:pPr>
              <w:jc w:val="center"/>
              <w:rPr>
                <w:rFonts w:ascii="Times New Roman" w:hAnsi="Times New Roman" w:cs="Times New Roman"/>
                <w:b/>
                <w:sz w:val="20"/>
                <w:szCs w:val="20"/>
              </w:rPr>
            </w:pPr>
            <w:r w:rsidRPr="00CF3034">
              <w:rPr>
                <w:rFonts w:ascii="Times New Roman" w:hAnsi="Times New Roman" w:cs="Times New Roman"/>
                <w:b/>
                <w:sz w:val="20"/>
                <w:szCs w:val="20"/>
              </w:rPr>
              <w:t>Current Value - Actual</w:t>
            </w:r>
          </w:p>
        </w:tc>
        <w:tc>
          <w:tcPr>
            <w:tcW w:w="720" w:type="dxa"/>
            <w:shd w:val="clear" w:color="auto" w:fill="BFBFBF" w:themeFill="background1" w:themeFillShade="BF"/>
          </w:tcPr>
          <w:p w14:paraId="74844FDE" w14:textId="77777777" w:rsidR="002814DC" w:rsidRPr="00CF3034" w:rsidRDefault="002814DC" w:rsidP="006F46F6">
            <w:pPr>
              <w:jc w:val="center"/>
              <w:rPr>
                <w:rFonts w:ascii="Times New Roman" w:hAnsi="Times New Roman" w:cs="Times New Roman"/>
                <w:b/>
                <w:i/>
                <w:sz w:val="20"/>
                <w:szCs w:val="20"/>
              </w:rPr>
            </w:pPr>
          </w:p>
        </w:tc>
        <w:tc>
          <w:tcPr>
            <w:tcW w:w="3060" w:type="dxa"/>
            <w:shd w:val="clear" w:color="auto" w:fill="BFBFBF" w:themeFill="background1" w:themeFillShade="BF"/>
          </w:tcPr>
          <w:p w14:paraId="12F8F5D5" w14:textId="77777777" w:rsidR="002814DC" w:rsidRPr="00CF3034" w:rsidRDefault="002814DC" w:rsidP="006F46F6">
            <w:pPr>
              <w:jc w:val="center"/>
              <w:rPr>
                <w:rFonts w:ascii="Times New Roman" w:hAnsi="Times New Roman" w:cs="Times New Roman"/>
                <w:b/>
                <w:sz w:val="20"/>
                <w:szCs w:val="20"/>
              </w:rPr>
            </w:pPr>
            <w:r w:rsidRPr="00CF3034">
              <w:rPr>
                <w:rFonts w:ascii="Times New Roman" w:hAnsi="Times New Roman" w:cs="Times New Roman"/>
                <w:b/>
                <w:sz w:val="20"/>
                <w:szCs w:val="20"/>
              </w:rPr>
              <w:t>Remarks</w:t>
            </w:r>
          </w:p>
        </w:tc>
      </w:tr>
      <w:tr w:rsidR="002814DC" w:rsidRPr="00CF3034" w14:paraId="572EB8D8" w14:textId="77777777" w:rsidTr="00EC6293">
        <w:trPr>
          <w:trHeight w:val="494"/>
          <w:jc w:val="center"/>
        </w:trPr>
        <w:tc>
          <w:tcPr>
            <w:tcW w:w="5395" w:type="dxa"/>
            <w:gridSpan w:val="4"/>
          </w:tcPr>
          <w:p w14:paraId="1683EDFE"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b/>
                <w:bCs/>
                <w:color w:val="2F5496" w:themeColor="accent5" w:themeShade="BF"/>
                <w:sz w:val="20"/>
                <w:szCs w:val="20"/>
              </w:rPr>
              <w:t>Component 1: Governance and Management of Marine Fisheries</w:t>
            </w:r>
          </w:p>
        </w:tc>
        <w:tc>
          <w:tcPr>
            <w:tcW w:w="990" w:type="dxa"/>
          </w:tcPr>
          <w:p w14:paraId="5E4DED88" w14:textId="77777777" w:rsidR="002814DC" w:rsidRPr="00CF3034" w:rsidRDefault="002814DC" w:rsidP="006F46F6">
            <w:pPr>
              <w:jc w:val="center"/>
              <w:rPr>
                <w:rFonts w:ascii="Times New Roman" w:hAnsi="Times New Roman" w:cs="Times New Roman"/>
                <w:sz w:val="20"/>
                <w:szCs w:val="20"/>
              </w:rPr>
            </w:pPr>
          </w:p>
        </w:tc>
        <w:tc>
          <w:tcPr>
            <w:tcW w:w="720" w:type="dxa"/>
          </w:tcPr>
          <w:p w14:paraId="6E9E6673" w14:textId="77777777" w:rsidR="002814DC" w:rsidRPr="00CF3034" w:rsidRDefault="002814DC" w:rsidP="006F46F6">
            <w:pPr>
              <w:jc w:val="center"/>
              <w:rPr>
                <w:rFonts w:ascii="Times New Roman" w:hAnsi="Times New Roman" w:cs="Times New Roman"/>
                <w:i/>
                <w:sz w:val="20"/>
                <w:szCs w:val="20"/>
              </w:rPr>
            </w:pPr>
          </w:p>
        </w:tc>
        <w:tc>
          <w:tcPr>
            <w:tcW w:w="3060" w:type="dxa"/>
          </w:tcPr>
          <w:p w14:paraId="4DCD4722" w14:textId="77777777" w:rsidR="002814DC" w:rsidRPr="00CF3034" w:rsidRDefault="002814DC" w:rsidP="006F46F6">
            <w:pPr>
              <w:jc w:val="center"/>
              <w:rPr>
                <w:rFonts w:ascii="Times New Roman" w:hAnsi="Times New Roman" w:cs="Times New Roman"/>
                <w:sz w:val="20"/>
                <w:szCs w:val="20"/>
              </w:rPr>
            </w:pPr>
          </w:p>
        </w:tc>
      </w:tr>
      <w:tr w:rsidR="002814DC" w:rsidRPr="00CF3034" w14:paraId="07B9AE8A" w14:textId="77777777" w:rsidTr="006F46F6">
        <w:trPr>
          <w:trHeight w:val="260"/>
          <w:jc w:val="center"/>
        </w:trPr>
        <w:tc>
          <w:tcPr>
            <w:tcW w:w="5395" w:type="dxa"/>
            <w:gridSpan w:val="4"/>
          </w:tcPr>
          <w:p w14:paraId="367619F9" w14:textId="77777777" w:rsidR="002814DC" w:rsidRPr="005A4522" w:rsidRDefault="001E435D" w:rsidP="006F46F6">
            <w:pPr>
              <w:rPr>
                <w:rFonts w:ascii="Times New Roman" w:hAnsi="Times New Roman" w:cs="Times New Roman"/>
                <w:sz w:val="20"/>
                <w:szCs w:val="20"/>
              </w:rPr>
            </w:pPr>
            <w:hyperlink w:anchor="_Toc127010039" w:history="1">
              <w:r w:rsidR="002814DC" w:rsidRPr="005A4522">
                <w:rPr>
                  <w:rStyle w:val="Hyperlink"/>
                  <w:rFonts w:ascii="Times New Roman" w:hAnsi="Times New Roman" w:cs="Times New Roman"/>
                  <w:b/>
                  <w:color w:val="2F5496" w:themeColor="accent5" w:themeShade="BF"/>
                  <w:sz w:val="20"/>
                  <w:szCs w:val="20"/>
                </w:rPr>
                <w:t>Sub-component 1.1: Enhanced Governance of Marine Fisheries and the Blue Econom</w:t>
              </w:r>
            </w:hyperlink>
            <w:r w:rsidR="002814DC" w:rsidRPr="005A4522">
              <w:rPr>
                <w:rFonts w:ascii="Times New Roman" w:hAnsi="Times New Roman" w:cs="Times New Roman"/>
                <w:color w:val="2F5496" w:themeColor="accent5" w:themeShade="BF"/>
                <w:sz w:val="20"/>
                <w:szCs w:val="20"/>
              </w:rPr>
              <w:t>y</w:t>
            </w:r>
          </w:p>
        </w:tc>
        <w:tc>
          <w:tcPr>
            <w:tcW w:w="990" w:type="dxa"/>
          </w:tcPr>
          <w:p w14:paraId="6BCF47B0" w14:textId="77777777" w:rsidR="002814DC" w:rsidRPr="00CF3034" w:rsidRDefault="002814DC" w:rsidP="006F46F6">
            <w:pPr>
              <w:jc w:val="center"/>
              <w:rPr>
                <w:rFonts w:ascii="Times New Roman" w:hAnsi="Times New Roman" w:cs="Times New Roman"/>
                <w:sz w:val="20"/>
                <w:szCs w:val="20"/>
              </w:rPr>
            </w:pPr>
          </w:p>
        </w:tc>
        <w:tc>
          <w:tcPr>
            <w:tcW w:w="720" w:type="dxa"/>
          </w:tcPr>
          <w:p w14:paraId="09FE09CD" w14:textId="77777777" w:rsidR="002814DC" w:rsidRPr="00CF3034" w:rsidRDefault="002814DC" w:rsidP="006F46F6">
            <w:pPr>
              <w:jc w:val="center"/>
              <w:rPr>
                <w:rFonts w:ascii="Times New Roman" w:hAnsi="Times New Roman" w:cs="Times New Roman"/>
                <w:i/>
                <w:sz w:val="20"/>
                <w:szCs w:val="20"/>
              </w:rPr>
            </w:pPr>
          </w:p>
        </w:tc>
        <w:tc>
          <w:tcPr>
            <w:tcW w:w="3060" w:type="dxa"/>
          </w:tcPr>
          <w:p w14:paraId="71CAAF72" w14:textId="77777777" w:rsidR="002814DC" w:rsidRPr="00CF3034" w:rsidRDefault="002814DC" w:rsidP="006F46F6">
            <w:pPr>
              <w:jc w:val="center"/>
              <w:rPr>
                <w:rFonts w:ascii="Times New Roman" w:hAnsi="Times New Roman" w:cs="Times New Roman"/>
                <w:sz w:val="20"/>
                <w:szCs w:val="20"/>
              </w:rPr>
            </w:pPr>
          </w:p>
        </w:tc>
      </w:tr>
      <w:tr w:rsidR="002814DC" w:rsidRPr="00CF3034" w14:paraId="5C97E97A" w14:textId="77777777" w:rsidTr="006F46F6">
        <w:trPr>
          <w:trHeight w:val="80"/>
          <w:jc w:val="center"/>
        </w:trPr>
        <w:tc>
          <w:tcPr>
            <w:tcW w:w="445" w:type="dxa"/>
            <w:vMerge w:val="restart"/>
          </w:tcPr>
          <w:p w14:paraId="79699D00"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1.</w:t>
            </w:r>
          </w:p>
        </w:tc>
        <w:tc>
          <w:tcPr>
            <w:tcW w:w="2790" w:type="dxa"/>
          </w:tcPr>
          <w:p w14:paraId="63B90408" w14:textId="77777777" w:rsidR="002814DC" w:rsidRPr="008003D1" w:rsidRDefault="002814DC" w:rsidP="006F46F6">
            <w:pPr>
              <w:rPr>
                <w:rFonts w:ascii="Times New Roman" w:hAnsi="Times New Roman" w:cs="Times New Roman"/>
                <w:sz w:val="20"/>
                <w:szCs w:val="20"/>
              </w:rPr>
            </w:pPr>
            <w:r w:rsidRPr="008003D1">
              <w:rPr>
                <w:rFonts w:ascii="Times New Roman" w:hAnsi="Times New Roman" w:cs="Times New Roman"/>
                <w:sz w:val="20"/>
                <w:szCs w:val="20"/>
              </w:rPr>
              <w:t>Policies, regulations and national plans of action (NPOAs) for fisheries and mariculture completed and submitted to Cabinet (Number). These include:</w:t>
            </w:r>
          </w:p>
        </w:tc>
        <w:tc>
          <w:tcPr>
            <w:tcW w:w="990" w:type="dxa"/>
          </w:tcPr>
          <w:p w14:paraId="4BDC8AA3"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0</w:t>
            </w:r>
          </w:p>
        </w:tc>
        <w:tc>
          <w:tcPr>
            <w:tcW w:w="1170" w:type="dxa"/>
          </w:tcPr>
          <w:p w14:paraId="66BF5FFC"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5</w:t>
            </w:r>
          </w:p>
        </w:tc>
        <w:tc>
          <w:tcPr>
            <w:tcW w:w="990" w:type="dxa"/>
          </w:tcPr>
          <w:p w14:paraId="56D23F68"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1</w:t>
            </w:r>
          </w:p>
        </w:tc>
        <w:tc>
          <w:tcPr>
            <w:tcW w:w="720" w:type="dxa"/>
          </w:tcPr>
          <w:p w14:paraId="5AD75218" w14:textId="77777777" w:rsidR="002814DC" w:rsidRPr="00CF3034" w:rsidRDefault="002814DC" w:rsidP="006F46F6">
            <w:pPr>
              <w:jc w:val="center"/>
              <w:rPr>
                <w:rFonts w:ascii="Times New Roman" w:hAnsi="Times New Roman" w:cs="Times New Roman"/>
                <w:i/>
                <w:sz w:val="20"/>
                <w:szCs w:val="20"/>
              </w:rPr>
            </w:pPr>
            <w:r>
              <w:rPr>
                <w:rFonts w:ascii="Times New Roman" w:hAnsi="Times New Roman" w:cs="Times New Roman"/>
                <w:i/>
                <w:sz w:val="20"/>
                <w:szCs w:val="20"/>
              </w:rPr>
              <w:t>20</w:t>
            </w:r>
            <w:r w:rsidRPr="00CF3034">
              <w:rPr>
                <w:rFonts w:ascii="Times New Roman" w:hAnsi="Times New Roman" w:cs="Times New Roman"/>
                <w:i/>
                <w:sz w:val="20"/>
                <w:szCs w:val="20"/>
              </w:rPr>
              <w:t>%</w:t>
            </w:r>
          </w:p>
        </w:tc>
        <w:tc>
          <w:tcPr>
            <w:tcW w:w="3060" w:type="dxa"/>
          </w:tcPr>
          <w:p w14:paraId="11755058" w14:textId="77777777" w:rsidR="002814DC" w:rsidRDefault="002814DC" w:rsidP="006F46F6">
            <w:pPr>
              <w:pStyle w:val="ListParagraph"/>
              <w:ind w:left="256"/>
              <w:rPr>
                <w:rFonts w:ascii="Times New Roman" w:hAnsi="Times New Roman" w:cs="Times New Roman"/>
                <w:sz w:val="20"/>
                <w:szCs w:val="20"/>
              </w:rPr>
            </w:pPr>
          </w:p>
        </w:tc>
      </w:tr>
      <w:tr w:rsidR="002814DC" w:rsidRPr="00CF3034" w14:paraId="2761AC03" w14:textId="77777777" w:rsidTr="006F46F6">
        <w:trPr>
          <w:trHeight w:val="68"/>
          <w:jc w:val="center"/>
        </w:trPr>
        <w:tc>
          <w:tcPr>
            <w:tcW w:w="445" w:type="dxa"/>
            <w:vMerge/>
          </w:tcPr>
          <w:p w14:paraId="4AE4DF49" w14:textId="77777777" w:rsidR="002814DC" w:rsidRPr="00CF3034" w:rsidRDefault="002814DC" w:rsidP="006F46F6">
            <w:pPr>
              <w:jc w:val="center"/>
              <w:rPr>
                <w:rFonts w:ascii="Times New Roman" w:hAnsi="Times New Roman" w:cs="Times New Roman"/>
                <w:sz w:val="20"/>
                <w:szCs w:val="20"/>
              </w:rPr>
            </w:pPr>
          </w:p>
        </w:tc>
        <w:tc>
          <w:tcPr>
            <w:tcW w:w="2790" w:type="dxa"/>
          </w:tcPr>
          <w:p w14:paraId="4956D7EC" w14:textId="77777777" w:rsidR="002814DC" w:rsidRPr="008003D1" w:rsidRDefault="002814DC" w:rsidP="001E435D">
            <w:pPr>
              <w:pStyle w:val="ListParagraph"/>
              <w:numPr>
                <w:ilvl w:val="0"/>
                <w:numId w:val="60"/>
              </w:numPr>
              <w:spacing w:after="0" w:line="240" w:lineRule="auto"/>
              <w:ind w:left="258" w:hanging="270"/>
              <w:rPr>
                <w:rFonts w:ascii="Times New Roman" w:hAnsi="Times New Roman" w:cs="Times New Roman"/>
                <w:sz w:val="20"/>
                <w:szCs w:val="20"/>
              </w:rPr>
            </w:pPr>
            <w:r w:rsidRPr="008003D1">
              <w:rPr>
                <w:rFonts w:ascii="Times New Roman" w:eastAsia="Tahoma" w:hAnsi="Times New Roman" w:cs="Times New Roman"/>
                <w:sz w:val="20"/>
                <w:szCs w:val="20"/>
              </w:rPr>
              <w:t>Review of the National Oceans Fisheries Policy (NOFP),</w:t>
            </w:r>
          </w:p>
        </w:tc>
        <w:tc>
          <w:tcPr>
            <w:tcW w:w="990" w:type="dxa"/>
          </w:tcPr>
          <w:p w14:paraId="23A661DC"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1170" w:type="dxa"/>
          </w:tcPr>
          <w:p w14:paraId="410508B1"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792B4AFC"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tcPr>
          <w:p w14:paraId="0CE899D7" w14:textId="77777777" w:rsidR="002814DC" w:rsidRPr="00CF3034" w:rsidRDefault="002814DC" w:rsidP="006F46F6">
            <w:pPr>
              <w:jc w:val="center"/>
              <w:rPr>
                <w:rFonts w:ascii="Times New Roman" w:hAnsi="Times New Roman" w:cs="Times New Roman"/>
                <w:i/>
                <w:sz w:val="20"/>
                <w:szCs w:val="20"/>
              </w:rPr>
            </w:pPr>
            <w:r>
              <w:rPr>
                <w:rFonts w:ascii="Times New Roman" w:hAnsi="Times New Roman" w:cs="Times New Roman"/>
                <w:i/>
                <w:sz w:val="20"/>
                <w:szCs w:val="20"/>
              </w:rPr>
              <w:t>20%</w:t>
            </w:r>
          </w:p>
        </w:tc>
        <w:tc>
          <w:tcPr>
            <w:tcW w:w="3060" w:type="dxa"/>
          </w:tcPr>
          <w:p w14:paraId="52627CFC" w14:textId="77777777" w:rsidR="002814DC" w:rsidRPr="00C831C4" w:rsidRDefault="002814DC" w:rsidP="001E435D">
            <w:pPr>
              <w:pStyle w:val="ListParagraph"/>
              <w:numPr>
                <w:ilvl w:val="0"/>
                <w:numId w:val="61"/>
              </w:numPr>
              <w:spacing w:after="0" w:line="240" w:lineRule="auto"/>
              <w:ind w:left="256" w:hanging="256"/>
              <w:rPr>
                <w:rFonts w:ascii="Times New Roman" w:hAnsi="Times New Roman" w:cs="Times New Roman"/>
                <w:sz w:val="20"/>
                <w:szCs w:val="20"/>
              </w:rPr>
            </w:pPr>
            <w:r>
              <w:rPr>
                <w:rFonts w:ascii="Times New Roman" w:hAnsi="Times New Roman" w:cs="Times New Roman"/>
                <w:sz w:val="20"/>
                <w:szCs w:val="20"/>
              </w:rPr>
              <w:t>C</w:t>
            </w:r>
            <w:r w:rsidRPr="00C831C4">
              <w:rPr>
                <w:rFonts w:ascii="Times New Roman" w:hAnsi="Times New Roman" w:cs="Times New Roman"/>
                <w:sz w:val="20"/>
                <w:szCs w:val="20"/>
              </w:rPr>
              <w:t>ompleted</w:t>
            </w:r>
            <w:r>
              <w:rPr>
                <w:rFonts w:ascii="Times New Roman" w:hAnsi="Times New Roman" w:cs="Times New Roman"/>
                <w:sz w:val="20"/>
                <w:szCs w:val="20"/>
              </w:rPr>
              <w:t xml:space="preserve"> and </w:t>
            </w:r>
            <w:r w:rsidRPr="00C831C4">
              <w:rPr>
                <w:rFonts w:ascii="Times New Roman" w:hAnsi="Times New Roman" w:cs="Times New Roman"/>
                <w:sz w:val="20"/>
                <w:szCs w:val="20"/>
              </w:rPr>
              <w:t>approved by Cabinet</w:t>
            </w:r>
            <w:r>
              <w:rPr>
                <w:rFonts w:ascii="Times New Roman" w:hAnsi="Times New Roman" w:cs="Times New Roman"/>
                <w:sz w:val="20"/>
                <w:szCs w:val="20"/>
              </w:rPr>
              <w:t xml:space="preserve"> as </w:t>
            </w:r>
            <w:r w:rsidRPr="00C831C4">
              <w:rPr>
                <w:rFonts w:ascii="Times New Roman" w:hAnsi="Times New Roman" w:cs="Times New Roman"/>
                <w:sz w:val="20"/>
                <w:szCs w:val="20"/>
              </w:rPr>
              <w:t>Kenya Fisheries Policy – 2023</w:t>
            </w:r>
          </w:p>
        </w:tc>
      </w:tr>
      <w:tr w:rsidR="002814DC" w:rsidRPr="00CF3034" w14:paraId="4E803E9C" w14:textId="77777777" w:rsidTr="006F46F6">
        <w:trPr>
          <w:trHeight w:val="68"/>
          <w:jc w:val="center"/>
        </w:trPr>
        <w:tc>
          <w:tcPr>
            <w:tcW w:w="445" w:type="dxa"/>
            <w:vMerge/>
          </w:tcPr>
          <w:p w14:paraId="6910A81C" w14:textId="77777777" w:rsidR="002814DC" w:rsidRPr="00CF3034" w:rsidRDefault="002814DC" w:rsidP="006F46F6">
            <w:pPr>
              <w:jc w:val="center"/>
              <w:rPr>
                <w:rFonts w:ascii="Times New Roman" w:hAnsi="Times New Roman" w:cs="Times New Roman"/>
                <w:sz w:val="20"/>
                <w:szCs w:val="20"/>
              </w:rPr>
            </w:pPr>
          </w:p>
        </w:tc>
        <w:tc>
          <w:tcPr>
            <w:tcW w:w="2790" w:type="dxa"/>
          </w:tcPr>
          <w:p w14:paraId="3F0E1CC7" w14:textId="77777777" w:rsidR="002814DC" w:rsidRPr="008003D1" w:rsidRDefault="002814DC" w:rsidP="001E435D">
            <w:pPr>
              <w:pStyle w:val="ListParagraph"/>
              <w:numPr>
                <w:ilvl w:val="0"/>
                <w:numId w:val="60"/>
              </w:numPr>
              <w:spacing w:after="0" w:line="240" w:lineRule="auto"/>
              <w:ind w:left="258" w:hanging="270"/>
              <w:rPr>
                <w:rFonts w:ascii="Times New Roman" w:hAnsi="Times New Roman" w:cs="Times New Roman"/>
                <w:sz w:val="20"/>
                <w:szCs w:val="20"/>
              </w:rPr>
            </w:pPr>
            <w:r w:rsidRPr="008003D1">
              <w:rPr>
                <w:rFonts w:ascii="Times New Roman" w:eastAsia="Tahoma" w:hAnsi="Times New Roman" w:cs="Times New Roman"/>
                <w:sz w:val="20"/>
                <w:szCs w:val="20"/>
              </w:rPr>
              <w:t>Review of the Aquaculture Policy,</w:t>
            </w:r>
          </w:p>
        </w:tc>
        <w:tc>
          <w:tcPr>
            <w:tcW w:w="990" w:type="dxa"/>
          </w:tcPr>
          <w:p w14:paraId="1B72D9A2"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1170" w:type="dxa"/>
          </w:tcPr>
          <w:p w14:paraId="2013DF70"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356F9F62"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tcPr>
          <w:p w14:paraId="16424853" w14:textId="77777777" w:rsidR="002814DC" w:rsidRPr="00CF3034" w:rsidRDefault="002814DC" w:rsidP="006F46F6">
            <w:pPr>
              <w:jc w:val="center"/>
              <w:rPr>
                <w:rFonts w:ascii="Times New Roman" w:hAnsi="Times New Roman" w:cs="Times New Roman"/>
                <w:i/>
                <w:sz w:val="20"/>
                <w:szCs w:val="20"/>
              </w:rPr>
            </w:pPr>
            <w:r>
              <w:rPr>
                <w:rFonts w:ascii="Times New Roman" w:hAnsi="Times New Roman" w:cs="Times New Roman"/>
                <w:i/>
                <w:sz w:val="20"/>
                <w:szCs w:val="20"/>
              </w:rPr>
              <w:t>0%</w:t>
            </w:r>
          </w:p>
        </w:tc>
        <w:tc>
          <w:tcPr>
            <w:tcW w:w="3060" w:type="dxa"/>
          </w:tcPr>
          <w:p w14:paraId="07DD43D7" w14:textId="77777777" w:rsidR="002814DC" w:rsidRPr="00F46B0C" w:rsidRDefault="002814DC" w:rsidP="001E435D">
            <w:pPr>
              <w:pStyle w:val="ListParagraph"/>
              <w:numPr>
                <w:ilvl w:val="0"/>
                <w:numId w:val="61"/>
              </w:numPr>
              <w:spacing w:after="0" w:line="240" w:lineRule="auto"/>
              <w:ind w:left="256" w:hanging="256"/>
              <w:rPr>
                <w:rFonts w:ascii="Times New Roman" w:hAnsi="Times New Roman" w:cs="Times New Roman"/>
                <w:sz w:val="20"/>
                <w:szCs w:val="20"/>
              </w:rPr>
            </w:pPr>
            <w:r w:rsidRPr="00F46B0C">
              <w:rPr>
                <w:rFonts w:ascii="Times New Roman" w:hAnsi="Times New Roman" w:cs="Times New Roman"/>
                <w:sz w:val="20"/>
                <w:szCs w:val="20"/>
              </w:rPr>
              <w:t xml:space="preserve">County </w:t>
            </w:r>
            <w:r>
              <w:rPr>
                <w:rFonts w:ascii="Times New Roman" w:hAnsi="Times New Roman" w:cs="Times New Roman"/>
                <w:sz w:val="20"/>
                <w:szCs w:val="20"/>
              </w:rPr>
              <w:t xml:space="preserve">consultation conducted and subjected to a technical review. Final technical review and national stakeholder validation is pending. </w:t>
            </w:r>
          </w:p>
        </w:tc>
      </w:tr>
      <w:tr w:rsidR="002814DC" w:rsidRPr="00CF3034" w14:paraId="7F533D36" w14:textId="77777777" w:rsidTr="006F46F6">
        <w:trPr>
          <w:trHeight w:val="1808"/>
          <w:jc w:val="center"/>
        </w:trPr>
        <w:tc>
          <w:tcPr>
            <w:tcW w:w="445" w:type="dxa"/>
            <w:vMerge/>
          </w:tcPr>
          <w:p w14:paraId="28EEC6A8" w14:textId="77777777" w:rsidR="002814DC" w:rsidRPr="00CF3034" w:rsidRDefault="002814DC" w:rsidP="006F46F6">
            <w:pPr>
              <w:jc w:val="center"/>
              <w:rPr>
                <w:rFonts w:ascii="Times New Roman" w:hAnsi="Times New Roman" w:cs="Times New Roman"/>
                <w:sz w:val="20"/>
                <w:szCs w:val="20"/>
              </w:rPr>
            </w:pPr>
          </w:p>
        </w:tc>
        <w:tc>
          <w:tcPr>
            <w:tcW w:w="2790" w:type="dxa"/>
          </w:tcPr>
          <w:p w14:paraId="6B47E8A8" w14:textId="77777777" w:rsidR="002814DC" w:rsidRPr="008003D1" w:rsidRDefault="002814DC" w:rsidP="001E435D">
            <w:pPr>
              <w:pStyle w:val="ListParagraph"/>
              <w:numPr>
                <w:ilvl w:val="0"/>
                <w:numId w:val="60"/>
              </w:numPr>
              <w:spacing w:after="0" w:line="240" w:lineRule="auto"/>
              <w:ind w:left="258" w:hanging="270"/>
              <w:rPr>
                <w:rFonts w:ascii="Times New Roman" w:hAnsi="Times New Roman" w:cs="Times New Roman"/>
                <w:sz w:val="20"/>
                <w:szCs w:val="20"/>
              </w:rPr>
            </w:pPr>
            <w:r w:rsidRPr="008003D1">
              <w:rPr>
                <w:rFonts w:ascii="Times New Roman" w:eastAsia="Tahoma" w:hAnsi="Times New Roman" w:cs="Times New Roman"/>
                <w:sz w:val="20"/>
                <w:szCs w:val="20"/>
              </w:rPr>
              <w:t>Develop Blue Economy Strategy &amp; Master Plan</w:t>
            </w:r>
          </w:p>
        </w:tc>
        <w:tc>
          <w:tcPr>
            <w:tcW w:w="990" w:type="dxa"/>
          </w:tcPr>
          <w:p w14:paraId="40B555C4"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1170" w:type="dxa"/>
          </w:tcPr>
          <w:p w14:paraId="07A806DD"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541C0AC6"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tcPr>
          <w:p w14:paraId="52D63A80" w14:textId="77777777" w:rsidR="002814DC" w:rsidRPr="00CF3034" w:rsidRDefault="002814DC" w:rsidP="006F46F6">
            <w:pPr>
              <w:jc w:val="center"/>
              <w:rPr>
                <w:rFonts w:ascii="Times New Roman" w:hAnsi="Times New Roman" w:cs="Times New Roman"/>
                <w:i/>
                <w:sz w:val="20"/>
                <w:szCs w:val="20"/>
              </w:rPr>
            </w:pPr>
            <w:r>
              <w:rPr>
                <w:rFonts w:ascii="Times New Roman" w:hAnsi="Times New Roman" w:cs="Times New Roman"/>
                <w:i/>
                <w:sz w:val="20"/>
                <w:szCs w:val="20"/>
              </w:rPr>
              <w:t>0%</w:t>
            </w:r>
          </w:p>
        </w:tc>
        <w:tc>
          <w:tcPr>
            <w:tcW w:w="3060" w:type="dxa"/>
          </w:tcPr>
          <w:p w14:paraId="7F8F21E7" w14:textId="1A27CA1D" w:rsidR="002814DC" w:rsidRDefault="002814DC" w:rsidP="001E435D">
            <w:pPr>
              <w:pStyle w:val="ListParagraph"/>
              <w:numPr>
                <w:ilvl w:val="0"/>
                <w:numId w:val="61"/>
              </w:numPr>
              <w:spacing w:after="0" w:line="276" w:lineRule="auto"/>
              <w:ind w:left="256" w:hanging="256"/>
              <w:rPr>
                <w:rFonts w:ascii="Times New Roman" w:hAnsi="Times New Roman" w:cs="Times New Roman"/>
                <w:sz w:val="20"/>
                <w:szCs w:val="20"/>
              </w:rPr>
            </w:pPr>
            <w:r>
              <w:rPr>
                <w:rFonts w:ascii="Times New Roman" w:hAnsi="Times New Roman" w:cs="Times New Roman"/>
                <w:sz w:val="20"/>
                <w:szCs w:val="20"/>
              </w:rPr>
              <w:t>Blue Economy Strategy contract awarded</w:t>
            </w:r>
            <w:r w:rsidR="005A4216">
              <w:rPr>
                <w:rFonts w:ascii="Times New Roman" w:hAnsi="Times New Roman" w:cs="Times New Roman"/>
                <w:sz w:val="20"/>
                <w:szCs w:val="20"/>
              </w:rPr>
              <w:t>, assignment commenced and 1</w:t>
            </w:r>
            <w:r w:rsidR="005A4216" w:rsidRPr="005A4216">
              <w:rPr>
                <w:rFonts w:ascii="Times New Roman" w:hAnsi="Times New Roman" w:cs="Times New Roman"/>
                <w:sz w:val="20"/>
                <w:szCs w:val="20"/>
                <w:vertAlign w:val="superscript"/>
              </w:rPr>
              <w:t>st</w:t>
            </w:r>
            <w:r w:rsidR="005A4216">
              <w:rPr>
                <w:rFonts w:ascii="Times New Roman" w:hAnsi="Times New Roman" w:cs="Times New Roman"/>
                <w:sz w:val="20"/>
                <w:szCs w:val="20"/>
              </w:rPr>
              <w:t xml:space="preserve"> draft ready awaiting review by technical team. </w:t>
            </w:r>
          </w:p>
          <w:p w14:paraId="3114A037" w14:textId="1C50F06F" w:rsidR="002814DC" w:rsidRDefault="002814DC" w:rsidP="001E435D">
            <w:pPr>
              <w:pStyle w:val="ListParagraph"/>
              <w:numPr>
                <w:ilvl w:val="0"/>
                <w:numId w:val="38"/>
              </w:numPr>
              <w:spacing w:after="0" w:line="276" w:lineRule="auto"/>
              <w:ind w:left="166" w:hanging="180"/>
              <w:rPr>
                <w:rFonts w:ascii="Times New Roman" w:hAnsi="Times New Roman" w:cs="Times New Roman"/>
                <w:sz w:val="20"/>
                <w:szCs w:val="20"/>
              </w:rPr>
            </w:pPr>
            <w:r w:rsidRPr="005A4216">
              <w:rPr>
                <w:rFonts w:ascii="Times New Roman" w:hAnsi="Times New Roman" w:cs="Times New Roman"/>
                <w:sz w:val="20"/>
                <w:szCs w:val="20"/>
              </w:rPr>
              <w:t xml:space="preserve"> </w:t>
            </w:r>
            <w:r w:rsidR="005A4216" w:rsidRPr="005A4216">
              <w:rPr>
                <w:rFonts w:ascii="Times New Roman" w:hAnsi="Times New Roman" w:cs="Times New Roman"/>
                <w:sz w:val="20"/>
                <w:szCs w:val="20"/>
              </w:rPr>
              <w:t>Blue Economy Masterplan TOR approved. Procurement ongoing</w:t>
            </w:r>
          </w:p>
        </w:tc>
      </w:tr>
      <w:tr w:rsidR="002814DC" w:rsidRPr="00CF3034" w14:paraId="534A6AF6" w14:textId="77777777" w:rsidTr="006F46F6">
        <w:trPr>
          <w:trHeight w:val="68"/>
          <w:jc w:val="center"/>
        </w:trPr>
        <w:tc>
          <w:tcPr>
            <w:tcW w:w="445" w:type="dxa"/>
            <w:vMerge/>
          </w:tcPr>
          <w:p w14:paraId="37603BA6" w14:textId="77777777" w:rsidR="002814DC" w:rsidRPr="00CF3034" w:rsidRDefault="002814DC" w:rsidP="006F46F6">
            <w:pPr>
              <w:jc w:val="center"/>
              <w:rPr>
                <w:rFonts w:ascii="Times New Roman" w:hAnsi="Times New Roman" w:cs="Times New Roman"/>
                <w:sz w:val="20"/>
                <w:szCs w:val="20"/>
              </w:rPr>
            </w:pPr>
          </w:p>
        </w:tc>
        <w:tc>
          <w:tcPr>
            <w:tcW w:w="2790" w:type="dxa"/>
          </w:tcPr>
          <w:p w14:paraId="01DD330A" w14:textId="77777777" w:rsidR="002814DC" w:rsidRPr="008003D1" w:rsidRDefault="002814DC" w:rsidP="001E435D">
            <w:pPr>
              <w:pStyle w:val="ListParagraph"/>
              <w:numPr>
                <w:ilvl w:val="0"/>
                <w:numId w:val="60"/>
              </w:numPr>
              <w:spacing w:after="0" w:line="240" w:lineRule="auto"/>
              <w:ind w:left="258" w:hanging="270"/>
              <w:rPr>
                <w:rFonts w:ascii="Times New Roman" w:hAnsi="Times New Roman" w:cs="Times New Roman"/>
                <w:sz w:val="20"/>
                <w:szCs w:val="20"/>
              </w:rPr>
            </w:pPr>
            <w:r w:rsidRPr="008003D1">
              <w:rPr>
                <w:rFonts w:ascii="Times New Roman" w:eastAsia="Tahoma" w:hAnsi="Times New Roman" w:cs="Times New Roman"/>
                <w:sz w:val="20"/>
                <w:szCs w:val="20"/>
              </w:rPr>
              <w:t>Develop National Plan of Action (NPOA) for sharks</w:t>
            </w:r>
          </w:p>
        </w:tc>
        <w:tc>
          <w:tcPr>
            <w:tcW w:w="990" w:type="dxa"/>
          </w:tcPr>
          <w:p w14:paraId="1DFBB10B"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1170" w:type="dxa"/>
          </w:tcPr>
          <w:p w14:paraId="5BC3C57E"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007C6318"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tcPr>
          <w:p w14:paraId="3EF24DE9" w14:textId="77777777" w:rsidR="002814DC" w:rsidRPr="00CF3034" w:rsidRDefault="002814DC" w:rsidP="006F46F6">
            <w:pPr>
              <w:jc w:val="center"/>
              <w:rPr>
                <w:rFonts w:ascii="Times New Roman" w:hAnsi="Times New Roman" w:cs="Times New Roman"/>
                <w:i/>
                <w:sz w:val="20"/>
                <w:szCs w:val="20"/>
              </w:rPr>
            </w:pPr>
            <w:r>
              <w:rPr>
                <w:rFonts w:ascii="Times New Roman" w:hAnsi="Times New Roman" w:cs="Times New Roman"/>
                <w:i/>
                <w:sz w:val="20"/>
                <w:szCs w:val="20"/>
              </w:rPr>
              <w:t>0%</w:t>
            </w:r>
          </w:p>
        </w:tc>
        <w:tc>
          <w:tcPr>
            <w:tcW w:w="3060" w:type="dxa"/>
          </w:tcPr>
          <w:p w14:paraId="70A3B457" w14:textId="77777777" w:rsidR="002814DC" w:rsidRDefault="002814DC" w:rsidP="001E435D">
            <w:pPr>
              <w:pStyle w:val="ListParagraph"/>
              <w:numPr>
                <w:ilvl w:val="0"/>
                <w:numId w:val="61"/>
              </w:numPr>
              <w:spacing w:after="0" w:line="240" w:lineRule="auto"/>
              <w:ind w:left="256" w:hanging="256"/>
              <w:rPr>
                <w:rFonts w:ascii="Times New Roman" w:hAnsi="Times New Roman" w:cs="Times New Roman"/>
                <w:sz w:val="20"/>
                <w:szCs w:val="20"/>
              </w:rPr>
            </w:pPr>
            <w:r w:rsidRPr="00C93635">
              <w:rPr>
                <w:rFonts w:ascii="Times New Roman" w:hAnsi="Times New Roman" w:cs="Times New Roman"/>
                <w:sz w:val="20"/>
                <w:szCs w:val="20"/>
              </w:rPr>
              <w:t>Draft NPOA for sharks presented to CECMs Caucus</w:t>
            </w:r>
            <w:r>
              <w:rPr>
                <w:rFonts w:ascii="Times New Roman" w:hAnsi="Times New Roman" w:cs="Times New Roman"/>
                <w:sz w:val="20"/>
                <w:szCs w:val="20"/>
              </w:rPr>
              <w:t xml:space="preserve"> and validated by stakeholders. </w:t>
            </w:r>
            <w:r w:rsidRPr="00C93635">
              <w:rPr>
                <w:rFonts w:ascii="Times New Roman" w:hAnsi="Times New Roman" w:cs="Times New Roman"/>
                <w:sz w:val="20"/>
                <w:szCs w:val="20"/>
              </w:rPr>
              <w:t xml:space="preserve"> </w:t>
            </w:r>
            <w:r>
              <w:rPr>
                <w:rFonts w:ascii="Times New Roman" w:hAnsi="Times New Roman" w:cs="Times New Roman"/>
                <w:sz w:val="20"/>
                <w:szCs w:val="20"/>
              </w:rPr>
              <w:t>Final draft submitted to the Cabinet for approval.</w:t>
            </w:r>
          </w:p>
        </w:tc>
      </w:tr>
      <w:tr w:rsidR="002814DC" w:rsidRPr="00CF3034" w14:paraId="07BD0C38" w14:textId="77777777" w:rsidTr="006F46F6">
        <w:trPr>
          <w:trHeight w:val="68"/>
          <w:jc w:val="center"/>
        </w:trPr>
        <w:tc>
          <w:tcPr>
            <w:tcW w:w="445" w:type="dxa"/>
            <w:vMerge/>
          </w:tcPr>
          <w:p w14:paraId="68F634DC" w14:textId="77777777" w:rsidR="002814DC" w:rsidRPr="00CF3034" w:rsidRDefault="002814DC" w:rsidP="006F46F6">
            <w:pPr>
              <w:jc w:val="center"/>
              <w:rPr>
                <w:rFonts w:ascii="Times New Roman" w:hAnsi="Times New Roman" w:cs="Times New Roman"/>
                <w:sz w:val="20"/>
                <w:szCs w:val="20"/>
              </w:rPr>
            </w:pPr>
          </w:p>
        </w:tc>
        <w:tc>
          <w:tcPr>
            <w:tcW w:w="2790" w:type="dxa"/>
          </w:tcPr>
          <w:p w14:paraId="4856BF6D" w14:textId="77777777" w:rsidR="002814DC" w:rsidRPr="008003D1" w:rsidRDefault="002814DC" w:rsidP="006F46F6">
            <w:pPr>
              <w:ind w:left="168" w:hanging="180"/>
              <w:rPr>
                <w:rFonts w:ascii="Times New Roman" w:hAnsi="Times New Roman" w:cs="Times New Roman"/>
                <w:sz w:val="20"/>
                <w:szCs w:val="20"/>
              </w:rPr>
            </w:pPr>
            <w:r w:rsidRPr="008003D1">
              <w:rPr>
                <w:rFonts w:ascii="Times New Roman" w:eastAsia="Tahoma" w:hAnsi="Times New Roman" w:cs="Times New Roman"/>
                <w:sz w:val="20"/>
                <w:szCs w:val="20"/>
              </w:rPr>
              <w:t>v) Develop National Plan of Action (NPOA) for turtle &amp; sea birds</w:t>
            </w:r>
          </w:p>
        </w:tc>
        <w:tc>
          <w:tcPr>
            <w:tcW w:w="990" w:type="dxa"/>
          </w:tcPr>
          <w:p w14:paraId="42FA9AD4"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1170" w:type="dxa"/>
          </w:tcPr>
          <w:p w14:paraId="231295E0"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1B0C8A91"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tcPr>
          <w:p w14:paraId="4B2CAE7F" w14:textId="77777777" w:rsidR="002814DC" w:rsidRPr="00CF3034" w:rsidRDefault="002814DC" w:rsidP="006F46F6">
            <w:pPr>
              <w:jc w:val="center"/>
              <w:rPr>
                <w:rFonts w:ascii="Times New Roman" w:hAnsi="Times New Roman" w:cs="Times New Roman"/>
                <w:i/>
                <w:sz w:val="20"/>
                <w:szCs w:val="20"/>
              </w:rPr>
            </w:pPr>
            <w:r>
              <w:rPr>
                <w:rFonts w:ascii="Times New Roman" w:hAnsi="Times New Roman" w:cs="Times New Roman"/>
                <w:i/>
                <w:sz w:val="20"/>
                <w:szCs w:val="20"/>
              </w:rPr>
              <w:t>0%</w:t>
            </w:r>
          </w:p>
        </w:tc>
        <w:tc>
          <w:tcPr>
            <w:tcW w:w="3060" w:type="dxa"/>
          </w:tcPr>
          <w:p w14:paraId="0C2F2577" w14:textId="290E4529" w:rsidR="002814DC" w:rsidRDefault="002814DC" w:rsidP="001E435D">
            <w:pPr>
              <w:pStyle w:val="ListParagraph"/>
              <w:numPr>
                <w:ilvl w:val="0"/>
                <w:numId w:val="61"/>
              </w:numPr>
              <w:spacing w:after="0" w:line="240" w:lineRule="auto"/>
              <w:ind w:left="256" w:hanging="256"/>
              <w:rPr>
                <w:rFonts w:ascii="Times New Roman" w:hAnsi="Times New Roman" w:cs="Times New Roman"/>
                <w:sz w:val="20"/>
                <w:szCs w:val="20"/>
              </w:rPr>
            </w:pPr>
            <w:r>
              <w:rPr>
                <w:rFonts w:ascii="Times New Roman" w:hAnsi="Times New Roman" w:cs="Times New Roman"/>
                <w:sz w:val="20"/>
                <w:szCs w:val="20"/>
              </w:rPr>
              <w:t xml:space="preserve">Zero draft in place </w:t>
            </w:r>
            <w:r w:rsidR="00E1076C">
              <w:rPr>
                <w:rFonts w:ascii="Times New Roman" w:hAnsi="Times New Roman" w:cs="Times New Roman"/>
                <w:sz w:val="20"/>
                <w:szCs w:val="20"/>
              </w:rPr>
              <w:t xml:space="preserve">- </w:t>
            </w:r>
            <w:r w:rsidR="00E1076C">
              <w:rPr>
                <w:rFonts w:ascii="Times New Roman" w:hAnsi="Times New Roman" w:cs="Times New Roman"/>
              </w:rPr>
              <w:t>presented to stakeholders</w:t>
            </w:r>
            <w:r w:rsidR="00E1076C">
              <w:rPr>
                <w:rFonts w:ascii="Times New Roman" w:hAnsi="Times New Roman" w:cs="Times New Roman"/>
                <w:sz w:val="20"/>
                <w:szCs w:val="20"/>
              </w:rPr>
              <w:t xml:space="preserve"> </w:t>
            </w:r>
          </w:p>
        </w:tc>
      </w:tr>
      <w:tr w:rsidR="002814DC" w:rsidRPr="00CF3034" w14:paraId="7B233F51" w14:textId="77777777" w:rsidTr="006F46F6">
        <w:trPr>
          <w:trHeight w:val="68"/>
          <w:jc w:val="center"/>
        </w:trPr>
        <w:tc>
          <w:tcPr>
            <w:tcW w:w="445" w:type="dxa"/>
            <w:vMerge/>
          </w:tcPr>
          <w:p w14:paraId="7A8A667B" w14:textId="77777777" w:rsidR="002814DC" w:rsidRPr="00CF3034" w:rsidRDefault="002814DC" w:rsidP="006F46F6">
            <w:pPr>
              <w:jc w:val="center"/>
              <w:rPr>
                <w:rFonts w:ascii="Times New Roman" w:hAnsi="Times New Roman" w:cs="Times New Roman"/>
                <w:sz w:val="20"/>
                <w:szCs w:val="20"/>
              </w:rPr>
            </w:pPr>
          </w:p>
        </w:tc>
        <w:tc>
          <w:tcPr>
            <w:tcW w:w="2790" w:type="dxa"/>
          </w:tcPr>
          <w:p w14:paraId="2A8A67FC" w14:textId="77777777" w:rsidR="002814DC" w:rsidRPr="008003D1" w:rsidRDefault="002814DC" w:rsidP="001E435D">
            <w:pPr>
              <w:pStyle w:val="ListParagraph"/>
              <w:numPr>
                <w:ilvl w:val="0"/>
                <w:numId w:val="60"/>
              </w:numPr>
              <w:spacing w:after="0" w:line="240" w:lineRule="auto"/>
              <w:ind w:left="258" w:hanging="270"/>
              <w:rPr>
                <w:rFonts w:ascii="Times New Roman" w:hAnsi="Times New Roman" w:cs="Times New Roman"/>
                <w:sz w:val="20"/>
                <w:szCs w:val="20"/>
              </w:rPr>
            </w:pPr>
            <w:r w:rsidRPr="008003D1">
              <w:rPr>
                <w:rFonts w:ascii="Times New Roman" w:hAnsi="Times New Roman" w:cs="Times New Roman"/>
                <w:bCs/>
                <w:sz w:val="20"/>
                <w:szCs w:val="20"/>
              </w:rPr>
              <w:t>Develop MCS Inter-Agency Regulations</w:t>
            </w:r>
          </w:p>
        </w:tc>
        <w:tc>
          <w:tcPr>
            <w:tcW w:w="990" w:type="dxa"/>
          </w:tcPr>
          <w:p w14:paraId="1AC3E639"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1170" w:type="dxa"/>
          </w:tcPr>
          <w:p w14:paraId="6863CA9B"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1</w:t>
            </w:r>
          </w:p>
        </w:tc>
        <w:tc>
          <w:tcPr>
            <w:tcW w:w="990" w:type="dxa"/>
          </w:tcPr>
          <w:p w14:paraId="57609B76" w14:textId="77777777" w:rsidR="002814DC" w:rsidRPr="00CF3034" w:rsidRDefault="002814DC" w:rsidP="006F46F6">
            <w:pPr>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tcPr>
          <w:p w14:paraId="3038E113" w14:textId="77777777" w:rsidR="002814DC" w:rsidRPr="00CF3034" w:rsidRDefault="002814DC" w:rsidP="006F46F6">
            <w:pPr>
              <w:jc w:val="center"/>
              <w:rPr>
                <w:rFonts w:ascii="Times New Roman" w:hAnsi="Times New Roman" w:cs="Times New Roman"/>
                <w:i/>
                <w:sz w:val="20"/>
                <w:szCs w:val="20"/>
              </w:rPr>
            </w:pPr>
            <w:r>
              <w:rPr>
                <w:rFonts w:ascii="Times New Roman" w:hAnsi="Times New Roman" w:cs="Times New Roman"/>
                <w:i/>
                <w:sz w:val="20"/>
                <w:szCs w:val="20"/>
              </w:rPr>
              <w:t>0%</w:t>
            </w:r>
          </w:p>
        </w:tc>
        <w:tc>
          <w:tcPr>
            <w:tcW w:w="3060" w:type="dxa"/>
          </w:tcPr>
          <w:p w14:paraId="111F5C43" w14:textId="63ABFA07" w:rsidR="002814DC" w:rsidRDefault="002814DC" w:rsidP="001E435D">
            <w:pPr>
              <w:pStyle w:val="ListParagraph"/>
              <w:numPr>
                <w:ilvl w:val="0"/>
                <w:numId w:val="61"/>
              </w:numPr>
              <w:spacing w:after="0" w:line="240" w:lineRule="auto"/>
              <w:ind w:left="256" w:hanging="256"/>
              <w:rPr>
                <w:rFonts w:ascii="Times New Roman" w:hAnsi="Times New Roman" w:cs="Times New Roman"/>
                <w:sz w:val="20"/>
                <w:szCs w:val="20"/>
              </w:rPr>
            </w:pPr>
            <w:r>
              <w:rPr>
                <w:rFonts w:ascii="Times New Roman" w:hAnsi="Times New Roman" w:cs="Times New Roman"/>
                <w:sz w:val="20"/>
                <w:szCs w:val="20"/>
              </w:rPr>
              <w:t xml:space="preserve">A draft road map for development of the regulations agreed upon. </w:t>
            </w:r>
            <w:r w:rsidRPr="00C93635">
              <w:rPr>
                <w:rFonts w:ascii="Times New Roman" w:hAnsi="Times New Roman" w:cs="Times New Roman"/>
                <w:sz w:val="20"/>
                <w:szCs w:val="20"/>
              </w:rPr>
              <w:t xml:space="preserve"> </w:t>
            </w:r>
            <w:r>
              <w:rPr>
                <w:rFonts w:ascii="Times New Roman" w:hAnsi="Times New Roman" w:cs="Times New Roman"/>
                <w:sz w:val="20"/>
                <w:szCs w:val="20"/>
              </w:rPr>
              <w:t>Technical committee meeting held in May, 2024 and prepared a zero draft</w:t>
            </w:r>
            <w:r w:rsidR="00E1076C">
              <w:rPr>
                <w:rFonts w:ascii="Times New Roman" w:hAnsi="Times New Roman" w:cs="Times New Roman"/>
                <w:sz w:val="20"/>
                <w:szCs w:val="20"/>
              </w:rPr>
              <w:t>, presented to SWAG.</w:t>
            </w:r>
            <w:r>
              <w:rPr>
                <w:rFonts w:ascii="Times New Roman" w:hAnsi="Times New Roman" w:cs="Times New Roman"/>
                <w:sz w:val="20"/>
                <w:szCs w:val="20"/>
              </w:rPr>
              <w:t xml:space="preserve"> </w:t>
            </w:r>
          </w:p>
        </w:tc>
      </w:tr>
      <w:tr w:rsidR="002814DC" w:rsidRPr="00CF3034" w14:paraId="4EA10817" w14:textId="77777777" w:rsidTr="006F46F6">
        <w:trPr>
          <w:trHeight w:val="3041"/>
          <w:jc w:val="center"/>
        </w:trPr>
        <w:tc>
          <w:tcPr>
            <w:tcW w:w="445" w:type="dxa"/>
          </w:tcPr>
          <w:p w14:paraId="1241037C"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2.</w:t>
            </w:r>
          </w:p>
        </w:tc>
        <w:tc>
          <w:tcPr>
            <w:tcW w:w="2790" w:type="dxa"/>
          </w:tcPr>
          <w:p w14:paraId="632F65AA" w14:textId="77777777" w:rsidR="002814DC" w:rsidRPr="008003D1" w:rsidRDefault="002814DC" w:rsidP="006F46F6">
            <w:pPr>
              <w:rPr>
                <w:rFonts w:ascii="Times New Roman" w:hAnsi="Times New Roman" w:cs="Times New Roman"/>
                <w:sz w:val="20"/>
                <w:szCs w:val="20"/>
              </w:rPr>
            </w:pPr>
            <w:r w:rsidRPr="008003D1">
              <w:rPr>
                <w:rFonts w:ascii="Times New Roman" w:hAnsi="Times New Roman" w:cs="Times New Roman"/>
                <w:sz w:val="20"/>
                <w:szCs w:val="20"/>
              </w:rPr>
              <w:t>Score on Fishery Information and Monitoring System – FIMS (Number)</w:t>
            </w:r>
          </w:p>
        </w:tc>
        <w:tc>
          <w:tcPr>
            <w:tcW w:w="990" w:type="dxa"/>
          </w:tcPr>
          <w:p w14:paraId="2C5C1EC0"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0</w:t>
            </w:r>
          </w:p>
        </w:tc>
        <w:tc>
          <w:tcPr>
            <w:tcW w:w="1170" w:type="dxa"/>
          </w:tcPr>
          <w:p w14:paraId="6514661E"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3</w:t>
            </w:r>
          </w:p>
        </w:tc>
        <w:tc>
          <w:tcPr>
            <w:tcW w:w="990" w:type="dxa"/>
          </w:tcPr>
          <w:p w14:paraId="5A9E79D8"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2</w:t>
            </w:r>
          </w:p>
        </w:tc>
        <w:tc>
          <w:tcPr>
            <w:tcW w:w="720" w:type="dxa"/>
          </w:tcPr>
          <w:p w14:paraId="0CB5315B" w14:textId="77777777" w:rsidR="002814DC" w:rsidRPr="00CF3034" w:rsidRDefault="002814DC" w:rsidP="006F46F6">
            <w:pPr>
              <w:jc w:val="center"/>
              <w:rPr>
                <w:rFonts w:ascii="Times New Roman" w:hAnsi="Times New Roman" w:cs="Times New Roman"/>
                <w:i/>
                <w:sz w:val="20"/>
                <w:szCs w:val="20"/>
              </w:rPr>
            </w:pPr>
            <w:r w:rsidRPr="00CF3034">
              <w:rPr>
                <w:rFonts w:ascii="Times New Roman" w:hAnsi="Times New Roman" w:cs="Times New Roman"/>
                <w:i/>
                <w:sz w:val="20"/>
                <w:szCs w:val="20"/>
              </w:rPr>
              <w:t>67%</w:t>
            </w:r>
          </w:p>
        </w:tc>
        <w:tc>
          <w:tcPr>
            <w:tcW w:w="3060" w:type="dxa"/>
          </w:tcPr>
          <w:p w14:paraId="1E333A64" w14:textId="77777777" w:rsidR="002814DC" w:rsidRPr="00C933F4" w:rsidRDefault="002814DC" w:rsidP="001E435D">
            <w:pPr>
              <w:pStyle w:val="ListParagraph"/>
              <w:numPr>
                <w:ilvl w:val="0"/>
                <w:numId w:val="62"/>
              </w:numPr>
              <w:spacing w:after="0" w:line="240" w:lineRule="auto"/>
              <w:ind w:left="256" w:hanging="256"/>
              <w:rPr>
                <w:rFonts w:ascii="Times New Roman" w:hAnsi="Times New Roman" w:cs="Times New Roman"/>
              </w:rPr>
            </w:pPr>
            <w:r w:rsidRPr="00C933F4">
              <w:rPr>
                <w:rFonts w:ascii="Times New Roman" w:hAnsi="Times New Roman" w:cs="Times New Roman"/>
              </w:rPr>
              <w:t xml:space="preserve">Monthly catch data collected and stored in the FIMS database; </w:t>
            </w:r>
          </w:p>
          <w:p w14:paraId="2E53C900" w14:textId="5D0D0B78" w:rsidR="002814DC" w:rsidRPr="00C933F4" w:rsidRDefault="002814DC" w:rsidP="001E435D">
            <w:pPr>
              <w:pStyle w:val="ListParagraph"/>
              <w:numPr>
                <w:ilvl w:val="0"/>
                <w:numId w:val="62"/>
              </w:numPr>
              <w:spacing w:after="0" w:line="240" w:lineRule="auto"/>
              <w:ind w:left="256" w:hanging="256"/>
              <w:rPr>
                <w:rFonts w:ascii="Times New Roman" w:hAnsi="Times New Roman" w:cs="Times New Roman"/>
              </w:rPr>
            </w:pPr>
            <w:r w:rsidRPr="00C933F4">
              <w:rPr>
                <w:rFonts w:ascii="Times New Roman" w:hAnsi="Times New Roman" w:cs="Times New Roman"/>
              </w:rPr>
              <w:t>Frame survey report completed</w:t>
            </w:r>
            <w:r w:rsidR="00E1076C">
              <w:rPr>
                <w:rFonts w:ascii="Times New Roman" w:hAnsi="Times New Roman" w:cs="Times New Roman"/>
              </w:rPr>
              <w:t xml:space="preserve"> (2022)/preparing for the next one (2024)</w:t>
            </w:r>
            <w:r w:rsidRPr="00C933F4">
              <w:rPr>
                <w:rFonts w:ascii="Times New Roman" w:hAnsi="Times New Roman" w:cs="Times New Roman"/>
              </w:rPr>
              <w:t xml:space="preserve">; </w:t>
            </w:r>
          </w:p>
          <w:p w14:paraId="5F52C117" w14:textId="77777777" w:rsidR="002814DC" w:rsidRPr="00C933F4" w:rsidRDefault="002814DC" w:rsidP="001E435D">
            <w:pPr>
              <w:pStyle w:val="ListParagraph"/>
              <w:numPr>
                <w:ilvl w:val="0"/>
                <w:numId w:val="62"/>
              </w:numPr>
              <w:spacing w:after="0" w:line="240" w:lineRule="auto"/>
              <w:ind w:left="256" w:hanging="256"/>
              <w:rPr>
                <w:rFonts w:ascii="Times New Roman" w:hAnsi="Times New Roman" w:cs="Times New Roman"/>
                <w:bCs/>
              </w:rPr>
            </w:pPr>
            <w:r w:rsidRPr="00C933F4">
              <w:rPr>
                <w:rFonts w:ascii="Times New Roman" w:hAnsi="Times New Roman" w:cs="Times New Roman"/>
                <w:bCs/>
              </w:rPr>
              <w:t xml:space="preserve">Identified the hosting solution for FIMS - Konza platform </w:t>
            </w:r>
          </w:p>
          <w:p w14:paraId="04C68320" w14:textId="77777777" w:rsidR="002814DC" w:rsidRPr="00BC60BB" w:rsidRDefault="002814DC" w:rsidP="001E435D">
            <w:pPr>
              <w:pStyle w:val="ListParagraph"/>
              <w:numPr>
                <w:ilvl w:val="0"/>
                <w:numId w:val="62"/>
              </w:numPr>
              <w:spacing w:after="0" w:line="240" w:lineRule="auto"/>
              <w:ind w:left="256" w:hanging="256"/>
              <w:rPr>
                <w:rFonts w:ascii="Times New Roman" w:hAnsi="Times New Roman" w:cs="Times New Roman"/>
                <w:sz w:val="20"/>
                <w:szCs w:val="20"/>
              </w:rPr>
            </w:pPr>
            <w:r w:rsidRPr="00C933F4">
              <w:rPr>
                <w:rFonts w:ascii="Times New Roman" w:hAnsi="Times New Roman" w:cs="Times New Roman"/>
                <w:bCs/>
              </w:rPr>
              <w:t>Domestication of Calipseo on-going - modules prioritized and development on-going</w:t>
            </w:r>
            <w:r>
              <w:rPr>
                <w:rFonts w:ascii="Times New Roman" w:hAnsi="Times New Roman" w:cs="Times New Roman"/>
                <w:bCs/>
              </w:rPr>
              <w:t>.</w:t>
            </w:r>
            <w:r w:rsidRPr="00C933F4">
              <w:rPr>
                <w:rFonts w:ascii="Times New Roman" w:hAnsi="Times New Roman" w:cs="Times New Roman"/>
                <w:bCs/>
              </w:rPr>
              <w:t xml:space="preserve"> </w:t>
            </w:r>
            <w:r w:rsidRPr="00BC60BB">
              <w:rPr>
                <w:rFonts w:ascii="Times New Roman" w:hAnsi="Times New Roman" w:cs="Times New Roman"/>
                <w:sz w:val="20"/>
                <w:szCs w:val="20"/>
              </w:rPr>
              <w:t>.</w:t>
            </w:r>
          </w:p>
        </w:tc>
      </w:tr>
      <w:tr w:rsidR="002814DC" w:rsidRPr="00CF3034" w14:paraId="477DCD4D" w14:textId="77777777" w:rsidTr="006F46F6">
        <w:trPr>
          <w:trHeight w:val="224"/>
          <w:jc w:val="center"/>
        </w:trPr>
        <w:tc>
          <w:tcPr>
            <w:tcW w:w="445" w:type="dxa"/>
          </w:tcPr>
          <w:p w14:paraId="12C02D4E"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3.</w:t>
            </w:r>
          </w:p>
        </w:tc>
        <w:tc>
          <w:tcPr>
            <w:tcW w:w="2790" w:type="dxa"/>
          </w:tcPr>
          <w:p w14:paraId="7196BFBB" w14:textId="77777777" w:rsidR="002814DC" w:rsidRPr="008003D1" w:rsidRDefault="002814DC" w:rsidP="006F46F6">
            <w:pPr>
              <w:rPr>
                <w:rFonts w:ascii="Times New Roman" w:hAnsi="Times New Roman" w:cs="Times New Roman"/>
                <w:sz w:val="20"/>
                <w:szCs w:val="20"/>
              </w:rPr>
            </w:pPr>
            <w:r w:rsidRPr="008003D1">
              <w:rPr>
                <w:rFonts w:ascii="Times New Roman" w:hAnsi="Times New Roman" w:cs="Times New Roman"/>
                <w:sz w:val="20"/>
                <w:szCs w:val="20"/>
              </w:rPr>
              <w:t>Operational surveillance activities in Kenyan marine fisheries (Number)</w:t>
            </w:r>
          </w:p>
          <w:p w14:paraId="3F466431" w14:textId="77777777" w:rsidR="002814DC" w:rsidRPr="008003D1" w:rsidRDefault="002814DC" w:rsidP="006F46F6">
            <w:pPr>
              <w:rPr>
                <w:rFonts w:ascii="Times New Roman" w:hAnsi="Times New Roman" w:cs="Times New Roman"/>
                <w:sz w:val="20"/>
                <w:szCs w:val="20"/>
              </w:rPr>
            </w:pPr>
          </w:p>
        </w:tc>
        <w:tc>
          <w:tcPr>
            <w:tcW w:w="990" w:type="dxa"/>
          </w:tcPr>
          <w:p w14:paraId="0A7E7E00"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0</w:t>
            </w:r>
          </w:p>
        </w:tc>
        <w:tc>
          <w:tcPr>
            <w:tcW w:w="1170" w:type="dxa"/>
          </w:tcPr>
          <w:p w14:paraId="31B48371"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20</w:t>
            </w:r>
          </w:p>
        </w:tc>
        <w:tc>
          <w:tcPr>
            <w:tcW w:w="990" w:type="dxa"/>
          </w:tcPr>
          <w:p w14:paraId="75235DCA"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1</w:t>
            </w:r>
            <w:r>
              <w:rPr>
                <w:rFonts w:ascii="Times New Roman" w:hAnsi="Times New Roman" w:cs="Times New Roman"/>
                <w:sz w:val="20"/>
                <w:szCs w:val="20"/>
              </w:rPr>
              <w:t>5</w:t>
            </w:r>
          </w:p>
        </w:tc>
        <w:tc>
          <w:tcPr>
            <w:tcW w:w="720" w:type="dxa"/>
          </w:tcPr>
          <w:p w14:paraId="68D2031E" w14:textId="77777777" w:rsidR="002814DC" w:rsidRPr="00CF3034" w:rsidRDefault="002814DC" w:rsidP="006F46F6">
            <w:pPr>
              <w:widowControl w:val="0"/>
              <w:autoSpaceDE w:val="0"/>
              <w:autoSpaceDN w:val="0"/>
              <w:adjustRightInd w:val="0"/>
              <w:ind w:right="-86"/>
              <w:jc w:val="center"/>
              <w:rPr>
                <w:rFonts w:ascii="Times New Roman" w:hAnsi="Times New Roman" w:cs="Times New Roman"/>
                <w:i/>
                <w:noProof/>
                <w:sz w:val="20"/>
                <w:szCs w:val="20"/>
              </w:rPr>
            </w:pPr>
            <w:r>
              <w:rPr>
                <w:rFonts w:ascii="Times New Roman" w:hAnsi="Times New Roman" w:cs="Times New Roman"/>
                <w:i/>
                <w:noProof/>
                <w:sz w:val="20"/>
                <w:szCs w:val="20"/>
              </w:rPr>
              <w:t>75</w:t>
            </w:r>
            <w:r w:rsidRPr="00CF3034">
              <w:rPr>
                <w:rFonts w:ascii="Times New Roman" w:hAnsi="Times New Roman" w:cs="Times New Roman"/>
                <w:i/>
                <w:noProof/>
                <w:sz w:val="20"/>
                <w:szCs w:val="20"/>
              </w:rPr>
              <w:t>%</w:t>
            </w:r>
          </w:p>
        </w:tc>
        <w:tc>
          <w:tcPr>
            <w:tcW w:w="3060" w:type="dxa"/>
          </w:tcPr>
          <w:p w14:paraId="5BCE9619" w14:textId="77777777" w:rsidR="002814DC" w:rsidRPr="00CF3034" w:rsidRDefault="002814DC" w:rsidP="00EC6293">
            <w:pPr>
              <w:widowControl w:val="0"/>
              <w:autoSpaceDE w:val="0"/>
              <w:autoSpaceDN w:val="0"/>
              <w:adjustRightInd w:val="0"/>
              <w:spacing w:after="0"/>
              <w:ind w:right="-86"/>
              <w:rPr>
                <w:rFonts w:ascii="Times New Roman" w:hAnsi="Times New Roman" w:cs="Times New Roman"/>
                <w:noProof/>
                <w:sz w:val="20"/>
                <w:szCs w:val="20"/>
              </w:rPr>
            </w:pPr>
            <w:r w:rsidRPr="00CF3034">
              <w:rPr>
                <w:rFonts w:ascii="Times New Roman" w:hAnsi="Times New Roman" w:cs="Times New Roman"/>
                <w:noProof/>
                <w:sz w:val="20"/>
                <w:szCs w:val="20"/>
              </w:rPr>
              <w:t>Number of MCS activities so far undertaken annually:</w:t>
            </w:r>
          </w:p>
          <w:p w14:paraId="1F61351F" w14:textId="77777777" w:rsidR="002814DC" w:rsidRPr="00CF3034" w:rsidRDefault="002814DC" w:rsidP="001E435D">
            <w:pPr>
              <w:pStyle w:val="ListParagraph"/>
              <w:widowControl w:val="0"/>
              <w:numPr>
                <w:ilvl w:val="0"/>
                <w:numId w:val="63"/>
              </w:numPr>
              <w:autoSpaceDE w:val="0"/>
              <w:autoSpaceDN w:val="0"/>
              <w:adjustRightInd w:val="0"/>
              <w:spacing w:after="0" w:line="240" w:lineRule="auto"/>
              <w:ind w:left="256" w:right="-86" w:hanging="180"/>
              <w:rPr>
                <w:rFonts w:ascii="Times New Roman" w:hAnsi="Times New Roman" w:cs="Times New Roman"/>
                <w:noProof/>
                <w:sz w:val="20"/>
                <w:szCs w:val="20"/>
              </w:rPr>
            </w:pPr>
            <w:r w:rsidRPr="00CF3034">
              <w:rPr>
                <w:rFonts w:ascii="Times New Roman" w:hAnsi="Times New Roman" w:cs="Times New Roman"/>
                <w:noProof/>
                <w:sz w:val="20"/>
                <w:szCs w:val="20"/>
              </w:rPr>
              <w:t xml:space="preserve">Observer depolyment – </w:t>
            </w:r>
            <w:r>
              <w:rPr>
                <w:rFonts w:ascii="Times New Roman" w:hAnsi="Times New Roman" w:cs="Times New Roman"/>
                <w:noProof/>
                <w:sz w:val="20"/>
                <w:szCs w:val="20"/>
              </w:rPr>
              <w:t>3</w:t>
            </w:r>
            <w:r w:rsidRPr="00CF3034">
              <w:rPr>
                <w:rFonts w:ascii="Times New Roman" w:hAnsi="Times New Roman" w:cs="Times New Roman"/>
                <w:noProof/>
                <w:sz w:val="20"/>
                <w:szCs w:val="20"/>
              </w:rPr>
              <w:t>;</w:t>
            </w:r>
          </w:p>
          <w:p w14:paraId="6F3F9949" w14:textId="77777777" w:rsidR="002814DC" w:rsidRPr="00CF3034" w:rsidRDefault="002814DC" w:rsidP="001E435D">
            <w:pPr>
              <w:pStyle w:val="ListParagraph"/>
              <w:widowControl w:val="0"/>
              <w:numPr>
                <w:ilvl w:val="0"/>
                <w:numId w:val="63"/>
              </w:numPr>
              <w:autoSpaceDE w:val="0"/>
              <w:autoSpaceDN w:val="0"/>
              <w:adjustRightInd w:val="0"/>
              <w:spacing w:after="0" w:line="240" w:lineRule="auto"/>
              <w:ind w:left="256" w:right="-86" w:hanging="180"/>
              <w:rPr>
                <w:rFonts w:ascii="Times New Roman" w:hAnsi="Times New Roman" w:cs="Times New Roman"/>
                <w:noProof/>
                <w:sz w:val="20"/>
                <w:szCs w:val="20"/>
              </w:rPr>
            </w:pPr>
            <w:r w:rsidRPr="00CF3034">
              <w:rPr>
                <w:rFonts w:ascii="Times New Roman" w:hAnsi="Times New Roman" w:cs="Times New Roman"/>
                <w:noProof/>
                <w:sz w:val="20"/>
                <w:szCs w:val="20"/>
              </w:rPr>
              <w:t>Offshore sea patrols - 3;</w:t>
            </w:r>
          </w:p>
          <w:p w14:paraId="75E87A1B" w14:textId="77777777" w:rsidR="002814DC" w:rsidRPr="00CF3034" w:rsidRDefault="002814DC" w:rsidP="001E435D">
            <w:pPr>
              <w:pStyle w:val="ListParagraph"/>
              <w:widowControl w:val="0"/>
              <w:numPr>
                <w:ilvl w:val="0"/>
                <w:numId w:val="63"/>
              </w:numPr>
              <w:autoSpaceDE w:val="0"/>
              <w:autoSpaceDN w:val="0"/>
              <w:adjustRightInd w:val="0"/>
              <w:spacing w:after="0" w:line="240" w:lineRule="auto"/>
              <w:ind w:left="256" w:right="-86" w:hanging="180"/>
              <w:rPr>
                <w:rFonts w:ascii="Times New Roman" w:hAnsi="Times New Roman" w:cs="Times New Roman"/>
                <w:noProof/>
                <w:sz w:val="20"/>
                <w:szCs w:val="20"/>
              </w:rPr>
            </w:pPr>
            <w:r w:rsidRPr="00CF3034">
              <w:rPr>
                <w:rFonts w:ascii="Times New Roman" w:hAnsi="Times New Roman" w:cs="Times New Roman"/>
                <w:noProof/>
                <w:sz w:val="20"/>
                <w:szCs w:val="20"/>
              </w:rPr>
              <w:t>Nearshore sea patrols - 3</w:t>
            </w:r>
          </w:p>
          <w:p w14:paraId="72A14FEC" w14:textId="77777777" w:rsidR="002814DC" w:rsidRPr="00CF3034" w:rsidRDefault="002814DC" w:rsidP="001E435D">
            <w:pPr>
              <w:pStyle w:val="ListParagraph"/>
              <w:widowControl w:val="0"/>
              <w:numPr>
                <w:ilvl w:val="0"/>
                <w:numId w:val="63"/>
              </w:numPr>
              <w:autoSpaceDE w:val="0"/>
              <w:autoSpaceDN w:val="0"/>
              <w:adjustRightInd w:val="0"/>
              <w:spacing w:after="0" w:line="240" w:lineRule="auto"/>
              <w:ind w:left="256" w:right="-86" w:hanging="180"/>
              <w:rPr>
                <w:rFonts w:ascii="Times New Roman" w:hAnsi="Times New Roman" w:cs="Times New Roman"/>
                <w:noProof/>
                <w:sz w:val="20"/>
                <w:szCs w:val="20"/>
              </w:rPr>
            </w:pPr>
            <w:r w:rsidRPr="00CF3034">
              <w:rPr>
                <w:rFonts w:ascii="Times New Roman" w:hAnsi="Times New Roman" w:cs="Times New Roman"/>
                <w:noProof/>
                <w:sz w:val="20"/>
                <w:szCs w:val="20"/>
              </w:rPr>
              <w:t>VMS system reporting - 0</w:t>
            </w:r>
          </w:p>
          <w:p w14:paraId="31840327" w14:textId="77777777" w:rsidR="002814DC" w:rsidRPr="00CF3034" w:rsidRDefault="002814DC" w:rsidP="001E435D">
            <w:pPr>
              <w:pStyle w:val="ListParagraph"/>
              <w:widowControl w:val="0"/>
              <w:numPr>
                <w:ilvl w:val="0"/>
                <w:numId w:val="63"/>
              </w:numPr>
              <w:autoSpaceDE w:val="0"/>
              <w:autoSpaceDN w:val="0"/>
              <w:adjustRightInd w:val="0"/>
              <w:spacing w:after="0" w:line="240" w:lineRule="auto"/>
              <w:ind w:left="256" w:right="-86" w:hanging="180"/>
              <w:rPr>
                <w:rFonts w:ascii="Times New Roman" w:hAnsi="Times New Roman" w:cs="Times New Roman"/>
                <w:noProof/>
                <w:sz w:val="20"/>
                <w:szCs w:val="20"/>
              </w:rPr>
            </w:pPr>
            <w:r w:rsidRPr="00CF3034">
              <w:rPr>
                <w:rFonts w:ascii="Times New Roman" w:hAnsi="Times New Roman" w:cs="Times New Roman"/>
                <w:noProof/>
                <w:sz w:val="20"/>
                <w:szCs w:val="20"/>
              </w:rPr>
              <w:t xml:space="preserve">Joint MCS operations - </w:t>
            </w:r>
            <w:r>
              <w:rPr>
                <w:rFonts w:ascii="Times New Roman" w:hAnsi="Times New Roman" w:cs="Times New Roman"/>
                <w:noProof/>
                <w:sz w:val="20"/>
                <w:szCs w:val="20"/>
              </w:rPr>
              <w:t>2</w:t>
            </w:r>
            <w:r w:rsidRPr="00CF3034">
              <w:rPr>
                <w:rFonts w:ascii="Times New Roman" w:hAnsi="Times New Roman" w:cs="Times New Roman"/>
                <w:noProof/>
                <w:sz w:val="20"/>
                <w:szCs w:val="20"/>
              </w:rPr>
              <w:t>; &amp;</w:t>
            </w:r>
          </w:p>
          <w:p w14:paraId="3079B0BB" w14:textId="77777777" w:rsidR="002814DC" w:rsidRPr="00C933F4" w:rsidRDefault="002814DC" w:rsidP="001E435D">
            <w:pPr>
              <w:pStyle w:val="ListParagraph"/>
              <w:widowControl w:val="0"/>
              <w:numPr>
                <w:ilvl w:val="0"/>
                <w:numId w:val="63"/>
              </w:numPr>
              <w:autoSpaceDE w:val="0"/>
              <w:autoSpaceDN w:val="0"/>
              <w:adjustRightInd w:val="0"/>
              <w:spacing w:after="0" w:line="240" w:lineRule="auto"/>
              <w:ind w:left="256" w:right="-86" w:hanging="180"/>
              <w:rPr>
                <w:rFonts w:ascii="Times New Roman" w:hAnsi="Times New Roman" w:cs="Times New Roman"/>
                <w:sz w:val="20"/>
                <w:szCs w:val="20"/>
              </w:rPr>
            </w:pPr>
            <w:r w:rsidRPr="00C933F4">
              <w:rPr>
                <w:rFonts w:ascii="Times New Roman" w:hAnsi="Times New Roman" w:cs="Times New Roman"/>
                <w:noProof/>
                <w:sz w:val="20"/>
                <w:szCs w:val="20"/>
              </w:rPr>
              <w:t>No. of vessels inspected under port state -measures (PSM) - 4</w:t>
            </w:r>
          </w:p>
        </w:tc>
      </w:tr>
      <w:tr w:rsidR="002814DC" w:rsidRPr="00CF3034" w14:paraId="586F7051" w14:textId="77777777" w:rsidTr="006F46F6">
        <w:trPr>
          <w:jc w:val="center"/>
        </w:trPr>
        <w:tc>
          <w:tcPr>
            <w:tcW w:w="445" w:type="dxa"/>
          </w:tcPr>
          <w:p w14:paraId="4039D4DF"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4.</w:t>
            </w:r>
          </w:p>
        </w:tc>
        <w:tc>
          <w:tcPr>
            <w:tcW w:w="2790" w:type="dxa"/>
          </w:tcPr>
          <w:p w14:paraId="05A836F2" w14:textId="77777777" w:rsidR="002814DC" w:rsidRPr="008003D1" w:rsidRDefault="002814DC" w:rsidP="006F46F6">
            <w:pPr>
              <w:rPr>
                <w:rFonts w:ascii="Times New Roman" w:hAnsi="Times New Roman" w:cs="Times New Roman"/>
                <w:sz w:val="20"/>
                <w:szCs w:val="20"/>
              </w:rPr>
            </w:pPr>
            <w:r w:rsidRPr="008003D1">
              <w:rPr>
                <w:rFonts w:ascii="Times New Roman" w:hAnsi="Times New Roman" w:cs="Times New Roman"/>
                <w:sz w:val="20"/>
                <w:szCs w:val="20"/>
              </w:rPr>
              <w:t>Score on Marine Spatial Planning (Number)</w:t>
            </w:r>
          </w:p>
          <w:p w14:paraId="2150A3C7" w14:textId="77777777" w:rsidR="002814DC" w:rsidRPr="008003D1" w:rsidRDefault="002814DC" w:rsidP="006F46F6">
            <w:pPr>
              <w:rPr>
                <w:rFonts w:ascii="Times New Roman" w:hAnsi="Times New Roman" w:cs="Times New Roman"/>
                <w:sz w:val="20"/>
                <w:szCs w:val="20"/>
              </w:rPr>
            </w:pPr>
          </w:p>
        </w:tc>
        <w:tc>
          <w:tcPr>
            <w:tcW w:w="990" w:type="dxa"/>
          </w:tcPr>
          <w:p w14:paraId="2DA7D62C"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0</w:t>
            </w:r>
          </w:p>
        </w:tc>
        <w:tc>
          <w:tcPr>
            <w:tcW w:w="1170" w:type="dxa"/>
          </w:tcPr>
          <w:p w14:paraId="1AD01766"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9</w:t>
            </w:r>
          </w:p>
        </w:tc>
        <w:tc>
          <w:tcPr>
            <w:tcW w:w="990" w:type="dxa"/>
          </w:tcPr>
          <w:p w14:paraId="3C1E6D7C" w14:textId="0D3A8003" w:rsidR="002814DC" w:rsidRPr="00CF3034" w:rsidRDefault="00102589" w:rsidP="006F46F6">
            <w:pPr>
              <w:rPr>
                <w:rFonts w:ascii="Times New Roman" w:hAnsi="Times New Roman" w:cs="Times New Roman"/>
                <w:sz w:val="20"/>
                <w:szCs w:val="20"/>
              </w:rPr>
            </w:pPr>
            <w:r>
              <w:rPr>
                <w:rFonts w:ascii="Times New Roman" w:hAnsi="Times New Roman" w:cs="Times New Roman"/>
                <w:sz w:val="20"/>
                <w:szCs w:val="20"/>
              </w:rPr>
              <w:t>4</w:t>
            </w:r>
          </w:p>
        </w:tc>
        <w:tc>
          <w:tcPr>
            <w:tcW w:w="720" w:type="dxa"/>
          </w:tcPr>
          <w:p w14:paraId="765B082F" w14:textId="25234E50" w:rsidR="002814DC" w:rsidRPr="00CF3034" w:rsidRDefault="007E3CB0" w:rsidP="006F46F6">
            <w:pPr>
              <w:jc w:val="center"/>
              <w:rPr>
                <w:rFonts w:ascii="Times New Roman" w:hAnsi="Times New Roman" w:cs="Times New Roman"/>
                <w:i/>
                <w:sz w:val="20"/>
                <w:szCs w:val="20"/>
              </w:rPr>
            </w:pPr>
            <w:r>
              <w:rPr>
                <w:rFonts w:ascii="Times New Roman" w:hAnsi="Times New Roman" w:cs="Times New Roman"/>
                <w:i/>
                <w:sz w:val="20"/>
                <w:szCs w:val="20"/>
              </w:rPr>
              <w:t>44</w:t>
            </w:r>
            <w:r w:rsidR="002814DC" w:rsidRPr="00CF3034">
              <w:rPr>
                <w:rFonts w:ascii="Times New Roman" w:hAnsi="Times New Roman" w:cs="Times New Roman"/>
                <w:i/>
                <w:sz w:val="20"/>
                <w:szCs w:val="20"/>
              </w:rPr>
              <w:t>%</w:t>
            </w:r>
          </w:p>
        </w:tc>
        <w:tc>
          <w:tcPr>
            <w:tcW w:w="3060" w:type="dxa"/>
          </w:tcPr>
          <w:p w14:paraId="1D55E09F" w14:textId="77777777" w:rsidR="002814DC" w:rsidRPr="00CF3034" w:rsidRDefault="002814DC" w:rsidP="006F46F6">
            <w:pPr>
              <w:pStyle w:val="ListParagraph"/>
              <w:ind w:left="0"/>
              <w:rPr>
                <w:rFonts w:ascii="Times New Roman" w:hAnsi="Times New Roman" w:cs="Times New Roman"/>
                <w:sz w:val="20"/>
                <w:szCs w:val="20"/>
              </w:rPr>
            </w:pPr>
            <w:r w:rsidRPr="00CF3034">
              <w:rPr>
                <w:rFonts w:ascii="Times New Roman" w:hAnsi="Times New Roman" w:cs="Times New Roman"/>
                <w:sz w:val="20"/>
                <w:szCs w:val="20"/>
              </w:rPr>
              <w:t>Progress in achieving the scores is as follows:</w:t>
            </w:r>
          </w:p>
          <w:p w14:paraId="0296FCD2" w14:textId="77777777" w:rsidR="002814DC" w:rsidRPr="00CF3034" w:rsidRDefault="002814DC" w:rsidP="006F46F6">
            <w:pPr>
              <w:pStyle w:val="ListParagraph"/>
              <w:ind w:left="252" w:hanging="270"/>
              <w:rPr>
                <w:rFonts w:ascii="Times New Roman" w:hAnsi="Times New Roman" w:cs="Times New Roman"/>
                <w:sz w:val="20"/>
                <w:szCs w:val="20"/>
              </w:rPr>
            </w:pPr>
            <w:r w:rsidRPr="00CF3034">
              <w:rPr>
                <w:rFonts w:ascii="Times New Roman" w:hAnsi="Times New Roman" w:cs="Times New Roman"/>
                <w:sz w:val="20"/>
                <w:szCs w:val="20"/>
              </w:rPr>
              <w:t xml:space="preserve"> i)   Multi-agency steering committee formed – 100%; </w:t>
            </w:r>
          </w:p>
          <w:p w14:paraId="756DBB95" w14:textId="77777777" w:rsidR="002814DC" w:rsidRPr="00CF3034" w:rsidRDefault="002814DC" w:rsidP="006F46F6">
            <w:pPr>
              <w:pStyle w:val="ListParagraph"/>
              <w:ind w:left="252" w:hanging="252"/>
              <w:rPr>
                <w:rFonts w:ascii="Times New Roman" w:hAnsi="Times New Roman" w:cs="Times New Roman"/>
                <w:sz w:val="20"/>
                <w:szCs w:val="20"/>
              </w:rPr>
            </w:pPr>
            <w:r w:rsidRPr="00CF3034">
              <w:rPr>
                <w:rFonts w:ascii="Times New Roman" w:hAnsi="Times New Roman" w:cs="Times New Roman"/>
                <w:sz w:val="20"/>
                <w:szCs w:val="20"/>
              </w:rPr>
              <w:t xml:space="preserve">ii)  Framework for MSP implementation prepared – </w:t>
            </w:r>
            <w:r>
              <w:rPr>
                <w:rFonts w:ascii="Times New Roman" w:hAnsi="Times New Roman" w:cs="Times New Roman"/>
                <w:sz w:val="20"/>
                <w:szCs w:val="20"/>
              </w:rPr>
              <w:t>100</w:t>
            </w:r>
            <w:r w:rsidRPr="00CF3034">
              <w:rPr>
                <w:rFonts w:ascii="Times New Roman" w:hAnsi="Times New Roman" w:cs="Times New Roman"/>
                <w:sz w:val="20"/>
                <w:szCs w:val="20"/>
              </w:rPr>
              <w:t xml:space="preserve">%; </w:t>
            </w:r>
          </w:p>
          <w:p w14:paraId="0DC24549" w14:textId="0C12B2F0" w:rsidR="002814DC" w:rsidRPr="00CF3034" w:rsidRDefault="002814DC" w:rsidP="006F46F6">
            <w:pPr>
              <w:pStyle w:val="ListParagraph"/>
              <w:ind w:left="252" w:hanging="252"/>
              <w:rPr>
                <w:rFonts w:ascii="Times New Roman" w:hAnsi="Times New Roman" w:cs="Times New Roman"/>
                <w:sz w:val="20"/>
                <w:szCs w:val="20"/>
              </w:rPr>
            </w:pPr>
            <w:r w:rsidRPr="00CF3034">
              <w:rPr>
                <w:rFonts w:ascii="Times New Roman" w:hAnsi="Times New Roman" w:cs="Times New Roman"/>
                <w:sz w:val="20"/>
                <w:szCs w:val="20"/>
              </w:rPr>
              <w:t xml:space="preserve">iii) Strategic Environmental and Social Assessment (SESA) completed – </w:t>
            </w:r>
            <w:r w:rsidR="00B97EFE">
              <w:rPr>
                <w:rFonts w:ascii="Times New Roman" w:hAnsi="Times New Roman" w:cs="Times New Roman"/>
                <w:sz w:val="20"/>
                <w:szCs w:val="20"/>
              </w:rPr>
              <w:t>5</w:t>
            </w:r>
            <w:r w:rsidRPr="00CF3034">
              <w:rPr>
                <w:rFonts w:ascii="Times New Roman" w:hAnsi="Times New Roman" w:cs="Times New Roman"/>
                <w:sz w:val="20"/>
                <w:szCs w:val="20"/>
              </w:rPr>
              <w:t xml:space="preserve">0%; </w:t>
            </w:r>
          </w:p>
          <w:p w14:paraId="70E8B930" w14:textId="39249769" w:rsidR="002814DC" w:rsidRPr="00CF3034" w:rsidRDefault="002814DC" w:rsidP="006F46F6">
            <w:pPr>
              <w:pStyle w:val="ListParagraph"/>
              <w:ind w:left="252" w:hanging="252"/>
              <w:rPr>
                <w:rFonts w:ascii="Times New Roman" w:hAnsi="Times New Roman" w:cs="Times New Roman"/>
                <w:sz w:val="20"/>
                <w:szCs w:val="20"/>
              </w:rPr>
            </w:pPr>
            <w:r w:rsidRPr="00CF3034">
              <w:rPr>
                <w:rFonts w:ascii="Times New Roman" w:hAnsi="Times New Roman" w:cs="Times New Roman"/>
                <w:sz w:val="20"/>
                <w:szCs w:val="20"/>
              </w:rPr>
              <w:t xml:space="preserve">iv) Comprehensive data capture/procurement program developed – </w:t>
            </w:r>
            <w:r w:rsidR="00B97EFE">
              <w:rPr>
                <w:rFonts w:ascii="Times New Roman" w:hAnsi="Times New Roman" w:cs="Times New Roman"/>
                <w:sz w:val="20"/>
                <w:szCs w:val="20"/>
              </w:rPr>
              <w:t>10</w:t>
            </w:r>
            <w:r w:rsidRPr="00CF3034">
              <w:rPr>
                <w:rFonts w:ascii="Times New Roman" w:hAnsi="Times New Roman" w:cs="Times New Roman"/>
                <w:sz w:val="20"/>
                <w:szCs w:val="20"/>
              </w:rPr>
              <w:t xml:space="preserve">0%; </w:t>
            </w:r>
          </w:p>
          <w:p w14:paraId="2B156511" w14:textId="51CA24E9" w:rsidR="002814DC" w:rsidRPr="00CF3034" w:rsidRDefault="002814DC" w:rsidP="006F46F6">
            <w:pPr>
              <w:pStyle w:val="ListParagraph"/>
              <w:ind w:left="252" w:hanging="252"/>
              <w:rPr>
                <w:rFonts w:ascii="Times New Roman" w:hAnsi="Times New Roman" w:cs="Times New Roman"/>
                <w:sz w:val="20"/>
                <w:szCs w:val="20"/>
              </w:rPr>
            </w:pPr>
            <w:r w:rsidRPr="00CF3034">
              <w:rPr>
                <w:rFonts w:ascii="Times New Roman" w:hAnsi="Times New Roman" w:cs="Times New Roman"/>
                <w:sz w:val="20"/>
                <w:szCs w:val="20"/>
              </w:rPr>
              <w:t xml:space="preserve">v)   Data Needs Assessment completed – </w:t>
            </w:r>
            <w:r w:rsidR="00B97EFE">
              <w:rPr>
                <w:rFonts w:ascii="Times New Roman" w:hAnsi="Times New Roman" w:cs="Times New Roman"/>
                <w:sz w:val="20"/>
                <w:szCs w:val="20"/>
              </w:rPr>
              <w:t>10</w:t>
            </w:r>
            <w:r w:rsidRPr="00CF3034">
              <w:rPr>
                <w:rFonts w:ascii="Times New Roman" w:hAnsi="Times New Roman" w:cs="Times New Roman"/>
                <w:sz w:val="20"/>
                <w:szCs w:val="20"/>
              </w:rPr>
              <w:t xml:space="preserve">0%; </w:t>
            </w:r>
          </w:p>
          <w:p w14:paraId="6ED3161D" w14:textId="62DEBE96" w:rsidR="002814DC" w:rsidRPr="00CF3034" w:rsidRDefault="002814DC" w:rsidP="006F46F6">
            <w:pPr>
              <w:pStyle w:val="ListParagraph"/>
              <w:ind w:left="252" w:hanging="270"/>
              <w:rPr>
                <w:rFonts w:ascii="Times New Roman" w:hAnsi="Times New Roman" w:cs="Times New Roman"/>
                <w:sz w:val="20"/>
                <w:szCs w:val="20"/>
              </w:rPr>
            </w:pPr>
            <w:r w:rsidRPr="00CF3034">
              <w:rPr>
                <w:rFonts w:ascii="Times New Roman" w:hAnsi="Times New Roman" w:cs="Times New Roman"/>
                <w:sz w:val="20"/>
                <w:szCs w:val="20"/>
              </w:rPr>
              <w:t xml:space="preserve">vi)  National Level Marine Spatial Planning Portal established – </w:t>
            </w:r>
            <w:r w:rsidR="00B97EFE">
              <w:rPr>
                <w:rFonts w:ascii="Times New Roman" w:hAnsi="Times New Roman" w:cs="Times New Roman"/>
                <w:sz w:val="20"/>
                <w:szCs w:val="20"/>
              </w:rPr>
              <w:t>8</w:t>
            </w:r>
            <w:r w:rsidRPr="00CF3034">
              <w:rPr>
                <w:rFonts w:ascii="Times New Roman" w:hAnsi="Times New Roman" w:cs="Times New Roman"/>
                <w:sz w:val="20"/>
                <w:szCs w:val="20"/>
              </w:rPr>
              <w:t xml:space="preserve">0%; </w:t>
            </w:r>
          </w:p>
          <w:p w14:paraId="330447AE" w14:textId="0FA0A63A" w:rsidR="002814DC" w:rsidRPr="00CF3034" w:rsidRDefault="002814DC" w:rsidP="006F46F6">
            <w:pPr>
              <w:pStyle w:val="ListParagraph"/>
              <w:ind w:left="432" w:hanging="540"/>
              <w:rPr>
                <w:rFonts w:ascii="Times New Roman" w:hAnsi="Times New Roman" w:cs="Times New Roman"/>
                <w:sz w:val="20"/>
                <w:szCs w:val="20"/>
              </w:rPr>
            </w:pPr>
            <w:r w:rsidRPr="00CF3034">
              <w:rPr>
                <w:rFonts w:ascii="Times New Roman" w:hAnsi="Times New Roman" w:cs="Times New Roman"/>
                <w:sz w:val="20"/>
                <w:szCs w:val="20"/>
              </w:rPr>
              <w:t xml:space="preserve">vii)   Data Collection gaps filled – </w:t>
            </w:r>
            <w:r w:rsidR="00B97EFE">
              <w:rPr>
                <w:rFonts w:ascii="Times New Roman" w:hAnsi="Times New Roman" w:cs="Times New Roman"/>
                <w:sz w:val="20"/>
                <w:szCs w:val="20"/>
              </w:rPr>
              <w:t>7</w:t>
            </w:r>
            <w:r w:rsidRPr="00CF3034">
              <w:rPr>
                <w:rFonts w:ascii="Times New Roman" w:hAnsi="Times New Roman" w:cs="Times New Roman"/>
                <w:sz w:val="20"/>
                <w:szCs w:val="20"/>
              </w:rPr>
              <w:t>0%;</w:t>
            </w:r>
          </w:p>
          <w:p w14:paraId="463E9C7A" w14:textId="2115C74E" w:rsidR="002814DC" w:rsidRPr="00CF3034" w:rsidRDefault="002814DC" w:rsidP="006F46F6">
            <w:pPr>
              <w:pStyle w:val="ListParagraph"/>
              <w:ind w:left="252" w:hanging="360"/>
              <w:rPr>
                <w:rFonts w:ascii="Times New Roman" w:hAnsi="Times New Roman" w:cs="Times New Roman"/>
                <w:sz w:val="20"/>
                <w:szCs w:val="20"/>
              </w:rPr>
            </w:pPr>
            <w:r w:rsidRPr="00CF3034">
              <w:rPr>
                <w:rFonts w:ascii="Times New Roman" w:hAnsi="Times New Roman" w:cs="Times New Roman"/>
                <w:sz w:val="20"/>
                <w:szCs w:val="20"/>
              </w:rPr>
              <w:t xml:space="preserve">viii)  MSP at EEZ level completed and    submitted – </w:t>
            </w:r>
            <w:r w:rsidR="00B97EFE">
              <w:rPr>
                <w:rFonts w:ascii="Times New Roman" w:hAnsi="Times New Roman" w:cs="Times New Roman"/>
                <w:sz w:val="20"/>
                <w:szCs w:val="20"/>
              </w:rPr>
              <w:t>1</w:t>
            </w:r>
            <w:r w:rsidRPr="00CF3034">
              <w:rPr>
                <w:rFonts w:ascii="Times New Roman" w:hAnsi="Times New Roman" w:cs="Times New Roman"/>
                <w:sz w:val="20"/>
                <w:szCs w:val="20"/>
              </w:rPr>
              <w:t>0%; &amp;</w:t>
            </w:r>
          </w:p>
          <w:p w14:paraId="6B05CBFC" w14:textId="1953AC83" w:rsidR="002814DC" w:rsidRPr="00CF3034" w:rsidRDefault="002814DC" w:rsidP="006F46F6">
            <w:pPr>
              <w:pStyle w:val="ListParagraph"/>
              <w:ind w:left="252" w:hanging="270"/>
              <w:rPr>
                <w:rFonts w:ascii="Times New Roman" w:hAnsi="Times New Roman" w:cs="Times New Roman"/>
                <w:sz w:val="20"/>
                <w:szCs w:val="20"/>
              </w:rPr>
            </w:pPr>
            <w:r w:rsidRPr="00CF3034">
              <w:rPr>
                <w:rFonts w:ascii="Times New Roman" w:hAnsi="Times New Roman" w:cs="Times New Roman"/>
                <w:sz w:val="20"/>
                <w:szCs w:val="20"/>
              </w:rPr>
              <w:t>ix)  MSP at nearshore level developed with zoning maps and JCMAs integrated –</w:t>
            </w:r>
            <w:r w:rsidR="00B97EFE">
              <w:rPr>
                <w:rFonts w:ascii="Times New Roman" w:hAnsi="Times New Roman" w:cs="Times New Roman"/>
                <w:sz w:val="20"/>
                <w:szCs w:val="20"/>
              </w:rPr>
              <w:t>1</w:t>
            </w:r>
            <w:r w:rsidRPr="00CF3034">
              <w:rPr>
                <w:rFonts w:ascii="Times New Roman" w:hAnsi="Times New Roman" w:cs="Times New Roman"/>
                <w:sz w:val="20"/>
                <w:szCs w:val="20"/>
              </w:rPr>
              <w:t>0%.</w:t>
            </w:r>
          </w:p>
        </w:tc>
      </w:tr>
      <w:tr w:rsidR="002814DC" w:rsidRPr="00CF3034" w14:paraId="386CD348" w14:textId="77777777" w:rsidTr="006F46F6">
        <w:trPr>
          <w:jc w:val="center"/>
        </w:trPr>
        <w:tc>
          <w:tcPr>
            <w:tcW w:w="445" w:type="dxa"/>
          </w:tcPr>
          <w:p w14:paraId="4634B150"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5.</w:t>
            </w:r>
          </w:p>
        </w:tc>
        <w:tc>
          <w:tcPr>
            <w:tcW w:w="2790" w:type="dxa"/>
          </w:tcPr>
          <w:p w14:paraId="6E831464"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Beneficiaries in targeted fisheries communities have access to fishing landing sites infrastructure (Number)</w:t>
            </w:r>
          </w:p>
          <w:p w14:paraId="35B2215C" w14:textId="77777777" w:rsidR="002814DC" w:rsidRPr="008027E5" w:rsidRDefault="002814DC" w:rsidP="006F46F6">
            <w:pPr>
              <w:rPr>
                <w:rFonts w:ascii="Times New Roman" w:hAnsi="Times New Roman" w:cs="Times New Roman"/>
                <w:i/>
                <w:iCs/>
                <w:sz w:val="20"/>
                <w:szCs w:val="20"/>
              </w:rPr>
            </w:pPr>
            <w:r w:rsidRPr="008027E5">
              <w:rPr>
                <w:rFonts w:ascii="Times New Roman" w:hAnsi="Times New Roman" w:cs="Times New Roman"/>
                <w:i/>
                <w:iCs/>
                <w:color w:val="2E74B5" w:themeColor="accent1" w:themeShade="BF"/>
                <w:sz w:val="20"/>
                <w:szCs w:val="20"/>
              </w:rPr>
              <w:t>Landing sites infrastructure completed to benefit targeted fisheries communities (</w:t>
            </w:r>
            <w:r>
              <w:rPr>
                <w:rFonts w:ascii="Times New Roman" w:hAnsi="Times New Roman" w:cs="Times New Roman"/>
                <w:i/>
                <w:iCs/>
                <w:color w:val="2E74B5" w:themeColor="accent1" w:themeShade="BF"/>
                <w:sz w:val="20"/>
                <w:szCs w:val="20"/>
              </w:rPr>
              <w:t>N</w:t>
            </w:r>
            <w:r w:rsidRPr="008027E5">
              <w:rPr>
                <w:rFonts w:ascii="Times New Roman" w:hAnsi="Times New Roman" w:cs="Times New Roman"/>
                <w:i/>
                <w:iCs/>
                <w:color w:val="2E74B5" w:themeColor="accent1" w:themeShade="BF"/>
                <w:sz w:val="20"/>
                <w:szCs w:val="20"/>
              </w:rPr>
              <w:t>umber)</w:t>
            </w:r>
          </w:p>
        </w:tc>
        <w:tc>
          <w:tcPr>
            <w:tcW w:w="990" w:type="dxa"/>
          </w:tcPr>
          <w:p w14:paraId="0DB6A8F5"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0</w:t>
            </w:r>
          </w:p>
        </w:tc>
        <w:tc>
          <w:tcPr>
            <w:tcW w:w="1170" w:type="dxa"/>
          </w:tcPr>
          <w:p w14:paraId="337C6D03"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5</w:t>
            </w:r>
          </w:p>
        </w:tc>
        <w:tc>
          <w:tcPr>
            <w:tcW w:w="990" w:type="dxa"/>
          </w:tcPr>
          <w:p w14:paraId="476ED3CC"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0</w:t>
            </w:r>
          </w:p>
        </w:tc>
        <w:tc>
          <w:tcPr>
            <w:tcW w:w="720" w:type="dxa"/>
          </w:tcPr>
          <w:p w14:paraId="01C00C6F" w14:textId="77777777" w:rsidR="002814DC" w:rsidRPr="00CF3034" w:rsidRDefault="002814DC" w:rsidP="006F46F6">
            <w:pPr>
              <w:jc w:val="center"/>
              <w:rPr>
                <w:rFonts w:ascii="Times New Roman" w:hAnsi="Times New Roman" w:cs="Times New Roman"/>
                <w:i/>
                <w:sz w:val="20"/>
                <w:szCs w:val="20"/>
              </w:rPr>
            </w:pPr>
            <w:r w:rsidRPr="00CF3034">
              <w:rPr>
                <w:rFonts w:ascii="Times New Roman" w:hAnsi="Times New Roman" w:cs="Times New Roman"/>
                <w:i/>
                <w:sz w:val="20"/>
                <w:szCs w:val="20"/>
              </w:rPr>
              <w:t>0%</w:t>
            </w:r>
          </w:p>
        </w:tc>
        <w:tc>
          <w:tcPr>
            <w:tcW w:w="3060" w:type="dxa"/>
          </w:tcPr>
          <w:p w14:paraId="61F9FDD7" w14:textId="77777777" w:rsidR="000440BF" w:rsidRDefault="002814DC" w:rsidP="001E435D">
            <w:pPr>
              <w:numPr>
                <w:ilvl w:val="0"/>
                <w:numId w:val="37"/>
              </w:numPr>
              <w:tabs>
                <w:tab w:val="clear" w:pos="720"/>
                <w:tab w:val="num" w:pos="166"/>
              </w:tabs>
              <w:spacing w:after="0" w:line="240" w:lineRule="auto"/>
              <w:ind w:left="166" w:hanging="180"/>
              <w:rPr>
                <w:rFonts w:ascii="Times New Roman" w:hAnsi="Times New Roman" w:cs="Times New Roman"/>
                <w:sz w:val="20"/>
                <w:szCs w:val="20"/>
              </w:rPr>
            </w:pPr>
            <w:r w:rsidRPr="00CF3034">
              <w:rPr>
                <w:rFonts w:ascii="Times New Roman" w:hAnsi="Times New Roman" w:cs="Times New Roman"/>
                <w:sz w:val="20"/>
                <w:szCs w:val="20"/>
              </w:rPr>
              <w:t xml:space="preserve">The indicator was introduced during MTR. </w:t>
            </w:r>
          </w:p>
          <w:p w14:paraId="7F81813D" w14:textId="77777777" w:rsidR="000440BF" w:rsidRDefault="002814DC" w:rsidP="001E435D">
            <w:pPr>
              <w:numPr>
                <w:ilvl w:val="0"/>
                <w:numId w:val="37"/>
              </w:numPr>
              <w:tabs>
                <w:tab w:val="clear" w:pos="720"/>
                <w:tab w:val="num" w:pos="166"/>
              </w:tabs>
              <w:spacing w:after="0" w:line="240" w:lineRule="auto"/>
              <w:ind w:left="166" w:hanging="180"/>
              <w:rPr>
                <w:rFonts w:ascii="Times New Roman" w:hAnsi="Times New Roman" w:cs="Times New Roman"/>
                <w:sz w:val="20"/>
                <w:szCs w:val="20"/>
              </w:rPr>
            </w:pPr>
            <w:r w:rsidRPr="000440BF">
              <w:rPr>
                <w:rFonts w:ascii="Times New Roman" w:hAnsi="Times New Roman" w:cs="Times New Roman"/>
                <w:sz w:val="20"/>
                <w:szCs w:val="20"/>
              </w:rPr>
              <w:t xml:space="preserve">Five contracts </w:t>
            </w:r>
            <w:r w:rsidR="000B5B52" w:rsidRPr="000440BF">
              <w:rPr>
                <w:rFonts w:ascii="Times New Roman" w:hAnsi="Times New Roman" w:cs="Times New Roman"/>
                <w:sz w:val="20"/>
                <w:szCs w:val="20"/>
              </w:rPr>
              <w:t>awarded</w:t>
            </w:r>
            <w:r w:rsidR="000440BF" w:rsidRPr="000440BF">
              <w:rPr>
                <w:rFonts w:ascii="Times New Roman" w:hAnsi="Times New Roman" w:cs="Times New Roman"/>
                <w:sz w:val="20"/>
                <w:szCs w:val="20"/>
              </w:rPr>
              <w:t>, c</w:t>
            </w:r>
            <w:r w:rsidR="000B5B52" w:rsidRPr="000440BF">
              <w:rPr>
                <w:rFonts w:ascii="Times New Roman" w:hAnsi="Times New Roman" w:cs="Times New Roman"/>
                <w:sz w:val="20"/>
                <w:szCs w:val="20"/>
              </w:rPr>
              <w:t>ontracts signed</w:t>
            </w:r>
            <w:r w:rsidR="000440BF" w:rsidRPr="000440BF">
              <w:rPr>
                <w:rFonts w:ascii="Times New Roman" w:hAnsi="Times New Roman" w:cs="Times New Roman"/>
                <w:sz w:val="20"/>
                <w:szCs w:val="20"/>
              </w:rPr>
              <w:t xml:space="preserve"> and </w:t>
            </w:r>
            <w:r w:rsidR="000B5B52" w:rsidRPr="000440BF">
              <w:rPr>
                <w:rFonts w:ascii="Times New Roman" w:hAnsi="Times New Roman" w:cs="Times New Roman"/>
                <w:sz w:val="20"/>
                <w:szCs w:val="20"/>
              </w:rPr>
              <w:t>sites handed over</w:t>
            </w:r>
          </w:p>
          <w:p w14:paraId="511547B5" w14:textId="048BDAA6" w:rsidR="002814DC" w:rsidRPr="000440BF" w:rsidRDefault="000440BF" w:rsidP="001E435D">
            <w:pPr>
              <w:numPr>
                <w:ilvl w:val="0"/>
                <w:numId w:val="37"/>
              </w:numPr>
              <w:tabs>
                <w:tab w:val="clear" w:pos="720"/>
                <w:tab w:val="num" w:pos="166"/>
              </w:tabs>
              <w:spacing w:after="0" w:line="240" w:lineRule="auto"/>
              <w:ind w:left="166" w:hanging="180"/>
              <w:rPr>
                <w:rFonts w:ascii="Times New Roman" w:hAnsi="Times New Roman" w:cs="Times New Roman"/>
                <w:sz w:val="20"/>
                <w:szCs w:val="20"/>
              </w:rPr>
            </w:pPr>
            <w:r>
              <w:rPr>
                <w:rFonts w:ascii="Times New Roman" w:hAnsi="Times New Roman" w:cs="Times New Roman"/>
                <w:sz w:val="20"/>
                <w:szCs w:val="20"/>
              </w:rPr>
              <w:t xml:space="preserve">However, works not yet commenced at </w:t>
            </w:r>
            <w:r w:rsidR="000B5B52" w:rsidRPr="000440BF">
              <w:rPr>
                <w:rFonts w:ascii="Times New Roman" w:hAnsi="Times New Roman" w:cs="Times New Roman"/>
                <w:sz w:val="20"/>
                <w:szCs w:val="20"/>
              </w:rPr>
              <w:t xml:space="preserve">Mwaepe Landing site </w:t>
            </w:r>
            <w:r w:rsidR="009E1534" w:rsidRPr="000440BF">
              <w:rPr>
                <w:rFonts w:ascii="Times New Roman" w:hAnsi="Times New Roman" w:cs="Times New Roman"/>
                <w:sz w:val="20"/>
                <w:szCs w:val="20"/>
              </w:rPr>
              <w:t>(Kwale county)</w:t>
            </w:r>
          </w:p>
        </w:tc>
      </w:tr>
      <w:tr w:rsidR="002814DC" w:rsidRPr="00CF3034" w14:paraId="0D08D95E" w14:textId="77777777" w:rsidTr="00EC6293">
        <w:trPr>
          <w:trHeight w:val="575"/>
          <w:jc w:val="center"/>
        </w:trPr>
        <w:tc>
          <w:tcPr>
            <w:tcW w:w="445" w:type="dxa"/>
          </w:tcPr>
          <w:p w14:paraId="41F2338B" w14:textId="77777777" w:rsidR="002814DC" w:rsidRPr="00CF3034" w:rsidRDefault="002814DC" w:rsidP="006F46F6">
            <w:pPr>
              <w:jc w:val="center"/>
              <w:rPr>
                <w:rFonts w:ascii="Times New Roman" w:hAnsi="Times New Roman" w:cs="Times New Roman"/>
                <w:sz w:val="20"/>
                <w:szCs w:val="20"/>
              </w:rPr>
            </w:pPr>
          </w:p>
        </w:tc>
        <w:tc>
          <w:tcPr>
            <w:tcW w:w="4950" w:type="dxa"/>
            <w:gridSpan w:val="3"/>
          </w:tcPr>
          <w:p w14:paraId="03B032CB" w14:textId="77777777" w:rsidR="002814DC" w:rsidRPr="00CF3034" w:rsidRDefault="002814DC" w:rsidP="006F46F6">
            <w:pPr>
              <w:rPr>
                <w:rFonts w:ascii="Times New Roman" w:hAnsi="Times New Roman" w:cs="Times New Roman"/>
                <w:b/>
                <w:color w:val="2F5496" w:themeColor="accent5" w:themeShade="BF"/>
                <w:sz w:val="20"/>
                <w:szCs w:val="20"/>
              </w:rPr>
            </w:pPr>
            <w:r w:rsidRPr="00CF3034">
              <w:rPr>
                <w:rFonts w:ascii="Times New Roman" w:hAnsi="Times New Roman" w:cs="Times New Roman"/>
                <w:b/>
                <w:color w:val="2F5496" w:themeColor="accent5" w:themeShade="BF"/>
                <w:sz w:val="20"/>
                <w:szCs w:val="20"/>
              </w:rPr>
              <w:t>Sub-component 1.2: Improved Management of Nearshore Fisheries</w:t>
            </w:r>
          </w:p>
        </w:tc>
        <w:tc>
          <w:tcPr>
            <w:tcW w:w="990" w:type="dxa"/>
          </w:tcPr>
          <w:p w14:paraId="19993A50" w14:textId="77777777" w:rsidR="002814DC" w:rsidRPr="00CF3034" w:rsidRDefault="002814DC" w:rsidP="006F46F6">
            <w:pPr>
              <w:rPr>
                <w:rFonts w:ascii="Times New Roman" w:hAnsi="Times New Roman" w:cs="Times New Roman"/>
                <w:b/>
                <w:color w:val="2F5496" w:themeColor="accent5" w:themeShade="BF"/>
                <w:sz w:val="20"/>
                <w:szCs w:val="20"/>
              </w:rPr>
            </w:pPr>
          </w:p>
        </w:tc>
        <w:tc>
          <w:tcPr>
            <w:tcW w:w="720" w:type="dxa"/>
          </w:tcPr>
          <w:p w14:paraId="265EDB1E" w14:textId="77777777" w:rsidR="002814DC" w:rsidRPr="00CF3034" w:rsidRDefault="002814DC" w:rsidP="006F46F6">
            <w:pPr>
              <w:jc w:val="center"/>
              <w:rPr>
                <w:rFonts w:ascii="Times New Roman" w:hAnsi="Times New Roman" w:cs="Times New Roman"/>
                <w:b/>
                <w:i/>
                <w:color w:val="2F5496" w:themeColor="accent5" w:themeShade="BF"/>
                <w:sz w:val="20"/>
                <w:szCs w:val="20"/>
              </w:rPr>
            </w:pPr>
          </w:p>
        </w:tc>
        <w:tc>
          <w:tcPr>
            <w:tcW w:w="3060" w:type="dxa"/>
          </w:tcPr>
          <w:p w14:paraId="2008CF63" w14:textId="77777777" w:rsidR="002814DC" w:rsidRPr="00CF3034" w:rsidRDefault="002814DC" w:rsidP="006F46F6">
            <w:pPr>
              <w:rPr>
                <w:rFonts w:ascii="Times New Roman" w:hAnsi="Times New Roman" w:cs="Times New Roman"/>
                <w:b/>
                <w:color w:val="2F5496" w:themeColor="accent5" w:themeShade="BF"/>
                <w:sz w:val="20"/>
                <w:szCs w:val="20"/>
              </w:rPr>
            </w:pPr>
          </w:p>
        </w:tc>
      </w:tr>
      <w:tr w:rsidR="002814DC" w:rsidRPr="00CF3034" w14:paraId="49310675" w14:textId="77777777" w:rsidTr="006F46F6">
        <w:trPr>
          <w:trHeight w:val="998"/>
          <w:jc w:val="center"/>
        </w:trPr>
        <w:tc>
          <w:tcPr>
            <w:tcW w:w="445" w:type="dxa"/>
          </w:tcPr>
          <w:p w14:paraId="27879ACE"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6.</w:t>
            </w:r>
          </w:p>
        </w:tc>
        <w:tc>
          <w:tcPr>
            <w:tcW w:w="2790" w:type="dxa"/>
          </w:tcPr>
          <w:p w14:paraId="184A9865"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BMUs achieving a minimum of 4 performance targets (Number)</w:t>
            </w:r>
          </w:p>
          <w:p w14:paraId="00C52014" w14:textId="77777777" w:rsidR="002814DC" w:rsidRPr="00CF3034" w:rsidRDefault="002814DC" w:rsidP="006F46F6">
            <w:pPr>
              <w:rPr>
                <w:rFonts w:ascii="Times New Roman" w:hAnsi="Times New Roman" w:cs="Times New Roman"/>
                <w:sz w:val="20"/>
                <w:szCs w:val="20"/>
              </w:rPr>
            </w:pPr>
          </w:p>
        </w:tc>
        <w:tc>
          <w:tcPr>
            <w:tcW w:w="990" w:type="dxa"/>
          </w:tcPr>
          <w:p w14:paraId="256C5A63"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0</w:t>
            </w:r>
          </w:p>
        </w:tc>
        <w:tc>
          <w:tcPr>
            <w:tcW w:w="1170" w:type="dxa"/>
          </w:tcPr>
          <w:p w14:paraId="48D44781"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42</w:t>
            </w:r>
          </w:p>
        </w:tc>
        <w:tc>
          <w:tcPr>
            <w:tcW w:w="990" w:type="dxa"/>
          </w:tcPr>
          <w:p w14:paraId="12C80668" w14:textId="735C9ED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1</w:t>
            </w:r>
            <w:r w:rsidR="006E64E7">
              <w:rPr>
                <w:rFonts w:ascii="Times New Roman" w:hAnsi="Times New Roman" w:cs="Times New Roman"/>
                <w:sz w:val="20"/>
                <w:szCs w:val="20"/>
              </w:rPr>
              <w:t>7</w:t>
            </w:r>
          </w:p>
        </w:tc>
        <w:tc>
          <w:tcPr>
            <w:tcW w:w="720" w:type="dxa"/>
          </w:tcPr>
          <w:p w14:paraId="1EAA7A2E" w14:textId="67CACF88" w:rsidR="002814DC" w:rsidRPr="00CF3034" w:rsidRDefault="006E64E7" w:rsidP="006F46F6">
            <w:pPr>
              <w:spacing w:line="360" w:lineRule="auto"/>
              <w:jc w:val="center"/>
              <w:rPr>
                <w:rFonts w:ascii="Times New Roman" w:hAnsi="Times New Roman" w:cs="Times New Roman"/>
                <w:i/>
                <w:sz w:val="20"/>
                <w:szCs w:val="20"/>
              </w:rPr>
            </w:pPr>
            <w:r>
              <w:rPr>
                <w:rFonts w:ascii="Times New Roman" w:hAnsi="Times New Roman" w:cs="Times New Roman"/>
                <w:i/>
                <w:sz w:val="20"/>
                <w:szCs w:val="20"/>
              </w:rPr>
              <w:t>40</w:t>
            </w:r>
            <w:r w:rsidR="002814DC" w:rsidRPr="00CF3034">
              <w:rPr>
                <w:rFonts w:ascii="Times New Roman" w:hAnsi="Times New Roman" w:cs="Times New Roman"/>
                <w:i/>
                <w:sz w:val="20"/>
                <w:szCs w:val="20"/>
              </w:rPr>
              <w:t>%</w:t>
            </w:r>
          </w:p>
        </w:tc>
        <w:tc>
          <w:tcPr>
            <w:tcW w:w="3060" w:type="dxa"/>
          </w:tcPr>
          <w:p w14:paraId="0D1E0B9C" w14:textId="4BD32302" w:rsidR="002814DC" w:rsidRPr="00CF3034" w:rsidRDefault="002814DC" w:rsidP="006F46F6">
            <w:pPr>
              <w:rPr>
                <w:rFonts w:ascii="Times New Roman" w:hAnsi="Times New Roman" w:cs="Times New Roman"/>
                <w:sz w:val="20"/>
                <w:szCs w:val="20"/>
              </w:rPr>
            </w:pPr>
            <w:r>
              <w:rPr>
                <w:rFonts w:ascii="Times New Roman" w:hAnsi="Times New Roman" w:cs="Times New Roman"/>
                <w:sz w:val="20"/>
                <w:szCs w:val="20"/>
              </w:rPr>
              <w:t>Out of the 42 target BMUs, 1</w:t>
            </w:r>
            <w:r w:rsidR="006E64E7">
              <w:rPr>
                <w:rFonts w:ascii="Times New Roman" w:hAnsi="Times New Roman" w:cs="Times New Roman"/>
                <w:sz w:val="20"/>
                <w:szCs w:val="20"/>
              </w:rPr>
              <w:t>7</w:t>
            </w:r>
            <w:r>
              <w:rPr>
                <w:rFonts w:ascii="Times New Roman" w:hAnsi="Times New Roman" w:cs="Times New Roman"/>
                <w:sz w:val="20"/>
                <w:szCs w:val="20"/>
              </w:rPr>
              <w:t xml:space="preserve"> have achieved the minimum of 4 performance targets out of the 6. </w:t>
            </w:r>
          </w:p>
          <w:p w14:paraId="54B00B6E" w14:textId="77777777" w:rsidR="002814DC" w:rsidRPr="00CF3034" w:rsidRDefault="002814DC" w:rsidP="006F46F6">
            <w:pPr>
              <w:pStyle w:val="ListParagraph"/>
              <w:ind w:left="256"/>
              <w:rPr>
                <w:rFonts w:ascii="Times New Roman" w:hAnsi="Times New Roman" w:cs="Times New Roman"/>
                <w:sz w:val="20"/>
                <w:szCs w:val="20"/>
              </w:rPr>
            </w:pPr>
          </w:p>
          <w:p w14:paraId="00B357CD" w14:textId="6B587C42" w:rsidR="002814DC" w:rsidRDefault="002814DC" w:rsidP="006F46F6">
            <w:pPr>
              <w:pStyle w:val="ListParagraph"/>
              <w:ind w:left="256" w:hanging="270"/>
              <w:rPr>
                <w:rFonts w:ascii="Times New Roman" w:hAnsi="Times New Roman" w:cs="Times New Roman"/>
                <w:b/>
                <w:sz w:val="20"/>
                <w:szCs w:val="20"/>
              </w:rPr>
            </w:pPr>
            <w:r w:rsidRPr="00CF3034">
              <w:rPr>
                <w:rFonts w:ascii="Times New Roman" w:hAnsi="Times New Roman" w:cs="Times New Roman"/>
                <w:b/>
                <w:sz w:val="20"/>
                <w:szCs w:val="20"/>
              </w:rPr>
              <w:t>BMUs achieving the target, annually = 1</w:t>
            </w:r>
            <w:r w:rsidR="006E64E7">
              <w:rPr>
                <w:rFonts w:ascii="Times New Roman" w:hAnsi="Times New Roman" w:cs="Times New Roman"/>
                <w:b/>
                <w:sz w:val="20"/>
                <w:szCs w:val="20"/>
              </w:rPr>
              <w:t>7</w:t>
            </w:r>
          </w:p>
          <w:p w14:paraId="7B3C08F8" w14:textId="77777777" w:rsidR="002814DC" w:rsidRPr="00CF3034" w:rsidRDefault="002814DC" w:rsidP="006F46F6">
            <w:pPr>
              <w:pStyle w:val="ListParagraph"/>
              <w:ind w:left="256" w:hanging="270"/>
              <w:rPr>
                <w:rFonts w:ascii="Times New Roman" w:hAnsi="Times New Roman" w:cs="Times New Roman"/>
                <w:b/>
                <w:sz w:val="20"/>
                <w:szCs w:val="20"/>
              </w:rPr>
            </w:pPr>
          </w:p>
        </w:tc>
      </w:tr>
      <w:tr w:rsidR="002814DC" w:rsidRPr="00CF3034" w14:paraId="1736359E" w14:textId="77777777" w:rsidTr="006F46F6">
        <w:trPr>
          <w:jc w:val="center"/>
        </w:trPr>
        <w:tc>
          <w:tcPr>
            <w:tcW w:w="6385" w:type="dxa"/>
            <w:gridSpan w:val="5"/>
          </w:tcPr>
          <w:p w14:paraId="78D19F53"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b/>
                <w:bCs/>
                <w:color w:val="2F5496" w:themeColor="accent5" w:themeShade="BF"/>
                <w:sz w:val="20"/>
                <w:szCs w:val="20"/>
              </w:rPr>
              <w:t>Component 2: Coastal Community Empowerment and Livelihoods</w:t>
            </w:r>
          </w:p>
        </w:tc>
        <w:tc>
          <w:tcPr>
            <w:tcW w:w="720" w:type="dxa"/>
          </w:tcPr>
          <w:p w14:paraId="1CDA37C7" w14:textId="77777777" w:rsidR="002814DC" w:rsidRPr="00CF3034" w:rsidRDefault="002814DC" w:rsidP="006F46F6">
            <w:pPr>
              <w:jc w:val="center"/>
              <w:rPr>
                <w:rFonts w:ascii="Times New Roman" w:hAnsi="Times New Roman" w:cs="Times New Roman"/>
                <w:i/>
                <w:sz w:val="20"/>
                <w:szCs w:val="20"/>
              </w:rPr>
            </w:pPr>
          </w:p>
        </w:tc>
        <w:tc>
          <w:tcPr>
            <w:tcW w:w="3060" w:type="dxa"/>
          </w:tcPr>
          <w:p w14:paraId="7A9A943F" w14:textId="77777777" w:rsidR="002814DC" w:rsidRPr="00CF3034" w:rsidRDefault="002814DC" w:rsidP="006F46F6">
            <w:pPr>
              <w:rPr>
                <w:rFonts w:ascii="Times New Roman" w:hAnsi="Times New Roman" w:cs="Times New Roman"/>
                <w:sz w:val="20"/>
                <w:szCs w:val="20"/>
              </w:rPr>
            </w:pPr>
          </w:p>
        </w:tc>
      </w:tr>
      <w:tr w:rsidR="002814DC" w:rsidRPr="00CF3034" w14:paraId="1E378262" w14:textId="77777777" w:rsidTr="006F46F6">
        <w:trPr>
          <w:jc w:val="center"/>
        </w:trPr>
        <w:tc>
          <w:tcPr>
            <w:tcW w:w="445" w:type="dxa"/>
          </w:tcPr>
          <w:p w14:paraId="15B3A446" w14:textId="77777777" w:rsidR="002814DC" w:rsidRPr="00CF3034" w:rsidRDefault="002814DC" w:rsidP="006F46F6">
            <w:pPr>
              <w:jc w:val="center"/>
              <w:rPr>
                <w:rFonts w:ascii="Times New Roman" w:hAnsi="Times New Roman" w:cs="Times New Roman"/>
                <w:sz w:val="20"/>
                <w:szCs w:val="20"/>
              </w:rPr>
            </w:pPr>
          </w:p>
        </w:tc>
        <w:tc>
          <w:tcPr>
            <w:tcW w:w="5940" w:type="dxa"/>
            <w:gridSpan w:val="4"/>
          </w:tcPr>
          <w:p w14:paraId="27B1DBE9" w14:textId="77777777" w:rsidR="002814DC" w:rsidRPr="00CF3034" w:rsidRDefault="002814DC" w:rsidP="006F46F6">
            <w:pPr>
              <w:rPr>
                <w:rFonts w:ascii="Times New Roman" w:hAnsi="Times New Roman" w:cs="Times New Roman"/>
                <w:b/>
                <w:color w:val="2F5496" w:themeColor="accent5" w:themeShade="BF"/>
                <w:sz w:val="20"/>
                <w:szCs w:val="20"/>
              </w:rPr>
            </w:pPr>
            <w:r w:rsidRPr="00CF3034">
              <w:rPr>
                <w:rFonts w:ascii="Times New Roman" w:hAnsi="Times New Roman" w:cs="Times New Roman"/>
                <w:b/>
                <w:color w:val="2F5496" w:themeColor="accent5" w:themeShade="BF"/>
                <w:sz w:val="20"/>
                <w:szCs w:val="20"/>
              </w:rPr>
              <w:t>Sub-Component 2.1:  Enhanced Coastal Community Livelihoods</w:t>
            </w:r>
          </w:p>
        </w:tc>
        <w:tc>
          <w:tcPr>
            <w:tcW w:w="720" w:type="dxa"/>
          </w:tcPr>
          <w:p w14:paraId="6D4E423F" w14:textId="77777777" w:rsidR="002814DC" w:rsidRPr="00CF3034" w:rsidRDefault="002814DC" w:rsidP="006F46F6">
            <w:pPr>
              <w:jc w:val="center"/>
              <w:rPr>
                <w:rFonts w:ascii="Times New Roman" w:hAnsi="Times New Roman" w:cs="Times New Roman"/>
                <w:i/>
                <w:sz w:val="20"/>
                <w:szCs w:val="20"/>
              </w:rPr>
            </w:pPr>
          </w:p>
        </w:tc>
        <w:tc>
          <w:tcPr>
            <w:tcW w:w="3060" w:type="dxa"/>
          </w:tcPr>
          <w:p w14:paraId="6E506B76" w14:textId="77777777" w:rsidR="002814DC" w:rsidRPr="00CF3034" w:rsidRDefault="002814DC" w:rsidP="006F46F6">
            <w:pPr>
              <w:rPr>
                <w:rFonts w:ascii="Times New Roman" w:hAnsi="Times New Roman" w:cs="Times New Roman"/>
                <w:sz w:val="20"/>
                <w:szCs w:val="20"/>
              </w:rPr>
            </w:pPr>
          </w:p>
        </w:tc>
      </w:tr>
      <w:tr w:rsidR="002814DC" w:rsidRPr="00CF3034" w14:paraId="768935BC" w14:textId="77777777" w:rsidTr="006F46F6">
        <w:trPr>
          <w:jc w:val="center"/>
        </w:trPr>
        <w:tc>
          <w:tcPr>
            <w:tcW w:w="445" w:type="dxa"/>
          </w:tcPr>
          <w:p w14:paraId="5291AE76"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7.</w:t>
            </w:r>
          </w:p>
        </w:tc>
        <w:tc>
          <w:tcPr>
            <w:tcW w:w="2790" w:type="dxa"/>
          </w:tcPr>
          <w:p w14:paraId="39DEBBEF" w14:textId="77777777" w:rsidR="002814DC" w:rsidRPr="00CF3034" w:rsidRDefault="002814DC" w:rsidP="006F46F6">
            <w:pPr>
              <w:ind w:left="75"/>
              <w:rPr>
                <w:rFonts w:ascii="Times New Roman" w:hAnsi="Times New Roman" w:cs="Times New Roman"/>
                <w:b/>
                <w:sz w:val="20"/>
                <w:szCs w:val="20"/>
              </w:rPr>
            </w:pPr>
            <w:r w:rsidRPr="00CF3034">
              <w:rPr>
                <w:rFonts w:ascii="Times New Roman" w:hAnsi="Times New Roman" w:cs="Times New Roman"/>
                <w:noProof/>
                <w:sz w:val="20"/>
                <w:szCs w:val="20"/>
              </w:rPr>
              <w:t>Grants delivered to members of Common Interest Group (CIG) (Number)</w:t>
            </w:r>
          </w:p>
        </w:tc>
        <w:tc>
          <w:tcPr>
            <w:tcW w:w="990" w:type="dxa"/>
          </w:tcPr>
          <w:p w14:paraId="30DC9C36"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0</w:t>
            </w:r>
          </w:p>
        </w:tc>
        <w:tc>
          <w:tcPr>
            <w:tcW w:w="1170" w:type="dxa"/>
          </w:tcPr>
          <w:p w14:paraId="1A619C09"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22,000</w:t>
            </w:r>
          </w:p>
        </w:tc>
        <w:tc>
          <w:tcPr>
            <w:tcW w:w="990" w:type="dxa"/>
          </w:tcPr>
          <w:p w14:paraId="2DABC5A2" w14:textId="77777777" w:rsidR="002814DC" w:rsidRPr="001503CB" w:rsidRDefault="002814DC" w:rsidP="006F46F6">
            <w:pPr>
              <w:rPr>
                <w:rFonts w:ascii="Times New Roman" w:hAnsi="Times New Roman" w:cs="Times New Roman"/>
                <w:color w:val="0D0D0D" w:themeColor="text1" w:themeTint="F2"/>
                <w:sz w:val="20"/>
                <w:szCs w:val="20"/>
              </w:rPr>
            </w:pPr>
            <w:r w:rsidRPr="001503CB">
              <w:rPr>
                <w:rFonts w:ascii="Times New Roman" w:hAnsi="Times New Roman" w:cs="Times New Roman"/>
                <w:color w:val="0D0D0D" w:themeColor="text1" w:themeTint="F2"/>
                <w:sz w:val="20"/>
                <w:szCs w:val="20"/>
              </w:rPr>
              <w:t>19,264</w:t>
            </w:r>
          </w:p>
          <w:p w14:paraId="31C9B2D1" w14:textId="77777777" w:rsidR="002814DC" w:rsidRPr="001503CB" w:rsidRDefault="002814DC" w:rsidP="006F46F6">
            <w:pPr>
              <w:rPr>
                <w:rFonts w:ascii="Times New Roman" w:hAnsi="Times New Roman" w:cs="Times New Roman"/>
                <w:i/>
                <w:iCs/>
                <w:color w:val="0D0D0D" w:themeColor="text1" w:themeTint="F2"/>
                <w:sz w:val="20"/>
                <w:szCs w:val="20"/>
              </w:rPr>
            </w:pPr>
            <w:r w:rsidRPr="001503CB">
              <w:rPr>
                <w:rFonts w:ascii="Times New Roman" w:hAnsi="Times New Roman" w:cs="Times New Roman"/>
                <w:i/>
                <w:iCs/>
                <w:color w:val="0D0D0D" w:themeColor="text1" w:themeTint="F2"/>
                <w:sz w:val="20"/>
                <w:szCs w:val="20"/>
              </w:rPr>
              <w:t>169,370</w:t>
            </w:r>
          </w:p>
        </w:tc>
        <w:tc>
          <w:tcPr>
            <w:tcW w:w="720" w:type="dxa"/>
          </w:tcPr>
          <w:p w14:paraId="21DDC309" w14:textId="77777777" w:rsidR="002814DC" w:rsidRPr="00CF3034" w:rsidRDefault="002814DC" w:rsidP="006F46F6">
            <w:pPr>
              <w:jc w:val="center"/>
              <w:rPr>
                <w:rFonts w:ascii="Times New Roman" w:hAnsi="Times New Roman" w:cs="Times New Roman"/>
                <w:i/>
                <w:sz w:val="20"/>
                <w:szCs w:val="20"/>
              </w:rPr>
            </w:pPr>
            <w:r w:rsidRPr="00CF3034">
              <w:rPr>
                <w:rFonts w:ascii="Times New Roman" w:hAnsi="Times New Roman" w:cs="Times New Roman"/>
                <w:i/>
                <w:sz w:val="20"/>
                <w:szCs w:val="20"/>
              </w:rPr>
              <w:t>88%</w:t>
            </w:r>
          </w:p>
          <w:p w14:paraId="538FF235" w14:textId="77777777" w:rsidR="002814DC" w:rsidRPr="00CF3034" w:rsidRDefault="002814DC" w:rsidP="006F46F6">
            <w:pPr>
              <w:jc w:val="center"/>
              <w:rPr>
                <w:rFonts w:ascii="Times New Roman" w:hAnsi="Times New Roman" w:cs="Times New Roman"/>
                <w:i/>
                <w:sz w:val="20"/>
                <w:szCs w:val="20"/>
              </w:rPr>
            </w:pPr>
          </w:p>
        </w:tc>
        <w:tc>
          <w:tcPr>
            <w:tcW w:w="3060" w:type="dxa"/>
          </w:tcPr>
          <w:p w14:paraId="544BAF19"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Tracking in progress</w:t>
            </w:r>
          </w:p>
        </w:tc>
      </w:tr>
      <w:tr w:rsidR="002814DC" w:rsidRPr="00CF3034" w14:paraId="08F39F50" w14:textId="77777777" w:rsidTr="006F0F5A">
        <w:trPr>
          <w:trHeight w:val="710"/>
          <w:jc w:val="center"/>
        </w:trPr>
        <w:tc>
          <w:tcPr>
            <w:tcW w:w="445" w:type="dxa"/>
          </w:tcPr>
          <w:p w14:paraId="08DF5D78"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8.</w:t>
            </w:r>
          </w:p>
        </w:tc>
        <w:tc>
          <w:tcPr>
            <w:tcW w:w="2790" w:type="dxa"/>
          </w:tcPr>
          <w:p w14:paraId="7C1174EB" w14:textId="77777777" w:rsidR="002814DC" w:rsidRPr="00CF3034" w:rsidRDefault="002814DC" w:rsidP="006F46F6">
            <w:pPr>
              <w:rPr>
                <w:rFonts w:ascii="Times New Roman" w:hAnsi="Times New Roman" w:cs="Times New Roman"/>
                <w:b/>
                <w:sz w:val="20"/>
                <w:szCs w:val="20"/>
              </w:rPr>
            </w:pPr>
            <w:r w:rsidRPr="00CF3034">
              <w:rPr>
                <w:rFonts w:ascii="Times New Roman" w:hAnsi="Times New Roman" w:cs="Times New Roman"/>
                <w:noProof/>
                <w:sz w:val="20"/>
                <w:szCs w:val="20"/>
              </w:rPr>
              <w:t>Grants delivered to members of Common Interest Group (CIG)/</w:t>
            </w:r>
            <w:r w:rsidRPr="00CF3034">
              <w:rPr>
                <w:rFonts w:ascii="Times New Roman" w:hAnsi="Times New Roman" w:cs="Times New Roman"/>
                <w:b/>
                <w:noProof/>
                <w:sz w:val="20"/>
                <w:szCs w:val="20"/>
              </w:rPr>
              <w:t xml:space="preserve">women </w:t>
            </w:r>
            <w:r w:rsidRPr="00CF3034">
              <w:rPr>
                <w:rFonts w:ascii="Times New Roman" w:hAnsi="Times New Roman" w:cs="Times New Roman"/>
                <w:noProof/>
                <w:sz w:val="20"/>
                <w:szCs w:val="20"/>
              </w:rPr>
              <w:t>(Number)</w:t>
            </w:r>
          </w:p>
        </w:tc>
        <w:tc>
          <w:tcPr>
            <w:tcW w:w="990" w:type="dxa"/>
          </w:tcPr>
          <w:p w14:paraId="44BF61A5"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0</w:t>
            </w:r>
          </w:p>
        </w:tc>
        <w:tc>
          <w:tcPr>
            <w:tcW w:w="1170" w:type="dxa"/>
          </w:tcPr>
          <w:p w14:paraId="7D11BD98"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11,000</w:t>
            </w:r>
          </w:p>
        </w:tc>
        <w:tc>
          <w:tcPr>
            <w:tcW w:w="990" w:type="dxa"/>
          </w:tcPr>
          <w:p w14:paraId="2CA37B70" w14:textId="77777777" w:rsidR="002814DC" w:rsidRPr="001503CB" w:rsidRDefault="002814DC" w:rsidP="006F46F6">
            <w:pPr>
              <w:rPr>
                <w:rFonts w:ascii="Times New Roman" w:hAnsi="Times New Roman" w:cs="Times New Roman"/>
                <w:color w:val="0D0D0D" w:themeColor="text1" w:themeTint="F2"/>
                <w:sz w:val="20"/>
                <w:szCs w:val="20"/>
              </w:rPr>
            </w:pPr>
            <w:r w:rsidRPr="001503CB">
              <w:rPr>
                <w:rFonts w:ascii="Times New Roman" w:hAnsi="Times New Roman" w:cs="Times New Roman"/>
                <w:color w:val="0D0D0D" w:themeColor="text1" w:themeTint="F2"/>
                <w:sz w:val="20"/>
                <w:szCs w:val="20"/>
              </w:rPr>
              <w:t>10,714</w:t>
            </w:r>
          </w:p>
          <w:p w14:paraId="16C33E0C" w14:textId="77777777" w:rsidR="002814DC" w:rsidRPr="001503CB" w:rsidRDefault="002814DC" w:rsidP="006F46F6">
            <w:pPr>
              <w:rPr>
                <w:rFonts w:ascii="Times New Roman" w:hAnsi="Times New Roman" w:cs="Times New Roman"/>
                <w:i/>
                <w:iCs/>
                <w:color w:val="0D0D0D" w:themeColor="text1" w:themeTint="F2"/>
                <w:sz w:val="20"/>
                <w:szCs w:val="20"/>
              </w:rPr>
            </w:pPr>
            <w:r w:rsidRPr="001503CB">
              <w:rPr>
                <w:rFonts w:ascii="Times New Roman" w:hAnsi="Times New Roman" w:cs="Times New Roman"/>
                <w:i/>
                <w:iCs/>
                <w:color w:val="0D0D0D" w:themeColor="text1" w:themeTint="F2"/>
                <w:sz w:val="20"/>
                <w:szCs w:val="20"/>
              </w:rPr>
              <w:t>85,512</w:t>
            </w:r>
          </w:p>
          <w:p w14:paraId="5B301B57" w14:textId="77777777" w:rsidR="002814DC" w:rsidRPr="001503CB" w:rsidRDefault="002814DC" w:rsidP="006F46F6">
            <w:pPr>
              <w:rPr>
                <w:rFonts w:ascii="Times New Roman" w:hAnsi="Times New Roman" w:cs="Times New Roman"/>
                <w:color w:val="0D0D0D" w:themeColor="text1" w:themeTint="F2"/>
                <w:sz w:val="20"/>
                <w:szCs w:val="20"/>
              </w:rPr>
            </w:pPr>
          </w:p>
        </w:tc>
        <w:tc>
          <w:tcPr>
            <w:tcW w:w="720" w:type="dxa"/>
          </w:tcPr>
          <w:p w14:paraId="5F95AF4C" w14:textId="77777777" w:rsidR="002814DC" w:rsidRPr="00CF3034" w:rsidRDefault="002814DC" w:rsidP="006F46F6">
            <w:pPr>
              <w:jc w:val="center"/>
              <w:rPr>
                <w:rFonts w:ascii="Times New Roman" w:hAnsi="Times New Roman" w:cs="Times New Roman"/>
                <w:i/>
                <w:sz w:val="20"/>
                <w:szCs w:val="20"/>
              </w:rPr>
            </w:pPr>
            <w:r w:rsidRPr="00CF3034">
              <w:rPr>
                <w:rFonts w:ascii="Times New Roman" w:hAnsi="Times New Roman" w:cs="Times New Roman"/>
                <w:i/>
                <w:sz w:val="20"/>
                <w:szCs w:val="20"/>
              </w:rPr>
              <w:t>9</w:t>
            </w:r>
            <w:r>
              <w:rPr>
                <w:rFonts w:ascii="Times New Roman" w:hAnsi="Times New Roman" w:cs="Times New Roman"/>
                <w:i/>
                <w:sz w:val="20"/>
                <w:szCs w:val="20"/>
              </w:rPr>
              <w:t>7</w:t>
            </w:r>
            <w:r w:rsidRPr="00CF3034">
              <w:rPr>
                <w:rFonts w:ascii="Times New Roman" w:hAnsi="Times New Roman" w:cs="Times New Roman"/>
                <w:i/>
                <w:sz w:val="20"/>
                <w:szCs w:val="20"/>
              </w:rPr>
              <w:t>%</w:t>
            </w:r>
          </w:p>
          <w:p w14:paraId="0C72D685" w14:textId="77777777" w:rsidR="002814DC" w:rsidRPr="00CF3034" w:rsidRDefault="002814DC" w:rsidP="006F46F6">
            <w:pPr>
              <w:jc w:val="center"/>
              <w:rPr>
                <w:rFonts w:ascii="Times New Roman" w:hAnsi="Times New Roman" w:cs="Times New Roman"/>
                <w:i/>
                <w:sz w:val="20"/>
                <w:szCs w:val="20"/>
              </w:rPr>
            </w:pPr>
          </w:p>
        </w:tc>
        <w:tc>
          <w:tcPr>
            <w:tcW w:w="3060" w:type="dxa"/>
          </w:tcPr>
          <w:p w14:paraId="2C9C72FA"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Tracking in progress</w:t>
            </w:r>
          </w:p>
        </w:tc>
      </w:tr>
      <w:tr w:rsidR="002814DC" w:rsidRPr="00CF3034" w14:paraId="55D6F668" w14:textId="77777777" w:rsidTr="006F46F6">
        <w:trPr>
          <w:jc w:val="center"/>
        </w:trPr>
        <w:tc>
          <w:tcPr>
            <w:tcW w:w="445" w:type="dxa"/>
          </w:tcPr>
          <w:p w14:paraId="05338646"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9.</w:t>
            </w:r>
          </w:p>
        </w:tc>
        <w:tc>
          <w:tcPr>
            <w:tcW w:w="2790" w:type="dxa"/>
          </w:tcPr>
          <w:p w14:paraId="24B2E67A"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Improvement in basic social infrastructure to benefit coastal households (Number)</w:t>
            </w:r>
          </w:p>
        </w:tc>
        <w:tc>
          <w:tcPr>
            <w:tcW w:w="990" w:type="dxa"/>
          </w:tcPr>
          <w:p w14:paraId="7E408EE3"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0</w:t>
            </w:r>
          </w:p>
        </w:tc>
        <w:tc>
          <w:tcPr>
            <w:tcW w:w="1170" w:type="dxa"/>
          </w:tcPr>
          <w:p w14:paraId="0DB69FFE"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75</w:t>
            </w:r>
          </w:p>
        </w:tc>
        <w:tc>
          <w:tcPr>
            <w:tcW w:w="990" w:type="dxa"/>
          </w:tcPr>
          <w:p w14:paraId="32247AC3"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43</w:t>
            </w:r>
          </w:p>
        </w:tc>
        <w:tc>
          <w:tcPr>
            <w:tcW w:w="720" w:type="dxa"/>
          </w:tcPr>
          <w:p w14:paraId="3C865A1D" w14:textId="77777777" w:rsidR="002814DC" w:rsidRPr="00CF3034" w:rsidRDefault="002814DC" w:rsidP="006F46F6">
            <w:pPr>
              <w:jc w:val="center"/>
              <w:rPr>
                <w:rFonts w:ascii="Times New Roman" w:hAnsi="Times New Roman" w:cs="Times New Roman"/>
                <w:i/>
                <w:sz w:val="20"/>
                <w:szCs w:val="20"/>
              </w:rPr>
            </w:pPr>
            <w:r w:rsidRPr="00CF3034">
              <w:rPr>
                <w:rFonts w:ascii="Times New Roman" w:hAnsi="Times New Roman" w:cs="Times New Roman"/>
                <w:i/>
                <w:sz w:val="20"/>
                <w:szCs w:val="20"/>
              </w:rPr>
              <w:t>57%</w:t>
            </w:r>
          </w:p>
          <w:p w14:paraId="093BEB1F" w14:textId="77777777" w:rsidR="002814DC" w:rsidRPr="00CF3034" w:rsidRDefault="002814DC" w:rsidP="006F46F6">
            <w:pPr>
              <w:jc w:val="center"/>
              <w:rPr>
                <w:rFonts w:ascii="Times New Roman" w:hAnsi="Times New Roman" w:cs="Times New Roman"/>
                <w:i/>
                <w:sz w:val="20"/>
                <w:szCs w:val="20"/>
              </w:rPr>
            </w:pPr>
          </w:p>
        </w:tc>
        <w:tc>
          <w:tcPr>
            <w:tcW w:w="3060" w:type="dxa"/>
          </w:tcPr>
          <w:p w14:paraId="5AB7BCE8"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Overall breakdown by county; Mombasa – 17; Kwale – 8; Kilifi – 7; Tana River – 6; and Lamu – 5.</w:t>
            </w:r>
          </w:p>
        </w:tc>
      </w:tr>
      <w:tr w:rsidR="002814DC" w:rsidRPr="00CF3034" w14:paraId="0AD65470" w14:textId="77777777" w:rsidTr="006F46F6">
        <w:trPr>
          <w:trHeight w:val="269"/>
          <w:jc w:val="center"/>
        </w:trPr>
        <w:tc>
          <w:tcPr>
            <w:tcW w:w="445" w:type="dxa"/>
          </w:tcPr>
          <w:p w14:paraId="32B7E3BA" w14:textId="77777777" w:rsidR="002814DC" w:rsidRPr="00CF3034" w:rsidRDefault="002814DC" w:rsidP="006F46F6">
            <w:pPr>
              <w:jc w:val="center"/>
              <w:rPr>
                <w:rFonts w:ascii="Times New Roman" w:hAnsi="Times New Roman" w:cs="Times New Roman"/>
                <w:sz w:val="20"/>
                <w:szCs w:val="20"/>
              </w:rPr>
            </w:pPr>
          </w:p>
        </w:tc>
        <w:tc>
          <w:tcPr>
            <w:tcW w:w="5940" w:type="dxa"/>
            <w:gridSpan w:val="4"/>
          </w:tcPr>
          <w:p w14:paraId="53A81848" w14:textId="77777777" w:rsidR="002814DC" w:rsidRPr="00CF3034" w:rsidRDefault="002814DC" w:rsidP="006F46F6">
            <w:pPr>
              <w:rPr>
                <w:rFonts w:ascii="Times New Roman" w:hAnsi="Times New Roman" w:cs="Times New Roman"/>
                <w:b/>
                <w:sz w:val="20"/>
                <w:szCs w:val="20"/>
              </w:rPr>
            </w:pPr>
            <w:r w:rsidRPr="00CF3034">
              <w:rPr>
                <w:rFonts w:ascii="Times New Roman" w:hAnsi="Times New Roman" w:cs="Times New Roman"/>
                <w:b/>
                <w:color w:val="2F5496" w:themeColor="accent5" w:themeShade="BF"/>
                <w:sz w:val="20"/>
                <w:szCs w:val="20"/>
              </w:rPr>
              <w:t>Sub Component 2.2: Support Services for Livelihood Enhancement and Capacity Dev’t</w:t>
            </w:r>
          </w:p>
        </w:tc>
        <w:tc>
          <w:tcPr>
            <w:tcW w:w="720" w:type="dxa"/>
          </w:tcPr>
          <w:p w14:paraId="72B86775" w14:textId="77777777" w:rsidR="002814DC" w:rsidRPr="00CF3034" w:rsidRDefault="002814DC" w:rsidP="006F46F6">
            <w:pPr>
              <w:jc w:val="center"/>
              <w:rPr>
                <w:rFonts w:ascii="Times New Roman" w:hAnsi="Times New Roman" w:cs="Times New Roman"/>
                <w:i/>
                <w:sz w:val="20"/>
                <w:szCs w:val="20"/>
              </w:rPr>
            </w:pPr>
          </w:p>
        </w:tc>
        <w:tc>
          <w:tcPr>
            <w:tcW w:w="3060" w:type="dxa"/>
          </w:tcPr>
          <w:p w14:paraId="2765E386" w14:textId="77777777" w:rsidR="002814DC" w:rsidRPr="00CF3034" w:rsidRDefault="002814DC" w:rsidP="006F46F6">
            <w:pPr>
              <w:rPr>
                <w:rFonts w:ascii="Times New Roman" w:hAnsi="Times New Roman" w:cs="Times New Roman"/>
                <w:sz w:val="20"/>
                <w:szCs w:val="20"/>
              </w:rPr>
            </w:pPr>
          </w:p>
        </w:tc>
      </w:tr>
      <w:tr w:rsidR="002814DC" w:rsidRPr="00CF3034" w14:paraId="412CE7FD" w14:textId="77777777" w:rsidTr="006F46F6">
        <w:trPr>
          <w:jc w:val="center"/>
        </w:trPr>
        <w:tc>
          <w:tcPr>
            <w:tcW w:w="445" w:type="dxa"/>
          </w:tcPr>
          <w:p w14:paraId="5B720E79"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10.</w:t>
            </w:r>
          </w:p>
        </w:tc>
        <w:tc>
          <w:tcPr>
            <w:tcW w:w="2790" w:type="dxa"/>
          </w:tcPr>
          <w:p w14:paraId="41A2243B"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Beneficiaries with access to livelihood-related training and/or technical assistance supported by the project (Number).</w:t>
            </w:r>
          </w:p>
        </w:tc>
        <w:tc>
          <w:tcPr>
            <w:tcW w:w="990" w:type="dxa"/>
          </w:tcPr>
          <w:p w14:paraId="0454B0F9"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0</w:t>
            </w:r>
          </w:p>
        </w:tc>
        <w:tc>
          <w:tcPr>
            <w:tcW w:w="1170" w:type="dxa"/>
          </w:tcPr>
          <w:p w14:paraId="4015E326"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90,000</w:t>
            </w:r>
          </w:p>
        </w:tc>
        <w:tc>
          <w:tcPr>
            <w:tcW w:w="990" w:type="dxa"/>
          </w:tcPr>
          <w:p w14:paraId="22B80678" w14:textId="77777777" w:rsidR="002814DC" w:rsidRPr="00CF3034" w:rsidRDefault="002814DC" w:rsidP="006F46F6">
            <w:pPr>
              <w:rPr>
                <w:rFonts w:ascii="Times New Roman" w:hAnsi="Times New Roman" w:cs="Times New Roman"/>
                <w:sz w:val="20"/>
                <w:szCs w:val="20"/>
              </w:rPr>
            </w:pPr>
            <w:r>
              <w:rPr>
                <w:rFonts w:ascii="Times New Roman" w:hAnsi="Times New Roman" w:cs="Times New Roman"/>
                <w:sz w:val="20"/>
                <w:szCs w:val="20"/>
              </w:rPr>
              <w:t>109,848</w:t>
            </w:r>
          </w:p>
          <w:p w14:paraId="08DCDF05"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 xml:space="preserve"> </w:t>
            </w:r>
          </w:p>
        </w:tc>
        <w:tc>
          <w:tcPr>
            <w:tcW w:w="720" w:type="dxa"/>
          </w:tcPr>
          <w:p w14:paraId="1C6489DA" w14:textId="77777777" w:rsidR="002814DC" w:rsidRPr="00CF3034" w:rsidRDefault="002814DC" w:rsidP="006F46F6">
            <w:pPr>
              <w:jc w:val="center"/>
              <w:rPr>
                <w:rFonts w:ascii="Times New Roman" w:hAnsi="Times New Roman" w:cs="Times New Roman"/>
                <w:i/>
                <w:sz w:val="20"/>
                <w:szCs w:val="20"/>
              </w:rPr>
            </w:pPr>
            <w:r>
              <w:rPr>
                <w:rFonts w:ascii="Times New Roman" w:hAnsi="Times New Roman" w:cs="Times New Roman"/>
                <w:i/>
                <w:sz w:val="20"/>
                <w:szCs w:val="20"/>
              </w:rPr>
              <w:t>122</w:t>
            </w:r>
            <w:r w:rsidRPr="00CF3034">
              <w:rPr>
                <w:rFonts w:ascii="Times New Roman" w:hAnsi="Times New Roman" w:cs="Times New Roman"/>
                <w:i/>
                <w:sz w:val="20"/>
                <w:szCs w:val="20"/>
              </w:rPr>
              <w:t>%</w:t>
            </w:r>
          </w:p>
          <w:p w14:paraId="58092B2A" w14:textId="77777777" w:rsidR="002814DC" w:rsidRPr="00CF3034" w:rsidRDefault="002814DC" w:rsidP="006F46F6">
            <w:pPr>
              <w:jc w:val="center"/>
              <w:rPr>
                <w:rFonts w:ascii="Times New Roman" w:hAnsi="Times New Roman" w:cs="Times New Roman"/>
                <w:i/>
                <w:sz w:val="20"/>
                <w:szCs w:val="20"/>
              </w:rPr>
            </w:pPr>
          </w:p>
        </w:tc>
        <w:tc>
          <w:tcPr>
            <w:tcW w:w="3060" w:type="dxa"/>
          </w:tcPr>
          <w:p w14:paraId="72C9C239"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 xml:space="preserve">Overall breakdown by county; Mombasa – </w:t>
            </w:r>
            <w:r>
              <w:rPr>
                <w:rFonts w:ascii="Times New Roman" w:hAnsi="Times New Roman" w:cs="Times New Roman"/>
                <w:sz w:val="20"/>
                <w:szCs w:val="20"/>
              </w:rPr>
              <w:t>27,121</w:t>
            </w:r>
            <w:r w:rsidRPr="00CF3034">
              <w:rPr>
                <w:rFonts w:ascii="Times New Roman" w:hAnsi="Times New Roman" w:cs="Times New Roman"/>
                <w:sz w:val="20"/>
                <w:szCs w:val="20"/>
              </w:rPr>
              <w:t xml:space="preserve">; Kwale – </w:t>
            </w:r>
            <w:r>
              <w:rPr>
                <w:rFonts w:ascii="Times New Roman" w:hAnsi="Times New Roman" w:cs="Times New Roman"/>
                <w:sz w:val="20"/>
                <w:szCs w:val="20"/>
              </w:rPr>
              <w:t>35,686</w:t>
            </w:r>
            <w:r w:rsidRPr="00CF3034">
              <w:rPr>
                <w:rFonts w:ascii="Times New Roman" w:hAnsi="Times New Roman" w:cs="Times New Roman"/>
                <w:sz w:val="20"/>
                <w:szCs w:val="20"/>
              </w:rPr>
              <w:t xml:space="preserve">; Kilifi – </w:t>
            </w:r>
            <w:r>
              <w:rPr>
                <w:rFonts w:ascii="Times New Roman" w:hAnsi="Times New Roman" w:cs="Times New Roman"/>
                <w:sz w:val="20"/>
                <w:szCs w:val="20"/>
              </w:rPr>
              <w:t>29,308</w:t>
            </w:r>
            <w:r w:rsidRPr="00CF3034">
              <w:rPr>
                <w:rFonts w:ascii="Times New Roman" w:hAnsi="Times New Roman" w:cs="Times New Roman"/>
                <w:sz w:val="20"/>
                <w:szCs w:val="20"/>
              </w:rPr>
              <w:t xml:space="preserve">; Tana River – </w:t>
            </w:r>
            <w:r>
              <w:rPr>
                <w:rFonts w:ascii="Times New Roman" w:hAnsi="Times New Roman" w:cs="Times New Roman"/>
                <w:sz w:val="20"/>
                <w:szCs w:val="20"/>
              </w:rPr>
              <w:t>11,560</w:t>
            </w:r>
            <w:r w:rsidRPr="00CF3034">
              <w:rPr>
                <w:rFonts w:ascii="Times New Roman" w:hAnsi="Times New Roman" w:cs="Times New Roman"/>
                <w:sz w:val="20"/>
                <w:szCs w:val="20"/>
              </w:rPr>
              <w:t xml:space="preserve">; and Lamu – </w:t>
            </w:r>
            <w:r>
              <w:rPr>
                <w:rFonts w:ascii="Times New Roman" w:hAnsi="Times New Roman" w:cs="Times New Roman"/>
                <w:sz w:val="20"/>
                <w:szCs w:val="20"/>
              </w:rPr>
              <w:t>6,173</w:t>
            </w:r>
          </w:p>
        </w:tc>
      </w:tr>
      <w:tr w:rsidR="002814DC" w:rsidRPr="00CF3034" w14:paraId="558B1182" w14:textId="77777777" w:rsidTr="006F46F6">
        <w:trPr>
          <w:jc w:val="center"/>
        </w:trPr>
        <w:tc>
          <w:tcPr>
            <w:tcW w:w="445" w:type="dxa"/>
          </w:tcPr>
          <w:p w14:paraId="72CCA24F" w14:textId="77777777" w:rsidR="002814DC" w:rsidRPr="00CF3034" w:rsidRDefault="002814DC" w:rsidP="006F46F6">
            <w:pPr>
              <w:jc w:val="center"/>
              <w:rPr>
                <w:rFonts w:ascii="Times New Roman" w:hAnsi="Times New Roman" w:cs="Times New Roman"/>
                <w:sz w:val="20"/>
                <w:szCs w:val="20"/>
              </w:rPr>
            </w:pPr>
            <w:r w:rsidRPr="00CF3034">
              <w:rPr>
                <w:rFonts w:ascii="Times New Roman" w:hAnsi="Times New Roman" w:cs="Times New Roman"/>
                <w:sz w:val="20"/>
                <w:szCs w:val="20"/>
              </w:rPr>
              <w:t>11.</w:t>
            </w:r>
          </w:p>
        </w:tc>
        <w:tc>
          <w:tcPr>
            <w:tcW w:w="2790" w:type="dxa"/>
          </w:tcPr>
          <w:p w14:paraId="2F7BA2E4"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noProof/>
                <w:sz w:val="20"/>
                <w:szCs w:val="20"/>
              </w:rPr>
              <w:t>Beneficiaries with access to livelihood-related training and/or technical assistance supported by the project/</w:t>
            </w:r>
            <w:r w:rsidRPr="00CF3034">
              <w:rPr>
                <w:rFonts w:ascii="Times New Roman" w:hAnsi="Times New Roman" w:cs="Times New Roman"/>
                <w:b/>
                <w:noProof/>
                <w:sz w:val="20"/>
                <w:szCs w:val="20"/>
              </w:rPr>
              <w:t>women</w:t>
            </w:r>
            <w:r w:rsidRPr="00CF3034">
              <w:rPr>
                <w:rFonts w:ascii="Times New Roman" w:hAnsi="Times New Roman" w:cs="Times New Roman"/>
                <w:noProof/>
                <w:sz w:val="20"/>
                <w:szCs w:val="20"/>
              </w:rPr>
              <w:t xml:space="preserve"> (Number)</w:t>
            </w:r>
          </w:p>
        </w:tc>
        <w:tc>
          <w:tcPr>
            <w:tcW w:w="990" w:type="dxa"/>
          </w:tcPr>
          <w:p w14:paraId="3524D7C6"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0</w:t>
            </w:r>
          </w:p>
        </w:tc>
        <w:tc>
          <w:tcPr>
            <w:tcW w:w="1170" w:type="dxa"/>
          </w:tcPr>
          <w:p w14:paraId="6176A3B0"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22,000</w:t>
            </w:r>
          </w:p>
        </w:tc>
        <w:tc>
          <w:tcPr>
            <w:tcW w:w="990" w:type="dxa"/>
          </w:tcPr>
          <w:p w14:paraId="1F729232" w14:textId="77777777" w:rsidR="002814DC" w:rsidRPr="00CF3034" w:rsidRDefault="002814DC" w:rsidP="006F46F6">
            <w:pPr>
              <w:rPr>
                <w:rFonts w:ascii="Times New Roman" w:hAnsi="Times New Roman" w:cs="Times New Roman"/>
                <w:sz w:val="20"/>
                <w:szCs w:val="20"/>
              </w:rPr>
            </w:pPr>
            <w:r>
              <w:rPr>
                <w:rFonts w:ascii="Times New Roman" w:hAnsi="Times New Roman" w:cs="Times New Roman"/>
                <w:sz w:val="20"/>
                <w:szCs w:val="20"/>
              </w:rPr>
              <w:t>60,521</w:t>
            </w:r>
          </w:p>
          <w:p w14:paraId="095F5A4A"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 xml:space="preserve"> </w:t>
            </w:r>
          </w:p>
        </w:tc>
        <w:tc>
          <w:tcPr>
            <w:tcW w:w="720" w:type="dxa"/>
          </w:tcPr>
          <w:p w14:paraId="2A177F5B" w14:textId="77777777" w:rsidR="002814DC" w:rsidRPr="00CF3034" w:rsidRDefault="002814DC" w:rsidP="006F46F6">
            <w:pPr>
              <w:spacing w:line="360" w:lineRule="auto"/>
              <w:jc w:val="center"/>
              <w:rPr>
                <w:rFonts w:ascii="Times New Roman" w:hAnsi="Times New Roman" w:cs="Times New Roman"/>
                <w:i/>
                <w:sz w:val="20"/>
                <w:szCs w:val="20"/>
              </w:rPr>
            </w:pPr>
            <w:r>
              <w:rPr>
                <w:rFonts w:ascii="Times New Roman" w:hAnsi="Times New Roman" w:cs="Times New Roman"/>
                <w:i/>
                <w:sz w:val="20"/>
                <w:szCs w:val="20"/>
              </w:rPr>
              <w:t>275</w:t>
            </w:r>
            <w:r w:rsidRPr="00CF3034">
              <w:rPr>
                <w:rFonts w:ascii="Times New Roman" w:hAnsi="Times New Roman" w:cs="Times New Roman"/>
                <w:i/>
                <w:sz w:val="20"/>
                <w:szCs w:val="20"/>
              </w:rPr>
              <w:t>%</w:t>
            </w:r>
          </w:p>
          <w:p w14:paraId="627DA1EB" w14:textId="77777777" w:rsidR="002814DC" w:rsidRPr="00CF3034" w:rsidRDefault="002814DC" w:rsidP="006F46F6">
            <w:pPr>
              <w:jc w:val="center"/>
              <w:rPr>
                <w:rFonts w:ascii="Times New Roman" w:hAnsi="Times New Roman" w:cs="Times New Roman"/>
                <w:i/>
                <w:sz w:val="20"/>
                <w:szCs w:val="20"/>
              </w:rPr>
            </w:pPr>
          </w:p>
        </w:tc>
        <w:tc>
          <w:tcPr>
            <w:tcW w:w="3060" w:type="dxa"/>
          </w:tcPr>
          <w:p w14:paraId="08B9A8BD" w14:textId="77777777" w:rsidR="002814DC" w:rsidRPr="00CF3034" w:rsidRDefault="002814DC" w:rsidP="006F46F6">
            <w:pPr>
              <w:rPr>
                <w:rFonts w:ascii="Times New Roman" w:hAnsi="Times New Roman" w:cs="Times New Roman"/>
                <w:sz w:val="20"/>
                <w:szCs w:val="20"/>
              </w:rPr>
            </w:pPr>
            <w:r w:rsidRPr="00CF3034">
              <w:rPr>
                <w:rFonts w:ascii="Times New Roman" w:hAnsi="Times New Roman" w:cs="Times New Roman"/>
                <w:sz w:val="20"/>
                <w:szCs w:val="20"/>
              </w:rPr>
              <w:t xml:space="preserve">Mombasa – </w:t>
            </w:r>
            <w:r>
              <w:rPr>
                <w:rFonts w:ascii="Times New Roman" w:hAnsi="Times New Roman" w:cs="Times New Roman"/>
                <w:sz w:val="20"/>
                <w:szCs w:val="20"/>
              </w:rPr>
              <w:t>16,634</w:t>
            </w:r>
            <w:r w:rsidRPr="00CF3034">
              <w:rPr>
                <w:rFonts w:ascii="Times New Roman" w:hAnsi="Times New Roman" w:cs="Times New Roman"/>
                <w:sz w:val="20"/>
                <w:szCs w:val="20"/>
              </w:rPr>
              <w:t xml:space="preserve">; Kwale – </w:t>
            </w:r>
            <w:r>
              <w:rPr>
                <w:rFonts w:ascii="Times New Roman" w:hAnsi="Times New Roman" w:cs="Times New Roman"/>
                <w:sz w:val="20"/>
                <w:szCs w:val="20"/>
              </w:rPr>
              <w:t>16,916</w:t>
            </w:r>
            <w:r w:rsidRPr="00CF3034">
              <w:rPr>
                <w:rFonts w:ascii="Times New Roman" w:hAnsi="Times New Roman" w:cs="Times New Roman"/>
                <w:sz w:val="20"/>
                <w:szCs w:val="20"/>
              </w:rPr>
              <w:t xml:space="preserve">; Kilifi – </w:t>
            </w:r>
            <w:r>
              <w:rPr>
                <w:rFonts w:ascii="Times New Roman" w:hAnsi="Times New Roman" w:cs="Times New Roman"/>
                <w:sz w:val="20"/>
                <w:szCs w:val="20"/>
              </w:rPr>
              <w:t>17,108</w:t>
            </w:r>
            <w:r w:rsidRPr="00CF3034">
              <w:rPr>
                <w:rFonts w:ascii="Times New Roman" w:hAnsi="Times New Roman" w:cs="Times New Roman"/>
                <w:sz w:val="20"/>
                <w:szCs w:val="20"/>
              </w:rPr>
              <w:t xml:space="preserve">; Tana River – </w:t>
            </w:r>
            <w:r>
              <w:rPr>
                <w:rFonts w:ascii="Times New Roman" w:hAnsi="Times New Roman" w:cs="Times New Roman"/>
                <w:sz w:val="20"/>
                <w:szCs w:val="20"/>
              </w:rPr>
              <w:t>6,175</w:t>
            </w:r>
            <w:r w:rsidRPr="00CF3034">
              <w:rPr>
                <w:rFonts w:ascii="Times New Roman" w:hAnsi="Times New Roman" w:cs="Times New Roman"/>
                <w:sz w:val="20"/>
                <w:szCs w:val="20"/>
              </w:rPr>
              <w:t xml:space="preserve">; and Lamu – </w:t>
            </w:r>
            <w:r>
              <w:rPr>
                <w:rFonts w:ascii="Times New Roman" w:hAnsi="Times New Roman" w:cs="Times New Roman"/>
                <w:sz w:val="20"/>
                <w:szCs w:val="20"/>
              </w:rPr>
              <w:t>6,173</w:t>
            </w:r>
          </w:p>
        </w:tc>
      </w:tr>
    </w:tbl>
    <w:p w14:paraId="532B8091" w14:textId="77777777" w:rsidR="002814DC" w:rsidRPr="00CF3034" w:rsidRDefault="002814DC" w:rsidP="002814DC">
      <w:pPr>
        <w:jc w:val="center"/>
        <w:rPr>
          <w:rFonts w:ascii="Times New Roman" w:hAnsi="Times New Roman" w:cs="Times New Roman"/>
          <w:sz w:val="20"/>
          <w:szCs w:val="20"/>
        </w:rPr>
      </w:pPr>
    </w:p>
    <w:p w14:paraId="46F01A6F" w14:textId="77777777" w:rsidR="002814DC" w:rsidRDefault="002814DC" w:rsidP="002814DC">
      <w:pPr>
        <w:rPr>
          <w:rFonts w:ascii="Times New Roman" w:hAnsi="Times New Roman" w:cs="Times New Roman"/>
          <w:b/>
          <w:bCs/>
          <w:sz w:val="20"/>
          <w:szCs w:val="20"/>
        </w:rPr>
      </w:pPr>
      <w:r>
        <w:rPr>
          <w:rFonts w:ascii="Times New Roman" w:hAnsi="Times New Roman" w:cs="Times New Roman"/>
          <w:b/>
          <w:bCs/>
          <w:sz w:val="20"/>
          <w:szCs w:val="20"/>
        </w:rPr>
        <w:br w:type="page"/>
      </w:r>
    </w:p>
    <w:p w14:paraId="0432F36A" w14:textId="762738BE" w:rsidR="002814DC" w:rsidRPr="007073CE" w:rsidRDefault="002814DC" w:rsidP="002814DC">
      <w:pPr>
        <w:rPr>
          <w:rFonts w:ascii="Times New Roman" w:hAnsi="Times New Roman" w:cs="Times New Roman"/>
          <w:b/>
        </w:rPr>
      </w:pPr>
      <w:bookmarkStart w:id="101" w:name="_Toc73345947"/>
      <w:r w:rsidRPr="007073CE">
        <w:rPr>
          <w:rFonts w:ascii="Times New Roman" w:hAnsi="Times New Roman" w:cs="Times New Roman"/>
          <w:b/>
        </w:rPr>
        <w:t xml:space="preserve">Annex </w:t>
      </w:r>
      <w:r w:rsidR="00E533F1">
        <w:rPr>
          <w:rFonts w:ascii="Times New Roman" w:hAnsi="Times New Roman" w:cs="Times New Roman"/>
          <w:b/>
        </w:rPr>
        <w:t>3</w:t>
      </w:r>
      <w:r w:rsidRPr="007073CE">
        <w:rPr>
          <w:rFonts w:ascii="Times New Roman" w:hAnsi="Times New Roman" w:cs="Times New Roman"/>
          <w:b/>
        </w:rPr>
        <w:t xml:space="preserve">: </w:t>
      </w:r>
      <w:r w:rsidRPr="00A92267">
        <w:rPr>
          <w:rFonts w:ascii="Times New Roman" w:hAnsi="Times New Roman" w:cs="Times New Roman"/>
          <w:bCs/>
        </w:rPr>
        <w:t>List of NPCU and CPIUs</w:t>
      </w:r>
      <w:bookmarkEnd w:id="101"/>
      <w:r w:rsidRPr="00A92267">
        <w:rPr>
          <w:rFonts w:ascii="Times New Roman" w:hAnsi="Times New Roman" w:cs="Times New Roman"/>
          <w:bCs/>
        </w:rPr>
        <w:t xml:space="preserve"> Teams</w:t>
      </w:r>
    </w:p>
    <w:tbl>
      <w:tblPr>
        <w:tblpPr w:leftFromText="180" w:rightFromText="180" w:vertAnchor="text" w:tblpY="1"/>
        <w:tblOverlap w:val="neve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2560"/>
        <w:gridCol w:w="2520"/>
        <w:gridCol w:w="1620"/>
        <w:gridCol w:w="2790"/>
      </w:tblGrid>
      <w:tr w:rsidR="002814DC" w:rsidRPr="007073CE" w14:paraId="51CCF529" w14:textId="77777777" w:rsidTr="00D45750">
        <w:trPr>
          <w:trHeight w:val="360"/>
        </w:trPr>
        <w:tc>
          <w:tcPr>
            <w:tcW w:w="495" w:type="dxa"/>
            <w:shd w:val="clear" w:color="auto" w:fill="D9D9D9" w:themeFill="background1" w:themeFillShade="D9"/>
            <w:noWrap/>
          </w:tcPr>
          <w:p w14:paraId="31B0C9E1"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 </w:t>
            </w:r>
          </w:p>
        </w:tc>
        <w:tc>
          <w:tcPr>
            <w:tcW w:w="2560" w:type="dxa"/>
            <w:shd w:val="clear" w:color="auto" w:fill="D9D9D9" w:themeFill="background1" w:themeFillShade="D9"/>
            <w:noWrap/>
          </w:tcPr>
          <w:p w14:paraId="663D8232"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 xml:space="preserve">NPCU </w:t>
            </w:r>
          </w:p>
        </w:tc>
        <w:tc>
          <w:tcPr>
            <w:tcW w:w="2520" w:type="dxa"/>
            <w:shd w:val="clear" w:color="auto" w:fill="D9D9D9" w:themeFill="background1" w:themeFillShade="D9"/>
            <w:vAlign w:val="center"/>
          </w:tcPr>
          <w:p w14:paraId="60B8A09D"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Role</w:t>
            </w:r>
          </w:p>
        </w:tc>
        <w:tc>
          <w:tcPr>
            <w:tcW w:w="1620" w:type="dxa"/>
            <w:shd w:val="clear" w:color="auto" w:fill="D9D9D9" w:themeFill="background1" w:themeFillShade="D9"/>
            <w:vAlign w:val="center"/>
          </w:tcPr>
          <w:p w14:paraId="25F688D2"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Phone</w:t>
            </w:r>
          </w:p>
        </w:tc>
        <w:tc>
          <w:tcPr>
            <w:tcW w:w="2790" w:type="dxa"/>
            <w:shd w:val="clear" w:color="auto" w:fill="D9D9D9" w:themeFill="background1" w:themeFillShade="D9"/>
            <w:vAlign w:val="center"/>
          </w:tcPr>
          <w:p w14:paraId="7DEB9556"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Email Address</w:t>
            </w:r>
          </w:p>
        </w:tc>
      </w:tr>
      <w:tr w:rsidR="002814DC" w:rsidRPr="007073CE" w14:paraId="178C3AC7" w14:textId="77777777" w:rsidTr="00D45750">
        <w:trPr>
          <w:trHeight w:val="360"/>
        </w:trPr>
        <w:tc>
          <w:tcPr>
            <w:tcW w:w="495" w:type="dxa"/>
            <w:shd w:val="clear" w:color="auto" w:fill="auto"/>
            <w:noWrap/>
          </w:tcPr>
          <w:p w14:paraId="3EE5F58B"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p>
        </w:tc>
        <w:tc>
          <w:tcPr>
            <w:tcW w:w="2560" w:type="dxa"/>
            <w:shd w:val="clear" w:color="auto" w:fill="auto"/>
            <w:noWrap/>
          </w:tcPr>
          <w:p w14:paraId="1709B28F"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Patrick Kiara</w:t>
            </w:r>
          </w:p>
        </w:tc>
        <w:tc>
          <w:tcPr>
            <w:tcW w:w="2520" w:type="dxa"/>
            <w:shd w:val="clear" w:color="auto" w:fill="auto"/>
          </w:tcPr>
          <w:p w14:paraId="6A13E25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Project Coordinator</w:t>
            </w:r>
          </w:p>
        </w:tc>
        <w:tc>
          <w:tcPr>
            <w:tcW w:w="1620" w:type="dxa"/>
          </w:tcPr>
          <w:p w14:paraId="17DF7EB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0722336493</w:t>
            </w:r>
          </w:p>
        </w:tc>
        <w:tc>
          <w:tcPr>
            <w:tcW w:w="2790" w:type="dxa"/>
          </w:tcPr>
          <w:p w14:paraId="740C50FF"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patrick.kiarahs@gmail.com</w:t>
            </w:r>
          </w:p>
        </w:tc>
      </w:tr>
      <w:tr w:rsidR="002814DC" w:rsidRPr="007073CE" w14:paraId="431FF098" w14:textId="77777777" w:rsidTr="00D45750">
        <w:trPr>
          <w:trHeight w:val="360"/>
        </w:trPr>
        <w:tc>
          <w:tcPr>
            <w:tcW w:w="495" w:type="dxa"/>
            <w:shd w:val="clear" w:color="auto" w:fill="auto"/>
            <w:noWrap/>
          </w:tcPr>
          <w:p w14:paraId="79B7ACBF"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2.</w:t>
            </w:r>
          </w:p>
        </w:tc>
        <w:tc>
          <w:tcPr>
            <w:tcW w:w="2560" w:type="dxa"/>
            <w:shd w:val="clear" w:color="auto" w:fill="auto"/>
            <w:noWrap/>
          </w:tcPr>
          <w:p w14:paraId="166B0E0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Susan Otieno</w:t>
            </w:r>
          </w:p>
        </w:tc>
        <w:tc>
          <w:tcPr>
            <w:tcW w:w="2520" w:type="dxa"/>
            <w:shd w:val="clear" w:color="auto" w:fill="auto"/>
          </w:tcPr>
          <w:p w14:paraId="2405F91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Deputy Project Coordinator</w:t>
            </w:r>
          </w:p>
        </w:tc>
        <w:tc>
          <w:tcPr>
            <w:tcW w:w="1620" w:type="dxa"/>
          </w:tcPr>
          <w:p w14:paraId="143192F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0722363272</w:t>
            </w:r>
          </w:p>
        </w:tc>
        <w:tc>
          <w:tcPr>
            <w:tcW w:w="2790" w:type="dxa"/>
          </w:tcPr>
          <w:p w14:paraId="4CDFDCA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saotieno@yahoo.com</w:t>
            </w:r>
          </w:p>
        </w:tc>
      </w:tr>
      <w:tr w:rsidR="002814DC" w:rsidRPr="007073CE" w14:paraId="1CD39B9D" w14:textId="77777777" w:rsidTr="00D45750">
        <w:trPr>
          <w:trHeight w:val="360"/>
        </w:trPr>
        <w:tc>
          <w:tcPr>
            <w:tcW w:w="495" w:type="dxa"/>
            <w:shd w:val="clear" w:color="auto" w:fill="auto"/>
            <w:noWrap/>
          </w:tcPr>
          <w:p w14:paraId="3B5DC478"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3.</w:t>
            </w:r>
          </w:p>
        </w:tc>
        <w:tc>
          <w:tcPr>
            <w:tcW w:w="2560" w:type="dxa"/>
            <w:shd w:val="clear" w:color="auto" w:fill="auto"/>
            <w:noWrap/>
          </w:tcPr>
          <w:p w14:paraId="174713D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Mrs. Elizabeth M. Mulwa</w:t>
            </w:r>
          </w:p>
        </w:tc>
        <w:tc>
          <w:tcPr>
            <w:tcW w:w="2520" w:type="dxa"/>
            <w:shd w:val="clear" w:color="auto" w:fill="auto"/>
          </w:tcPr>
          <w:p w14:paraId="1CD1470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Component 1 Lead </w:t>
            </w:r>
          </w:p>
        </w:tc>
        <w:tc>
          <w:tcPr>
            <w:tcW w:w="1620" w:type="dxa"/>
          </w:tcPr>
          <w:p w14:paraId="239E66D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0722326826</w:t>
            </w:r>
          </w:p>
        </w:tc>
        <w:tc>
          <w:tcPr>
            <w:tcW w:w="2790" w:type="dxa"/>
          </w:tcPr>
          <w:p w14:paraId="0EDBAEF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emueni@gmail.com</w:t>
            </w:r>
          </w:p>
        </w:tc>
      </w:tr>
      <w:tr w:rsidR="002814DC" w:rsidRPr="007073CE" w14:paraId="12899A09" w14:textId="77777777" w:rsidTr="00D45750">
        <w:trPr>
          <w:trHeight w:val="360"/>
        </w:trPr>
        <w:tc>
          <w:tcPr>
            <w:tcW w:w="495" w:type="dxa"/>
            <w:shd w:val="clear" w:color="auto" w:fill="auto"/>
            <w:noWrap/>
          </w:tcPr>
          <w:p w14:paraId="7D0588C2"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4.</w:t>
            </w:r>
          </w:p>
        </w:tc>
        <w:tc>
          <w:tcPr>
            <w:tcW w:w="2560" w:type="dxa"/>
            <w:shd w:val="clear" w:color="auto" w:fill="auto"/>
            <w:noWrap/>
          </w:tcPr>
          <w:p w14:paraId="585C798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Mr. </w:t>
            </w:r>
            <w:r>
              <w:rPr>
                <w:rFonts w:ascii="Times New Roman" w:hAnsi="Times New Roman" w:cs="Times New Roman"/>
              </w:rPr>
              <w:t>Collins K. Ndoro</w:t>
            </w:r>
          </w:p>
        </w:tc>
        <w:tc>
          <w:tcPr>
            <w:tcW w:w="2520" w:type="dxa"/>
            <w:shd w:val="clear" w:color="auto" w:fill="auto"/>
          </w:tcPr>
          <w:p w14:paraId="6EB018D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Component 2 Lead </w:t>
            </w:r>
          </w:p>
        </w:tc>
        <w:tc>
          <w:tcPr>
            <w:tcW w:w="1620" w:type="dxa"/>
          </w:tcPr>
          <w:p w14:paraId="74B52121" w14:textId="77777777" w:rsidR="002814DC" w:rsidRPr="007073CE" w:rsidRDefault="002814DC" w:rsidP="006F46F6">
            <w:pPr>
              <w:spacing w:after="0"/>
              <w:rPr>
                <w:rFonts w:ascii="Times New Roman" w:hAnsi="Times New Roman" w:cs="Times New Roman"/>
              </w:rPr>
            </w:pPr>
            <w:r>
              <w:rPr>
                <w:rFonts w:ascii="Times New Roman" w:hAnsi="Times New Roman" w:cs="Times New Roman"/>
              </w:rPr>
              <w:t>O722403292</w:t>
            </w:r>
          </w:p>
        </w:tc>
        <w:tc>
          <w:tcPr>
            <w:tcW w:w="2790" w:type="dxa"/>
          </w:tcPr>
          <w:p w14:paraId="63C4DE1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kambucollins@gmail.com</w:t>
            </w:r>
          </w:p>
        </w:tc>
      </w:tr>
      <w:tr w:rsidR="002814DC" w:rsidRPr="007073CE" w14:paraId="6186C01D" w14:textId="77777777" w:rsidTr="00D45750">
        <w:trPr>
          <w:trHeight w:val="360"/>
        </w:trPr>
        <w:tc>
          <w:tcPr>
            <w:tcW w:w="495" w:type="dxa"/>
            <w:shd w:val="clear" w:color="auto" w:fill="auto"/>
            <w:noWrap/>
          </w:tcPr>
          <w:p w14:paraId="43E71825"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5.</w:t>
            </w:r>
          </w:p>
        </w:tc>
        <w:tc>
          <w:tcPr>
            <w:tcW w:w="2560" w:type="dxa"/>
            <w:shd w:val="clear" w:color="auto" w:fill="auto"/>
            <w:noWrap/>
          </w:tcPr>
          <w:p w14:paraId="13962B3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Benedict Olwenyo</w:t>
            </w:r>
          </w:p>
        </w:tc>
        <w:tc>
          <w:tcPr>
            <w:tcW w:w="2520" w:type="dxa"/>
            <w:shd w:val="clear" w:color="auto" w:fill="auto"/>
          </w:tcPr>
          <w:p w14:paraId="0304CCC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Financial Management Specialist </w:t>
            </w:r>
          </w:p>
        </w:tc>
        <w:tc>
          <w:tcPr>
            <w:tcW w:w="1620" w:type="dxa"/>
          </w:tcPr>
          <w:p w14:paraId="6A30A21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0727005148</w:t>
            </w:r>
          </w:p>
        </w:tc>
        <w:tc>
          <w:tcPr>
            <w:tcW w:w="2790" w:type="dxa"/>
          </w:tcPr>
          <w:p w14:paraId="66C653B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benrodah@gmail.com</w:t>
            </w:r>
          </w:p>
        </w:tc>
      </w:tr>
      <w:tr w:rsidR="002814DC" w:rsidRPr="007073CE" w14:paraId="52F1C001" w14:textId="77777777" w:rsidTr="00D45750">
        <w:trPr>
          <w:trHeight w:val="360"/>
        </w:trPr>
        <w:tc>
          <w:tcPr>
            <w:tcW w:w="495" w:type="dxa"/>
            <w:shd w:val="clear" w:color="auto" w:fill="auto"/>
            <w:noWrap/>
          </w:tcPr>
          <w:p w14:paraId="0985058F"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6.</w:t>
            </w:r>
          </w:p>
        </w:tc>
        <w:tc>
          <w:tcPr>
            <w:tcW w:w="2560" w:type="dxa"/>
            <w:shd w:val="clear" w:color="auto" w:fill="auto"/>
            <w:noWrap/>
          </w:tcPr>
          <w:p w14:paraId="4F32FD7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Mr. John Mugo </w:t>
            </w:r>
          </w:p>
        </w:tc>
        <w:tc>
          <w:tcPr>
            <w:tcW w:w="2520" w:type="dxa"/>
            <w:shd w:val="clear" w:color="auto" w:fill="auto"/>
          </w:tcPr>
          <w:p w14:paraId="72319E4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Procurement Specialist</w:t>
            </w:r>
          </w:p>
        </w:tc>
        <w:tc>
          <w:tcPr>
            <w:tcW w:w="1620" w:type="dxa"/>
          </w:tcPr>
          <w:p w14:paraId="74912B6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0722398631</w:t>
            </w:r>
          </w:p>
        </w:tc>
        <w:tc>
          <w:tcPr>
            <w:tcW w:w="2790" w:type="dxa"/>
          </w:tcPr>
          <w:p w14:paraId="003A2D8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johnmugo.ke@gmail.com</w:t>
            </w:r>
          </w:p>
        </w:tc>
      </w:tr>
      <w:tr w:rsidR="002814DC" w:rsidRPr="007073CE" w14:paraId="0690939A" w14:textId="77777777" w:rsidTr="00D45750">
        <w:trPr>
          <w:trHeight w:val="360"/>
        </w:trPr>
        <w:tc>
          <w:tcPr>
            <w:tcW w:w="495" w:type="dxa"/>
            <w:shd w:val="clear" w:color="auto" w:fill="auto"/>
            <w:noWrap/>
          </w:tcPr>
          <w:p w14:paraId="1F5FBB09"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7.</w:t>
            </w:r>
          </w:p>
        </w:tc>
        <w:tc>
          <w:tcPr>
            <w:tcW w:w="2560" w:type="dxa"/>
            <w:shd w:val="clear" w:color="auto" w:fill="auto"/>
            <w:noWrap/>
          </w:tcPr>
          <w:p w14:paraId="369713E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Lazarus Kubasu</w:t>
            </w:r>
          </w:p>
        </w:tc>
        <w:tc>
          <w:tcPr>
            <w:tcW w:w="2520" w:type="dxa"/>
            <w:shd w:val="clear" w:color="auto" w:fill="auto"/>
          </w:tcPr>
          <w:p w14:paraId="5CE2366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Social Safeguards Specialist</w:t>
            </w:r>
          </w:p>
        </w:tc>
        <w:tc>
          <w:tcPr>
            <w:tcW w:w="1620" w:type="dxa"/>
          </w:tcPr>
          <w:p w14:paraId="6D4E69A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0724881380</w:t>
            </w:r>
          </w:p>
        </w:tc>
        <w:tc>
          <w:tcPr>
            <w:tcW w:w="2790" w:type="dxa"/>
          </w:tcPr>
          <w:p w14:paraId="74373F9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kubasuln@yahoo.com</w:t>
            </w:r>
          </w:p>
        </w:tc>
      </w:tr>
      <w:tr w:rsidR="002814DC" w:rsidRPr="007073CE" w14:paraId="27AD30C7" w14:textId="77777777" w:rsidTr="00D45750">
        <w:trPr>
          <w:trHeight w:val="458"/>
        </w:trPr>
        <w:tc>
          <w:tcPr>
            <w:tcW w:w="495" w:type="dxa"/>
            <w:shd w:val="clear" w:color="auto" w:fill="auto"/>
            <w:noWrap/>
          </w:tcPr>
          <w:p w14:paraId="737B3084"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8.</w:t>
            </w:r>
          </w:p>
        </w:tc>
        <w:tc>
          <w:tcPr>
            <w:tcW w:w="2560" w:type="dxa"/>
            <w:shd w:val="clear" w:color="auto" w:fill="auto"/>
            <w:noWrap/>
          </w:tcPr>
          <w:p w14:paraId="5801334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Godfrey Wabomba</w:t>
            </w:r>
          </w:p>
        </w:tc>
        <w:tc>
          <w:tcPr>
            <w:tcW w:w="2520" w:type="dxa"/>
            <w:shd w:val="clear" w:color="auto" w:fill="auto"/>
          </w:tcPr>
          <w:p w14:paraId="411950C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Environmental Safeguards Specialist</w:t>
            </w:r>
          </w:p>
        </w:tc>
        <w:tc>
          <w:tcPr>
            <w:tcW w:w="1620" w:type="dxa"/>
          </w:tcPr>
          <w:p w14:paraId="033C092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0721712640</w:t>
            </w:r>
          </w:p>
        </w:tc>
        <w:tc>
          <w:tcPr>
            <w:tcW w:w="2790" w:type="dxa"/>
          </w:tcPr>
          <w:p w14:paraId="31370AFC"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Gwamboba1@gmail.com</w:t>
            </w:r>
          </w:p>
        </w:tc>
      </w:tr>
      <w:tr w:rsidR="002814DC" w:rsidRPr="007073CE" w14:paraId="33818713" w14:textId="77777777" w:rsidTr="00D45750">
        <w:trPr>
          <w:trHeight w:val="360"/>
        </w:trPr>
        <w:tc>
          <w:tcPr>
            <w:tcW w:w="495" w:type="dxa"/>
            <w:shd w:val="clear" w:color="auto" w:fill="auto"/>
            <w:noWrap/>
          </w:tcPr>
          <w:p w14:paraId="3A351ADC"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9.</w:t>
            </w:r>
          </w:p>
        </w:tc>
        <w:tc>
          <w:tcPr>
            <w:tcW w:w="2560" w:type="dxa"/>
            <w:shd w:val="clear" w:color="auto" w:fill="auto"/>
            <w:noWrap/>
          </w:tcPr>
          <w:p w14:paraId="2254383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Richard N. Munyithia</w:t>
            </w:r>
          </w:p>
        </w:tc>
        <w:tc>
          <w:tcPr>
            <w:tcW w:w="2520" w:type="dxa"/>
            <w:shd w:val="clear" w:color="auto" w:fill="auto"/>
          </w:tcPr>
          <w:p w14:paraId="13FDB56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M&amp;E Specialist</w:t>
            </w:r>
          </w:p>
        </w:tc>
        <w:tc>
          <w:tcPr>
            <w:tcW w:w="1620" w:type="dxa"/>
          </w:tcPr>
          <w:p w14:paraId="072604D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0728556115</w:t>
            </w:r>
          </w:p>
        </w:tc>
        <w:tc>
          <w:tcPr>
            <w:tcW w:w="2790" w:type="dxa"/>
          </w:tcPr>
          <w:p w14:paraId="5893A72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rmunyithya94@gmail.com</w:t>
            </w:r>
          </w:p>
        </w:tc>
      </w:tr>
      <w:tr w:rsidR="002814DC" w:rsidRPr="007073CE" w14:paraId="7969A3DE" w14:textId="77777777" w:rsidTr="00D45750">
        <w:trPr>
          <w:trHeight w:val="360"/>
        </w:trPr>
        <w:tc>
          <w:tcPr>
            <w:tcW w:w="495" w:type="dxa"/>
            <w:shd w:val="clear" w:color="auto" w:fill="auto"/>
            <w:noWrap/>
          </w:tcPr>
          <w:p w14:paraId="0B27A4F2"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10.</w:t>
            </w:r>
          </w:p>
        </w:tc>
        <w:tc>
          <w:tcPr>
            <w:tcW w:w="2560" w:type="dxa"/>
            <w:shd w:val="clear" w:color="auto" w:fill="auto"/>
            <w:noWrap/>
          </w:tcPr>
          <w:p w14:paraId="0AEF7E8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George Obanyi</w:t>
            </w:r>
          </w:p>
        </w:tc>
        <w:tc>
          <w:tcPr>
            <w:tcW w:w="2520" w:type="dxa"/>
            <w:shd w:val="clear" w:color="auto" w:fill="auto"/>
          </w:tcPr>
          <w:p w14:paraId="20D4E33F"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Communication Specialist</w:t>
            </w:r>
          </w:p>
        </w:tc>
        <w:tc>
          <w:tcPr>
            <w:tcW w:w="1620" w:type="dxa"/>
          </w:tcPr>
          <w:p w14:paraId="221EAD3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0722262622</w:t>
            </w:r>
          </w:p>
        </w:tc>
        <w:tc>
          <w:tcPr>
            <w:tcW w:w="2790" w:type="dxa"/>
          </w:tcPr>
          <w:p w14:paraId="0DE731A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obanyig@gmail.com</w:t>
            </w:r>
          </w:p>
        </w:tc>
      </w:tr>
      <w:tr w:rsidR="002814DC" w:rsidRPr="007073CE" w14:paraId="3058247B" w14:textId="77777777" w:rsidTr="00D45750">
        <w:trPr>
          <w:trHeight w:val="360"/>
        </w:trPr>
        <w:tc>
          <w:tcPr>
            <w:tcW w:w="495" w:type="dxa"/>
            <w:shd w:val="clear" w:color="auto" w:fill="auto"/>
            <w:noWrap/>
          </w:tcPr>
          <w:p w14:paraId="64C07CAC"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11.</w:t>
            </w:r>
          </w:p>
        </w:tc>
        <w:tc>
          <w:tcPr>
            <w:tcW w:w="2560" w:type="dxa"/>
            <w:shd w:val="clear" w:color="auto" w:fill="auto"/>
            <w:noWrap/>
          </w:tcPr>
          <w:p w14:paraId="477BCA9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Dr. Jacqueline Uku</w:t>
            </w:r>
          </w:p>
        </w:tc>
        <w:tc>
          <w:tcPr>
            <w:tcW w:w="2520" w:type="dxa"/>
            <w:shd w:val="clear" w:color="auto" w:fill="auto"/>
          </w:tcPr>
          <w:p w14:paraId="7318099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Task leader comp 1- MSP coordinator-</w:t>
            </w:r>
          </w:p>
        </w:tc>
        <w:tc>
          <w:tcPr>
            <w:tcW w:w="1620" w:type="dxa"/>
          </w:tcPr>
          <w:p w14:paraId="7C343CD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0722683935</w:t>
            </w:r>
          </w:p>
        </w:tc>
        <w:tc>
          <w:tcPr>
            <w:tcW w:w="2790" w:type="dxa"/>
          </w:tcPr>
          <w:p w14:paraId="7B10033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Juku988@gmail.com</w:t>
            </w:r>
          </w:p>
        </w:tc>
      </w:tr>
      <w:tr w:rsidR="002814DC" w:rsidRPr="007073CE" w14:paraId="13115263" w14:textId="77777777" w:rsidTr="00D45750">
        <w:trPr>
          <w:trHeight w:val="360"/>
        </w:trPr>
        <w:tc>
          <w:tcPr>
            <w:tcW w:w="495" w:type="dxa"/>
            <w:shd w:val="clear" w:color="auto" w:fill="auto"/>
            <w:noWrap/>
          </w:tcPr>
          <w:p w14:paraId="407C51E2"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12.</w:t>
            </w:r>
          </w:p>
        </w:tc>
        <w:tc>
          <w:tcPr>
            <w:tcW w:w="2560" w:type="dxa"/>
            <w:shd w:val="clear" w:color="auto" w:fill="auto"/>
            <w:noWrap/>
          </w:tcPr>
          <w:p w14:paraId="7C5E24B6" w14:textId="3503C2E5"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Ms. </w:t>
            </w:r>
            <w:r w:rsidR="0077270E">
              <w:rPr>
                <w:rFonts w:ascii="Times New Roman" w:hAnsi="Times New Roman" w:cs="Times New Roman"/>
              </w:rPr>
              <w:t>Hendrika</w:t>
            </w:r>
            <w:r w:rsidR="009F39DD">
              <w:rPr>
                <w:rFonts w:ascii="Times New Roman" w:hAnsi="Times New Roman" w:cs="Times New Roman"/>
              </w:rPr>
              <w:t xml:space="preserve"> Nabw</w:t>
            </w:r>
            <w:r w:rsidR="00C840BC">
              <w:rPr>
                <w:rFonts w:ascii="Times New Roman" w:hAnsi="Times New Roman" w:cs="Times New Roman"/>
              </w:rPr>
              <w:t>ire</w:t>
            </w:r>
          </w:p>
        </w:tc>
        <w:tc>
          <w:tcPr>
            <w:tcW w:w="2520" w:type="dxa"/>
            <w:shd w:val="clear" w:color="auto" w:fill="auto"/>
          </w:tcPr>
          <w:p w14:paraId="42B3639C"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Task leader comp 1- Co- management </w:t>
            </w:r>
          </w:p>
        </w:tc>
        <w:tc>
          <w:tcPr>
            <w:tcW w:w="1620" w:type="dxa"/>
          </w:tcPr>
          <w:p w14:paraId="77013D7F"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0721900340</w:t>
            </w:r>
          </w:p>
        </w:tc>
        <w:tc>
          <w:tcPr>
            <w:tcW w:w="2790" w:type="dxa"/>
          </w:tcPr>
          <w:p w14:paraId="05A12B9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barabaraside@gmail.com</w:t>
            </w:r>
          </w:p>
        </w:tc>
      </w:tr>
      <w:tr w:rsidR="002814DC" w:rsidRPr="007073CE" w14:paraId="0B558FC7" w14:textId="77777777" w:rsidTr="00D45750">
        <w:trPr>
          <w:trHeight w:val="360"/>
        </w:trPr>
        <w:tc>
          <w:tcPr>
            <w:tcW w:w="495" w:type="dxa"/>
            <w:shd w:val="clear" w:color="auto" w:fill="auto"/>
            <w:noWrap/>
          </w:tcPr>
          <w:p w14:paraId="1A926B58"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13.</w:t>
            </w:r>
          </w:p>
        </w:tc>
        <w:tc>
          <w:tcPr>
            <w:tcW w:w="2560" w:type="dxa"/>
            <w:shd w:val="clear" w:color="auto" w:fill="auto"/>
            <w:noWrap/>
          </w:tcPr>
          <w:p w14:paraId="7E2CDE7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Dr. Gladys Okemwa</w:t>
            </w:r>
          </w:p>
        </w:tc>
        <w:tc>
          <w:tcPr>
            <w:tcW w:w="2520" w:type="dxa"/>
            <w:shd w:val="clear" w:color="auto" w:fill="auto"/>
          </w:tcPr>
          <w:p w14:paraId="1A5F70B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Task leader comp 1-Research </w:t>
            </w:r>
          </w:p>
        </w:tc>
        <w:tc>
          <w:tcPr>
            <w:tcW w:w="1620" w:type="dxa"/>
          </w:tcPr>
          <w:p w14:paraId="5A74157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0722488947</w:t>
            </w:r>
          </w:p>
        </w:tc>
        <w:tc>
          <w:tcPr>
            <w:tcW w:w="2790" w:type="dxa"/>
          </w:tcPr>
          <w:p w14:paraId="326943A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gladysokemwa@gmail.com</w:t>
            </w:r>
          </w:p>
        </w:tc>
      </w:tr>
      <w:tr w:rsidR="002814DC" w:rsidRPr="007073CE" w14:paraId="53919A18" w14:textId="77777777" w:rsidTr="00D45750">
        <w:trPr>
          <w:trHeight w:val="360"/>
        </w:trPr>
        <w:tc>
          <w:tcPr>
            <w:tcW w:w="495" w:type="dxa"/>
            <w:shd w:val="clear" w:color="auto" w:fill="auto"/>
            <w:noWrap/>
          </w:tcPr>
          <w:p w14:paraId="6C796F8D"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14.</w:t>
            </w:r>
          </w:p>
        </w:tc>
        <w:tc>
          <w:tcPr>
            <w:tcW w:w="2560" w:type="dxa"/>
            <w:shd w:val="clear" w:color="auto" w:fill="auto"/>
            <w:noWrap/>
          </w:tcPr>
          <w:p w14:paraId="09B95F2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Benedict Kiilu</w:t>
            </w:r>
          </w:p>
        </w:tc>
        <w:tc>
          <w:tcPr>
            <w:tcW w:w="2520" w:type="dxa"/>
            <w:shd w:val="clear" w:color="auto" w:fill="auto"/>
          </w:tcPr>
          <w:p w14:paraId="2783F01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Task leader comp 1.1 -MCS</w:t>
            </w:r>
          </w:p>
        </w:tc>
        <w:tc>
          <w:tcPr>
            <w:tcW w:w="1620" w:type="dxa"/>
          </w:tcPr>
          <w:p w14:paraId="0B9DD66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0721721728</w:t>
            </w:r>
          </w:p>
        </w:tc>
        <w:tc>
          <w:tcPr>
            <w:tcW w:w="2790" w:type="dxa"/>
          </w:tcPr>
          <w:p w14:paraId="41361A0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kiilub@yahoo.com</w:t>
            </w:r>
          </w:p>
        </w:tc>
      </w:tr>
      <w:tr w:rsidR="002814DC" w:rsidRPr="007073CE" w14:paraId="15D4915A" w14:textId="77777777" w:rsidTr="00D45750">
        <w:trPr>
          <w:trHeight w:val="360"/>
        </w:trPr>
        <w:tc>
          <w:tcPr>
            <w:tcW w:w="495" w:type="dxa"/>
            <w:shd w:val="clear" w:color="auto" w:fill="auto"/>
            <w:noWrap/>
          </w:tcPr>
          <w:p w14:paraId="13D167DC"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15.</w:t>
            </w:r>
          </w:p>
        </w:tc>
        <w:tc>
          <w:tcPr>
            <w:tcW w:w="2560" w:type="dxa"/>
            <w:shd w:val="clear" w:color="auto" w:fill="auto"/>
            <w:noWrap/>
          </w:tcPr>
          <w:p w14:paraId="638A0DE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Mr. Stephen Ndegwa </w:t>
            </w:r>
          </w:p>
        </w:tc>
        <w:tc>
          <w:tcPr>
            <w:tcW w:w="2520" w:type="dxa"/>
            <w:shd w:val="clear" w:color="auto" w:fill="auto"/>
          </w:tcPr>
          <w:p w14:paraId="4245475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Task leader comp 1.1 -FIMS</w:t>
            </w:r>
          </w:p>
        </w:tc>
        <w:tc>
          <w:tcPr>
            <w:tcW w:w="1620" w:type="dxa"/>
          </w:tcPr>
          <w:p w14:paraId="76CEB35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0722659446</w:t>
            </w:r>
          </w:p>
        </w:tc>
        <w:tc>
          <w:tcPr>
            <w:tcW w:w="2790" w:type="dxa"/>
          </w:tcPr>
          <w:p w14:paraId="72C1F4A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ndegwafish@yahoo.com,</w:t>
            </w:r>
          </w:p>
        </w:tc>
      </w:tr>
      <w:tr w:rsidR="002814DC" w:rsidRPr="007073CE" w14:paraId="6FEA061D" w14:textId="77777777" w:rsidTr="00D45750">
        <w:trPr>
          <w:trHeight w:val="360"/>
        </w:trPr>
        <w:tc>
          <w:tcPr>
            <w:tcW w:w="495" w:type="dxa"/>
            <w:shd w:val="clear" w:color="auto" w:fill="auto"/>
            <w:noWrap/>
          </w:tcPr>
          <w:p w14:paraId="16D8F0F4"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16.</w:t>
            </w:r>
          </w:p>
        </w:tc>
        <w:tc>
          <w:tcPr>
            <w:tcW w:w="2560" w:type="dxa"/>
            <w:shd w:val="clear" w:color="auto" w:fill="auto"/>
            <w:noWrap/>
          </w:tcPr>
          <w:p w14:paraId="1BA09084" w14:textId="76554A2F"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Mr. </w:t>
            </w:r>
            <w:r w:rsidR="0077270E">
              <w:rPr>
                <w:rFonts w:ascii="Times New Roman" w:hAnsi="Times New Roman" w:cs="Times New Roman"/>
              </w:rPr>
              <w:t>Kevin Aringo</w:t>
            </w:r>
          </w:p>
        </w:tc>
        <w:tc>
          <w:tcPr>
            <w:tcW w:w="2520" w:type="dxa"/>
            <w:shd w:val="clear" w:color="auto" w:fill="auto"/>
          </w:tcPr>
          <w:p w14:paraId="79D4E38D" w14:textId="2D3A01F7" w:rsidR="002814DC" w:rsidRPr="007073CE" w:rsidRDefault="002814DC" w:rsidP="006F46F6">
            <w:pPr>
              <w:spacing w:after="0"/>
              <w:rPr>
                <w:rFonts w:ascii="Times New Roman" w:hAnsi="Times New Roman" w:cs="Times New Roman"/>
              </w:rPr>
            </w:pPr>
            <w:r w:rsidRPr="00C840BC">
              <w:rPr>
                <w:rFonts w:ascii="Times New Roman" w:hAnsi="Times New Roman" w:cs="Times New Roman"/>
              </w:rPr>
              <w:t xml:space="preserve">Task Deputy Leader </w:t>
            </w:r>
            <w:r w:rsidR="00C840BC" w:rsidRPr="00C840BC">
              <w:rPr>
                <w:rFonts w:ascii="Times New Roman" w:hAnsi="Times New Roman" w:cs="Times New Roman"/>
              </w:rPr>
              <w:t xml:space="preserve">Sub-comp. </w:t>
            </w:r>
            <w:r w:rsidRPr="00C840BC">
              <w:rPr>
                <w:rFonts w:ascii="Times New Roman" w:hAnsi="Times New Roman" w:cs="Times New Roman"/>
              </w:rPr>
              <w:t>C 1.2</w:t>
            </w:r>
          </w:p>
        </w:tc>
        <w:tc>
          <w:tcPr>
            <w:tcW w:w="1620" w:type="dxa"/>
          </w:tcPr>
          <w:p w14:paraId="772AA2F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0720563431</w:t>
            </w:r>
          </w:p>
        </w:tc>
        <w:tc>
          <w:tcPr>
            <w:tcW w:w="2790" w:type="dxa"/>
          </w:tcPr>
          <w:p w14:paraId="39BBAD0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Odindo78@yahoo.com</w:t>
            </w:r>
          </w:p>
        </w:tc>
      </w:tr>
      <w:tr w:rsidR="002814DC" w:rsidRPr="007073CE" w14:paraId="7822E990" w14:textId="77777777" w:rsidTr="00D45750">
        <w:trPr>
          <w:trHeight w:val="360"/>
        </w:trPr>
        <w:tc>
          <w:tcPr>
            <w:tcW w:w="495" w:type="dxa"/>
            <w:shd w:val="clear" w:color="auto" w:fill="auto"/>
            <w:noWrap/>
          </w:tcPr>
          <w:p w14:paraId="7FF96A30"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17.</w:t>
            </w:r>
          </w:p>
        </w:tc>
        <w:tc>
          <w:tcPr>
            <w:tcW w:w="2560" w:type="dxa"/>
            <w:shd w:val="clear" w:color="auto" w:fill="auto"/>
            <w:noWrap/>
          </w:tcPr>
          <w:p w14:paraId="1E6BA3C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Dr. James Mwaluma</w:t>
            </w:r>
          </w:p>
        </w:tc>
        <w:tc>
          <w:tcPr>
            <w:tcW w:w="2520" w:type="dxa"/>
            <w:shd w:val="clear" w:color="auto" w:fill="auto"/>
          </w:tcPr>
          <w:p w14:paraId="227607B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Task leader comp 1.3- NAMARET </w:t>
            </w:r>
          </w:p>
        </w:tc>
        <w:tc>
          <w:tcPr>
            <w:tcW w:w="1620" w:type="dxa"/>
          </w:tcPr>
          <w:p w14:paraId="2513DBB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0711926614</w:t>
            </w:r>
          </w:p>
        </w:tc>
        <w:tc>
          <w:tcPr>
            <w:tcW w:w="2790" w:type="dxa"/>
          </w:tcPr>
          <w:p w14:paraId="05DFDCB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jamesmwaluma@gmail.com</w:t>
            </w:r>
          </w:p>
        </w:tc>
      </w:tr>
      <w:tr w:rsidR="002814DC" w:rsidRPr="007073CE" w14:paraId="2EFDA397" w14:textId="77777777" w:rsidTr="00D45750">
        <w:trPr>
          <w:trHeight w:val="360"/>
        </w:trPr>
        <w:tc>
          <w:tcPr>
            <w:tcW w:w="495" w:type="dxa"/>
            <w:shd w:val="clear" w:color="auto" w:fill="auto"/>
            <w:noWrap/>
          </w:tcPr>
          <w:p w14:paraId="6E672309"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18.</w:t>
            </w:r>
          </w:p>
        </w:tc>
        <w:tc>
          <w:tcPr>
            <w:tcW w:w="2560" w:type="dxa"/>
            <w:shd w:val="clear" w:color="auto" w:fill="auto"/>
            <w:noWrap/>
          </w:tcPr>
          <w:p w14:paraId="05B7F58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Dr. David Mirera</w:t>
            </w:r>
          </w:p>
        </w:tc>
        <w:tc>
          <w:tcPr>
            <w:tcW w:w="2520" w:type="dxa"/>
            <w:shd w:val="clear" w:color="auto" w:fill="auto"/>
          </w:tcPr>
          <w:p w14:paraId="7D51F24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Task Deputy Comp 1.3- NAMARET </w:t>
            </w:r>
          </w:p>
        </w:tc>
        <w:tc>
          <w:tcPr>
            <w:tcW w:w="1620" w:type="dxa"/>
          </w:tcPr>
          <w:p w14:paraId="4BC7C81C"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0722646270</w:t>
            </w:r>
          </w:p>
        </w:tc>
        <w:tc>
          <w:tcPr>
            <w:tcW w:w="2790" w:type="dxa"/>
          </w:tcPr>
          <w:p w14:paraId="4A54B702" w14:textId="77777777" w:rsidR="002814DC" w:rsidRPr="007073CE" w:rsidRDefault="002814DC" w:rsidP="006F46F6">
            <w:pPr>
              <w:spacing w:after="0"/>
              <w:jc w:val="both"/>
              <w:rPr>
                <w:rFonts w:ascii="Times New Roman" w:hAnsi="Times New Roman" w:cs="Times New Roman"/>
              </w:rPr>
            </w:pPr>
            <w:r w:rsidRPr="007073CE">
              <w:rPr>
                <w:rFonts w:ascii="Times New Roman" w:hAnsi="Times New Roman" w:cs="Times New Roman"/>
              </w:rPr>
              <w:t>dmirera@gmail.com</w:t>
            </w:r>
          </w:p>
        </w:tc>
      </w:tr>
      <w:tr w:rsidR="002814DC" w:rsidRPr="007073CE" w14:paraId="3BA94D78" w14:textId="77777777" w:rsidTr="00D45750">
        <w:trPr>
          <w:trHeight w:val="360"/>
        </w:trPr>
        <w:tc>
          <w:tcPr>
            <w:tcW w:w="495" w:type="dxa"/>
            <w:shd w:val="clear" w:color="auto" w:fill="auto"/>
            <w:noWrap/>
          </w:tcPr>
          <w:p w14:paraId="5379A5DB"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19.</w:t>
            </w:r>
          </w:p>
        </w:tc>
        <w:tc>
          <w:tcPr>
            <w:tcW w:w="2560" w:type="dxa"/>
            <w:shd w:val="clear" w:color="auto" w:fill="auto"/>
            <w:noWrap/>
          </w:tcPr>
          <w:p w14:paraId="7CDC9FC4" w14:textId="14576E12" w:rsidR="002814DC" w:rsidRPr="007073CE" w:rsidRDefault="002846A2" w:rsidP="006F46F6">
            <w:pPr>
              <w:spacing w:after="0"/>
              <w:rPr>
                <w:rFonts w:ascii="Times New Roman" w:hAnsi="Times New Roman" w:cs="Times New Roman"/>
              </w:rPr>
            </w:pPr>
            <w:r>
              <w:rPr>
                <w:rFonts w:ascii="Times New Roman" w:hAnsi="Times New Roman" w:cs="Times New Roman"/>
              </w:rPr>
              <w:t>Fridah Munyi</w:t>
            </w:r>
            <w:r w:rsidR="002814DC" w:rsidRPr="007073CE">
              <w:rPr>
                <w:rFonts w:ascii="Times New Roman" w:hAnsi="Times New Roman" w:cs="Times New Roman"/>
              </w:rPr>
              <w:t xml:space="preserve"> </w:t>
            </w:r>
          </w:p>
        </w:tc>
        <w:tc>
          <w:tcPr>
            <w:tcW w:w="2520" w:type="dxa"/>
            <w:shd w:val="clear" w:color="auto" w:fill="auto"/>
          </w:tcPr>
          <w:p w14:paraId="36EA20E8" w14:textId="5253F640"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Comp 2</w:t>
            </w:r>
            <w:r w:rsidR="002846A2">
              <w:rPr>
                <w:rFonts w:ascii="Times New Roman" w:hAnsi="Times New Roman" w:cs="Times New Roman"/>
              </w:rPr>
              <w:t xml:space="preserve"> task member</w:t>
            </w:r>
            <w:r w:rsidRPr="007073CE">
              <w:rPr>
                <w:rFonts w:ascii="Times New Roman" w:hAnsi="Times New Roman" w:cs="Times New Roman"/>
              </w:rPr>
              <w:t>- Socioeconomics</w:t>
            </w:r>
          </w:p>
        </w:tc>
        <w:tc>
          <w:tcPr>
            <w:tcW w:w="1620" w:type="dxa"/>
          </w:tcPr>
          <w:p w14:paraId="4EFD441D" w14:textId="2DA5689E" w:rsidR="002814DC" w:rsidRPr="007073CE" w:rsidRDefault="002846A2" w:rsidP="006F46F6">
            <w:pPr>
              <w:spacing w:after="0"/>
              <w:rPr>
                <w:rFonts w:ascii="Times New Roman" w:hAnsi="Times New Roman" w:cs="Times New Roman"/>
              </w:rPr>
            </w:pPr>
            <w:r>
              <w:rPr>
                <w:rFonts w:ascii="Times New Roman" w:hAnsi="Times New Roman" w:cs="Times New Roman"/>
              </w:rPr>
              <w:t>0722242659</w:t>
            </w:r>
          </w:p>
        </w:tc>
        <w:tc>
          <w:tcPr>
            <w:tcW w:w="2790" w:type="dxa"/>
          </w:tcPr>
          <w:p w14:paraId="652AF296" w14:textId="7547A377" w:rsidR="002814DC" w:rsidRPr="007073CE" w:rsidRDefault="002846A2" w:rsidP="006F46F6">
            <w:pPr>
              <w:spacing w:after="0"/>
              <w:jc w:val="both"/>
              <w:rPr>
                <w:rFonts w:ascii="Times New Roman" w:hAnsi="Times New Roman" w:cs="Times New Roman"/>
              </w:rPr>
            </w:pPr>
            <w:r>
              <w:rPr>
                <w:rFonts w:ascii="Times New Roman" w:hAnsi="Times New Roman" w:cs="Times New Roman"/>
              </w:rPr>
              <w:t>fri.munyi@gmail.com</w:t>
            </w:r>
          </w:p>
        </w:tc>
      </w:tr>
      <w:tr w:rsidR="002814DC" w:rsidRPr="007073CE" w14:paraId="3E87CDBF" w14:textId="77777777" w:rsidTr="00D45750">
        <w:trPr>
          <w:trHeight w:val="360"/>
        </w:trPr>
        <w:tc>
          <w:tcPr>
            <w:tcW w:w="495" w:type="dxa"/>
            <w:shd w:val="clear" w:color="auto" w:fill="auto"/>
            <w:noWrap/>
          </w:tcPr>
          <w:p w14:paraId="690DBA6D"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20.</w:t>
            </w:r>
          </w:p>
        </w:tc>
        <w:tc>
          <w:tcPr>
            <w:tcW w:w="2560" w:type="dxa"/>
            <w:shd w:val="clear" w:color="auto" w:fill="auto"/>
            <w:noWrap/>
          </w:tcPr>
          <w:p w14:paraId="4EB5CC8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Mr. Mohamed Athman Mohamed </w:t>
            </w:r>
          </w:p>
        </w:tc>
        <w:tc>
          <w:tcPr>
            <w:tcW w:w="2520" w:type="dxa"/>
            <w:shd w:val="clear" w:color="auto" w:fill="auto"/>
          </w:tcPr>
          <w:p w14:paraId="2F742438" w14:textId="77777777" w:rsidR="002814DC" w:rsidRPr="007073CE" w:rsidRDefault="002814DC" w:rsidP="006F46F6">
            <w:pPr>
              <w:spacing w:after="0"/>
              <w:rPr>
                <w:rFonts w:ascii="Times New Roman" w:hAnsi="Times New Roman" w:cs="Times New Roman"/>
              </w:rPr>
            </w:pPr>
            <w:r>
              <w:rPr>
                <w:rFonts w:ascii="Times New Roman" w:hAnsi="Times New Roman" w:cs="Times New Roman"/>
              </w:rPr>
              <w:t>Task Team member</w:t>
            </w:r>
            <w:r w:rsidRPr="007073CE">
              <w:rPr>
                <w:rFonts w:ascii="Times New Roman" w:hAnsi="Times New Roman" w:cs="Times New Roman"/>
              </w:rPr>
              <w:t xml:space="preserve"> </w:t>
            </w:r>
          </w:p>
        </w:tc>
        <w:tc>
          <w:tcPr>
            <w:tcW w:w="1620" w:type="dxa"/>
            <w:vAlign w:val="center"/>
          </w:tcPr>
          <w:p w14:paraId="159E55A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0721500621</w:t>
            </w:r>
          </w:p>
        </w:tc>
        <w:tc>
          <w:tcPr>
            <w:tcW w:w="2790" w:type="dxa"/>
            <w:vAlign w:val="center"/>
          </w:tcPr>
          <w:p w14:paraId="7647E0CB" w14:textId="77777777" w:rsidR="002814DC" w:rsidRPr="007073CE" w:rsidRDefault="001E435D" w:rsidP="006F46F6">
            <w:pPr>
              <w:spacing w:after="0"/>
              <w:jc w:val="both"/>
              <w:rPr>
                <w:rFonts w:ascii="Times New Roman" w:hAnsi="Times New Roman" w:cs="Times New Roman"/>
              </w:rPr>
            </w:pPr>
            <w:hyperlink r:id="rId33" w:history="1">
              <w:r w:rsidR="002814DC" w:rsidRPr="007073CE">
                <w:rPr>
                  <w:rStyle w:val="Hyperlink"/>
                  <w:rFonts w:ascii="Times New Roman" w:hAnsi="Times New Roman" w:cs="Times New Roman"/>
                </w:rPr>
                <w:t>mohammadathman@yahoo.com</w:t>
              </w:r>
            </w:hyperlink>
            <w:r w:rsidR="002814DC" w:rsidRPr="007073CE">
              <w:rPr>
                <w:rFonts w:ascii="Times New Roman" w:hAnsi="Times New Roman" w:cs="Times New Roman"/>
              </w:rPr>
              <w:t xml:space="preserve"> </w:t>
            </w:r>
          </w:p>
        </w:tc>
      </w:tr>
      <w:tr w:rsidR="002814DC" w:rsidRPr="007073CE" w14:paraId="4437735C" w14:textId="77777777" w:rsidTr="00D45750">
        <w:trPr>
          <w:trHeight w:val="359"/>
        </w:trPr>
        <w:tc>
          <w:tcPr>
            <w:tcW w:w="495" w:type="dxa"/>
            <w:shd w:val="clear" w:color="auto" w:fill="auto"/>
            <w:noWrap/>
          </w:tcPr>
          <w:p w14:paraId="1E1079D7" w14:textId="1FB7C865"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2</w:t>
            </w:r>
            <w:r w:rsidR="00C840BC">
              <w:rPr>
                <w:rFonts w:ascii="Times New Roman" w:hAnsi="Times New Roman" w:cs="Times New Roman"/>
              </w:rPr>
              <w:t>1</w:t>
            </w:r>
            <w:r w:rsidRPr="007073CE">
              <w:rPr>
                <w:rFonts w:ascii="Times New Roman" w:hAnsi="Times New Roman" w:cs="Times New Roman"/>
              </w:rPr>
              <w:t>.</w:t>
            </w:r>
          </w:p>
        </w:tc>
        <w:tc>
          <w:tcPr>
            <w:tcW w:w="2560" w:type="dxa"/>
            <w:shd w:val="clear" w:color="auto" w:fill="auto"/>
            <w:noWrap/>
          </w:tcPr>
          <w:p w14:paraId="791EE3E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Stephen Mwangi</w:t>
            </w:r>
          </w:p>
        </w:tc>
        <w:tc>
          <w:tcPr>
            <w:tcW w:w="2520" w:type="dxa"/>
            <w:shd w:val="clear" w:color="auto" w:fill="auto"/>
          </w:tcPr>
          <w:p w14:paraId="3119001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Task Member Comp 1 - County Infrastructure </w:t>
            </w:r>
          </w:p>
        </w:tc>
        <w:tc>
          <w:tcPr>
            <w:tcW w:w="1620" w:type="dxa"/>
          </w:tcPr>
          <w:p w14:paraId="2726163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0722796229</w:t>
            </w:r>
          </w:p>
        </w:tc>
        <w:tc>
          <w:tcPr>
            <w:tcW w:w="2790" w:type="dxa"/>
          </w:tcPr>
          <w:p w14:paraId="7B2E8F2C" w14:textId="77777777" w:rsidR="002814DC" w:rsidRPr="007073CE" w:rsidRDefault="002814DC" w:rsidP="006F46F6">
            <w:pPr>
              <w:spacing w:after="0"/>
              <w:jc w:val="both"/>
              <w:rPr>
                <w:rFonts w:ascii="Times New Roman" w:hAnsi="Times New Roman" w:cs="Times New Roman"/>
              </w:rPr>
            </w:pPr>
            <w:r w:rsidRPr="007073CE">
              <w:rPr>
                <w:rFonts w:ascii="Times New Roman" w:hAnsi="Times New Roman" w:cs="Times New Roman"/>
              </w:rPr>
              <w:t>Snmwangi2013@gmail.com</w:t>
            </w:r>
          </w:p>
        </w:tc>
      </w:tr>
      <w:tr w:rsidR="002814DC" w:rsidRPr="007073CE" w14:paraId="6AE631CB" w14:textId="77777777" w:rsidTr="00D45750">
        <w:trPr>
          <w:trHeight w:val="360"/>
        </w:trPr>
        <w:tc>
          <w:tcPr>
            <w:tcW w:w="495" w:type="dxa"/>
            <w:shd w:val="clear" w:color="auto" w:fill="auto"/>
            <w:noWrap/>
          </w:tcPr>
          <w:p w14:paraId="1E516B50" w14:textId="688F99BD"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2</w:t>
            </w:r>
            <w:r w:rsidR="00C840BC">
              <w:rPr>
                <w:rFonts w:ascii="Times New Roman" w:hAnsi="Times New Roman" w:cs="Times New Roman"/>
              </w:rPr>
              <w:t>2</w:t>
            </w:r>
            <w:r w:rsidRPr="007073CE">
              <w:rPr>
                <w:rFonts w:ascii="Times New Roman" w:hAnsi="Times New Roman" w:cs="Times New Roman"/>
              </w:rPr>
              <w:t>.</w:t>
            </w:r>
          </w:p>
        </w:tc>
        <w:tc>
          <w:tcPr>
            <w:tcW w:w="2560" w:type="dxa"/>
            <w:shd w:val="clear" w:color="auto" w:fill="auto"/>
            <w:noWrap/>
          </w:tcPr>
          <w:p w14:paraId="348E9C3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Eng. Stephen Angweni</w:t>
            </w:r>
          </w:p>
        </w:tc>
        <w:tc>
          <w:tcPr>
            <w:tcW w:w="2520" w:type="dxa"/>
            <w:shd w:val="clear" w:color="auto" w:fill="auto"/>
          </w:tcPr>
          <w:p w14:paraId="5E0B3CF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Project Engineer, Public Works</w:t>
            </w:r>
          </w:p>
        </w:tc>
        <w:tc>
          <w:tcPr>
            <w:tcW w:w="1620" w:type="dxa"/>
          </w:tcPr>
          <w:p w14:paraId="702E09BF"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0723858256</w:t>
            </w:r>
          </w:p>
        </w:tc>
        <w:tc>
          <w:tcPr>
            <w:tcW w:w="2790" w:type="dxa"/>
          </w:tcPr>
          <w:p w14:paraId="3138CB90" w14:textId="77777777" w:rsidR="002814DC" w:rsidRPr="007073CE" w:rsidRDefault="002814DC" w:rsidP="006F46F6">
            <w:pPr>
              <w:spacing w:after="0"/>
              <w:jc w:val="both"/>
              <w:rPr>
                <w:rFonts w:ascii="Times New Roman" w:hAnsi="Times New Roman" w:cs="Times New Roman"/>
              </w:rPr>
            </w:pPr>
            <w:r w:rsidRPr="007073CE">
              <w:rPr>
                <w:rFonts w:ascii="Times New Roman" w:hAnsi="Times New Roman" w:cs="Times New Roman"/>
              </w:rPr>
              <w:t>stephenangwenyi@gmail.com</w:t>
            </w:r>
          </w:p>
        </w:tc>
      </w:tr>
      <w:tr w:rsidR="002814DC" w:rsidRPr="007073CE" w14:paraId="7946AAA1" w14:textId="77777777" w:rsidTr="00D45750">
        <w:trPr>
          <w:trHeight w:val="360"/>
        </w:trPr>
        <w:tc>
          <w:tcPr>
            <w:tcW w:w="495" w:type="dxa"/>
            <w:shd w:val="clear" w:color="auto" w:fill="auto"/>
            <w:noWrap/>
          </w:tcPr>
          <w:p w14:paraId="1C113AD3" w14:textId="6809D9B3"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2</w:t>
            </w:r>
            <w:r w:rsidR="00C840BC">
              <w:rPr>
                <w:rFonts w:ascii="Times New Roman" w:hAnsi="Times New Roman" w:cs="Times New Roman"/>
              </w:rPr>
              <w:t>3</w:t>
            </w:r>
            <w:r w:rsidRPr="007073CE">
              <w:rPr>
                <w:rFonts w:ascii="Times New Roman" w:hAnsi="Times New Roman" w:cs="Times New Roman"/>
              </w:rPr>
              <w:t>.</w:t>
            </w:r>
          </w:p>
        </w:tc>
        <w:tc>
          <w:tcPr>
            <w:tcW w:w="2560" w:type="dxa"/>
            <w:shd w:val="clear" w:color="auto" w:fill="auto"/>
            <w:noWrap/>
          </w:tcPr>
          <w:p w14:paraId="5C0A70B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Jemima Mbui</w:t>
            </w:r>
          </w:p>
        </w:tc>
        <w:tc>
          <w:tcPr>
            <w:tcW w:w="2520" w:type="dxa"/>
            <w:shd w:val="clear" w:color="auto" w:fill="auto"/>
          </w:tcPr>
          <w:p w14:paraId="179301F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Project Administrator, Nairobi</w:t>
            </w:r>
          </w:p>
        </w:tc>
        <w:tc>
          <w:tcPr>
            <w:tcW w:w="1620" w:type="dxa"/>
          </w:tcPr>
          <w:p w14:paraId="7DBE056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0721595151</w:t>
            </w:r>
          </w:p>
        </w:tc>
        <w:tc>
          <w:tcPr>
            <w:tcW w:w="2790" w:type="dxa"/>
          </w:tcPr>
          <w:p w14:paraId="7DE29A4E" w14:textId="77777777" w:rsidR="002814DC" w:rsidRPr="007073CE" w:rsidRDefault="002814DC" w:rsidP="006F46F6">
            <w:pPr>
              <w:spacing w:after="0"/>
              <w:jc w:val="both"/>
              <w:rPr>
                <w:rFonts w:ascii="Times New Roman" w:hAnsi="Times New Roman" w:cs="Times New Roman"/>
              </w:rPr>
            </w:pPr>
            <w:r w:rsidRPr="007073CE">
              <w:rPr>
                <w:rFonts w:ascii="Times New Roman" w:hAnsi="Times New Roman" w:cs="Times New Roman"/>
              </w:rPr>
              <w:t>jemimahmbui@gmail.com</w:t>
            </w:r>
          </w:p>
        </w:tc>
      </w:tr>
      <w:tr w:rsidR="002814DC" w:rsidRPr="007073CE" w14:paraId="0D4332AF" w14:textId="77777777" w:rsidTr="00D45750">
        <w:trPr>
          <w:trHeight w:val="360"/>
        </w:trPr>
        <w:tc>
          <w:tcPr>
            <w:tcW w:w="495" w:type="dxa"/>
            <w:shd w:val="clear" w:color="auto" w:fill="auto"/>
            <w:noWrap/>
          </w:tcPr>
          <w:p w14:paraId="270CCBEA" w14:textId="5CF19366"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2</w:t>
            </w:r>
            <w:r w:rsidR="00C840BC">
              <w:rPr>
                <w:rFonts w:ascii="Times New Roman" w:hAnsi="Times New Roman" w:cs="Times New Roman"/>
              </w:rPr>
              <w:t>4</w:t>
            </w:r>
            <w:r w:rsidRPr="007073CE">
              <w:rPr>
                <w:rFonts w:ascii="Times New Roman" w:hAnsi="Times New Roman" w:cs="Times New Roman"/>
              </w:rPr>
              <w:t>.</w:t>
            </w:r>
          </w:p>
        </w:tc>
        <w:tc>
          <w:tcPr>
            <w:tcW w:w="2560" w:type="dxa"/>
            <w:shd w:val="clear" w:color="auto" w:fill="auto"/>
            <w:noWrap/>
          </w:tcPr>
          <w:p w14:paraId="30F7995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Lilian Kabira</w:t>
            </w:r>
          </w:p>
        </w:tc>
        <w:tc>
          <w:tcPr>
            <w:tcW w:w="2520" w:type="dxa"/>
            <w:shd w:val="clear" w:color="auto" w:fill="auto"/>
          </w:tcPr>
          <w:p w14:paraId="25C357F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Fisheries Officer, </w:t>
            </w:r>
            <w:r>
              <w:rPr>
                <w:rFonts w:ascii="Times New Roman" w:hAnsi="Times New Roman" w:cs="Times New Roman"/>
              </w:rPr>
              <w:t>MCS</w:t>
            </w:r>
          </w:p>
        </w:tc>
        <w:tc>
          <w:tcPr>
            <w:tcW w:w="1620" w:type="dxa"/>
          </w:tcPr>
          <w:p w14:paraId="52121D4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0723252645</w:t>
            </w:r>
          </w:p>
        </w:tc>
        <w:tc>
          <w:tcPr>
            <w:tcW w:w="2790" w:type="dxa"/>
          </w:tcPr>
          <w:p w14:paraId="1BFB283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liliankabira01@gmail.com</w:t>
            </w:r>
          </w:p>
        </w:tc>
      </w:tr>
      <w:tr w:rsidR="002814DC" w:rsidRPr="007073CE" w14:paraId="0DDEA730" w14:textId="77777777" w:rsidTr="00D45750">
        <w:trPr>
          <w:trHeight w:val="360"/>
        </w:trPr>
        <w:tc>
          <w:tcPr>
            <w:tcW w:w="495" w:type="dxa"/>
            <w:shd w:val="clear" w:color="auto" w:fill="auto"/>
            <w:noWrap/>
          </w:tcPr>
          <w:p w14:paraId="290372CF" w14:textId="60F949CC"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2</w:t>
            </w:r>
            <w:r w:rsidR="00A12E82">
              <w:rPr>
                <w:rFonts w:ascii="Times New Roman" w:hAnsi="Times New Roman" w:cs="Times New Roman"/>
              </w:rPr>
              <w:t>5</w:t>
            </w:r>
          </w:p>
        </w:tc>
        <w:tc>
          <w:tcPr>
            <w:tcW w:w="2560" w:type="dxa"/>
            <w:shd w:val="clear" w:color="auto" w:fill="auto"/>
            <w:noWrap/>
          </w:tcPr>
          <w:p w14:paraId="04582B7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Janet Wambua</w:t>
            </w:r>
          </w:p>
        </w:tc>
        <w:tc>
          <w:tcPr>
            <w:tcW w:w="2520" w:type="dxa"/>
            <w:shd w:val="clear" w:color="auto" w:fill="auto"/>
          </w:tcPr>
          <w:p w14:paraId="4587696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Stakeholder Engagement Consultant</w:t>
            </w:r>
          </w:p>
        </w:tc>
        <w:tc>
          <w:tcPr>
            <w:tcW w:w="1620" w:type="dxa"/>
          </w:tcPr>
          <w:p w14:paraId="76E2E4E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0723837101</w:t>
            </w:r>
          </w:p>
        </w:tc>
        <w:tc>
          <w:tcPr>
            <w:tcW w:w="2790" w:type="dxa"/>
          </w:tcPr>
          <w:p w14:paraId="7974B8B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jtanuh@gmail.com</w:t>
            </w:r>
          </w:p>
        </w:tc>
      </w:tr>
      <w:tr w:rsidR="002814DC" w:rsidRPr="007073CE" w14:paraId="3D5E6B93" w14:textId="77777777" w:rsidTr="00D45750">
        <w:trPr>
          <w:trHeight w:val="360"/>
        </w:trPr>
        <w:tc>
          <w:tcPr>
            <w:tcW w:w="495" w:type="dxa"/>
            <w:shd w:val="clear" w:color="auto" w:fill="auto"/>
            <w:noWrap/>
          </w:tcPr>
          <w:p w14:paraId="31C08F2A" w14:textId="5690F418"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2</w:t>
            </w:r>
            <w:r w:rsidR="00A12E82">
              <w:rPr>
                <w:rFonts w:ascii="Times New Roman" w:hAnsi="Times New Roman" w:cs="Times New Roman"/>
              </w:rPr>
              <w:t>6</w:t>
            </w:r>
            <w:r w:rsidRPr="007073CE">
              <w:rPr>
                <w:rFonts w:ascii="Times New Roman" w:hAnsi="Times New Roman" w:cs="Times New Roman"/>
              </w:rPr>
              <w:t>.</w:t>
            </w:r>
          </w:p>
        </w:tc>
        <w:tc>
          <w:tcPr>
            <w:tcW w:w="2560" w:type="dxa"/>
            <w:shd w:val="clear" w:color="auto" w:fill="auto"/>
            <w:noWrap/>
          </w:tcPr>
          <w:p w14:paraId="434116F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Eddy Tsuma</w:t>
            </w:r>
          </w:p>
        </w:tc>
        <w:tc>
          <w:tcPr>
            <w:tcW w:w="2520" w:type="dxa"/>
            <w:shd w:val="clear" w:color="auto" w:fill="auto"/>
          </w:tcPr>
          <w:p w14:paraId="331B2AB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Project Asst. Administrator, Mombasa</w:t>
            </w:r>
          </w:p>
        </w:tc>
        <w:tc>
          <w:tcPr>
            <w:tcW w:w="1620" w:type="dxa"/>
          </w:tcPr>
          <w:p w14:paraId="3441B92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0723237027</w:t>
            </w:r>
          </w:p>
        </w:tc>
        <w:tc>
          <w:tcPr>
            <w:tcW w:w="2790" w:type="dxa"/>
          </w:tcPr>
          <w:p w14:paraId="5868890C"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xumafish@gmail.com</w:t>
            </w:r>
          </w:p>
        </w:tc>
      </w:tr>
      <w:tr w:rsidR="002814DC" w:rsidRPr="007073CE" w14:paraId="208F8D2F" w14:textId="77777777" w:rsidTr="00D45750">
        <w:trPr>
          <w:trHeight w:val="360"/>
        </w:trPr>
        <w:tc>
          <w:tcPr>
            <w:tcW w:w="5575" w:type="dxa"/>
            <w:gridSpan w:val="3"/>
            <w:shd w:val="clear" w:color="000000" w:fill="A6A6A6"/>
          </w:tcPr>
          <w:p w14:paraId="6A51B48D"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2. Counties</w:t>
            </w:r>
          </w:p>
        </w:tc>
        <w:tc>
          <w:tcPr>
            <w:tcW w:w="1620" w:type="dxa"/>
            <w:shd w:val="clear" w:color="000000" w:fill="A6A6A6"/>
          </w:tcPr>
          <w:p w14:paraId="5B88705E" w14:textId="77777777" w:rsidR="002814DC" w:rsidRPr="007073CE" w:rsidRDefault="002814DC" w:rsidP="006F46F6">
            <w:pPr>
              <w:spacing w:after="0"/>
              <w:rPr>
                <w:rFonts w:ascii="Times New Roman" w:hAnsi="Times New Roman" w:cs="Times New Roman"/>
                <w:b/>
                <w:bCs/>
              </w:rPr>
            </w:pPr>
          </w:p>
        </w:tc>
        <w:tc>
          <w:tcPr>
            <w:tcW w:w="2790" w:type="dxa"/>
            <w:shd w:val="clear" w:color="000000" w:fill="A6A6A6"/>
          </w:tcPr>
          <w:p w14:paraId="1C4BBC9D" w14:textId="77777777" w:rsidR="002814DC" w:rsidRPr="007073CE" w:rsidRDefault="002814DC" w:rsidP="006F46F6">
            <w:pPr>
              <w:spacing w:after="0"/>
              <w:rPr>
                <w:rFonts w:ascii="Times New Roman" w:hAnsi="Times New Roman" w:cs="Times New Roman"/>
                <w:b/>
                <w:bCs/>
              </w:rPr>
            </w:pPr>
          </w:p>
        </w:tc>
      </w:tr>
      <w:tr w:rsidR="002814DC" w:rsidRPr="007073CE" w14:paraId="076768CA" w14:textId="77777777" w:rsidTr="00D45750">
        <w:trPr>
          <w:trHeight w:val="360"/>
        </w:trPr>
        <w:tc>
          <w:tcPr>
            <w:tcW w:w="495" w:type="dxa"/>
            <w:shd w:val="clear" w:color="000000" w:fill="A6A6A6"/>
          </w:tcPr>
          <w:p w14:paraId="3E27F5C1" w14:textId="77777777" w:rsidR="002814DC" w:rsidRPr="007073CE" w:rsidRDefault="002814DC" w:rsidP="006F46F6">
            <w:pPr>
              <w:spacing w:after="0"/>
              <w:jc w:val="center"/>
              <w:rPr>
                <w:rFonts w:ascii="Times New Roman" w:hAnsi="Times New Roman" w:cs="Times New Roman"/>
                <w:b/>
                <w:bCs/>
              </w:rPr>
            </w:pPr>
            <w:r w:rsidRPr="007073CE">
              <w:rPr>
                <w:rFonts w:ascii="Times New Roman" w:hAnsi="Times New Roman" w:cs="Times New Roman"/>
                <w:b/>
                <w:bCs/>
              </w:rPr>
              <w:t> </w:t>
            </w:r>
          </w:p>
        </w:tc>
        <w:tc>
          <w:tcPr>
            <w:tcW w:w="2560" w:type="dxa"/>
            <w:shd w:val="clear" w:color="000000" w:fill="A6A6A6"/>
          </w:tcPr>
          <w:p w14:paraId="1E0BB100"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Kwale County</w:t>
            </w:r>
          </w:p>
        </w:tc>
        <w:tc>
          <w:tcPr>
            <w:tcW w:w="2520" w:type="dxa"/>
            <w:shd w:val="clear" w:color="000000" w:fill="A6A6A6"/>
            <w:vAlign w:val="center"/>
          </w:tcPr>
          <w:p w14:paraId="41921635"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Role</w:t>
            </w:r>
          </w:p>
        </w:tc>
        <w:tc>
          <w:tcPr>
            <w:tcW w:w="1620" w:type="dxa"/>
            <w:shd w:val="clear" w:color="000000" w:fill="A6A6A6"/>
            <w:vAlign w:val="center"/>
          </w:tcPr>
          <w:p w14:paraId="1C6AB47D"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Phone</w:t>
            </w:r>
          </w:p>
        </w:tc>
        <w:tc>
          <w:tcPr>
            <w:tcW w:w="2790" w:type="dxa"/>
            <w:shd w:val="clear" w:color="000000" w:fill="A6A6A6"/>
            <w:vAlign w:val="center"/>
          </w:tcPr>
          <w:p w14:paraId="449AF2F5"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Email Address</w:t>
            </w:r>
          </w:p>
        </w:tc>
      </w:tr>
      <w:tr w:rsidR="002814DC" w:rsidRPr="007073CE" w14:paraId="0C6CA21E" w14:textId="77777777" w:rsidTr="00D45750">
        <w:trPr>
          <w:trHeight w:val="402"/>
        </w:trPr>
        <w:tc>
          <w:tcPr>
            <w:tcW w:w="495" w:type="dxa"/>
            <w:shd w:val="clear" w:color="auto" w:fill="auto"/>
          </w:tcPr>
          <w:p w14:paraId="252BC14F"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p>
        </w:tc>
        <w:tc>
          <w:tcPr>
            <w:tcW w:w="2560" w:type="dxa"/>
            <w:shd w:val="clear" w:color="auto" w:fill="auto"/>
          </w:tcPr>
          <w:p w14:paraId="1AA3C8D2" w14:textId="7EAEAFF5"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Hon. Roman Shera</w:t>
            </w:r>
          </w:p>
        </w:tc>
        <w:tc>
          <w:tcPr>
            <w:tcW w:w="2520" w:type="dxa"/>
            <w:shd w:val="clear" w:color="auto" w:fill="auto"/>
          </w:tcPr>
          <w:p w14:paraId="185BE0F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CECM: Depart. of Agriculture, Livestock and Fisheries</w:t>
            </w:r>
          </w:p>
        </w:tc>
        <w:tc>
          <w:tcPr>
            <w:tcW w:w="1620" w:type="dxa"/>
            <w:vAlign w:val="center"/>
          </w:tcPr>
          <w:p w14:paraId="17D1C11E"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0722673367</w:t>
            </w:r>
          </w:p>
        </w:tc>
        <w:tc>
          <w:tcPr>
            <w:tcW w:w="2790" w:type="dxa"/>
            <w:vAlign w:val="center"/>
          </w:tcPr>
          <w:p w14:paraId="64EA5285"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romansherah@gmail.com</w:t>
            </w:r>
          </w:p>
        </w:tc>
      </w:tr>
      <w:tr w:rsidR="002814DC" w:rsidRPr="007073CE" w14:paraId="5039AF0D" w14:textId="77777777" w:rsidTr="00D45750">
        <w:trPr>
          <w:trHeight w:val="402"/>
        </w:trPr>
        <w:tc>
          <w:tcPr>
            <w:tcW w:w="495" w:type="dxa"/>
            <w:shd w:val="clear" w:color="auto" w:fill="auto"/>
          </w:tcPr>
          <w:p w14:paraId="3E941EA8"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2.</w:t>
            </w:r>
          </w:p>
        </w:tc>
        <w:tc>
          <w:tcPr>
            <w:tcW w:w="2560" w:type="dxa"/>
            <w:shd w:val="clear" w:color="auto" w:fill="auto"/>
          </w:tcPr>
          <w:p w14:paraId="5368F0F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Joseph Jabu</w:t>
            </w:r>
          </w:p>
        </w:tc>
        <w:tc>
          <w:tcPr>
            <w:tcW w:w="2520" w:type="dxa"/>
            <w:shd w:val="clear" w:color="auto" w:fill="auto"/>
          </w:tcPr>
          <w:p w14:paraId="7BF2119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Chief Officer </w:t>
            </w:r>
          </w:p>
        </w:tc>
        <w:tc>
          <w:tcPr>
            <w:tcW w:w="1620" w:type="dxa"/>
          </w:tcPr>
          <w:p w14:paraId="1098EAF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w:t>
            </w:r>
          </w:p>
        </w:tc>
        <w:tc>
          <w:tcPr>
            <w:tcW w:w="2790" w:type="dxa"/>
          </w:tcPr>
          <w:p w14:paraId="557A4F1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w:t>
            </w:r>
          </w:p>
        </w:tc>
      </w:tr>
      <w:tr w:rsidR="0006632C" w:rsidRPr="007073CE" w14:paraId="1BDFEA84" w14:textId="77777777" w:rsidTr="00D45750">
        <w:trPr>
          <w:trHeight w:val="402"/>
        </w:trPr>
        <w:tc>
          <w:tcPr>
            <w:tcW w:w="495" w:type="dxa"/>
            <w:shd w:val="clear" w:color="auto" w:fill="auto"/>
          </w:tcPr>
          <w:p w14:paraId="586C888E" w14:textId="248EA408" w:rsidR="0006632C" w:rsidRPr="007073CE" w:rsidRDefault="0006632C" w:rsidP="0006632C">
            <w:pPr>
              <w:spacing w:after="0"/>
              <w:jc w:val="center"/>
              <w:rPr>
                <w:rFonts w:ascii="Times New Roman" w:hAnsi="Times New Roman" w:cs="Times New Roman"/>
              </w:rPr>
            </w:pPr>
            <w:r>
              <w:rPr>
                <w:rFonts w:ascii="Times New Roman" w:hAnsi="Times New Roman" w:cs="Times New Roman"/>
              </w:rPr>
              <w:t>3</w:t>
            </w:r>
          </w:p>
        </w:tc>
        <w:tc>
          <w:tcPr>
            <w:tcW w:w="2560" w:type="dxa"/>
            <w:shd w:val="clear" w:color="auto" w:fill="auto"/>
            <w:vAlign w:val="center"/>
          </w:tcPr>
          <w:p w14:paraId="56BF94F6" w14:textId="5C8CFAB1" w:rsidR="0006632C" w:rsidRPr="007073CE" w:rsidRDefault="0006632C" w:rsidP="0006632C">
            <w:pPr>
              <w:spacing w:after="0"/>
              <w:rPr>
                <w:rFonts w:ascii="Times New Roman" w:hAnsi="Times New Roman" w:cs="Times New Roman"/>
              </w:rPr>
            </w:pPr>
            <w:r w:rsidRPr="007073CE">
              <w:rPr>
                <w:rFonts w:ascii="Times New Roman" w:hAnsi="Times New Roman" w:cs="Times New Roman"/>
              </w:rPr>
              <w:t>Mr. Mbarak Mapapa</w:t>
            </w:r>
          </w:p>
        </w:tc>
        <w:tc>
          <w:tcPr>
            <w:tcW w:w="2520" w:type="dxa"/>
            <w:shd w:val="clear" w:color="auto" w:fill="auto"/>
            <w:vAlign w:val="center"/>
          </w:tcPr>
          <w:p w14:paraId="0EC2985B" w14:textId="1F449180" w:rsidR="0006632C" w:rsidRPr="007073CE" w:rsidRDefault="0006632C" w:rsidP="0006632C">
            <w:pPr>
              <w:spacing w:after="0"/>
              <w:rPr>
                <w:rFonts w:ascii="Times New Roman" w:hAnsi="Times New Roman" w:cs="Times New Roman"/>
              </w:rPr>
            </w:pPr>
            <w:r>
              <w:rPr>
                <w:rFonts w:ascii="Times New Roman" w:hAnsi="Times New Roman" w:cs="Times New Roman"/>
              </w:rPr>
              <w:t>Director - Fisheries</w:t>
            </w:r>
          </w:p>
        </w:tc>
        <w:tc>
          <w:tcPr>
            <w:tcW w:w="1620" w:type="dxa"/>
            <w:vAlign w:val="center"/>
          </w:tcPr>
          <w:p w14:paraId="5A5B9F9E" w14:textId="16F66B57" w:rsidR="0006632C" w:rsidRPr="007073CE" w:rsidRDefault="0006632C" w:rsidP="0006632C">
            <w:pPr>
              <w:spacing w:after="0"/>
              <w:rPr>
                <w:rFonts w:ascii="Times New Roman" w:hAnsi="Times New Roman" w:cs="Times New Roman"/>
              </w:rPr>
            </w:pPr>
            <w:r w:rsidRPr="007073CE">
              <w:rPr>
                <w:rFonts w:ascii="Times New Roman" w:hAnsi="Times New Roman" w:cs="Times New Roman"/>
                <w:bCs/>
              </w:rPr>
              <w:t>0731087268/0704601224</w:t>
            </w:r>
          </w:p>
        </w:tc>
        <w:tc>
          <w:tcPr>
            <w:tcW w:w="2790" w:type="dxa"/>
            <w:vAlign w:val="center"/>
          </w:tcPr>
          <w:p w14:paraId="080751F5" w14:textId="0680ACF2" w:rsidR="0006632C" w:rsidRPr="007073CE" w:rsidRDefault="001E435D" w:rsidP="0006632C">
            <w:pPr>
              <w:spacing w:after="0"/>
              <w:rPr>
                <w:rFonts w:ascii="Times New Roman" w:hAnsi="Times New Roman" w:cs="Times New Roman"/>
              </w:rPr>
            </w:pPr>
            <w:hyperlink r:id="rId34" w:history="1">
              <w:r w:rsidR="0006632C" w:rsidRPr="007073CE">
                <w:rPr>
                  <w:rFonts w:ascii="Times New Roman" w:hAnsi="Times New Roman" w:cs="Times New Roman"/>
                  <w:bCs/>
                </w:rPr>
                <w:t>mbarakmapapa@gmail.com</w:t>
              </w:r>
            </w:hyperlink>
          </w:p>
        </w:tc>
      </w:tr>
      <w:tr w:rsidR="002814DC" w:rsidRPr="007073CE" w14:paraId="24F43EA4" w14:textId="77777777" w:rsidTr="00D45750">
        <w:trPr>
          <w:trHeight w:val="360"/>
        </w:trPr>
        <w:tc>
          <w:tcPr>
            <w:tcW w:w="495" w:type="dxa"/>
            <w:shd w:val="clear" w:color="auto" w:fill="auto"/>
          </w:tcPr>
          <w:p w14:paraId="4FFD634F" w14:textId="63219C70" w:rsidR="002814DC" w:rsidRPr="007073CE" w:rsidRDefault="0006632C" w:rsidP="006F46F6">
            <w:pPr>
              <w:spacing w:after="0"/>
              <w:jc w:val="center"/>
              <w:rPr>
                <w:rFonts w:ascii="Times New Roman" w:hAnsi="Times New Roman" w:cs="Times New Roman"/>
              </w:rPr>
            </w:pPr>
            <w:r>
              <w:rPr>
                <w:rFonts w:ascii="Times New Roman" w:hAnsi="Times New Roman" w:cs="Times New Roman"/>
              </w:rPr>
              <w:t>4</w:t>
            </w:r>
            <w:r w:rsidR="002814DC" w:rsidRPr="007073CE">
              <w:rPr>
                <w:rFonts w:ascii="Times New Roman" w:hAnsi="Times New Roman" w:cs="Times New Roman"/>
              </w:rPr>
              <w:t>.</w:t>
            </w:r>
          </w:p>
        </w:tc>
        <w:tc>
          <w:tcPr>
            <w:tcW w:w="2560" w:type="dxa"/>
            <w:shd w:val="clear" w:color="auto" w:fill="auto"/>
          </w:tcPr>
          <w:p w14:paraId="46D7A28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Samuel Bandari</w:t>
            </w:r>
          </w:p>
        </w:tc>
        <w:tc>
          <w:tcPr>
            <w:tcW w:w="2520" w:type="dxa"/>
            <w:shd w:val="clear" w:color="auto" w:fill="auto"/>
          </w:tcPr>
          <w:p w14:paraId="5982937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County Project Coordinator</w:t>
            </w:r>
          </w:p>
        </w:tc>
        <w:tc>
          <w:tcPr>
            <w:tcW w:w="1620" w:type="dxa"/>
            <w:vAlign w:val="center"/>
          </w:tcPr>
          <w:p w14:paraId="0160438E"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0725864255</w:t>
            </w:r>
          </w:p>
        </w:tc>
        <w:tc>
          <w:tcPr>
            <w:tcW w:w="2790" w:type="dxa"/>
            <w:vAlign w:val="center"/>
          </w:tcPr>
          <w:p w14:paraId="650C53B5"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samuelbandari@yahoo.com</w:t>
            </w:r>
          </w:p>
        </w:tc>
      </w:tr>
      <w:tr w:rsidR="002814DC" w:rsidRPr="007073CE" w14:paraId="41BCB1B6" w14:textId="77777777" w:rsidTr="00D45750">
        <w:trPr>
          <w:trHeight w:val="379"/>
        </w:trPr>
        <w:tc>
          <w:tcPr>
            <w:tcW w:w="495" w:type="dxa"/>
            <w:shd w:val="clear" w:color="auto" w:fill="auto"/>
          </w:tcPr>
          <w:p w14:paraId="4913F07F" w14:textId="670A057C" w:rsidR="002814DC" w:rsidRPr="007073CE" w:rsidRDefault="0006632C" w:rsidP="006F46F6">
            <w:pPr>
              <w:spacing w:after="0"/>
              <w:jc w:val="center"/>
              <w:rPr>
                <w:rFonts w:ascii="Times New Roman" w:hAnsi="Times New Roman" w:cs="Times New Roman"/>
              </w:rPr>
            </w:pPr>
            <w:r>
              <w:rPr>
                <w:rFonts w:ascii="Times New Roman" w:hAnsi="Times New Roman" w:cs="Times New Roman"/>
              </w:rPr>
              <w:t>5</w:t>
            </w:r>
            <w:r w:rsidR="002814DC" w:rsidRPr="007073CE">
              <w:rPr>
                <w:rFonts w:ascii="Times New Roman" w:hAnsi="Times New Roman" w:cs="Times New Roman"/>
              </w:rPr>
              <w:t>.</w:t>
            </w:r>
          </w:p>
        </w:tc>
        <w:tc>
          <w:tcPr>
            <w:tcW w:w="2560" w:type="dxa"/>
            <w:shd w:val="clear" w:color="auto" w:fill="auto"/>
          </w:tcPr>
          <w:p w14:paraId="1CFE069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Samuel Kuria</w:t>
            </w:r>
          </w:p>
        </w:tc>
        <w:tc>
          <w:tcPr>
            <w:tcW w:w="2520" w:type="dxa"/>
            <w:shd w:val="clear" w:color="auto" w:fill="auto"/>
          </w:tcPr>
          <w:p w14:paraId="584F892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Environmental and Social Safeguards Specialist</w:t>
            </w:r>
          </w:p>
        </w:tc>
        <w:tc>
          <w:tcPr>
            <w:tcW w:w="1620" w:type="dxa"/>
            <w:vAlign w:val="center"/>
          </w:tcPr>
          <w:p w14:paraId="7E4D5CC7"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0728356993</w:t>
            </w:r>
          </w:p>
        </w:tc>
        <w:tc>
          <w:tcPr>
            <w:tcW w:w="2790" w:type="dxa"/>
            <w:vAlign w:val="center"/>
          </w:tcPr>
          <w:p w14:paraId="78ED46A9"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kuriakamaumichael@gmail.com</w:t>
            </w:r>
          </w:p>
        </w:tc>
      </w:tr>
      <w:tr w:rsidR="002814DC" w:rsidRPr="007073CE" w14:paraId="56DB02C1" w14:textId="77777777" w:rsidTr="00D45750">
        <w:trPr>
          <w:trHeight w:val="360"/>
        </w:trPr>
        <w:tc>
          <w:tcPr>
            <w:tcW w:w="495" w:type="dxa"/>
            <w:shd w:val="clear" w:color="auto" w:fill="auto"/>
          </w:tcPr>
          <w:p w14:paraId="7EFA77BE" w14:textId="2B930A10" w:rsidR="002814DC" w:rsidRPr="007073CE" w:rsidRDefault="0006632C" w:rsidP="006F46F6">
            <w:pPr>
              <w:spacing w:after="0"/>
              <w:jc w:val="center"/>
              <w:rPr>
                <w:rFonts w:ascii="Times New Roman" w:hAnsi="Times New Roman" w:cs="Times New Roman"/>
              </w:rPr>
            </w:pPr>
            <w:r>
              <w:rPr>
                <w:rFonts w:ascii="Times New Roman" w:hAnsi="Times New Roman" w:cs="Times New Roman"/>
              </w:rPr>
              <w:t>6</w:t>
            </w:r>
            <w:r w:rsidR="002814DC" w:rsidRPr="007073CE">
              <w:rPr>
                <w:rFonts w:ascii="Times New Roman" w:hAnsi="Times New Roman" w:cs="Times New Roman"/>
              </w:rPr>
              <w:t>.</w:t>
            </w:r>
          </w:p>
        </w:tc>
        <w:tc>
          <w:tcPr>
            <w:tcW w:w="2560" w:type="dxa"/>
            <w:shd w:val="clear" w:color="auto" w:fill="auto"/>
          </w:tcPr>
          <w:p w14:paraId="69D0B20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Annastasia Maithya</w:t>
            </w:r>
          </w:p>
        </w:tc>
        <w:tc>
          <w:tcPr>
            <w:tcW w:w="2520" w:type="dxa"/>
            <w:shd w:val="clear" w:color="auto" w:fill="auto"/>
          </w:tcPr>
          <w:p w14:paraId="064B8AA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Procurement Specialist</w:t>
            </w:r>
          </w:p>
        </w:tc>
        <w:tc>
          <w:tcPr>
            <w:tcW w:w="1620" w:type="dxa"/>
            <w:vAlign w:val="center"/>
          </w:tcPr>
          <w:p w14:paraId="1B12A154"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0715567057</w:t>
            </w:r>
          </w:p>
        </w:tc>
        <w:tc>
          <w:tcPr>
            <w:tcW w:w="2790" w:type="dxa"/>
            <w:vAlign w:val="center"/>
          </w:tcPr>
          <w:p w14:paraId="34C3CEA3"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maithya74@gmail.com</w:t>
            </w:r>
          </w:p>
        </w:tc>
      </w:tr>
      <w:tr w:rsidR="002814DC" w:rsidRPr="007073CE" w14:paraId="2DA6C866" w14:textId="77777777" w:rsidTr="00D45750">
        <w:trPr>
          <w:trHeight w:val="360"/>
        </w:trPr>
        <w:tc>
          <w:tcPr>
            <w:tcW w:w="495" w:type="dxa"/>
            <w:shd w:val="clear" w:color="auto" w:fill="auto"/>
          </w:tcPr>
          <w:p w14:paraId="2B058127" w14:textId="6D37DCD7" w:rsidR="002814DC" w:rsidRPr="007073CE" w:rsidRDefault="0006632C" w:rsidP="006F46F6">
            <w:pPr>
              <w:spacing w:after="0"/>
              <w:jc w:val="center"/>
              <w:rPr>
                <w:rFonts w:ascii="Times New Roman" w:hAnsi="Times New Roman" w:cs="Times New Roman"/>
              </w:rPr>
            </w:pPr>
            <w:r>
              <w:rPr>
                <w:rFonts w:ascii="Times New Roman" w:hAnsi="Times New Roman" w:cs="Times New Roman"/>
              </w:rPr>
              <w:t>7</w:t>
            </w:r>
            <w:r w:rsidR="002814DC" w:rsidRPr="007073CE">
              <w:rPr>
                <w:rFonts w:ascii="Times New Roman" w:hAnsi="Times New Roman" w:cs="Times New Roman"/>
              </w:rPr>
              <w:t>.</w:t>
            </w:r>
          </w:p>
        </w:tc>
        <w:tc>
          <w:tcPr>
            <w:tcW w:w="2560" w:type="dxa"/>
            <w:shd w:val="clear" w:color="auto" w:fill="auto"/>
            <w:noWrap/>
          </w:tcPr>
          <w:p w14:paraId="0D38833F"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Mwanasha Salim</w:t>
            </w:r>
          </w:p>
        </w:tc>
        <w:tc>
          <w:tcPr>
            <w:tcW w:w="2520" w:type="dxa"/>
            <w:shd w:val="clear" w:color="auto" w:fill="auto"/>
          </w:tcPr>
          <w:p w14:paraId="4C0FC5B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FM Specialist</w:t>
            </w:r>
          </w:p>
        </w:tc>
        <w:tc>
          <w:tcPr>
            <w:tcW w:w="1620" w:type="dxa"/>
            <w:vAlign w:val="center"/>
          </w:tcPr>
          <w:p w14:paraId="14205E9D"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0710656698</w:t>
            </w:r>
          </w:p>
        </w:tc>
        <w:tc>
          <w:tcPr>
            <w:tcW w:w="2790" w:type="dxa"/>
            <w:vAlign w:val="center"/>
          </w:tcPr>
          <w:p w14:paraId="38DA66CE"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salim.asha2@gmail.com</w:t>
            </w:r>
          </w:p>
        </w:tc>
      </w:tr>
      <w:tr w:rsidR="002814DC" w:rsidRPr="007073CE" w14:paraId="454742C4" w14:textId="77777777" w:rsidTr="00D45750">
        <w:trPr>
          <w:trHeight w:val="360"/>
        </w:trPr>
        <w:tc>
          <w:tcPr>
            <w:tcW w:w="495" w:type="dxa"/>
            <w:shd w:val="clear" w:color="auto" w:fill="auto"/>
          </w:tcPr>
          <w:p w14:paraId="7262C98B" w14:textId="4E9FF02D" w:rsidR="002814DC" w:rsidRPr="007073CE" w:rsidRDefault="0006632C" w:rsidP="006F46F6">
            <w:pPr>
              <w:spacing w:after="0"/>
              <w:jc w:val="center"/>
              <w:rPr>
                <w:rFonts w:ascii="Times New Roman" w:hAnsi="Times New Roman" w:cs="Times New Roman"/>
              </w:rPr>
            </w:pPr>
            <w:r>
              <w:rPr>
                <w:rFonts w:ascii="Times New Roman" w:hAnsi="Times New Roman" w:cs="Times New Roman"/>
              </w:rPr>
              <w:t>8</w:t>
            </w:r>
            <w:r w:rsidR="002814DC" w:rsidRPr="007073CE">
              <w:rPr>
                <w:rFonts w:ascii="Times New Roman" w:hAnsi="Times New Roman" w:cs="Times New Roman"/>
              </w:rPr>
              <w:t>.</w:t>
            </w:r>
          </w:p>
        </w:tc>
        <w:tc>
          <w:tcPr>
            <w:tcW w:w="2560" w:type="dxa"/>
            <w:shd w:val="clear" w:color="auto" w:fill="auto"/>
            <w:noWrap/>
          </w:tcPr>
          <w:p w14:paraId="52DAC73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Esther Binti Hamisi</w:t>
            </w:r>
          </w:p>
        </w:tc>
        <w:tc>
          <w:tcPr>
            <w:tcW w:w="2520" w:type="dxa"/>
            <w:shd w:val="clear" w:color="auto" w:fill="auto"/>
          </w:tcPr>
          <w:p w14:paraId="2E1879A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M&amp;E Officer</w:t>
            </w:r>
          </w:p>
        </w:tc>
        <w:tc>
          <w:tcPr>
            <w:tcW w:w="1620" w:type="dxa"/>
            <w:vAlign w:val="center"/>
          </w:tcPr>
          <w:p w14:paraId="7BFF766B"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0717341612</w:t>
            </w:r>
          </w:p>
        </w:tc>
        <w:tc>
          <w:tcPr>
            <w:tcW w:w="2790" w:type="dxa"/>
            <w:vAlign w:val="center"/>
          </w:tcPr>
          <w:p w14:paraId="126EF204"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esther.bhamisi@gmail.com</w:t>
            </w:r>
          </w:p>
        </w:tc>
      </w:tr>
      <w:tr w:rsidR="007C3FC5" w:rsidRPr="007073CE" w14:paraId="64A7FDC2" w14:textId="77777777" w:rsidTr="00D45750">
        <w:trPr>
          <w:trHeight w:val="360"/>
        </w:trPr>
        <w:tc>
          <w:tcPr>
            <w:tcW w:w="495" w:type="dxa"/>
            <w:shd w:val="clear" w:color="auto" w:fill="auto"/>
          </w:tcPr>
          <w:p w14:paraId="24DC3C2E" w14:textId="3A51C1EE" w:rsidR="007C3FC5" w:rsidRDefault="0006632C" w:rsidP="006F46F6">
            <w:pPr>
              <w:spacing w:after="0"/>
              <w:jc w:val="center"/>
              <w:rPr>
                <w:rFonts w:ascii="Times New Roman" w:hAnsi="Times New Roman" w:cs="Times New Roman"/>
              </w:rPr>
            </w:pPr>
            <w:r>
              <w:rPr>
                <w:rFonts w:ascii="Times New Roman" w:hAnsi="Times New Roman" w:cs="Times New Roman"/>
              </w:rPr>
              <w:t>9</w:t>
            </w:r>
            <w:r w:rsidR="007C3FC5">
              <w:rPr>
                <w:rFonts w:ascii="Times New Roman" w:hAnsi="Times New Roman" w:cs="Times New Roman"/>
              </w:rPr>
              <w:t>.</w:t>
            </w:r>
          </w:p>
        </w:tc>
        <w:tc>
          <w:tcPr>
            <w:tcW w:w="2560" w:type="dxa"/>
            <w:shd w:val="clear" w:color="auto" w:fill="auto"/>
            <w:noWrap/>
          </w:tcPr>
          <w:p w14:paraId="2FFD812F" w14:textId="3AC1D6F8" w:rsidR="007C3FC5" w:rsidRPr="007073CE" w:rsidRDefault="007C3FC5" w:rsidP="006F46F6">
            <w:pPr>
              <w:spacing w:after="0"/>
              <w:rPr>
                <w:rFonts w:ascii="Times New Roman" w:hAnsi="Times New Roman" w:cs="Times New Roman"/>
              </w:rPr>
            </w:pPr>
            <w:r>
              <w:rPr>
                <w:rFonts w:ascii="Times New Roman" w:hAnsi="Times New Roman" w:cs="Times New Roman"/>
              </w:rPr>
              <w:t>Hussein Mwaito</w:t>
            </w:r>
          </w:p>
        </w:tc>
        <w:tc>
          <w:tcPr>
            <w:tcW w:w="2520" w:type="dxa"/>
            <w:shd w:val="clear" w:color="auto" w:fill="auto"/>
          </w:tcPr>
          <w:p w14:paraId="2B51C510" w14:textId="0159709F" w:rsidR="007C3FC5" w:rsidRPr="007073CE" w:rsidRDefault="007C3FC5" w:rsidP="006F46F6">
            <w:pPr>
              <w:spacing w:after="0"/>
              <w:rPr>
                <w:rFonts w:ascii="Times New Roman" w:hAnsi="Times New Roman" w:cs="Times New Roman"/>
              </w:rPr>
            </w:pPr>
            <w:r>
              <w:rPr>
                <w:rFonts w:ascii="Times New Roman" w:hAnsi="Times New Roman" w:cs="Times New Roman"/>
              </w:rPr>
              <w:t>Technical Asst (M&amp;E)</w:t>
            </w:r>
          </w:p>
        </w:tc>
        <w:tc>
          <w:tcPr>
            <w:tcW w:w="1620" w:type="dxa"/>
            <w:vAlign w:val="center"/>
          </w:tcPr>
          <w:p w14:paraId="7B01BA3F" w14:textId="2EB0749D" w:rsidR="007C3FC5" w:rsidRPr="007073CE" w:rsidRDefault="00CD391C" w:rsidP="006F46F6">
            <w:pPr>
              <w:spacing w:after="0"/>
              <w:rPr>
                <w:rFonts w:ascii="Times New Roman" w:hAnsi="Times New Roman" w:cs="Times New Roman"/>
                <w:bCs/>
              </w:rPr>
            </w:pPr>
            <w:r>
              <w:rPr>
                <w:rFonts w:ascii="Times New Roman" w:hAnsi="Times New Roman" w:cs="Times New Roman"/>
                <w:bCs/>
              </w:rPr>
              <w:t>0729176406</w:t>
            </w:r>
          </w:p>
        </w:tc>
        <w:tc>
          <w:tcPr>
            <w:tcW w:w="2790" w:type="dxa"/>
            <w:vAlign w:val="center"/>
          </w:tcPr>
          <w:p w14:paraId="0C52EF03" w14:textId="5A20CA13" w:rsidR="007C3FC5" w:rsidRPr="007073CE" w:rsidRDefault="007C3FC5" w:rsidP="006F46F6">
            <w:pPr>
              <w:spacing w:after="0"/>
              <w:rPr>
                <w:rFonts w:ascii="Times New Roman" w:hAnsi="Times New Roman" w:cs="Times New Roman"/>
                <w:bCs/>
              </w:rPr>
            </w:pPr>
            <w:r>
              <w:rPr>
                <w:rFonts w:ascii="Times New Roman" w:hAnsi="Times New Roman" w:cs="Times New Roman"/>
                <w:bCs/>
              </w:rPr>
              <w:t>husseinmwaito@gmail.com</w:t>
            </w:r>
          </w:p>
        </w:tc>
      </w:tr>
      <w:tr w:rsidR="007C3FC5" w:rsidRPr="007073CE" w14:paraId="7982798F" w14:textId="77777777" w:rsidTr="00D45750">
        <w:trPr>
          <w:trHeight w:val="360"/>
        </w:trPr>
        <w:tc>
          <w:tcPr>
            <w:tcW w:w="495" w:type="dxa"/>
            <w:shd w:val="clear" w:color="auto" w:fill="auto"/>
          </w:tcPr>
          <w:p w14:paraId="0CB8244C" w14:textId="707BC928" w:rsidR="007C3FC5" w:rsidRDefault="0006632C" w:rsidP="006F46F6">
            <w:pPr>
              <w:spacing w:after="0"/>
              <w:jc w:val="center"/>
              <w:rPr>
                <w:rFonts w:ascii="Times New Roman" w:hAnsi="Times New Roman" w:cs="Times New Roman"/>
              </w:rPr>
            </w:pPr>
            <w:r>
              <w:rPr>
                <w:rFonts w:ascii="Times New Roman" w:hAnsi="Times New Roman" w:cs="Times New Roman"/>
              </w:rPr>
              <w:t>10</w:t>
            </w:r>
            <w:r w:rsidR="007C3FC5">
              <w:rPr>
                <w:rFonts w:ascii="Times New Roman" w:hAnsi="Times New Roman" w:cs="Times New Roman"/>
              </w:rPr>
              <w:t>.</w:t>
            </w:r>
          </w:p>
        </w:tc>
        <w:tc>
          <w:tcPr>
            <w:tcW w:w="2560" w:type="dxa"/>
            <w:shd w:val="clear" w:color="auto" w:fill="auto"/>
            <w:noWrap/>
          </w:tcPr>
          <w:p w14:paraId="0F551E47" w14:textId="758D0E59" w:rsidR="007C3FC5" w:rsidRPr="007073CE" w:rsidRDefault="007C3FC5" w:rsidP="006F46F6">
            <w:pPr>
              <w:spacing w:after="0"/>
              <w:rPr>
                <w:rFonts w:ascii="Times New Roman" w:hAnsi="Times New Roman" w:cs="Times New Roman"/>
              </w:rPr>
            </w:pPr>
            <w:r>
              <w:rPr>
                <w:rFonts w:ascii="Times New Roman" w:hAnsi="Times New Roman" w:cs="Times New Roman"/>
              </w:rPr>
              <w:t>Pili Sada Kalu</w:t>
            </w:r>
          </w:p>
        </w:tc>
        <w:tc>
          <w:tcPr>
            <w:tcW w:w="2520" w:type="dxa"/>
            <w:shd w:val="clear" w:color="auto" w:fill="auto"/>
          </w:tcPr>
          <w:p w14:paraId="4F7732C7" w14:textId="2FA5111F" w:rsidR="007C3FC5" w:rsidRPr="007073CE" w:rsidRDefault="007C3FC5" w:rsidP="006F46F6">
            <w:pPr>
              <w:spacing w:after="0"/>
              <w:rPr>
                <w:rFonts w:ascii="Times New Roman" w:hAnsi="Times New Roman" w:cs="Times New Roman"/>
              </w:rPr>
            </w:pPr>
            <w:r>
              <w:rPr>
                <w:rFonts w:ascii="Times New Roman" w:hAnsi="Times New Roman" w:cs="Times New Roman"/>
              </w:rPr>
              <w:t>TA</w:t>
            </w:r>
          </w:p>
        </w:tc>
        <w:tc>
          <w:tcPr>
            <w:tcW w:w="1620" w:type="dxa"/>
            <w:vAlign w:val="center"/>
          </w:tcPr>
          <w:p w14:paraId="2AE3E3D8" w14:textId="77777777" w:rsidR="007C3FC5" w:rsidRPr="007073CE" w:rsidRDefault="007C3FC5" w:rsidP="006F46F6">
            <w:pPr>
              <w:spacing w:after="0"/>
              <w:rPr>
                <w:rFonts w:ascii="Times New Roman" w:hAnsi="Times New Roman" w:cs="Times New Roman"/>
                <w:bCs/>
              </w:rPr>
            </w:pPr>
          </w:p>
        </w:tc>
        <w:tc>
          <w:tcPr>
            <w:tcW w:w="2790" w:type="dxa"/>
            <w:vAlign w:val="center"/>
          </w:tcPr>
          <w:p w14:paraId="03A8B05C" w14:textId="067C3352" w:rsidR="007C3FC5" w:rsidRPr="007073CE" w:rsidRDefault="007C3FC5" w:rsidP="006F46F6">
            <w:pPr>
              <w:spacing w:after="0"/>
              <w:rPr>
                <w:rFonts w:ascii="Times New Roman" w:hAnsi="Times New Roman" w:cs="Times New Roman"/>
                <w:bCs/>
              </w:rPr>
            </w:pPr>
            <w:r>
              <w:rPr>
                <w:rFonts w:ascii="Times New Roman" w:hAnsi="Times New Roman" w:cs="Times New Roman"/>
                <w:bCs/>
              </w:rPr>
              <w:t>pilisdakalu@gmail.com</w:t>
            </w:r>
          </w:p>
        </w:tc>
      </w:tr>
      <w:tr w:rsidR="007C3FC5" w:rsidRPr="007073CE" w14:paraId="0C8303C8" w14:textId="77777777" w:rsidTr="00D45750">
        <w:trPr>
          <w:trHeight w:val="360"/>
        </w:trPr>
        <w:tc>
          <w:tcPr>
            <w:tcW w:w="495" w:type="dxa"/>
            <w:shd w:val="clear" w:color="auto" w:fill="auto"/>
          </w:tcPr>
          <w:p w14:paraId="77DA3854" w14:textId="10436ED5" w:rsidR="007C3FC5" w:rsidRDefault="007C3FC5" w:rsidP="006F46F6">
            <w:pPr>
              <w:spacing w:after="0"/>
              <w:jc w:val="center"/>
              <w:rPr>
                <w:rFonts w:ascii="Times New Roman" w:hAnsi="Times New Roman" w:cs="Times New Roman"/>
              </w:rPr>
            </w:pPr>
            <w:r>
              <w:rPr>
                <w:rFonts w:ascii="Times New Roman" w:hAnsi="Times New Roman" w:cs="Times New Roman"/>
              </w:rPr>
              <w:t>1</w:t>
            </w:r>
            <w:r w:rsidR="0006632C">
              <w:rPr>
                <w:rFonts w:ascii="Times New Roman" w:hAnsi="Times New Roman" w:cs="Times New Roman"/>
              </w:rPr>
              <w:t>1.</w:t>
            </w:r>
          </w:p>
        </w:tc>
        <w:tc>
          <w:tcPr>
            <w:tcW w:w="2560" w:type="dxa"/>
            <w:shd w:val="clear" w:color="auto" w:fill="auto"/>
            <w:noWrap/>
          </w:tcPr>
          <w:p w14:paraId="09AFD6E5" w14:textId="1DAB5F63" w:rsidR="007C3FC5" w:rsidRPr="007073CE" w:rsidRDefault="007C3FC5" w:rsidP="006F46F6">
            <w:pPr>
              <w:spacing w:after="0"/>
              <w:rPr>
                <w:rFonts w:ascii="Times New Roman" w:hAnsi="Times New Roman" w:cs="Times New Roman"/>
              </w:rPr>
            </w:pPr>
            <w:r>
              <w:rPr>
                <w:rFonts w:ascii="Times New Roman" w:hAnsi="Times New Roman" w:cs="Times New Roman"/>
              </w:rPr>
              <w:t>Ali Viiri</w:t>
            </w:r>
          </w:p>
        </w:tc>
        <w:tc>
          <w:tcPr>
            <w:tcW w:w="2520" w:type="dxa"/>
            <w:shd w:val="clear" w:color="auto" w:fill="auto"/>
          </w:tcPr>
          <w:p w14:paraId="39D3C3B8" w14:textId="76696B46" w:rsidR="007C3FC5" w:rsidRPr="007073CE" w:rsidRDefault="007C3FC5" w:rsidP="006F46F6">
            <w:pPr>
              <w:spacing w:after="0"/>
              <w:rPr>
                <w:rFonts w:ascii="Times New Roman" w:hAnsi="Times New Roman" w:cs="Times New Roman"/>
              </w:rPr>
            </w:pPr>
            <w:r>
              <w:rPr>
                <w:rFonts w:ascii="Times New Roman" w:hAnsi="Times New Roman" w:cs="Times New Roman"/>
              </w:rPr>
              <w:t>TA</w:t>
            </w:r>
          </w:p>
        </w:tc>
        <w:tc>
          <w:tcPr>
            <w:tcW w:w="1620" w:type="dxa"/>
            <w:vAlign w:val="center"/>
          </w:tcPr>
          <w:p w14:paraId="0C0829FC" w14:textId="364AEF90" w:rsidR="007C3FC5" w:rsidRPr="007073CE" w:rsidRDefault="007C3FC5" w:rsidP="006F46F6">
            <w:pPr>
              <w:spacing w:after="0"/>
              <w:rPr>
                <w:rFonts w:ascii="Times New Roman" w:hAnsi="Times New Roman" w:cs="Times New Roman"/>
                <w:bCs/>
              </w:rPr>
            </w:pPr>
            <w:r>
              <w:rPr>
                <w:rFonts w:ascii="Times New Roman" w:hAnsi="Times New Roman" w:cs="Times New Roman"/>
                <w:bCs/>
              </w:rPr>
              <w:t>0714508402</w:t>
            </w:r>
          </w:p>
        </w:tc>
        <w:tc>
          <w:tcPr>
            <w:tcW w:w="2790" w:type="dxa"/>
            <w:vAlign w:val="center"/>
          </w:tcPr>
          <w:p w14:paraId="303F6E9B" w14:textId="77777777" w:rsidR="007C3FC5" w:rsidRPr="007073CE" w:rsidRDefault="007C3FC5" w:rsidP="006F46F6">
            <w:pPr>
              <w:spacing w:after="0"/>
              <w:rPr>
                <w:rFonts w:ascii="Times New Roman" w:hAnsi="Times New Roman" w:cs="Times New Roman"/>
                <w:bCs/>
              </w:rPr>
            </w:pPr>
          </w:p>
        </w:tc>
      </w:tr>
      <w:tr w:rsidR="002814DC" w:rsidRPr="007073CE" w14:paraId="516A31AC" w14:textId="77777777" w:rsidTr="00D45750">
        <w:trPr>
          <w:trHeight w:val="360"/>
        </w:trPr>
        <w:tc>
          <w:tcPr>
            <w:tcW w:w="495" w:type="dxa"/>
            <w:shd w:val="clear" w:color="auto" w:fill="auto"/>
          </w:tcPr>
          <w:p w14:paraId="59D945B3" w14:textId="387FECEC" w:rsidR="002814DC" w:rsidRPr="007073CE" w:rsidRDefault="007C3FC5" w:rsidP="006F46F6">
            <w:pPr>
              <w:spacing w:after="0"/>
              <w:jc w:val="center"/>
              <w:rPr>
                <w:rFonts w:ascii="Times New Roman" w:hAnsi="Times New Roman" w:cs="Times New Roman"/>
              </w:rPr>
            </w:pPr>
            <w:r>
              <w:rPr>
                <w:rFonts w:ascii="Times New Roman" w:hAnsi="Times New Roman" w:cs="Times New Roman"/>
              </w:rPr>
              <w:t>1</w:t>
            </w:r>
            <w:r w:rsidR="0006632C">
              <w:rPr>
                <w:rFonts w:ascii="Times New Roman" w:hAnsi="Times New Roman" w:cs="Times New Roman"/>
              </w:rPr>
              <w:t>2</w:t>
            </w:r>
            <w:r w:rsidR="002814DC" w:rsidRPr="007073CE">
              <w:rPr>
                <w:rFonts w:ascii="Times New Roman" w:hAnsi="Times New Roman" w:cs="Times New Roman"/>
              </w:rPr>
              <w:t>.</w:t>
            </w:r>
          </w:p>
        </w:tc>
        <w:tc>
          <w:tcPr>
            <w:tcW w:w="2560" w:type="dxa"/>
            <w:shd w:val="clear" w:color="auto" w:fill="auto"/>
            <w:noWrap/>
          </w:tcPr>
          <w:p w14:paraId="7F53BE7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Christopher Ing'ala</w:t>
            </w:r>
          </w:p>
        </w:tc>
        <w:tc>
          <w:tcPr>
            <w:tcW w:w="2520" w:type="dxa"/>
            <w:shd w:val="clear" w:color="auto" w:fill="auto"/>
          </w:tcPr>
          <w:p w14:paraId="4ABEBE4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Fisheries</w:t>
            </w:r>
          </w:p>
        </w:tc>
        <w:tc>
          <w:tcPr>
            <w:tcW w:w="1620" w:type="dxa"/>
            <w:vAlign w:val="center"/>
          </w:tcPr>
          <w:p w14:paraId="1296D575"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0720889 115</w:t>
            </w:r>
          </w:p>
        </w:tc>
        <w:tc>
          <w:tcPr>
            <w:tcW w:w="2790" w:type="dxa"/>
            <w:vAlign w:val="center"/>
          </w:tcPr>
          <w:p w14:paraId="3F87A24D"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ingalachristopher@gmail.com</w:t>
            </w:r>
          </w:p>
        </w:tc>
      </w:tr>
      <w:tr w:rsidR="002814DC" w:rsidRPr="007073CE" w14:paraId="6EA6C8BC" w14:textId="77777777" w:rsidTr="00D45750">
        <w:trPr>
          <w:trHeight w:val="360"/>
        </w:trPr>
        <w:tc>
          <w:tcPr>
            <w:tcW w:w="495" w:type="dxa"/>
            <w:shd w:val="clear" w:color="auto" w:fill="auto"/>
          </w:tcPr>
          <w:p w14:paraId="72007B2F" w14:textId="03D972F6" w:rsidR="002814DC" w:rsidRPr="007073CE" w:rsidRDefault="007C3FC5" w:rsidP="006F46F6">
            <w:pPr>
              <w:spacing w:after="0"/>
              <w:jc w:val="center"/>
              <w:rPr>
                <w:rFonts w:ascii="Times New Roman" w:hAnsi="Times New Roman" w:cs="Times New Roman"/>
              </w:rPr>
            </w:pPr>
            <w:r>
              <w:rPr>
                <w:rFonts w:ascii="Times New Roman" w:hAnsi="Times New Roman" w:cs="Times New Roman"/>
              </w:rPr>
              <w:t>1</w:t>
            </w:r>
            <w:r w:rsidR="0006632C">
              <w:rPr>
                <w:rFonts w:ascii="Times New Roman" w:hAnsi="Times New Roman" w:cs="Times New Roman"/>
              </w:rPr>
              <w:t>3</w:t>
            </w:r>
            <w:r w:rsidR="002814DC" w:rsidRPr="007073CE">
              <w:rPr>
                <w:rFonts w:ascii="Times New Roman" w:hAnsi="Times New Roman" w:cs="Times New Roman"/>
              </w:rPr>
              <w:t>.</w:t>
            </w:r>
          </w:p>
        </w:tc>
        <w:tc>
          <w:tcPr>
            <w:tcW w:w="2560" w:type="dxa"/>
            <w:shd w:val="clear" w:color="auto" w:fill="auto"/>
            <w:noWrap/>
          </w:tcPr>
          <w:p w14:paraId="1782A2E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Merrifield Chombo</w:t>
            </w:r>
          </w:p>
        </w:tc>
        <w:tc>
          <w:tcPr>
            <w:tcW w:w="2520" w:type="dxa"/>
            <w:shd w:val="clear" w:color="auto" w:fill="auto"/>
          </w:tcPr>
          <w:p w14:paraId="09B02FE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Agriculture</w:t>
            </w:r>
          </w:p>
        </w:tc>
        <w:tc>
          <w:tcPr>
            <w:tcW w:w="1620" w:type="dxa"/>
            <w:vAlign w:val="center"/>
          </w:tcPr>
          <w:p w14:paraId="472A0B9B"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 xml:space="preserve">0715007228    </w:t>
            </w:r>
          </w:p>
        </w:tc>
        <w:tc>
          <w:tcPr>
            <w:tcW w:w="2790" w:type="dxa"/>
            <w:vAlign w:val="center"/>
          </w:tcPr>
          <w:p w14:paraId="330C019E"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mmwaks2012@gmail.com</w:t>
            </w:r>
          </w:p>
        </w:tc>
      </w:tr>
      <w:tr w:rsidR="002814DC" w:rsidRPr="007073CE" w14:paraId="572340E2" w14:textId="77777777" w:rsidTr="00D45750">
        <w:trPr>
          <w:trHeight w:val="360"/>
        </w:trPr>
        <w:tc>
          <w:tcPr>
            <w:tcW w:w="495" w:type="dxa"/>
            <w:shd w:val="clear" w:color="auto" w:fill="auto"/>
          </w:tcPr>
          <w:p w14:paraId="0F6FD94C" w14:textId="7D50B614"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r w:rsidR="007C3FC5">
              <w:rPr>
                <w:rFonts w:ascii="Times New Roman" w:hAnsi="Times New Roman" w:cs="Times New Roman"/>
              </w:rPr>
              <w:t>3</w:t>
            </w:r>
            <w:r w:rsidRPr="007073CE">
              <w:rPr>
                <w:rFonts w:ascii="Times New Roman" w:hAnsi="Times New Roman" w:cs="Times New Roman"/>
              </w:rPr>
              <w:t>.</w:t>
            </w:r>
          </w:p>
        </w:tc>
        <w:tc>
          <w:tcPr>
            <w:tcW w:w="2560" w:type="dxa"/>
            <w:shd w:val="clear" w:color="auto" w:fill="auto"/>
            <w:noWrap/>
          </w:tcPr>
          <w:p w14:paraId="50EFFBF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Mwanahamisi Hamisi</w:t>
            </w:r>
          </w:p>
        </w:tc>
        <w:tc>
          <w:tcPr>
            <w:tcW w:w="2520" w:type="dxa"/>
            <w:shd w:val="clear" w:color="auto" w:fill="auto"/>
          </w:tcPr>
          <w:p w14:paraId="21A23E4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Livestock</w:t>
            </w:r>
          </w:p>
        </w:tc>
        <w:tc>
          <w:tcPr>
            <w:tcW w:w="1620" w:type="dxa"/>
            <w:vAlign w:val="center"/>
          </w:tcPr>
          <w:p w14:paraId="683AD8F7"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0715314971</w:t>
            </w:r>
          </w:p>
        </w:tc>
        <w:tc>
          <w:tcPr>
            <w:tcW w:w="2790" w:type="dxa"/>
            <w:vAlign w:val="center"/>
          </w:tcPr>
          <w:p w14:paraId="34A27304"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mwanamisi46@gmail.com</w:t>
            </w:r>
          </w:p>
        </w:tc>
      </w:tr>
      <w:tr w:rsidR="002814DC" w:rsidRPr="007073CE" w14:paraId="2D06075E" w14:textId="77777777" w:rsidTr="00D45750">
        <w:trPr>
          <w:trHeight w:val="360"/>
        </w:trPr>
        <w:tc>
          <w:tcPr>
            <w:tcW w:w="495" w:type="dxa"/>
            <w:shd w:val="clear" w:color="000000" w:fill="A6A6A6"/>
          </w:tcPr>
          <w:p w14:paraId="7E7D1589" w14:textId="77777777" w:rsidR="002814DC" w:rsidRPr="007073CE" w:rsidRDefault="002814DC" w:rsidP="006F46F6">
            <w:pPr>
              <w:spacing w:after="0"/>
              <w:jc w:val="center"/>
              <w:rPr>
                <w:rFonts w:ascii="Times New Roman" w:hAnsi="Times New Roman" w:cs="Times New Roman"/>
                <w:b/>
                <w:bCs/>
              </w:rPr>
            </w:pPr>
            <w:r w:rsidRPr="007073CE">
              <w:rPr>
                <w:rFonts w:ascii="Times New Roman" w:hAnsi="Times New Roman" w:cs="Times New Roman"/>
                <w:b/>
                <w:bCs/>
              </w:rPr>
              <w:t> </w:t>
            </w:r>
          </w:p>
        </w:tc>
        <w:tc>
          <w:tcPr>
            <w:tcW w:w="2560" w:type="dxa"/>
            <w:shd w:val="clear" w:color="000000" w:fill="A6A6A6"/>
          </w:tcPr>
          <w:p w14:paraId="1FB01724"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Mombasa County</w:t>
            </w:r>
          </w:p>
        </w:tc>
        <w:tc>
          <w:tcPr>
            <w:tcW w:w="2520" w:type="dxa"/>
            <w:shd w:val="clear" w:color="000000" w:fill="A6A6A6"/>
            <w:vAlign w:val="center"/>
          </w:tcPr>
          <w:p w14:paraId="417488FC"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Role</w:t>
            </w:r>
          </w:p>
        </w:tc>
        <w:tc>
          <w:tcPr>
            <w:tcW w:w="1620" w:type="dxa"/>
            <w:shd w:val="clear" w:color="000000" w:fill="A6A6A6"/>
            <w:vAlign w:val="center"/>
          </w:tcPr>
          <w:p w14:paraId="2EB7FB46"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Phone</w:t>
            </w:r>
          </w:p>
        </w:tc>
        <w:tc>
          <w:tcPr>
            <w:tcW w:w="2790" w:type="dxa"/>
            <w:shd w:val="clear" w:color="000000" w:fill="A6A6A6"/>
            <w:vAlign w:val="center"/>
          </w:tcPr>
          <w:p w14:paraId="632F6A18"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Email Address</w:t>
            </w:r>
          </w:p>
        </w:tc>
      </w:tr>
      <w:tr w:rsidR="002814DC" w:rsidRPr="007073CE" w14:paraId="0605EAE0" w14:textId="77777777" w:rsidTr="00D45750">
        <w:trPr>
          <w:trHeight w:val="512"/>
        </w:trPr>
        <w:tc>
          <w:tcPr>
            <w:tcW w:w="495" w:type="dxa"/>
            <w:shd w:val="clear" w:color="auto" w:fill="auto"/>
          </w:tcPr>
          <w:p w14:paraId="5B556329"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p>
        </w:tc>
        <w:tc>
          <w:tcPr>
            <w:tcW w:w="2560" w:type="dxa"/>
            <w:shd w:val="clear" w:color="auto" w:fill="auto"/>
          </w:tcPr>
          <w:p w14:paraId="75C9F6B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Hon. Kibibi Abdallah Khamis</w:t>
            </w:r>
          </w:p>
        </w:tc>
        <w:tc>
          <w:tcPr>
            <w:tcW w:w="2520" w:type="dxa"/>
            <w:shd w:val="clear" w:color="auto" w:fill="auto"/>
          </w:tcPr>
          <w:p w14:paraId="600A5D4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CECM – Blue Economy, Agriculture and Livestock</w:t>
            </w:r>
          </w:p>
        </w:tc>
        <w:tc>
          <w:tcPr>
            <w:tcW w:w="1620" w:type="dxa"/>
            <w:vAlign w:val="center"/>
          </w:tcPr>
          <w:p w14:paraId="08A9AA24"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0714970310</w:t>
            </w:r>
          </w:p>
        </w:tc>
        <w:tc>
          <w:tcPr>
            <w:tcW w:w="2790" w:type="dxa"/>
            <w:vAlign w:val="center"/>
          </w:tcPr>
          <w:p w14:paraId="6FF0DAC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kagakweli@gmail.com</w:t>
            </w:r>
          </w:p>
        </w:tc>
      </w:tr>
      <w:tr w:rsidR="002814DC" w:rsidRPr="007073CE" w14:paraId="77FA2937" w14:textId="77777777" w:rsidTr="00D45750">
        <w:trPr>
          <w:trHeight w:val="360"/>
        </w:trPr>
        <w:tc>
          <w:tcPr>
            <w:tcW w:w="495" w:type="dxa"/>
            <w:shd w:val="clear" w:color="auto" w:fill="auto"/>
          </w:tcPr>
          <w:p w14:paraId="7E757946" w14:textId="00E0754D" w:rsidR="002814DC" w:rsidRPr="007073CE" w:rsidRDefault="00CD391C" w:rsidP="006F46F6">
            <w:pPr>
              <w:spacing w:after="0"/>
              <w:jc w:val="center"/>
              <w:rPr>
                <w:rFonts w:ascii="Times New Roman" w:hAnsi="Times New Roman" w:cs="Times New Roman"/>
              </w:rPr>
            </w:pPr>
            <w:r>
              <w:rPr>
                <w:rFonts w:ascii="Times New Roman" w:hAnsi="Times New Roman" w:cs="Times New Roman"/>
              </w:rPr>
              <w:t>2</w:t>
            </w:r>
            <w:r w:rsidR="002814DC" w:rsidRPr="007073CE">
              <w:rPr>
                <w:rFonts w:ascii="Times New Roman" w:hAnsi="Times New Roman" w:cs="Times New Roman"/>
              </w:rPr>
              <w:t>.</w:t>
            </w:r>
          </w:p>
        </w:tc>
        <w:tc>
          <w:tcPr>
            <w:tcW w:w="2560" w:type="dxa"/>
            <w:shd w:val="clear" w:color="auto" w:fill="auto"/>
          </w:tcPr>
          <w:p w14:paraId="7BBA6E5C"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Amina Khamis Mtsomo</w:t>
            </w:r>
          </w:p>
        </w:tc>
        <w:tc>
          <w:tcPr>
            <w:tcW w:w="2520" w:type="dxa"/>
            <w:shd w:val="clear" w:color="auto" w:fill="auto"/>
          </w:tcPr>
          <w:p w14:paraId="3A28AA0C" w14:textId="154D3128" w:rsidR="002814DC" w:rsidRPr="007073CE" w:rsidRDefault="00CD391C" w:rsidP="006F46F6">
            <w:pPr>
              <w:spacing w:after="0"/>
              <w:rPr>
                <w:rFonts w:ascii="Times New Roman" w:hAnsi="Times New Roman" w:cs="Times New Roman"/>
              </w:rPr>
            </w:pPr>
            <w:r>
              <w:rPr>
                <w:rFonts w:ascii="Times New Roman" w:hAnsi="Times New Roman" w:cs="Times New Roman"/>
              </w:rPr>
              <w:t>CPC</w:t>
            </w:r>
            <w:r w:rsidR="002814DC" w:rsidRPr="007073CE">
              <w:rPr>
                <w:rFonts w:ascii="Times New Roman" w:hAnsi="Times New Roman" w:cs="Times New Roman"/>
              </w:rPr>
              <w:t xml:space="preserve"> /Statistics Officer</w:t>
            </w:r>
          </w:p>
        </w:tc>
        <w:tc>
          <w:tcPr>
            <w:tcW w:w="1620" w:type="dxa"/>
            <w:vAlign w:val="center"/>
          </w:tcPr>
          <w:p w14:paraId="4510541E"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0705391103</w:t>
            </w:r>
          </w:p>
        </w:tc>
        <w:tc>
          <w:tcPr>
            <w:tcW w:w="2790" w:type="dxa"/>
            <w:vAlign w:val="center"/>
          </w:tcPr>
          <w:p w14:paraId="1E77E0DC" w14:textId="77777777" w:rsidR="002814DC" w:rsidRPr="007073CE" w:rsidRDefault="001E435D" w:rsidP="006F46F6">
            <w:pPr>
              <w:spacing w:after="0"/>
              <w:rPr>
                <w:rFonts w:ascii="Times New Roman" w:hAnsi="Times New Roman" w:cs="Times New Roman"/>
                <w:bCs/>
              </w:rPr>
            </w:pPr>
            <w:hyperlink r:id="rId35" w:history="1">
              <w:r w:rsidR="002814DC" w:rsidRPr="007073CE">
                <w:rPr>
                  <w:rFonts w:ascii="Times New Roman" w:hAnsi="Times New Roman" w:cs="Times New Roman"/>
                  <w:bCs/>
                </w:rPr>
                <w:t>kibzminah1@gmail.com</w:t>
              </w:r>
            </w:hyperlink>
          </w:p>
        </w:tc>
      </w:tr>
      <w:tr w:rsidR="002814DC" w:rsidRPr="007073CE" w14:paraId="1AC1C2AF" w14:textId="77777777" w:rsidTr="00D45750">
        <w:trPr>
          <w:trHeight w:val="360"/>
        </w:trPr>
        <w:tc>
          <w:tcPr>
            <w:tcW w:w="495" w:type="dxa"/>
            <w:shd w:val="clear" w:color="auto" w:fill="auto"/>
          </w:tcPr>
          <w:p w14:paraId="530C2641" w14:textId="3FA51BC9" w:rsidR="002814DC" w:rsidRPr="007073CE" w:rsidRDefault="00CD391C" w:rsidP="006F46F6">
            <w:pPr>
              <w:spacing w:after="0"/>
              <w:jc w:val="center"/>
              <w:rPr>
                <w:rFonts w:ascii="Times New Roman" w:hAnsi="Times New Roman" w:cs="Times New Roman"/>
              </w:rPr>
            </w:pPr>
            <w:r>
              <w:rPr>
                <w:rFonts w:ascii="Times New Roman" w:hAnsi="Times New Roman" w:cs="Times New Roman"/>
              </w:rPr>
              <w:t>3</w:t>
            </w:r>
            <w:r w:rsidR="002814DC" w:rsidRPr="007073CE">
              <w:rPr>
                <w:rFonts w:ascii="Times New Roman" w:hAnsi="Times New Roman" w:cs="Times New Roman"/>
              </w:rPr>
              <w:t>.</w:t>
            </w:r>
          </w:p>
        </w:tc>
        <w:tc>
          <w:tcPr>
            <w:tcW w:w="2560" w:type="dxa"/>
            <w:shd w:val="clear" w:color="auto" w:fill="auto"/>
          </w:tcPr>
          <w:p w14:paraId="14246E7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Munira Hamisi</w:t>
            </w:r>
          </w:p>
        </w:tc>
        <w:tc>
          <w:tcPr>
            <w:tcW w:w="2520" w:type="dxa"/>
            <w:shd w:val="clear" w:color="auto" w:fill="auto"/>
          </w:tcPr>
          <w:p w14:paraId="54ADD54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Social Safeguards Officer</w:t>
            </w:r>
          </w:p>
        </w:tc>
        <w:tc>
          <w:tcPr>
            <w:tcW w:w="1620" w:type="dxa"/>
          </w:tcPr>
          <w:p w14:paraId="2BDC7BD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0722909109</w:t>
            </w:r>
          </w:p>
        </w:tc>
        <w:tc>
          <w:tcPr>
            <w:tcW w:w="2790" w:type="dxa"/>
          </w:tcPr>
          <w:p w14:paraId="44876F3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munira303@gmail.com</w:t>
            </w:r>
          </w:p>
        </w:tc>
      </w:tr>
      <w:tr w:rsidR="002814DC" w:rsidRPr="007073CE" w14:paraId="34CFBC27" w14:textId="77777777" w:rsidTr="00D45750">
        <w:trPr>
          <w:trHeight w:val="360"/>
        </w:trPr>
        <w:tc>
          <w:tcPr>
            <w:tcW w:w="495" w:type="dxa"/>
            <w:shd w:val="clear" w:color="auto" w:fill="auto"/>
          </w:tcPr>
          <w:p w14:paraId="16566E2C" w14:textId="5B08ED2A" w:rsidR="002814DC" w:rsidRPr="007073CE" w:rsidRDefault="00CD391C" w:rsidP="006F46F6">
            <w:pPr>
              <w:spacing w:after="0"/>
              <w:jc w:val="center"/>
              <w:rPr>
                <w:rFonts w:ascii="Times New Roman" w:hAnsi="Times New Roman" w:cs="Times New Roman"/>
              </w:rPr>
            </w:pPr>
            <w:r>
              <w:rPr>
                <w:rFonts w:ascii="Times New Roman" w:hAnsi="Times New Roman" w:cs="Times New Roman"/>
              </w:rPr>
              <w:t>4</w:t>
            </w:r>
            <w:r w:rsidR="002814DC" w:rsidRPr="007073CE">
              <w:rPr>
                <w:rFonts w:ascii="Times New Roman" w:hAnsi="Times New Roman" w:cs="Times New Roman"/>
              </w:rPr>
              <w:t>.</w:t>
            </w:r>
          </w:p>
        </w:tc>
        <w:tc>
          <w:tcPr>
            <w:tcW w:w="2560" w:type="dxa"/>
            <w:shd w:val="clear" w:color="auto" w:fill="auto"/>
          </w:tcPr>
          <w:p w14:paraId="0CCD431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Abdi Abdul Sugow</w:t>
            </w:r>
          </w:p>
        </w:tc>
        <w:tc>
          <w:tcPr>
            <w:tcW w:w="2520" w:type="dxa"/>
            <w:shd w:val="clear" w:color="auto" w:fill="auto"/>
          </w:tcPr>
          <w:p w14:paraId="39945AB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Procurement Officer</w:t>
            </w:r>
          </w:p>
        </w:tc>
        <w:tc>
          <w:tcPr>
            <w:tcW w:w="1620" w:type="dxa"/>
            <w:vAlign w:val="center"/>
          </w:tcPr>
          <w:p w14:paraId="0B682A1F"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0703261891</w:t>
            </w:r>
          </w:p>
        </w:tc>
        <w:tc>
          <w:tcPr>
            <w:tcW w:w="2790" w:type="dxa"/>
            <w:vAlign w:val="center"/>
          </w:tcPr>
          <w:p w14:paraId="3624975E" w14:textId="77777777" w:rsidR="002814DC" w:rsidRPr="007073CE" w:rsidRDefault="001E435D" w:rsidP="006F46F6">
            <w:pPr>
              <w:spacing w:after="0"/>
              <w:rPr>
                <w:rFonts w:ascii="Times New Roman" w:hAnsi="Times New Roman" w:cs="Times New Roman"/>
                <w:bCs/>
              </w:rPr>
            </w:pPr>
            <w:hyperlink r:id="rId36" w:history="1">
              <w:r w:rsidR="002814DC" w:rsidRPr="007073CE">
                <w:rPr>
                  <w:rFonts w:ascii="Times New Roman" w:hAnsi="Times New Roman" w:cs="Times New Roman"/>
                  <w:bCs/>
                </w:rPr>
                <w:t>abdiabdul1000@gmail.com</w:t>
              </w:r>
            </w:hyperlink>
          </w:p>
        </w:tc>
      </w:tr>
      <w:tr w:rsidR="002814DC" w:rsidRPr="007073CE" w14:paraId="086FCC60" w14:textId="77777777" w:rsidTr="00D45750">
        <w:trPr>
          <w:trHeight w:val="242"/>
        </w:trPr>
        <w:tc>
          <w:tcPr>
            <w:tcW w:w="495" w:type="dxa"/>
            <w:shd w:val="clear" w:color="auto" w:fill="auto"/>
          </w:tcPr>
          <w:p w14:paraId="2071F731" w14:textId="23752D59" w:rsidR="002814DC" w:rsidRPr="007073CE" w:rsidRDefault="00CD391C" w:rsidP="006F46F6">
            <w:pPr>
              <w:spacing w:after="0"/>
              <w:jc w:val="center"/>
              <w:rPr>
                <w:rFonts w:ascii="Times New Roman" w:hAnsi="Times New Roman" w:cs="Times New Roman"/>
              </w:rPr>
            </w:pPr>
            <w:r>
              <w:rPr>
                <w:rFonts w:ascii="Times New Roman" w:hAnsi="Times New Roman" w:cs="Times New Roman"/>
              </w:rPr>
              <w:t>5</w:t>
            </w:r>
            <w:r w:rsidR="002814DC" w:rsidRPr="007073CE">
              <w:rPr>
                <w:rFonts w:ascii="Times New Roman" w:hAnsi="Times New Roman" w:cs="Times New Roman"/>
              </w:rPr>
              <w:t>.</w:t>
            </w:r>
          </w:p>
        </w:tc>
        <w:tc>
          <w:tcPr>
            <w:tcW w:w="2560" w:type="dxa"/>
            <w:shd w:val="clear" w:color="auto" w:fill="auto"/>
          </w:tcPr>
          <w:p w14:paraId="4F24D02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Joshua Otieno Rume</w:t>
            </w:r>
          </w:p>
        </w:tc>
        <w:tc>
          <w:tcPr>
            <w:tcW w:w="2520" w:type="dxa"/>
            <w:shd w:val="clear" w:color="auto" w:fill="auto"/>
          </w:tcPr>
          <w:p w14:paraId="5252D26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Accountant</w:t>
            </w:r>
          </w:p>
        </w:tc>
        <w:tc>
          <w:tcPr>
            <w:tcW w:w="1620" w:type="dxa"/>
          </w:tcPr>
          <w:p w14:paraId="4E5E3F3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0722806234</w:t>
            </w:r>
          </w:p>
        </w:tc>
        <w:tc>
          <w:tcPr>
            <w:tcW w:w="2790" w:type="dxa"/>
          </w:tcPr>
          <w:p w14:paraId="10AAEDC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Jrapemo2016@gmail.com</w:t>
            </w:r>
          </w:p>
        </w:tc>
      </w:tr>
      <w:tr w:rsidR="002814DC" w:rsidRPr="007073CE" w14:paraId="6C8FE7C4" w14:textId="77777777" w:rsidTr="00D45750">
        <w:trPr>
          <w:trHeight w:val="341"/>
        </w:trPr>
        <w:tc>
          <w:tcPr>
            <w:tcW w:w="495" w:type="dxa"/>
            <w:shd w:val="clear" w:color="auto" w:fill="auto"/>
          </w:tcPr>
          <w:p w14:paraId="44002863" w14:textId="3E52C3CF" w:rsidR="002814DC" w:rsidRPr="007073CE" w:rsidRDefault="00CD391C" w:rsidP="006F46F6">
            <w:pPr>
              <w:spacing w:after="0"/>
              <w:jc w:val="center"/>
              <w:rPr>
                <w:rFonts w:ascii="Times New Roman" w:hAnsi="Times New Roman" w:cs="Times New Roman"/>
              </w:rPr>
            </w:pPr>
            <w:r>
              <w:rPr>
                <w:rFonts w:ascii="Times New Roman" w:hAnsi="Times New Roman" w:cs="Times New Roman"/>
              </w:rPr>
              <w:t>6</w:t>
            </w:r>
            <w:r w:rsidR="002814DC" w:rsidRPr="007073CE">
              <w:rPr>
                <w:rFonts w:ascii="Times New Roman" w:hAnsi="Times New Roman" w:cs="Times New Roman"/>
              </w:rPr>
              <w:t>.</w:t>
            </w:r>
          </w:p>
        </w:tc>
        <w:tc>
          <w:tcPr>
            <w:tcW w:w="2560" w:type="dxa"/>
            <w:shd w:val="clear" w:color="auto" w:fill="auto"/>
          </w:tcPr>
          <w:p w14:paraId="551A299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Asha Juma Mlingo</w:t>
            </w:r>
          </w:p>
        </w:tc>
        <w:tc>
          <w:tcPr>
            <w:tcW w:w="2520" w:type="dxa"/>
            <w:shd w:val="clear" w:color="auto" w:fill="auto"/>
          </w:tcPr>
          <w:p w14:paraId="67B9841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 Fisheries/County Director of Fisheries</w:t>
            </w:r>
          </w:p>
        </w:tc>
        <w:tc>
          <w:tcPr>
            <w:tcW w:w="1620" w:type="dxa"/>
            <w:vAlign w:val="center"/>
          </w:tcPr>
          <w:p w14:paraId="530CDC64"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0705487201</w:t>
            </w:r>
          </w:p>
        </w:tc>
        <w:tc>
          <w:tcPr>
            <w:tcW w:w="2790" w:type="dxa"/>
            <w:vAlign w:val="center"/>
          </w:tcPr>
          <w:p w14:paraId="2F6FBC19" w14:textId="77777777" w:rsidR="002814DC" w:rsidRPr="007073CE" w:rsidRDefault="001E435D" w:rsidP="006F46F6">
            <w:pPr>
              <w:spacing w:after="0"/>
              <w:rPr>
                <w:rFonts w:ascii="Times New Roman" w:hAnsi="Times New Roman" w:cs="Times New Roman"/>
                <w:bCs/>
              </w:rPr>
            </w:pPr>
            <w:hyperlink r:id="rId37" w:history="1">
              <w:r w:rsidR="002814DC" w:rsidRPr="007073CE">
                <w:rPr>
                  <w:rFonts w:ascii="Times New Roman" w:hAnsi="Times New Roman" w:cs="Times New Roman"/>
                  <w:bCs/>
                </w:rPr>
                <w:t>asha.mlingo.ffl@gmail.com</w:t>
              </w:r>
            </w:hyperlink>
          </w:p>
        </w:tc>
      </w:tr>
      <w:tr w:rsidR="002814DC" w:rsidRPr="007073CE" w14:paraId="7390A929" w14:textId="77777777" w:rsidTr="00D45750">
        <w:trPr>
          <w:trHeight w:val="360"/>
        </w:trPr>
        <w:tc>
          <w:tcPr>
            <w:tcW w:w="495" w:type="dxa"/>
            <w:shd w:val="clear" w:color="auto" w:fill="auto"/>
          </w:tcPr>
          <w:p w14:paraId="67BB3E7D" w14:textId="03D68620" w:rsidR="002814DC" w:rsidRPr="007073CE" w:rsidRDefault="00CD391C" w:rsidP="006F46F6">
            <w:pPr>
              <w:spacing w:after="0"/>
              <w:jc w:val="center"/>
              <w:rPr>
                <w:rFonts w:ascii="Times New Roman" w:hAnsi="Times New Roman" w:cs="Times New Roman"/>
              </w:rPr>
            </w:pPr>
            <w:r>
              <w:rPr>
                <w:rFonts w:ascii="Times New Roman" w:hAnsi="Times New Roman" w:cs="Times New Roman"/>
              </w:rPr>
              <w:t>7</w:t>
            </w:r>
            <w:r w:rsidR="002814DC" w:rsidRPr="007073CE">
              <w:rPr>
                <w:rFonts w:ascii="Times New Roman" w:hAnsi="Times New Roman" w:cs="Times New Roman"/>
              </w:rPr>
              <w:t>.</w:t>
            </w:r>
          </w:p>
        </w:tc>
        <w:tc>
          <w:tcPr>
            <w:tcW w:w="2560" w:type="dxa"/>
            <w:shd w:val="clear" w:color="auto" w:fill="auto"/>
          </w:tcPr>
          <w:p w14:paraId="15593E0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Lorraine Wanjiku Mlamba</w:t>
            </w:r>
          </w:p>
        </w:tc>
        <w:tc>
          <w:tcPr>
            <w:tcW w:w="2520" w:type="dxa"/>
            <w:shd w:val="clear" w:color="auto" w:fill="auto"/>
          </w:tcPr>
          <w:p w14:paraId="1BACFBE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 Crops</w:t>
            </w:r>
          </w:p>
        </w:tc>
        <w:tc>
          <w:tcPr>
            <w:tcW w:w="1620" w:type="dxa"/>
            <w:vAlign w:val="center"/>
          </w:tcPr>
          <w:p w14:paraId="56491F64"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0720597193</w:t>
            </w:r>
          </w:p>
        </w:tc>
        <w:tc>
          <w:tcPr>
            <w:tcW w:w="2790" w:type="dxa"/>
            <w:vAlign w:val="center"/>
          </w:tcPr>
          <w:p w14:paraId="4E4621EF" w14:textId="77777777" w:rsidR="002814DC" w:rsidRPr="007073CE" w:rsidRDefault="001E435D" w:rsidP="006F46F6">
            <w:pPr>
              <w:spacing w:after="0"/>
              <w:rPr>
                <w:rFonts w:ascii="Times New Roman" w:hAnsi="Times New Roman" w:cs="Times New Roman"/>
                <w:bCs/>
              </w:rPr>
            </w:pPr>
            <w:hyperlink r:id="rId38" w:history="1">
              <w:r w:rsidR="002814DC" w:rsidRPr="007073CE">
                <w:rPr>
                  <w:rFonts w:ascii="Times New Roman" w:hAnsi="Times New Roman" w:cs="Times New Roman"/>
                  <w:bCs/>
                </w:rPr>
                <w:t>wamlash@yahoo.com</w:t>
              </w:r>
            </w:hyperlink>
          </w:p>
        </w:tc>
      </w:tr>
      <w:tr w:rsidR="002814DC" w:rsidRPr="007073CE" w14:paraId="3B6039AD" w14:textId="77777777" w:rsidTr="00D45750">
        <w:trPr>
          <w:trHeight w:val="360"/>
        </w:trPr>
        <w:tc>
          <w:tcPr>
            <w:tcW w:w="495" w:type="dxa"/>
            <w:shd w:val="clear" w:color="auto" w:fill="auto"/>
          </w:tcPr>
          <w:p w14:paraId="0FB673D9" w14:textId="69B6D831" w:rsidR="002814DC" w:rsidRPr="007073CE" w:rsidRDefault="00CD391C" w:rsidP="006F46F6">
            <w:pPr>
              <w:spacing w:after="0"/>
              <w:jc w:val="center"/>
              <w:rPr>
                <w:rFonts w:ascii="Times New Roman" w:hAnsi="Times New Roman" w:cs="Times New Roman"/>
              </w:rPr>
            </w:pPr>
            <w:r>
              <w:rPr>
                <w:rFonts w:ascii="Times New Roman" w:hAnsi="Times New Roman" w:cs="Times New Roman"/>
              </w:rPr>
              <w:t>8</w:t>
            </w:r>
            <w:r w:rsidR="002814DC" w:rsidRPr="007073CE">
              <w:rPr>
                <w:rFonts w:ascii="Times New Roman" w:hAnsi="Times New Roman" w:cs="Times New Roman"/>
              </w:rPr>
              <w:t>.</w:t>
            </w:r>
          </w:p>
        </w:tc>
        <w:tc>
          <w:tcPr>
            <w:tcW w:w="2560" w:type="dxa"/>
            <w:shd w:val="clear" w:color="auto" w:fill="auto"/>
          </w:tcPr>
          <w:p w14:paraId="6586F95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Justus Gicovi Ndwiga</w:t>
            </w:r>
          </w:p>
        </w:tc>
        <w:tc>
          <w:tcPr>
            <w:tcW w:w="2520" w:type="dxa"/>
            <w:shd w:val="clear" w:color="auto" w:fill="auto"/>
          </w:tcPr>
          <w:p w14:paraId="061755B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 Livestock</w:t>
            </w:r>
          </w:p>
        </w:tc>
        <w:tc>
          <w:tcPr>
            <w:tcW w:w="1620" w:type="dxa"/>
            <w:vAlign w:val="center"/>
          </w:tcPr>
          <w:p w14:paraId="48403DA6"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0720473554</w:t>
            </w:r>
          </w:p>
        </w:tc>
        <w:tc>
          <w:tcPr>
            <w:tcW w:w="2790" w:type="dxa"/>
            <w:vAlign w:val="center"/>
          </w:tcPr>
          <w:p w14:paraId="6389DFEC" w14:textId="77777777" w:rsidR="002814DC" w:rsidRPr="007073CE" w:rsidRDefault="001E435D" w:rsidP="006F46F6">
            <w:pPr>
              <w:spacing w:after="0"/>
              <w:rPr>
                <w:rFonts w:ascii="Times New Roman" w:hAnsi="Times New Roman" w:cs="Times New Roman"/>
                <w:bCs/>
              </w:rPr>
            </w:pPr>
            <w:hyperlink r:id="rId39" w:history="1">
              <w:r w:rsidR="002814DC" w:rsidRPr="007073CE">
                <w:rPr>
                  <w:rFonts w:ascii="Times New Roman" w:hAnsi="Times New Roman" w:cs="Times New Roman"/>
                  <w:bCs/>
                </w:rPr>
                <w:t>gicovinj@gmail.com</w:t>
              </w:r>
            </w:hyperlink>
          </w:p>
        </w:tc>
      </w:tr>
      <w:tr w:rsidR="002814DC" w:rsidRPr="007073CE" w14:paraId="78827EF2" w14:textId="77777777" w:rsidTr="00D45750">
        <w:trPr>
          <w:trHeight w:val="360"/>
        </w:trPr>
        <w:tc>
          <w:tcPr>
            <w:tcW w:w="495" w:type="dxa"/>
            <w:shd w:val="clear" w:color="auto" w:fill="auto"/>
          </w:tcPr>
          <w:p w14:paraId="75916CA0" w14:textId="1A3E3A31" w:rsidR="002814DC" w:rsidRPr="007073CE" w:rsidRDefault="00CD391C" w:rsidP="006F46F6">
            <w:pPr>
              <w:spacing w:after="0"/>
              <w:jc w:val="center"/>
              <w:rPr>
                <w:rFonts w:ascii="Times New Roman" w:hAnsi="Times New Roman" w:cs="Times New Roman"/>
              </w:rPr>
            </w:pPr>
            <w:r>
              <w:rPr>
                <w:rFonts w:ascii="Times New Roman" w:hAnsi="Times New Roman" w:cs="Times New Roman"/>
              </w:rPr>
              <w:t>9</w:t>
            </w:r>
            <w:r w:rsidR="002814DC" w:rsidRPr="007073CE">
              <w:rPr>
                <w:rFonts w:ascii="Times New Roman" w:hAnsi="Times New Roman" w:cs="Times New Roman"/>
              </w:rPr>
              <w:t>.</w:t>
            </w:r>
          </w:p>
        </w:tc>
        <w:tc>
          <w:tcPr>
            <w:tcW w:w="2560" w:type="dxa"/>
            <w:shd w:val="clear" w:color="auto" w:fill="auto"/>
          </w:tcPr>
          <w:p w14:paraId="67011A9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Nancy Wairimu Wario</w:t>
            </w:r>
          </w:p>
        </w:tc>
        <w:tc>
          <w:tcPr>
            <w:tcW w:w="2520" w:type="dxa"/>
            <w:shd w:val="clear" w:color="auto" w:fill="auto"/>
          </w:tcPr>
          <w:p w14:paraId="3066761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Technical Assistant</w:t>
            </w:r>
          </w:p>
        </w:tc>
        <w:tc>
          <w:tcPr>
            <w:tcW w:w="1620" w:type="dxa"/>
          </w:tcPr>
          <w:p w14:paraId="65CE0D2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0726522507</w:t>
            </w:r>
          </w:p>
        </w:tc>
        <w:tc>
          <w:tcPr>
            <w:tcW w:w="2790" w:type="dxa"/>
          </w:tcPr>
          <w:p w14:paraId="2CDB6A1C"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nancyleila14@gmail.com</w:t>
            </w:r>
          </w:p>
        </w:tc>
      </w:tr>
      <w:tr w:rsidR="002814DC" w:rsidRPr="007073CE" w14:paraId="12DA4EDD" w14:textId="77777777" w:rsidTr="00D45750">
        <w:trPr>
          <w:trHeight w:val="360"/>
        </w:trPr>
        <w:tc>
          <w:tcPr>
            <w:tcW w:w="495" w:type="dxa"/>
            <w:shd w:val="clear" w:color="auto" w:fill="auto"/>
          </w:tcPr>
          <w:p w14:paraId="414D14C2" w14:textId="3E416C5C"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r w:rsidR="00CD391C">
              <w:rPr>
                <w:rFonts w:ascii="Times New Roman" w:hAnsi="Times New Roman" w:cs="Times New Roman"/>
              </w:rPr>
              <w:t>0</w:t>
            </w:r>
            <w:r w:rsidRPr="007073CE">
              <w:rPr>
                <w:rFonts w:ascii="Times New Roman" w:hAnsi="Times New Roman" w:cs="Times New Roman"/>
              </w:rPr>
              <w:t>.</w:t>
            </w:r>
          </w:p>
        </w:tc>
        <w:tc>
          <w:tcPr>
            <w:tcW w:w="2560" w:type="dxa"/>
            <w:shd w:val="clear" w:color="auto" w:fill="auto"/>
          </w:tcPr>
          <w:p w14:paraId="4522204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Zubeda Hamed Mwidau</w:t>
            </w:r>
          </w:p>
        </w:tc>
        <w:tc>
          <w:tcPr>
            <w:tcW w:w="2520" w:type="dxa"/>
            <w:shd w:val="clear" w:color="auto" w:fill="auto"/>
          </w:tcPr>
          <w:p w14:paraId="493D40C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Technical Assistant</w:t>
            </w:r>
          </w:p>
        </w:tc>
        <w:tc>
          <w:tcPr>
            <w:tcW w:w="1620" w:type="dxa"/>
          </w:tcPr>
          <w:p w14:paraId="4DEAC4D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0704421133</w:t>
            </w:r>
          </w:p>
        </w:tc>
        <w:tc>
          <w:tcPr>
            <w:tcW w:w="2790" w:type="dxa"/>
          </w:tcPr>
          <w:p w14:paraId="428F69C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mwidauzubeda22@gmail.com</w:t>
            </w:r>
          </w:p>
        </w:tc>
      </w:tr>
      <w:tr w:rsidR="002814DC" w:rsidRPr="007073CE" w14:paraId="5A414B78" w14:textId="77777777" w:rsidTr="00D45750">
        <w:trPr>
          <w:trHeight w:val="360"/>
        </w:trPr>
        <w:tc>
          <w:tcPr>
            <w:tcW w:w="495" w:type="dxa"/>
            <w:shd w:val="clear" w:color="000000" w:fill="A6A6A6"/>
          </w:tcPr>
          <w:p w14:paraId="5C103E03" w14:textId="77777777" w:rsidR="002814DC" w:rsidRPr="007073CE" w:rsidRDefault="002814DC" w:rsidP="006F46F6">
            <w:pPr>
              <w:spacing w:after="0"/>
              <w:jc w:val="center"/>
              <w:rPr>
                <w:rFonts w:ascii="Times New Roman" w:hAnsi="Times New Roman" w:cs="Times New Roman"/>
                <w:b/>
                <w:bCs/>
              </w:rPr>
            </w:pPr>
            <w:r w:rsidRPr="007073CE">
              <w:rPr>
                <w:rFonts w:ascii="Times New Roman" w:hAnsi="Times New Roman" w:cs="Times New Roman"/>
                <w:b/>
                <w:bCs/>
              </w:rPr>
              <w:t> </w:t>
            </w:r>
          </w:p>
        </w:tc>
        <w:tc>
          <w:tcPr>
            <w:tcW w:w="2560" w:type="dxa"/>
            <w:shd w:val="clear" w:color="000000" w:fill="A6A6A6"/>
          </w:tcPr>
          <w:p w14:paraId="7627EF19"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Kilifi County</w:t>
            </w:r>
          </w:p>
        </w:tc>
        <w:tc>
          <w:tcPr>
            <w:tcW w:w="2520" w:type="dxa"/>
            <w:shd w:val="clear" w:color="000000" w:fill="A6A6A6"/>
          </w:tcPr>
          <w:p w14:paraId="750C9581"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Position</w:t>
            </w:r>
          </w:p>
        </w:tc>
        <w:tc>
          <w:tcPr>
            <w:tcW w:w="1620" w:type="dxa"/>
            <w:shd w:val="clear" w:color="000000" w:fill="A6A6A6"/>
          </w:tcPr>
          <w:p w14:paraId="7ED066C7"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Role</w:t>
            </w:r>
          </w:p>
        </w:tc>
        <w:tc>
          <w:tcPr>
            <w:tcW w:w="2790" w:type="dxa"/>
            <w:shd w:val="clear" w:color="000000" w:fill="A6A6A6"/>
          </w:tcPr>
          <w:p w14:paraId="1C03D64F"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E-mail</w:t>
            </w:r>
          </w:p>
        </w:tc>
      </w:tr>
      <w:tr w:rsidR="002814DC" w:rsidRPr="007073CE" w14:paraId="09C9AB71" w14:textId="77777777" w:rsidTr="00D45750">
        <w:trPr>
          <w:trHeight w:val="260"/>
        </w:trPr>
        <w:tc>
          <w:tcPr>
            <w:tcW w:w="495" w:type="dxa"/>
            <w:shd w:val="clear" w:color="auto" w:fill="auto"/>
            <w:noWrap/>
          </w:tcPr>
          <w:p w14:paraId="15F93255"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1.</w:t>
            </w:r>
          </w:p>
        </w:tc>
        <w:tc>
          <w:tcPr>
            <w:tcW w:w="2560" w:type="dxa"/>
            <w:shd w:val="clear" w:color="auto" w:fill="auto"/>
            <w:noWrap/>
            <w:vAlign w:val="center"/>
          </w:tcPr>
          <w:p w14:paraId="140CA46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Hon. Dr. Patterson Chula</w:t>
            </w:r>
          </w:p>
        </w:tc>
        <w:tc>
          <w:tcPr>
            <w:tcW w:w="2520" w:type="dxa"/>
            <w:shd w:val="clear" w:color="auto" w:fill="auto"/>
            <w:vAlign w:val="center"/>
          </w:tcPr>
          <w:p w14:paraId="440B956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CECM - Blue Economy</w:t>
            </w:r>
          </w:p>
        </w:tc>
        <w:tc>
          <w:tcPr>
            <w:tcW w:w="1620" w:type="dxa"/>
            <w:vAlign w:val="center"/>
          </w:tcPr>
          <w:p w14:paraId="0B6F5AAD"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0727828200</w:t>
            </w:r>
          </w:p>
        </w:tc>
        <w:tc>
          <w:tcPr>
            <w:tcW w:w="2790" w:type="dxa"/>
            <w:vAlign w:val="center"/>
          </w:tcPr>
          <w:p w14:paraId="49F6528C" w14:textId="77777777" w:rsidR="002814DC" w:rsidRDefault="002814DC" w:rsidP="006F46F6">
            <w:pPr>
              <w:spacing w:after="0"/>
            </w:pPr>
            <w:r w:rsidRPr="007073CE">
              <w:rPr>
                <w:rFonts w:ascii="Times New Roman" w:hAnsi="Times New Roman" w:cs="Times New Roman"/>
              </w:rPr>
              <w:t>pmwagona@kilifi.go.ke</w:t>
            </w:r>
          </w:p>
        </w:tc>
      </w:tr>
      <w:tr w:rsidR="002814DC" w:rsidRPr="007073CE" w14:paraId="45F91DF0" w14:textId="77777777" w:rsidTr="00D45750">
        <w:trPr>
          <w:trHeight w:val="260"/>
        </w:trPr>
        <w:tc>
          <w:tcPr>
            <w:tcW w:w="495" w:type="dxa"/>
            <w:shd w:val="clear" w:color="auto" w:fill="auto"/>
            <w:noWrap/>
          </w:tcPr>
          <w:p w14:paraId="18C2B4B7" w14:textId="77777777" w:rsidR="002814DC" w:rsidRDefault="002814DC" w:rsidP="006F46F6">
            <w:pPr>
              <w:spacing w:after="0"/>
              <w:jc w:val="center"/>
              <w:rPr>
                <w:rFonts w:ascii="Times New Roman" w:hAnsi="Times New Roman" w:cs="Times New Roman"/>
              </w:rPr>
            </w:pPr>
            <w:r>
              <w:rPr>
                <w:rFonts w:ascii="Times New Roman" w:hAnsi="Times New Roman" w:cs="Times New Roman"/>
              </w:rPr>
              <w:t>2.</w:t>
            </w:r>
          </w:p>
        </w:tc>
        <w:tc>
          <w:tcPr>
            <w:tcW w:w="2560" w:type="dxa"/>
            <w:shd w:val="clear" w:color="auto" w:fill="auto"/>
            <w:noWrap/>
            <w:vAlign w:val="center"/>
          </w:tcPr>
          <w:p w14:paraId="009B9FD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Lucy Kapombe</w:t>
            </w:r>
          </w:p>
        </w:tc>
        <w:tc>
          <w:tcPr>
            <w:tcW w:w="2520" w:type="dxa"/>
            <w:shd w:val="clear" w:color="auto" w:fill="auto"/>
            <w:vAlign w:val="center"/>
          </w:tcPr>
          <w:p w14:paraId="6D4F6F9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County Project Coordinator</w:t>
            </w:r>
          </w:p>
        </w:tc>
        <w:tc>
          <w:tcPr>
            <w:tcW w:w="1620" w:type="dxa"/>
            <w:vAlign w:val="center"/>
          </w:tcPr>
          <w:p w14:paraId="1B77E891"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0726479814</w:t>
            </w:r>
          </w:p>
        </w:tc>
        <w:tc>
          <w:tcPr>
            <w:tcW w:w="2790" w:type="dxa"/>
            <w:vAlign w:val="center"/>
          </w:tcPr>
          <w:p w14:paraId="6221CE6D" w14:textId="77777777" w:rsidR="002814DC" w:rsidRDefault="001E435D" w:rsidP="006F46F6">
            <w:pPr>
              <w:spacing w:after="0"/>
            </w:pPr>
            <w:hyperlink r:id="rId40" w:history="1">
              <w:r w:rsidR="002814DC" w:rsidRPr="007073CE">
                <w:rPr>
                  <w:rFonts w:ascii="Times New Roman" w:hAnsi="Times New Roman" w:cs="Times New Roman"/>
                  <w:bCs/>
                </w:rPr>
                <w:t>lkapombe@gmail.com</w:t>
              </w:r>
            </w:hyperlink>
          </w:p>
        </w:tc>
      </w:tr>
      <w:tr w:rsidR="002814DC" w:rsidRPr="007073CE" w14:paraId="08564BF7" w14:textId="77777777" w:rsidTr="00D45750">
        <w:trPr>
          <w:trHeight w:val="360"/>
        </w:trPr>
        <w:tc>
          <w:tcPr>
            <w:tcW w:w="495" w:type="dxa"/>
            <w:shd w:val="clear" w:color="auto" w:fill="auto"/>
            <w:noWrap/>
          </w:tcPr>
          <w:p w14:paraId="00FE6113"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3</w:t>
            </w:r>
            <w:r w:rsidRPr="007073CE">
              <w:rPr>
                <w:rFonts w:ascii="Times New Roman" w:hAnsi="Times New Roman" w:cs="Times New Roman"/>
              </w:rPr>
              <w:t>.</w:t>
            </w:r>
          </w:p>
        </w:tc>
        <w:tc>
          <w:tcPr>
            <w:tcW w:w="2560" w:type="dxa"/>
            <w:shd w:val="clear" w:color="auto" w:fill="auto"/>
            <w:noWrap/>
            <w:vAlign w:val="center"/>
          </w:tcPr>
          <w:p w14:paraId="39DEC40F"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John Gachuru</w:t>
            </w:r>
          </w:p>
        </w:tc>
        <w:tc>
          <w:tcPr>
            <w:tcW w:w="2520" w:type="dxa"/>
            <w:shd w:val="clear" w:color="auto" w:fill="auto"/>
            <w:vAlign w:val="center"/>
          </w:tcPr>
          <w:p w14:paraId="3214491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County Director of Fisheries</w:t>
            </w:r>
          </w:p>
        </w:tc>
        <w:tc>
          <w:tcPr>
            <w:tcW w:w="1620" w:type="dxa"/>
          </w:tcPr>
          <w:p w14:paraId="4F44F44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0721551143</w:t>
            </w:r>
          </w:p>
        </w:tc>
        <w:tc>
          <w:tcPr>
            <w:tcW w:w="2790" w:type="dxa"/>
          </w:tcPr>
          <w:p w14:paraId="235B805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mwangigachuru@gmail.com</w:t>
            </w:r>
          </w:p>
        </w:tc>
      </w:tr>
      <w:tr w:rsidR="002814DC" w:rsidRPr="007073CE" w14:paraId="2E56EE75" w14:textId="77777777" w:rsidTr="00D45750">
        <w:trPr>
          <w:trHeight w:val="360"/>
        </w:trPr>
        <w:tc>
          <w:tcPr>
            <w:tcW w:w="495" w:type="dxa"/>
            <w:shd w:val="clear" w:color="auto" w:fill="auto"/>
            <w:noWrap/>
          </w:tcPr>
          <w:p w14:paraId="71AD0078"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4</w:t>
            </w:r>
            <w:r w:rsidRPr="007073CE">
              <w:rPr>
                <w:rFonts w:ascii="Times New Roman" w:hAnsi="Times New Roman" w:cs="Times New Roman"/>
              </w:rPr>
              <w:t>.</w:t>
            </w:r>
          </w:p>
        </w:tc>
        <w:tc>
          <w:tcPr>
            <w:tcW w:w="2560" w:type="dxa"/>
            <w:shd w:val="clear" w:color="auto" w:fill="auto"/>
            <w:noWrap/>
            <w:vAlign w:val="center"/>
          </w:tcPr>
          <w:p w14:paraId="14F7EF3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Terezia Dzame Rimba</w:t>
            </w:r>
          </w:p>
        </w:tc>
        <w:tc>
          <w:tcPr>
            <w:tcW w:w="2520" w:type="dxa"/>
            <w:shd w:val="clear" w:color="auto" w:fill="auto"/>
            <w:vAlign w:val="center"/>
          </w:tcPr>
          <w:p w14:paraId="06A0A89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Environmental and Social Safeguards Specialist</w:t>
            </w:r>
          </w:p>
        </w:tc>
        <w:tc>
          <w:tcPr>
            <w:tcW w:w="1620" w:type="dxa"/>
            <w:vAlign w:val="center"/>
          </w:tcPr>
          <w:p w14:paraId="5C703E49"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724464520</w:t>
            </w:r>
          </w:p>
        </w:tc>
        <w:tc>
          <w:tcPr>
            <w:tcW w:w="2790" w:type="dxa"/>
            <w:vAlign w:val="center"/>
          </w:tcPr>
          <w:p w14:paraId="59124E69" w14:textId="77777777" w:rsidR="002814DC" w:rsidRPr="007073CE" w:rsidRDefault="001E435D" w:rsidP="006F46F6">
            <w:pPr>
              <w:spacing w:after="0"/>
              <w:rPr>
                <w:rFonts w:ascii="Times New Roman" w:hAnsi="Times New Roman" w:cs="Times New Roman"/>
                <w:bCs/>
              </w:rPr>
            </w:pPr>
            <w:hyperlink r:id="rId41" w:history="1">
              <w:r w:rsidR="002814DC" w:rsidRPr="007073CE">
                <w:rPr>
                  <w:rFonts w:ascii="Times New Roman" w:hAnsi="Times New Roman" w:cs="Times New Roman"/>
                  <w:bCs/>
                </w:rPr>
                <w:t>dzamerimba@gmail.com</w:t>
              </w:r>
            </w:hyperlink>
          </w:p>
        </w:tc>
      </w:tr>
      <w:tr w:rsidR="002814DC" w:rsidRPr="007073CE" w14:paraId="19A598F4" w14:textId="77777777" w:rsidTr="00D45750">
        <w:trPr>
          <w:trHeight w:val="360"/>
        </w:trPr>
        <w:tc>
          <w:tcPr>
            <w:tcW w:w="495" w:type="dxa"/>
            <w:shd w:val="clear" w:color="auto" w:fill="auto"/>
            <w:noWrap/>
          </w:tcPr>
          <w:p w14:paraId="5806CFF3"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5</w:t>
            </w:r>
            <w:r w:rsidRPr="007073CE">
              <w:rPr>
                <w:rFonts w:ascii="Times New Roman" w:hAnsi="Times New Roman" w:cs="Times New Roman"/>
              </w:rPr>
              <w:t>.</w:t>
            </w:r>
          </w:p>
        </w:tc>
        <w:tc>
          <w:tcPr>
            <w:tcW w:w="2560" w:type="dxa"/>
            <w:shd w:val="clear" w:color="auto" w:fill="auto"/>
            <w:noWrap/>
            <w:vAlign w:val="center"/>
          </w:tcPr>
          <w:p w14:paraId="1864882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Mary Nzaro</w:t>
            </w:r>
          </w:p>
        </w:tc>
        <w:tc>
          <w:tcPr>
            <w:tcW w:w="2520" w:type="dxa"/>
            <w:shd w:val="clear" w:color="auto" w:fill="auto"/>
            <w:vAlign w:val="center"/>
          </w:tcPr>
          <w:p w14:paraId="63C70E3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Procurement Specialist</w:t>
            </w:r>
          </w:p>
        </w:tc>
        <w:tc>
          <w:tcPr>
            <w:tcW w:w="1620" w:type="dxa"/>
            <w:vAlign w:val="center"/>
          </w:tcPr>
          <w:p w14:paraId="66791E9B"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0740276527/0718761612</w:t>
            </w:r>
          </w:p>
        </w:tc>
        <w:tc>
          <w:tcPr>
            <w:tcW w:w="2790" w:type="dxa"/>
            <w:vAlign w:val="center"/>
          </w:tcPr>
          <w:p w14:paraId="4F981D37" w14:textId="77777777" w:rsidR="002814DC" w:rsidRPr="007073CE" w:rsidRDefault="001E435D" w:rsidP="006F46F6">
            <w:pPr>
              <w:spacing w:after="0"/>
              <w:rPr>
                <w:rFonts w:ascii="Times New Roman" w:hAnsi="Times New Roman" w:cs="Times New Roman"/>
                <w:bCs/>
              </w:rPr>
            </w:pPr>
            <w:hyperlink r:id="rId42" w:history="1">
              <w:r w:rsidR="002814DC" w:rsidRPr="007073CE">
                <w:rPr>
                  <w:rFonts w:ascii="Times New Roman" w:hAnsi="Times New Roman" w:cs="Times New Roman"/>
                  <w:bCs/>
                </w:rPr>
                <w:t>nzaromary11@gmail.com</w:t>
              </w:r>
            </w:hyperlink>
          </w:p>
        </w:tc>
      </w:tr>
      <w:tr w:rsidR="002814DC" w:rsidRPr="007073CE" w14:paraId="48789AD1" w14:textId="77777777" w:rsidTr="00D45750">
        <w:trPr>
          <w:trHeight w:val="360"/>
        </w:trPr>
        <w:tc>
          <w:tcPr>
            <w:tcW w:w="495" w:type="dxa"/>
            <w:shd w:val="clear" w:color="auto" w:fill="auto"/>
            <w:noWrap/>
          </w:tcPr>
          <w:p w14:paraId="00E9978B"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6</w:t>
            </w:r>
            <w:r w:rsidRPr="007073CE">
              <w:rPr>
                <w:rFonts w:ascii="Times New Roman" w:hAnsi="Times New Roman" w:cs="Times New Roman"/>
              </w:rPr>
              <w:t>.</w:t>
            </w:r>
          </w:p>
        </w:tc>
        <w:tc>
          <w:tcPr>
            <w:tcW w:w="2560" w:type="dxa"/>
            <w:shd w:val="clear" w:color="auto" w:fill="auto"/>
            <w:noWrap/>
            <w:vAlign w:val="center"/>
          </w:tcPr>
          <w:p w14:paraId="1C676D3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Jacob Kalama Mwango</w:t>
            </w:r>
          </w:p>
        </w:tc>
        <w:tc>
          <w:tcPr>
            <w:tcW w:w="2520" w:type="dxa"/>
            <w:shd w:val="clear" w:color="auto" w:fill="auto"/>
            <w:vAlign w:val="center"/>
          </w:tcPr>
          <w:p w14:paraId="46D68A6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Project Accountant</w:t>
            </w:r>
          </w:p>
        </w:tc>
        <w:tc>
          <w:tcPr>
            <w:tcW w:w="1620" w:type="dxa"/>
            <w:vAlign w:val="center"/>
          </w:tcPr>
          <w:p w14:paraId="2F88CDE7"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0722667070</w:t>
            </w:r>
          </w:p>
        </w:tc>
        <w:tc>
          <w:tcPr>
            <w:tcW w:w="2790" w:type="dxa"/>
            <w:vAlign w:val="center"/>
          </w:tcPr>
          <w:p w14:paraId="2E4FDA5B" w14:textId="77777777" w:rsidR="002814DC" w:rsidRPr="007073CE" w:rsidRDefault="001E435D" w:rsidP="006F46F6">
            <w:pPr>
              <w:spacing w:after="0"/>
              <w:rPr>
                <w:rFonts w:ascii="Times New Roman" w:hAnsi="Times New Roman" w:cs="Times New Roman"/>
                <w:bCs/>
              </w:rPr>
            </w:pPr>
            <w:hyperlink r:id="rId43" w:history="1">
              <w:r w:rsidR="002814DC" w:rsidRPr="007073CE">
                <w:rPr>
                  <w:rFonts w:ascii="Times New Roman" w:hAnsi="Times New Roman" w:cs="Times New Roman"/>
                  <w:bCs/>
                </w:rPr>
                <w:t>jkalamamwango@gmail.com</w:t>
              </w:r>
            </w:hyperlink>
          </w:p>
        </w:tc>
      </w:tr>
      <w:tr w:rsidR="002814DC" w:rsidRPr="007073CE" w14:paraId="197BD351" w14:textId="77777777" w:rsidTr="00D45750">
        <w:trPr>
          <w:trHeight w:val="360"/>
        </w:trPr>
        <w:tc>
          <w:tcPr>
            <w:tcW w:w="495" w:type="dxa"/>
            <w:shd w:val="clear" w:color="auto" w:fill="auto"/>
            <w:noWrap/>
          </w:tcPr>
          <w:p w14:paraId="55D821E3"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7</w:t>
            </w:r>
            <w:r w:rsidRPr="007073CE">
              <w:rPr>
                <w:rFonts w:ascii="Times New Roman" w:hAnsi="Times New Roman" w:cs="Times New Roman"/>
              </w:rPr>
              <w:t>.</w:t>
            </w:r>
          </w:p>
        </w:tc>
        <w:tc>
          <w:tcPr>
            <w:tcW w:w="2560" w:type="dxa"/>
            <w:shd w:val="clear" w:color="auto" w:fill="auto"/>
            <w:noWrap/>
            <w:vAlign w:val="center"/>
          </w:tcPr>
          <w:p w14:paraId="5F98D2C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Ruwah Phelister Pili</w:t>
            </w:r>
          </w:p>
        </w:tc>
        <w:tc>
          <w:tcPr>
            <w:tcW w:w="2520" w:type="dxa"/>
            <w:shd w:val="clear" w:color="auto" w:fill="auto"/>
            <w:vAlign w:val="center"/>
          </w:tcPr>
          <w:p w14:paraId="04DA5FC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Internal Auditor</w:t>
            </w:r>
          </w:p>
        </w:tc>
        <w:tc>
          <w:tcPr>
            <w:tcW w:w="1620" w:type="dxa"/>
            <w:vAlign w:val="center"/>
          </w:tcPr>
          <w:p w14:paraId="48982B95"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0711571671</w:t>
            </w:r>
          </w:p>
        </w:tc>
        <w:tc>
          <w:tcPr>
            <w:tcW w:w="2790" w:type="dxa"/>
            <w:vAlign w:val="center"/>
          </w:tcPr>
          <w:p w14:paraId="10CCBD03" w14:textId="77777777" w:rsidR="002814DC" w:rsidRPr="007073CE" w:rsidRDefault="001E435D" w:rsidP="006F46F6">
            <w:pPr>
              <w:spacing w:after="0"/>
              <w:rPr>
                <w:rFonts w:ascii="Times New Roman" w:hAnsi="Times New Roman" w:cs="Times New Roman"/>
                <w:bCs/>
              </w:rPr>
            </w:pPr>
            <w:hyperlink r:id="rId44" w:history="1">
              <w:r w:rsidR="002814DC" w:rsidRPr="007073CE">
                <w:rPr>
                  <w:rFonts w:ascii="Times New Roman" w:hAnsi="Times New Roman" w:cs="Times New Roman"/>
                  <w:bCs/>
                </w:rPr>
                <w:t>phelisterruwah@gmail.com</w:t>
              </w:r>
            </w:hyperlink>
          </w:p>
        </w:tc>
      </w:tr>
      <w:tr w:rsidR="002814DC" w:rsidRPr="007073CE" w14:paraId="0A7F78EA" w14:textId="77777777" w:rsidTr="00D45750">
        <w:trPr>
          <w:trHeight w:val="360"/>
        </w:trPr>
        <w:tc>
          <w:tcPr>
            <w:tcW w:w="495" w:type="dxa"/>
            <w:shd w:val="clear" w:color="auto" w:fill="auto"/>
            <w:noWrap/>
          </w:tcPr>
          <w:p w14:paraId="3E6678E2"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8</w:t>
            </w:r>
            <w:r w:rsidRPr="007073CE">
              <w:rPr>
                <w:rFonts w:ascii="Times New Roman" w:hAnsi="Times New Roman" w:cs="Times New Roman"/>
              </w:rPr>
              <w:t>.</w:t>
            </w:r>
          </w:p>
        </w:tc>
        <w:tc>
          <w:tcPr>
            <w:tcW w:w="2560" w:type="dxa"/>
            <w:shd w:val="clear" w:color="auto" w:fill="auto"/>
            <w:noWrap/>
            <w:vAlign w:val="center"/>
          </w:tcPr>
          <w:p w14:paraId="7C38414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Rose Masika Kalume</w:t>
            </w:r>
          </w:p>
        </w:tc>
        <w:tc>
          <w:tcPr>
            <w:tcW w:w="2520" w:type="dxa"/>
            <w:shd w:val="clear" w:color="auto" w:fill="auto"/>
            <w:vAlign w:val="center"/>
          </w:tcPr>
          <w:p w14:paraId="152C3B9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Statistics Officer</w:t>
            </w:r>
          </w:p>
        </w:tc>
        <w:tc>
          <w:tcPr>
            <w:tcW w:w="1620" w:type="dxa"/>
            <w:vAlign w:val="center"/>
          </w:tcPr>
          <w:p w14:paraId="5CF62BAD"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0723530449/07</w:t>
            </w:r>
          </w:p>
        </w:tc>
        <w:tc>
          <w:tcPr>
            <w:tcW w:w="2790" w:type="dxa"/>
            <w:vAlign w:val="center"/>
          </w:tcPr>
          <w:p w14:paraId="6AF66B4E" w14:textId="77777777" w:rsidR="002814DC" w:rsidRPr="007073CE" w:rsidRDefault="001E435D" w:rsidP="006F46F6">
            <w:pPr>
              <w:spacing w:after="0"/>
              <w:rPr>
                <w:rFonts w:ascii="Times New Roman" w:hAnsi="Times New Roman" w:cs="Times New Roman"/>
                <w:bCs/>
              </w:rPr>
            </w:pPr>
            <w:hyperlink r:id="rId45" w:history="1">
              <w:r w:rsidR="002814DC" w:rsidRPr="007073CE">
                <w:rPr>
                  <w:rFonts w:ascii="Times New Roman" w:hAnsi="Times New Roman" w:cs="Times New Roman"/>
                  <w:bCs/>
                </w:rPr>
                <w:t>rozmasika@gmail.com</w:t>
              </w:r>
            </w:hyperlink>
          </w:p>
        </w:tc>
      </w:tr>
      <w:tr w:rsidR="002814DC" w:rsidRPr="007073CE" w14:paraId="65CC2ADF" w14:textId="77777777" w:rsidTr="00D45750">
        <w:trPr>
          <w:trHeight w:val="360"/>
        </w:trPr>
        <w:tc>
          <w:tcPr>
            <w:tcW w:w="495" w:type="dxa"/>
            <w:shd w:val="clear" w:color="auto" w:fill="auto"/>
            <w:noWrap/>
          </w:tcPr>
          <w:p w14:paraId="574E59EF"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9</w:t>
            </w:r>
            <w:r w:rsidRPr="007073CE">
              <w:rPr>
                <w:rFonts w:ascii="Times New Roman" w:hAnsi="Times New Roman" w:cs="Times New Roman"/>
              </w:rPr>
              <w:t>.</w:t>
            </w:r>
          </w:p>
        </w:tc>
        <w:tc>
          <w:tcPr>
            <w:tcW w:w="2560" w:type="dxa"/>
            <w:shd w:val="clear" w:color="auto" w:fill="auto"/>
            <w:noWrap/>
            <w:vAlign w:val="center"/>
          </w:tcPr>
          <w:p w14:paraId="73DD171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David Bett</w:t>
            </w:r>
          </w:p>
        </w:tc>
        <w:tc>
          <w:tcPr>
            <w:tcW w:w="2520" w:type="dxa"/>
            <w:shd w:val="clear" w:color="auto" w:fill="auto"/>
            <w:vAlign w:val="center"/>
          </w:tcPr>
          <w:p w14:paraId="03CCA5F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M&amp;E Officer</w:t>
            </w:r>
          </w:p>
        </w:tc>
        <w:tc>
          <w:tcPr>
            <w:tcW w:w="1620" w:type="dxa"/>
            <w:vAlign w:val="center"/>
          </w:tcPr>
          <w:p w14:paraId="5D074334"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0728320273</w:t>
            </w:r>
          </w:p>
        </w:tc>
        <w:tc>
          <w:tcPr>
            <w:tcW w:w="2790" w:type="dxa"/>
            <w:vAlign w:val="center"/>
          </w:tcPr>
          <w:p w14:paraId="7AA9F941" w14:textId="77777777" w:rsidR="002814DC" w:rsidRPr="007073CE" w:rsidRDefault="001E435D" w:rsidP="006F46F6">
            <w:pPr>
              <w:spacing w:after="0"/>
              <w:rPr>
                <w:rFonts w:ascii="Times New Roman" w:hAnsi="Times New Roman" w:cs="Times New Roman"/>
                <w:bCs/>
              </w:rPr>
            </w:pPr>
            <w:hyperlink r:id="rId46" w:history="1">
              <w:r w:rsidR="002814DC" w:rsidRPr="007073CE">
                <w:rPr>
                  <w:rFonts w:ascii="Times New Roman" w:hAnsi="Times New Roman" w:cs="Times New Roman"/>
                  <w:bCs/>
                </w:rPr>
                <w:t>bettdk97@gmail.com</w:t>
              </w:r>
            </w:hyperlink>
          </w:p>
        </w:tc>
      </w:tr>
      <w:tr w:rsidR="002814DC" w:rsidRPr="007073CE" w14:paraId="4A718130" w14:textId="77777777" w:rsidTr="00D45750">
        <w:trPr>
          <w:trHeight w:val="360"/>
        </w:trPr>
        <w:tc>
          <w:tcPr>
            <w:tcW w:w="495" w:type="dxa"/>
            <w:shd w:val="clear" w:color="auto" w:fill="auto"/>
            <w:noWrap/>
          </w:tcPr>
          <w:p w14:paraId="64959B61"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r>
              <w:rPr>
                <w:rFonts w:ascii="Times New Roman" w:hAnsi="Times New Roman" w:cs="Times New Roman"/>
              </w:rPr>
              <w:t>0</w:t>
            </w:r>
            <w:r w:rsidRPr="007073CE">
              <w:rPr>
                <w:rFonts w:ascii="Times New Roman" w:hAnsi="Times New Roman" w:cs="Times New Roman"/>
              </w:rPr>
              <w:t>.</w:t>
            </w:r>
          </w:p>
        </w:tc>
        <w:tc>
          <w:tcPr>
            <w:tcW w:w="2560" w:type="dxa"/>
            <w:shd w:val="clear" w:color="auto" w:fill="auto"/>
            <w:noWrap/>
            <w:vAlign w:val="center"/>
          </w:tcPr>
          <w:p w14:paraId="5A76C76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Jonathan Ngowa Kazungu</w:t>
            </w:r>
          </w:p>
        </w:tc>
        <w:tc>
          <w:tcPr>
            <w:tcW w:w="2520" w:type="dxa"/>
            <w:shd w:val="clear" w:color="auto" w:fill="auto"/>
            <w:vAlign w:val="center"/>
          </w:tcPr>
          <w:p w14:paraId="19CDB61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Agriculture</w:t>
            </w:r>
          </w:p>
        </w:tc>
        <w:tc>
          <w:tcPr>
            <w:tcW w:w="1620" w:type="dxa"/>
            <w:vAlign w:val="center"/>
          </w:tcPr>
          <w:p w14:paraId="03CF056C"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0711501107</w:t>
            </w:r>
          </w:p>
        </w:tc>
        <w:tc>
          <w:tcPr>
            <w:tcW w:w="2790" w:type="dxa"/>
            <w:vAlign w:val="center"/>
          </w:tcPr>
          <w:p w14:paraId="380F9FC8" w14:textId="77777777" w:rsidR="002814DC" w:rsidRPr="007073CE" w:rsidRDefault="001E435D" w:rsidP="006F46F6">
            <w:pPr>
              <w:spacing w:after="0"/>
              <w:rPr>
                <w:rFonts w:ascii="Times New Roman" w:hAnsi="Times New Roman" w:cs="Times New Roman"/>
                <w:bCs/>
              </w:rPr>
            </w:pPr>
            <w:hyperlink r:id="rId47" w:history="1">
              <w:r w:rsidR="002814DC" w:rsidRPr="007073CE">
                <w:rPr>
                  <w:rFonts w:ascii="Times New Roman" w:hAnsi="Times New Roman" w:cs="Times New Roman"/>
                  <w:bCs/>
                </w:rPr>
                <w:t>kazungungowah@gmail.com</w:t>
              </w:r>
            </w:hyperlink>
          </w:p>
        </w:tc>
      </w:tr>
      <w:tr w:rsidR="002814DC" w:rsidRPr="007073CE" w14:paraId="4344723C" w14:textId="77777777" w:rsidTr="00D45750">
        <w:trPr>
          <w:trHeight w:val="360"/>
        </w:trPr>
        <w:tc>
          <w:tcPr>
            <w:tcW w:w="495" w:type="dxa"/>
            <w:shd w:val="clear" w:color="auto" w:fill="auto"/>
            <w:noWrap/>
          </w:tcPr>
          <w:p w14:paraId="7F75FDDA"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r>
              <w:rPr>
                <w:rFonts w:ascii="Times New Roman" w:hAnsi="Times New Roman" w:cs="Times New Roman"/>
              </w:rPr>
              <w:t>1</w:t>
            </w:r>
            <w:r w:rsidRPr="007073CE">
              <w:rPr>
                <w:rFonts w:ascii="Times New Roman" w:hAnsi="Times New Roman" w:cs="Times New Roman"/>
              </w:rPr>
              <w:t>.</w:t>
            </w:r>
          </w:p>
        </w:tc>
        <w:tc>
          <w:tcPr>
            <w:tcW w:w="2560" w:type="dxa"/>
            <w:shd w:val="clear" w:color="auto" w:fill="auto"/>
            <w:noWrap/>
            <w:vAlign w:val="center"/>
          </w:tcPr>
          <w:p w14:paraId="6C98983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Mwatsuma Kitti Mwamuye</w:t>
            </w:r>
          </w:p>
        </w:tc>
        <w:tc>
          <w:tcPr>
            <w:tcW w:w="2520" w:type="dxa"/>
            <w:shd w:val="clear" w:color="auto" w:fill="auto"/>
            <w:vAlign w:val="center"/>
          </w:tcPr>
          <w:p w14:paraId="3514784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Livestock</w:t>
            </w:r>
          </w:p>
        </w:tc>
        <w:tc>
          <w:tcPr>
            <w:tcW w:w="1620" w:type="dxa"/>
            <w:vAlign w:val="center"/>
          </w:tcPr>
          <w:p w14:paraId="6D573733" w14:textId="77777777" w:rsidR="002814DC" w:rsidRPr="007073CE" w:rsidRDefault="002814DC" w:rsidP="006F46F6">
            <w:pPr>
              <w:spacing w:after="0"/>
              <w:rPr>
                <w:rFonts w:ascii="Times New Roman" w:hAnsi="Times New Roman" w:cs="Times New Roman"/>
                <w:bCs/>
              </w:rPr>
            </w:pPr>
            <w:r w:rsidRPr="007073CE">
              <w:rPr>
                <w:rFonts w:ascii="Times New Roman" w:hAnsi="Times New Roman" w:cs="Times New Roman"/>
                <w:bCs/>
              </w:rPr>
              <w:t>0713884625</w:t>
            </w:r>
          </w:p>
        </w:tc>
        <w:tc>
          <w:tcPr>
            <w:tcW w:w="2790" w:type="dxa"/>
            <w:vAlign w:val="center"/>
          </w:tcPr>
          <w:p w14:paraId="45ED7F96" w14:textId="77777777" w:rsidR="002814DC" w:rsidRPr="007073CE" w:rsidRDefault="001E435D" w:rsidP="006F46F6">
            <w:pPr>
              <w:spacing w:after="0"/>
              <w:rPr>
                <w:rFonts w:ascii="Times New Roman" w:hAnsi="Times New Roman" w:cs="Times New Roman"/>
                <w:bCs/>
              </w:rPr>
            </w:pPr>
            <w:hyperlink r:id="rId48" w:history="1">
              <w:r w:rsidR="002814DC" w:rsidRPr="007073CE">
                <w:rPr>
                  <w:rFonts w:ascii="Times New Roman" w:hAnsi="Times New Roman" w:cs="Times New Roman"/>
                  <w:bCs/>
                </w:rPr>
                <w:t>kapangakiti@gmail.com</w:t>
              </w:r>
            </w:hyperlink>
          </w:p>
        </w:tc>
      </w:tr>
      <w:tr w:rsidR="002814DC" w:rsidRPr="007073CE" w14:paraId="16DBCEAA" w14:textId="77777777" w:rsidTr="00D45750">
        <w:trPr>
          <w:trHeight w:val="360"/>
        </w:trPr>
        <w:tc>
          <w:tcPr>
            <w:tcW w:w="495" w:type="dxa"/>
            <w:shd w:val="clear" w:color="auto" w:fill="auto"/>
            <w:noWrap/>
          </w:tcPr>
          <w:p w14:paraId="56B7439B" w14:textId="7DAF7F6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r w:rsidR="00A426FD">
              <w:rPr>
                <w:rFonts w:ascii="Times New Roman" w:hAnsi="Times New Roman" w:cs="Times New Roman"/>
              </w:rPr>
              <w:t>2</w:t>
            </w:r>
            <w:r w:rsidRPr="007073CE">
              <w:rPr>
                <w:rFonts w:ascii="Times New Roman" w:hAnsi="Times New Roman" w:cs="Times New Roman"/>
              </w:rPr>
              <w:t>.</w:t>
            </w:r>
          </w:p>
        </w:tc>
        <w:tc>
          <w:tcPr>
            <w:tcW w:w="2560" w:type="dxa"/>
            <w:shd w:val="clear" w:color="auto" w:fill="auto"/>
            <w:noWrap/>
            <w:vAlign w:val="center"/>
          </w:tcPr>
          <w:p w14:paraId="4FA97EA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Eusebia Ngowa</w:t>
            </w:r>
          </w:p>
        </w:tc>
        <w:tc>
          <w:tcPr>
            <w:tcW w:w="2520" w:type="dxa"/>
            <w:shd w:val="clear" w:color="auto" w:fill="auto"/>
            <w:vAlign w:val="center"/>
          </w:tcPr>
          <w:p w14:paraId="346BC0D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Technical Assistant</w:t>
            </w:r>
          </w:p>
        </w:tc>
        <w:tc>
          <w:tcPr>
            <w:tcW w:w="1620" w:type="dxa"/>
          </w:tcPr>
          <w:p w14:paraId="24D2474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0727508771</w:t>
            </w:r>
          </w:p>
        </w:tc>
        <w:tc>
          <w:tcPr>
            <w:tcW w:w="2790" w:type="dxa"/>
          </w:tcPr>
          <w:p w14:paraId="3205781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Dzame.ngowa@gmail.com</w:t>
            </w:r>
          </w:p>
        </w:tc>
      </w:tr>
      <w:tr w:rsidR="002814DC" w:rsidRPr="007073CE" w14:paraId="728BB504" w14:textId="77777777" w:rsidTr="00D45750">
        <w:trPr>
          <w:trHeight w:val="360"/>
        </w:trPr>
        <w:tc>
          <w:tcPr>
            <w:tcW w:w="495" w:type="dxa"/>
            <w:shd w:val="clear" w:color="auto" w:fill="auto"/>
            <w:noWrap/>
          </w:tcPr>
          <w:p w14:paraId="099402DD" w14:textId="2CA924AC"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r w:rsidR="00A426FD">
              <w:rPr>
                <w:rFonts w:ascii="Times New Roman" w:hAnsi="Times New Roman" w:cs="Times New Roman"/>
              </w:rPr>
              <w:t>3</w:t>
            </w:r>
            <w:r w:rsidRPr="007073CE">
              <w:rPr>
                <w:rFonts w:ascii="Times New Roman" w:hAnsi="Times New Roman" w:cs="Times New Roman"/>
              </w:rPr>
              <w:t>.</w:t>
            </w:r>
          </w:p>
        </w:tc>
        <w:tc>
          <w:tcPr>
            <w:tcW w:w="2560" w:type="dxa"/>
            <w:shd w:val="clear" w:color="auto" w:fill="auto"/>
            <w:noWrap/>
            <w:vAlign w:val="center"/>
          </w:tcPr>
          <w:p w14:paraId="0E3E871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Winnie Mvodza</w:t>
            </w:r>
          </w:p>
        </w:tc>
        <w:tc>
          <w:tcPr>
            <w:tcW w:w="2520" w:type="dxa"/>
            <w:shd w:val="clear" w:color="auto" w:fill="auto"/>
            <w:vAlign w:val="center"/>
          </w:tcPr>
          <w:p w14:paraId="0FD2518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Technical Assistant</w:t>
            </w:r>
          </w:p>
        </w:tc>
        <w:tc>
          <w:tcPr>
            <w:tcW w:w="1620" w:type="dxa"/>
          </w:tcPr>
          <w:p w14:paraId="128E9AC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0711451757</w:t>
            </w:r>
          </w:p>
        </w:tc>
        <w:tc>
          <w:tcPr>
            <w:tcW w:w="2790" w:type="dxa"/>
          </w:tcPr>
          <w:p w14:paraId="03D3E1D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winnierimba@yahoo.com</w:t>
            </w:r>
          </w:p>
        </w:tc>
      </w:tr>
      <w:tr w:rsidR="002814DC" w:rsidRPr="007073CE" w14:paraId="789978B6" w14:textId="77777777" w:rsidTr="00D45750">
        <w:trPr>
          <w:trHeight w:val="360"/>
        </w:trPr>
        <w:tc>
          <w:tcPr>
            <w:tcW w:w="495" w:type="dxa"/>
            <w:shd w:val="clear" w:color="000000" w:fill="A6A6A6"/>
          </w:tcPr>
          <w:p w14:paraId="74AC5854" w14:textId="77777777" w:rsidR="002814DC" w:rsidRPr="007073CE" w:rsidRDefault="002814DC" w:rsidP="006F46F6">
            <w:pPr>
              <w:spacing w:after="0"/>
              <w:jc w:val="center"/>
              <w:rPr>
                <w:rFonts w:ascii="Times New Roman" w:hAnsi="Times New Roman" w:cs="Times New Roman"/>
                <w:b/>
                <w:bCs/>
              </w:rPr>
            </w:pPr>
            <w:r w:rsidRPr="007073CE">
              <w:rPr>
                <w:rFonts w:ascii="Times New Roman" w:hAnsi="Times New Roman" w:cs="Times New Roman"/>
                <w:b/>
                <w:bCs/>
              </w:rPr>
              <w:t> </w:t>
            </w:r>
          </w:p>
        </w:tc>
        <w:tc>
          <w:tcPr>
            <w:tcW w:w="2560" w:type="dxa"/>
            <w:shd w:val="clear" w:color="000000" w:fill="A6A6A6"/>
            <w:noWrap/>
          </w:tcPr>
          <w:p w14:paraId="12C594B7"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Tana River County</w:t>
            </w:r>
          </w:p>
        </w:tc>
        <w:tc>
          <w:tcPr>
            <w:tcW w:w="2520" w:type="dxa"/>
            <w:shd w:val="clear" w:color="000000" w:fill="A6A6A6"/>
          </w:tcPr>
          <w:p w14:paraId="40E6F03F"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Position</w:t>
            </w:r>
          </w:p>
        </w:tc>
        <w:tc>
          <w:tcPr>
            <w:tcW w:w="1620" w:type="dxa"/>
            <w:shd w:val="clear" w:color="000000" w:fill="A6A6A6"/>
          </w:tcPr>
          <w:p w14:paraId="769B6A77"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Role</w:t>
            </w:r>
          </w:p>
        </w:tc>
        <w:tc>
          <w:tcPr>
            <w:tcW w:w="2790" w:type="dxa"/>
            <w:shd w:val="clear" w:color="000000" w:fill="A6A6A6"/>
          </w:tcPr>
          <w:p w14:paraId="43503F4E"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E-mail</w:t>
            </w:r>
          </w:p>
        </w:tc>
      </w:tr>
      <w:tr w:rsidR="002814DC" w:rsidRPr="007073CE" w14:paraId="16ECAD36" w14:textId="77777777" w:rsidTr="00D45750">
        <w:trPr>
          <w:trHeight w:val="404"/>
        </w:trPr>
        <w:tc>
          <w:tcPr>
            <w:tcW w:w="495" w:type="dxa"/>
            <w:shd w:val="clear" w:color="auto" w:fill="auto"/>
          </w:tcPr>
          <w:p w14:paraId="32B8D51B"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p>
        </w:tc>
        <w:tc>
          <w:tcPr>
            <w:tcW w:w="2560" w:type="dxa"/>
            <w:shd w:val="clear" w:color="auto" w:fill="auto"/>
            <w:noWrap/>
          </w:tcPr>
          <w:p w14:paraId="77D4315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Hon. Mwanajuma Hiribae</w:t>
            </w:r>
          </w:p>
        </w:tc>
        <w:tc>
          <w:tcPr>
            <w:tcW w:w="2520" w:type="dxa"/>
            <w:shd w:val="clear" w:color="auto" w:fill="auto"/>
          </w:tcPr>
          <w:p w14:paraId="2276C4B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CECM: Depart. Lands, Agri. Livestock. and Vet, Fisheries and Co-operatives</w:t>
            </w:r>
          </w:p>
        </w:tc>
        <w:tc>
          <w:tcPr>
            <w:tcW w:w="1620" w:type="dxa"/>
            <w:vAlign w:val="center"/>
          </w:tcPr>
          <w:p w14:paraId="41651A6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0712539560</w:t>
            </w:r>
          </w:p>
        </w:tc>
        <w:tc>
          <w:tcPr>
            <w:tcW w:w="2790" w:type="dxa"/>
            <w:vAlign w:val="center"/>
          </w:tcPr>
          <w:p w14:paraId="5EB312FF"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mwanahiribae@gmail.com</w:t>
            </w:r>
          </w:p>
        </w:tc>
      </w:tr>
      <w:tr w:rsidR="002814DC" w:rsidRPr="007073CE" w14:paraId="53535E30" w14:textId="77777777" w:rsidTr="00D45750">
        <w:trPr>
          <w:trHeight w:val="360"/>
        </w:trPr>
        <w:tc>
          <w:tcPr>
            <w:tcW w:w="495" w:type="dxa"/>
            <w:shd w:val="clear" w:color="auto" w:fill="auto"/>
          </w:tcPr>
          <w:p w14:paraId="10BDABAA"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2.</w:t>
            </w:r>
          </w:p>
        </w:tc>
        <w:tc>
          <w:tcPr>
            <w:tcW w:w="2560" w:type="dxa"/>
            <w:shd w:val="clear" w:color="auto" w:fill="auto"/>
            <w:noWrap/>
          </w:tcPr>
          <w:p w14:paraId="576F515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Kanchoru Gollu</w:t>
            </w:r>
          </w:p>
          <w:p w14:paraId="648FE2AC" w14:textId="77777777" w:rsidR="002814DC" w:rsidRPr="007073CE" w:rsidRDefault="002814DC" w:rsidP="006F46F6">
            <w:pPr>
              <w:spacing w:after="0"/>
              <w:rPr>
                <w:rFonts w:ascii="Times New Roman" w:hAnsi="Times New Roman" w:cs="Times New Roman"/>
              </w:rPr>
            </w:pPr>
          </w:p>
        </w:tc>
        <w:tc>
          <w:tcPr>
            <w:tcW w:w="2520" w:type="dxa"/>
            <w:shd w:val="clear" w:color="auto" w:fill="auto"/>
          </w:tcPr>
          <w:p w14:paraId="7EF7D48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Chief Officer in charge of Fisheries</w:t>
            </w:r>
          </w:p>
        </w:tc>
        <w:tc>
          <w:tcPr>
            <w:tcW w:w="1620" w:type="dxa"/>
            <w:vAlign w:val="center"/>
          </w:tcPr>
          <w:p w14:paraId="04A1E69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0729995464</w:t>
            </w:r>
          </w:p>
        </w:tc>
        <w:tc>
          <w:tcPr>
            <w:tcW w:w="2790" w:type="dxa"/>
            <w:vAlign w:val="center"/>
          </w:tcPr>
          <w:p w14:paraId="5216E4C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gkanchoru@gmail.com</w:t>
            </w:r>
          </w:p>
        </w:tc>
      </w:tr>
      <w:tr w:rsidR="002814DC" w:rsidRPr="007073CE" w14:paraId="0508259A" w14:textId="77777777" w:rsidTr="00D45750">
        <w:trPr>
          <w:trHeight w:val="360"/>
        </w:trPr>
        <w:tc>
          <w:tcPr>
            <w:tcW w:w="495" w:type="dxa"/>
            <w:shd w:val="clear" w:color="auto" w:fill="auto"/>
          </w:tcPr>
          <w:p w14:paraId="4051449C"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3.</w:t>
            </w:r>
          </w:p>
        </w:tc>
        <w:tc>
          <w:tcPr>
            <w:tcW w:w="2560" w:type="dxa"/>
            <w:shd w:val="clear" w:color="auto" w:fill="auto"/>
            <w:noWrap/>
          </w:tcPr>
          <w:p w14:paraId="08C1E11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Evans Nyarango</w:t>
            </w:r>
          </w:p>
        </w:tc>
        <w:tc>
          <w:tcPr>
            <w:tcW w:w="2520" w:type="dxa"/>
            <w:shd w:val="clear" w:color="auto" w:fill="auto"/>
          </w:tcPr>
          <w:p w14:paraId="10E5606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County Project Coordinator</w:t>
            </w:r>
          </w:p>
        </w:tc>
        <w:tc>
          <w:tcPr>
            <w:tcW w:w="1620" w:type="dxa"/>
            <w:vAlign w:val="center"/>
          </w:tcPr>
          <w:p w14:paraId="4AB07E4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0711191612</w:t>
            </w:r>
          </w:p>
        </w:tc>
        <w:tc>
          <w:tcPr>
            <w:tcW w:w="2790" w:type="dxa"/>
            <w:vAlign w:val="center"/>
          </w:tcPr>
          <w:p w14:paraId="6FEA27DC"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Emerabaup2@gmail.com</w:t>
            </w:r>
          </w:p>
        </w:tc>
      </w:tr>
      <w:tr w:rsidR="002814DC" w:rsidRPr="007073CE" w14:paraId="63753B77" w14:textId="77777777" w:rsidTr="00D45750">
        <w:trPr>
          <w:trHeight w:val="360"/>
        </w:trPr>
        <w:tc>
          <w:tcPr>
            <w:tcW w:w="495" w:type="dxa"/>
            <w:shd w:val="clear" w:color="auto" w:fill="auto"/>
          </w:tcPr>
          <w:p w14:paraId="24973008"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4.</w:t>
            </w:r>
          </w:p>
        </w:tc>
        <w:tc>
          <w:tcPr>
            <w:tcW w:w="2560" w:type="dxa"/>
            <w:shd w:val="clear" w:color="auto" w:fill="auto"/>
            <w:noWrap/>
          </w:tcPr>
          <w:p w14:paraId="571A676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Job Sisso</w:t>
            </w:r>
          </w:p>
        </w:tc>
        <w:tc>
          <w:tcPr>
            <w:tcW w:w="2520" w:type="dxa"/>
            <w:shd w:val="clear" w:color="auto" w:fill="auto"/>
          </w:tcPr>
          <w:p w14:paraId="2AFD41E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County Director of Fisheries</w:t>
            </w:r>
          </w:p>
        </w:tc>
        <w:tc>
          <w:tcPr>
            <w:tcW w:w="1620" w:type="dxa"/>
          </w:tcPr>
          <w:p w14:paraId="50D69F0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0723140178</w:t>
            </w:r>
          </w:p>
        </w:tc>
        <w:tc>
          <w:tcPr>
            <w:tcW w:w="2790" w:type="dxa"/>
          </w:tcPr>
          <w:p w14:paraId="549E998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israelsiso364@gmail.com</w:t>
            </w:r>
          </w:p>
        </w:tc>
      </w:tr>
      <w:tr w:rsidR="002814DC" w:rsidRPr="007073CE" w14:paraId="3127AB81" w14:textId="77777777" w:rsidTr="00D45750">
        <w:trPr>
          <w:trHeight w:val="360"/>
        </w:trPr>
        <w:tc>
          <w:tcPr>
            <w:tcW w:w="495" w:type="dxa"/>
            <w:shd w:val="clear" w:color="auto" w:fill="auto"/>
          </w:tcPr>
          <w:p w14:paraId="2377397F"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5.</w:t>
            </w:r>
          </w:p>
        </w:tc>
        <w:tc>
          <w:tcPr>
            <w:tcW w:w="2560" w:type="dxa"/>
            <w:shd w:val="clear" w:color="auto" w:fill="auto"/>
            <w:noWrap/>
          </w:tcPr>
          <w:p w14:paraId="2FE57AE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Neema Asha Ali</w:t>
            </w:r>
          </w:p>
        </w:tc>
        <w:tc>
          <w:tcPr>
            <w:tcW w:w="2520" w:type="dxa"/>
            <w:shd w:val="clear" w:color="auto" w:fill="auto"/>
          </w:tcPr>
          <w:p w14:paraId="11A7D6F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County Project Accountant</w:t>
            </w:r>
          </w:p>
        </w:tc>
        <w:tc>
          <w:tcPr>
            <w:tcW w:w="1620" w:type="dxa"/>
            <w:vAlign w:val="center"/>
          </w:tcPr>
          <w:p w14:paraId="6EEF8C2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0729466443</w:t>
            </w:r>
          </w:p>
        </w:tc>
        <w:tc>
          <w:tcPr>
            <w:tcW w:w="2790" w:type="dxa"/>
            <w:vAlign w:val="center"/>
          </w:tcPr>
          <w:p w14:paraId="76E1027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ushernaimaa@gmail.com</w:t>
            </w:r>
          </w:p>
        </w:tc>
      </w:tr>
      <w:tr w:rsidR="002814DC" w:rsidRPr="007073CE" w14:paraId="21D12723" w14:textId="77777777" w:rsidTr="00D45750">
        <w:trPr>
          <w:trHeight w:val="70"/>
        </w:trPr>
        <w:tc>
          <w:tcPr>
            <w:tcW w:w="495" w:type="dxa"/>
            <w:shd w:val="clear" w:color="auto" w:fill="auto"/>
          </w:tcPr>
          <w:p w14:paraId="59EB307B"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6.</w:t>
            </w:r>
          </w:p>
        </w:tc>
        <w:tc>
          <w:tcPr>
            <w:tcW w:w="2560" w:type="dxa"/>
            <w:shd w:val="clear" w:color="auto" w:fill="auto"/>
            <w:noWrap/>
          </w:tcPr>
          <w:p w14:paraId="2EAFB68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Bonaya Muatwa</w:t>
            </w:r>
          </w:p>
        </w:tc>
        <w:tc>
          <w:tcPr>
            <w:tcW w:w="2520" w:type="dxa"/>
            <w:shd w:val="clear" w:color="auto" w:fill="auto"/>
          </w:tcPr>
          <w:p w14:paraId="25F921D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County Procurement Officer</w:t>
            </w:r>
          </w:p>
        </w:tc>
        <w:tc>
          <w:tcPr>
            <w:tcW w:w="1620" w:type="dxa"/>
            <w:vAlign w:val="center"/>
          </w:tcPr>
          <w:p w14:paraId="6194310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0710401057</w:t>
            </w:r>
          </w:p>
        </w:tc>
        <w:tc>
          <w:tcPr>
            <w:tcW w:w="2790" w:type="dxa"/>
            <w:vAlign w:val="center"/>
          </w:tcPr>
          <w:p w14:paraId="0D2A10BF"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bkmuatwa@gmail.com</w:t>
            </w:r>
          </w:p>
        </w:tc>
      </w:tr>
      <w:tr w:rsidR="002814DC" w:rsidRPr="007073CE" w14:paraId="0C9B690A" w14:textId="77777777" w:rsidTr="00D45750">
        <w:trPr>
          <w:trHeight w:val="360"/>
        </w:trPr>
        <w:tc>
          <w:tcPr>
            <w:tcW w:w="495" w:type="dxa"/>
            <w:shd w:val="clear" w:color="auto" w:fill="auto"/>
          </w:tcPr>
          <w:p w14:paraId="6FD72295"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7.</w:t>
            </w:r>
          </w:p>
        </w:tc>
        <w:tc>
          <w:tcPr>
            <w:tcW w:w="2560" w:type="dxa"/>
            <w:shd w:val="clear" w:color="auto" w:fill="auto"/>
            <w:noWrap/>
          </w:tcPr>
          <w:p w14:paraId="2B56A92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Amanda Habuya Korasu</w:t>
            </w:r>
          </w:p>
        </w:tc>
        <w:tc>
          <w:tcPr>
            <w:tcW w:w="2520" w:type="dxa"/>
            <w:shd w:val="clear" w:color="auto" w:fill="auto"/>
          </w:tcPr>
          <w:p w14:paraId="36A46DA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County Monitoring and Evaluation Officer </w:t>
            </w:r>
          </w:p>
        </w:tc>
        <w:tc>
          <w:tcPr>
            <w:tcW w:w="1620" w:type="dxa"/>
            <w:vAlign w:val="center"/>
          </w:tcPr>
          <w:p w14:paraId="5D0E63E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0708379549</w:t>
            </w:r>
          </w:p>
        </w:tc>
        <w:tc>
          <w:tcPr>
            <w:tcW w:w="2790" w:type="dxa"/>
            <w:vAlign w:val="center"/>
          </w:tcPr>
          <w:p w14:paraId="0C1B410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korasuamanda@gmail.com</w:t>
            </w:r>
          </w:p>
        </w:tc>
      </w:tr>
      <w:tr w:rsidR="002814DC" w:rsidRPr="007073CE" w14:paraId="22D58BE9" w14:textId="77777777" w:rsidTr="00D45750">
        <w:trPr>
          <w:trHeight w:val="359"/>
        </w:trPr>
        <w:tc>
          <w:tcPr>
            <w:tcW w:w="495" w:type="dxa"/>
            <w:shd w:val="clear" w:color="auto" w:fill="auto"/>
          </w:tcPr>
          <w:p w14:paraId="41196BE4"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8.</w:t>
            </w:r>
          </w:p>
        </w:tc>
        <w:tc>
          <w:tcPr>
            <w:tcW w:w="2560" w:type="dxa"/>
            <w:shd w:val="clear" w:color="auto" w:fill="auto"/>
            <w:noWrap/>
          </w:tcPr>
          <w:p w14:paraId="074CD9B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Gatie Victor</w:t>
            </w:r>
          </w:p>
        </w:tc>
        <w:tc>
          <w:tcPr>
            <w:tcW w:w="2520" w:type="dxa"/>
            <w:shd w:val="clear" w:color="auto" w:fill="auto"/>
          </w:tcPr>
          <w:p w14:paraId="2A4899FF"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County Environmental and Social Safeguards Officer</w:t>
            </w:r>
          </w:p>
        </w:tc>
        <w:tc>
          <w:tcPr>
            <w:tcW w:w="1620" w:type="dxa"/>
            <w:vAlign w:val="center"/>
          </w:tcPr>
          <w:p w14:paraId="3E4889AE" w14:textId="77777777" w:rsidR="002814DC" w:rsidRPr="007073CE" w:rsidRDefault="002814DC" w:rsidP="006F46F6">
            <w:pPr>
              <w:spacing w:after="0"/>
              <w:rPr>
                <w:rFonts w:ascii="Times New Roman" w:hAnsi="Times New Roman" w:cs="Times New Roman"/>
                <w:color w:val="000000" w:themeColor="text1"/>
              </w:rPr>
            </w:pPr>
            <w:r w:rsidRPr="007073CE">
              <w:rPr>
                <w:rFonts w:ascii="Times New Roman" w:hAnsi="Times New Roman" w:cs="Times New Roman"/>
                <w:color w:val="000000" w:themeColor="text1"/>
              </w:rPr>
              <w:t>0724811162/</w:t>
            </w:r>
          </w:p>
          <w:p w14:paraId="7FD69AF8" w14:textId="77777777" w:rsidR="002814DC" w:rsidRPr="007073CE" w:rsidRDefault="002814DC" w:rsidP="006F46F6">
            <w:pPr>
              <w:spacing w:after="0"/>
              <w:rPr>
                <w:rFonts w:ascii="Times New Roman" w:hAnsi="Times New Roman" w:cs="Times New Roman"/>
                <w:color w:val="000000" w:themeColor="text1"/>
              </w:rPr>
            </w:pPr>
            <w:r w:rsidRPr="007073CE">
              <w:rPr>
                <w:rFonts w:ascii="Times New Roman" w:hAnsi="Times New Roman" w:cs="Times New Roman"/>
                <w:color w:val="000000" w:themeColor="text1"/>
              </w:rPr>
              <w:t>0750314257</w:t>
            </w:r>
          </w:p>
        </w:tc>
        <w:tc>
          <w:tcPr>
            <w:tcW w:w="2790" w:type="dxa"/>
            <w:vAlign w:val="center"/>
          </w:tcPr>
          <w:p w14:paraId="6704163A" w14:textId="77777777" w:rsidR="002814DC" w:rsidRPr="007073CE" w:rsidRDefault="002814DC" w:rsidP="006F46F6">
            <w:pPr>
              <w:spacing w:after="0"/>
              <w:rPr>
                <w:rFonts w:ascii="Times New Roman" w:hAnsi="Times New Roman" w:cs="Times New Roman"/>
                <w:color w:val="000000" w:themeColor="text1"/>
              </w:rPr>
            </w:pPr>
            <w:r w:rsidRPr="007073CE">
              <w:rPr>
                <w:rFonts w:ascii="Times New Roman" w:hAnsi="Times New Roman" w:cs="Times New Roman"/>
                <w:color w:val="000000" w:themeColor="text1"/>
              </w:rPr>
              <w:t>Victorgatie2@gmail.com</w:t>
            </w:r>
          </w:p>
        </w:tc>
      </w:tr>
      <w:tr w:rsidR="002814DC" w:rsidRPr="007073CE" w14:paraId="1D820D75" w14:textId="77777777" w:rsidTr="00D45750">
        <w:trPr>
          <w:trHeight w:val="360"/>
        </w:trPr>
        <w:tc>
          <w:tcPr>
            <w:tcW w:w="495" w:type="dxa"/>
            <w:shd w:val="clear" w:color="auto" w:fill="auto"/>
          </w:tcPr>
          <w:p w14:paraId="75651F24"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9.</w:t>
            </w:r>
          </w:p>
        </w:tc>
        <w:tc>
          <w:tcPr>
            <w:tcW w:w="2560" w:type="dxa"/>
            <w:shd w:val="clear" w:color="auto" w:fill="auto"/>
            <w:noWrap/>
          </w:tcPr>
          <w:p w14:paraId="43689C7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Yves M. Komora</w:t>
            </w:r>
          </w:p>
        </w:tc>
        <w:tc>
          <w:tcPr>
            <w:tcW w:w="2520" w:type="dxa"/>
            <w:shd w:val="clear" w:color="auto" w:fill="auto"/>
          </w:tcPr>
          <w:p w14:paraId="1F46785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Fisheries</w:t>
            </w:r>
          </w:p>
        </w:tc>
        <w:tc>
          <w:tcPr>
            <w:tcW w:w="1620" w:type="dxa"/>
          </w:tcPr>
          <w:p w14:paraId="6D835A8C"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color w:val="000000" w:themeColor="text1"/>
              </w:rPr>
              <w:t>0713938745</w:t>
            </w:r>
          </w:p>
        </w:tc>
        <w:tc>
          <w:tcPr>
            <w:tcW w:w="2790" w:type="dxa"/>
          </w:tcPr>
          <w:p w14:paraId="6335AEDC"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yvesmaua@gmail.com</w:t>
            </w:r>
          </w:p>
        </w:tc>
      </w:tr>
      <w:tr w:rsidR="002814DC" w:rsidRPr="007073CE" w14:paraId="2A4C4607" w14:textId="77777777" w:rsidTr="00D45750">
        <w:trPr>
          <w:trHeight w:val="360"/>
        </w:trPr>
        <w:tc>
          <w:tcPr>
            <w:tcW w:w="495" w:type="dxa"/>
            <w:shd w:val="clear" w:color="auto" w:fill="auto"/>
          </w:tcPr>
          <w:p w14:paraId="214B0BAF"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10.</w:t>
            </w:r>
          </w:p>
        </w:tc>
        <w:tc>
          <w:tcPr>
            <w:tcW w:w="2560" w:type="dxa"/>
            <w:shd w:val="clear" w:color="auto" w:fill="auto"/>
            <w:noWrap/>
          </w:tcPr>
          <w:p w14:paraId="570C0BA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Joseph Swibe Muhiri</w:t>
            </w:r>
          </w:p>
        </w:tc>
        <w:tc>
          <w:tcPr>
            <w:tcW w:w="2520" w:type="dxa"/>
            <w:shd w:val="clear" w:color="auto" w:fill="auto"/>
          </w:tcPr>
          <w:p w14:paraId="042889D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Crops</w:t>
            </w:r>
          </w:p>
        </w:tc>
        <w:tc>
          <w:tcPr>
            <w:tcW w:w="1620" w:type="dxa"/>
          </w:tcPr>
          <w:p w14:paraId="223C09F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0726862684</w:t>
            </w:r>
          </w:p>
        </w:tc>
        <w:tc>
          <w:tcPr>
            <w:tcW w:w="2790" w:type="dxa"/>
          </w:tcPr>
          <w:p w14:paraId="7456356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joswibe@yahoo.com</w:t>
            </w:r>
          </w:p>
        </w:tc>
      </w:tr>
      <w:tr w:rsidR="002814DC" w:rsidRPr="007073CE" w14:paraId="3B602E69" w14:textId="77777777" w:rsidTr="00D45750">
        <w:trPr>
          <w:trHeight w:val="360"/>
        </w:trPr>
        <w:tc>
          <w:tcPr>
            <w:tcW w:w="495" w:type="dxa"/>
            <w:shd w:val="clear" w:color="auto" w:fill="auto"/>
          </w:tcPr>
          <w:p w14:paraId="4B2753A2"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11.</w:t>
            </w:r>
          </w:p>
        </w:tc>
        <w:tc>
          <w:tcPr>
            <w:tcW w:w="2560" w:type="dxa"/>
            <w:shd w:val="clear" w:color="auto" w:fill="auto"/>
            <w:noWrap/>
          </w:tcPr>
          <w:p w14:paraId="3EC0469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Evans Juma</w:t>
            </w:r>
          </w:p>
        </w:tc>
        <w:tc>
          <w:tcPr>
            <w:tcW w:w="2520" w:type="dxa"/>
            <w:shd w:val="clear" w:color="auto" w:fill="auto"/>
          </w:tcPr>
          <w:p w14:paraId="716004E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Livestock.</w:t>
            </w:r>
          </w:p>
        </w:tc>
        <w:tc>
          <w:tcPr>
            <w:tcW w:w="1620" w:type="dxa"/>
          </w:tcPr>
          <w:p w14:paraId="0BA94F7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0738028008</w:t>
            </w:r>
          </w:p>
        </w:tc>
        <w:tc>
          <w:tcPr>
            <w:tcW w:w="2790" w:type="dxa"/>
          </w:tcPr>
          <w:p w14:paraId="795B372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evansjuma12@gmail.com</w:t>
            </w:r>
          </w:p>
        </w:tc>
      </w:tr>
      <w:tr w:rsidR="002814DC" w:rsidRPr="007073CE" w14:paraId="1727FE69" w14:textId="77777777" w:rsidTr="00D45750">
        <w:trPr>
          <w:trHeight w:val="360"/>
        </w:trPr>
        <w:tc>
          <w:tcPr>
            <w:tcW w:w="495" w:type="dxa"/>
            <w:shd w:val="clear" w:color="auto" w:fill="auto"/>
          </w:tcPr>
          <w:p w14:paraId="73E13833"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12.</w:t>
            </w:r>
          </w:p>
        </w:tc>
        <w:tc>
          <w:tcPr>
            <w:tcW w:w="2560" w:type="dxa"/>
            <w:shd w:val="clear" w:color="auto" w:fill="auto"/>
            <w:noWrap/>
          </w:tcPr>
          <w:p w14:paraId="2235F65D" w14:textId="10EAF611"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Mr. </w:t>
            </w:r>
            <w:r w:rsidR="007D635A">
              <w:rPr>
                <w:rFonts w:ascii="Times New Roman" w:hAnsi="Times New Roman" w:cs="Times New Roman"/>
              </w:rPr>
              <w:t>Denis Mungai</w:t>
            </w:r>
          </w:p>
        </w:tc>
        <w:tc>
          <w:tcPr>
            <w:tcW w:w="2520" w:type="dxa"/>
            <w:shd w:val="clear" w:color="auto" w:fill="auto"/>
          </w:tcPr>
          <w:p w14:paraId="0B390EC0" w14:textId="047DADFD"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Technical Assistant</w:t>
            </w:r>
            <w:r w:rsidR="007D635A">
              <w:rPr>
                <w:rFonts w:ascii="Times New Roman" w:hAnsi="Times New Roman" w:cs="Times New Roman"/>
              </w:rPr>
              <w:t>/M&amp;E</w:t>
            </w:r>
          </w:p>
        </w:tc>
        <w:tc>
          <w:tcPr>
            <w:tcW w:w="1620" w:type="dxa"/>
          </w:tcPr>
          <w:p w14:paraId="26F7A1BC" w14:textId="50C16346" w:rsidR="002814DC" w:rsidRPr="007073CE" w:rsidRDefault="007D635A" w:rsidP="006F46F6">
            <w:pPr>
              <w:spacing w:after="0"/>
              <w:rPr>
                <w:rFonts w:ascii="Times New Roman" w:hAnsi="Times New Roman" w:cs="Times New Roman"/>
              </w:rPr>
            </w:pPr>
            <w:r>
              <w:rPr>
                <w:rFonts w:ascii="Times New Roman" w:hAnsi="Times New Roman" w:cs="Times New Roman"/>
              </w:rPr>
              <w:t>0717855866</w:t>
            </w:r>
          </w:p>
        </w:tc>
        <w:tc>
          <w:tcPr>
            <w:tcW w:w="2790" w:type="dxa"/>
          </w:tcPr>
          <w:p w14:paraId="050475CD" w14:textId="1542C509" w:rsidR="002814DC" w:rsidRPr="007073CE" w:rsidRDefault="00D45750" w:rsidP="006F46F6">
            <w:pPr>
              <w:spacing w:after="0"/>
              <w:rPr>
                <w:rFonts w:ascii="Times New Roman" w:hAnsi="Times New Roman" w:cs="Times New Roman"/>
              </w:rPr>
            </w:pPr>
            <w:r>
              <w:rPr>
                <w:rFonts w:ascii="Times New Roman" w:hAnsi="Times New Roman" w:cs="Times New Roman"/>
              </w:rPr>
              <w:t>d</w:t>
            </w:r>
            <w:r w:rsidR="007D635A">
              <w:rPr>
                <w:rFonts w:ascii="Times New Roman" w:hAnsi="Times New Roman" w:cs="Times New Roman"/>
              </w:rPr>
              <w:t>ennisnjenga29@gmail.com</w:t>
            </w:r>
          </w:p>
        </w:tc>
      </w:tr>
      <w:tr w:rsidR="002814DC" w:rsidRPr="007073CE" w14:paraId="29F9205F" w14:textId="77777777" w:rsidTr="00D45750">
        <w:trPr>
          <w:trHeight w:val="360"/>
        </w:trPr>
        <w:tc>
          <w:tcPr>
            <w:tcW w:w="495" w:type="dxa"/>
            <w:shd w:val="clear" w:color="auto" w:fill="auto"/>
          </w:tcPr>
          <w:p w14:paraId="7457B9D0"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13.</w:t>
            </w:r>
          </w:p>
        </w:tc>
        <w:tc>
          <w:tcPr>
            <w:tcW w:w="2560" w:type="dxa"/>
            <w:shd w:val="clear" w:color="auto" w:fill="auto"/>
            <w:noWrap/>
          </w:tcPr>
          <w:p w14:paraId="64805F3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Zainab Molu</w:t>
            </w:r>
          </w:p>
        </w:tc>
        <w:tc>
          <w:tcPr>
            <w:tcW w:w="2520" w:type="dxa"/>
            <w:shd w:val="clear" w:color="auto" w:fill="auto"/>
          </w:tcPr>
          <w:p w14:paraId="2BD0B3B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Technical Assistant</w:t>
            </w:r>
          </w:p>
        </w:tc>
        <w:tc>
          <w:tcPr>
            <w:tcW w:w="1620" w:type="dxa"/>
          </w:tcPr>
          <w:p w14:paraId="008C4AC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0795328178</w:t>
            </w:r>
          </w:p>
        </w:tc>
        <w:tc>
          <w:tcPr>
            <w:tcW w:w="2790" w:type="dxa"/>
          </w:tcPr>
          <w:p w14:paraId="211E7EF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zayshams@yahoo.com</w:t>
            </w:r>
          </w:p>
        </w:tc>
      </w:tr>
      <w:tr w:rsidR="002814DC" w:rsidRPr="007073CE" w14:paraId="39B14916" w14:textId="77777777" w:rsidTr="00D45750">
        <w:trPr>
          <w:trHeight w:val="360"/>
        </w:trPr>
        <w:tc>
          <w:tcPr>
            <w:tcW w:w="495" w:type="dxa"/>
            <w:shd w:val="clear" w:color="auto" w:fill="auto"/>
          </w:tcPr>
          <w:p w14:paraId="555BB7A9"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14.</w:t>
            </w:r>
          </w:p>
        </w:tc>
        <w:tc>
          <w:tcPr>
            <w:tcW w:w="2560" w:type="dxa"/>
            <w:shd w:val="clear" w:color="auto" w:fill="auto"/>
            <w:noWrap/>
          </w:tcPr>
          <w:p w14:paraId="3AA1BA1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Charles Njoroge</w:t>
            </w:r>
          </w:p>
        </w:tc>
        <w:tc>
          <w:tcPr>
            <w:tcW w:w="2520" w:type="dxa"/>
            <w:shd w:val="clear" w:color="auto" w:fill="auto"/>
          </w:tcPr>
          <w:p w14:paraId="696D689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Internal Auditor</w:t>
            </w:r>
          </w:p>
        </w:tc>
        <w:tc>
          <w:tcPr>
            <w:tcW w:w="1620" w:type="dxa"/>
          </w:tcPr>
          <w:p w14:paraId="255226F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0724532340</w:t>
            </w:r>
          </w:p>
        </w:tc>
        <w:tc>
          <w:tcPr>
            <w:tcW w:w="2790" w:type="dxa"/>
          </w:tcPr>
          <w:p w14:paraId="5BADE82F"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charlesnjoroge@gmail.com</w:t>
            </w:r>
          </w:p>
        </w:tc>
      </w:tr>
      <w:tr w:rsidR="002814DC" w:rsidRPr="007073CE" w14:paraId="56AAC52C" w14:textId="77777777" w:rsidTr="00D45750">
        <w:trPr>
          <w:trHeight w:val="360"/>
        </w:trPr>
        <w:tc>
          <w:tcPr>
            <w:tcW w:w="495" w:type="dxa"/>
            <w:shd w:val="clear" w:color="000000" w:fill="A6A6A6"/>
          </w:tcPr>
          <w:p w14:paraId="614DAE0D" w14:textId="77777777" w:rsidR="002814DC" w:rsidRPr="007073CE" w:rsidRDefault="002814DC" w:rsidP="006F46F6">
            <w:pPr>
              <w:spacing w:after="0"/>
              <w:jc w:val="center"/>
              <w:rPr>
                <w:rFonts w:ascii="Times New Roman" w:hAnsi="Times New Roman" w:cs="Times New Roman"/>
                <w:b/>
                <w:bCs/>
              </w:rPr>
            </w:pPr>
            <w:r w:rsidRPr="007073CE">
              <w:rPr>
                <w:rFonts w:ascii="Times New Roman" w:hAnsi="Times New Roman" w:cs="Times New Roman"/>
                <w:b/>
                <w:bCs/>
              </w:rPr>
              <w:t> </w:t>
            </w:r>
          </w:p>
        </w:tc>
        <w:tc>
          <w:tcPr>
            <w:tcW w:w="2560" w:type="dxa"/>
            <w:shd w:val="clear" w:color="000000" w:fill="A6A6A6"/>
          </w:tcPr>
          <w:p w14:paraId="7C1B197D" w14:textId="77777777" w:rsidR="002814DC" w:rsidRPr="007073CE" w:rsidRDefault="002814DC" w:rsidP="006F46F6">
            <w:pPr>
              <w:spacing w:after="0"/>
              <w:rPr>
                <w:rFonts w:ascii="Times New Roman" w:hAnsi="Times New Roman" w:cs="Times New Roman"/>
                <w:b/>
                <w:bCs/>
              </w:rPr>
            </w:pPr>
            <w:r w:rsidRPr="007073CE">
              <w:rPr>
                <w:rFonts w:ascii="Times New Roman" w:hAnsi="Times New Roman" w:cs="Times New Roman"/>
                <w:b/>
                <w:bCs/>
              </w:rPr>
              <w:t>Lamu County</w:t>
            </w:r>
          </w:p>
        </w:tc>
        <w:tc>
          <w:tcPr>
            <w:tcW w:w="2520" w:type="dxa"/>
            <w:shd w:val="clear" w:color="000000" w:fill="A6A6A6"/>
            <w:vAlign w:val="center"/>
          </w:tcPr>
          <w:p w14:paraId="36ADB869"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Role</w:t>
            </w:r>
          </w:p>
        </w:tc>
        <w:tc>
          <w:tcPr>
            <w:tcW w:w="1620" w:type="dxa"/>
            <w:shd w:val="clear" w:color="000000" w:fill="A6A6A6"/>
            <w:vAlign w:val="center"/>
          </w:tcPr>
          <w:p w14:paraId="4188727B"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Phone</w:t>
            </w:r>
          </w:p>
        </w:tc>
        <w:tc>
          <w:tcPr>
            <w:tcW w:w="2790" w:type="dxa"/>
            <w:shd w:val="clear" w:color="000000" w:fill="A6A6A6"/>
            <w:vAlign w:val="center"/>
          </w:tcPr>
          <w:p w14:paraId="2A9CA676" w14:textId="77777777" w:rsidR="002814DC" w:rsidRPr="007073CE" w:rsidRDefault="002814DC" w:rsidP="006F46F6">
            <w:pPr>
              <w:spacing w:after="0"/>
              <w:rPr>
                <w:rFonts w:ascii="Times New Roman" w:hAnsi="Times New Roman" w:cs="Times New Roman"/>
                <w:b/>
              </w:rPr>
            </w:pPr>
            <w:r w:rsidRPr="007073CE">
              <w:rPr>
                <w:rFonts w:ascii="Times New Roman" w:hAnsi="Times New Roman" w:cs="Times New Roman"/>
                <w:b/>
              </w:rPr>
              <w:t>Email Address</w:t>
            </w:r>
          </w:p>
        </w:tc>
      </w:tr>
      <w:tr w:rsidR="002814DC" w:rsidRPr="007073CE" w14:paraId="299C05BF" w14:textId="77777777" w:rsidTr="00D45750">
        <w:trPr>
          <w:trHeight w:val="323"/>
        </w:trPr>
        <w:tc>
          <w:tcPr>
            <w:tcW w:w="495" w:type="dxa"/>
            <w:shd w:val="clear" w:color="auto" w:fill="auto"/>
          </w:tcPr>
          <w:p w14:paraId="705B0DAF"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p>
        </w:tc>
        <w:tc>
          <w:tcPr>
            <w:tcW w:w="2560" w:type="dxa"/>
            <w:shd w:val="clear" w:color="auto" w:fill="auto"/>
          </w:tcPr>
          <w:p w14:paraId="7028F79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Hon. Faiz Fankupi</w:t>
            </w:r>
          </w:p>
        </w:tc>
        <w:tc>
          <w:tcPr>
            <w:tcW w:w="2520" w:type="dxa"/>
            <w:shd w:val="clear" w:color="auto" w:fill="auto"/>
          </w:tcPr>
          <w:p w14:paraId="6EAE85C3"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CECM Fisheries and Blue Economy</w:t>
            </w:r>
          </w:p>
        </w:tc>
        <w:tc>
          <w:tcPr>
            <w:tcW w:w="1620" w:type="dxa"/>
          </w:tcPr>
          <w:p w14:paraId="384E6F12"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0717519022</w:t>
            </w:r>
          </w:p>
        </w:tc>
        <w:tc>
          <w:tcPr>
            <w:tcW w:w="2790" w:type="dxa"/>
          </w:tcPr>
          <w:p w14:paraId="3407C84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fizabu@yahoo.com</w:t>
            </w:r>
          </w:p>
        </w:tc>
      </w:tr>
      <w:tr w:rsidR="00FF7274" w:rsidRPr="007073CE" w14:paraId="2BEA286C" w14:textId="77777777" w:rsidTr="00D45750">
        <w:trPr>
          <w:trHeight w:val="323"/>
        </w:trPr>
        <w:tc>
          <w:tcPr>
            <w:tcW w:w="495" w:type="dxa"/>
            <w:shd w:val="clear" w:color="auto" w:fill="auto"/>
          </w:tcPr>
          <w:p w14:paraId="1B769FEA" w14:textId="2385E63A" w:rsidR="00FF7274" w:rsidRPr="007073CE" w:rsidRDefault="00FF7274" w:rsidP="00FF7274">
            <w:pPr>
              <w:spacing w:after="0"/>
              <w:jc w:val="center"/>
              <w:rPr>
                <w:rFonts w:ascii="Times New Roman" w:hAnsi="Times New Roman" w:cs="Times New Roman"/>
              </w:rPr>
            </w:pPr>
            <w:r>
              <w:rPr>
                <w:rFonts w:ascii="Times New Roman" w:hAnsi="Times New Roman" w:cs="Times New Roman"/>
              </w:rPr>
              <w:t>2</w:t>
            </w:r>
            <w:r w:rsidRPr="007073CE">
              <w:rPr>
                <w:rFonts w:ascii="Times New Roman" w:hAnsi="Times New Roman" w:cs="Times New Roman"/>
              </w:rPr>
              <w:t>.</w:t>
            </w:r>
          </w:p>
        </w:tc>
        <w:tc>
          <w:tcPr>
            <w:tcW w:w="2560" w:type="dxa"/>
            <w:shd w:val="clear" w:color="auto" w:fill="auto"/>
          </w:tcPr>
          <w:p w14:paraId="30E18935" w14:textId="625AB152" w:rsidR="00FF7274" w:rsidRPr="007073CE" w:rsidRDefault="00FF7274" w:rsidP="00FF7274">
            <w:pPr>
              <w:spacing w:after="0"/>
              <w:rPr>
                <w:rFonts w:ascii="Times New Roman" w:hAnsi="Times New Roman" w:cs="Times New Roman"/>
              </w:rPr>
            </w:pPr>
            <w:r w:rsidRPr="007073CE">
              <w:rPr>
                <w:rFonts w:ascii="Times New Roman" w:hAnsi="Times New Roman" w:cs="Times New Roman"/>
              </w:rPr>
              <w:t xml:space="preserve">Ali Ahamed </w:t>
            </w:r>
          </w:p>
        </w:tc>
        <w:tc>
          <w:tcPr>
            <w:tcW w:w="2520" w:type="dxa"/>
            <w:shd w:val="clear" w:color="auto" w:fill="auto"/>
          </w:tcPr>
          <w:p w14:paraId="57598EBE" w14:textId="4C519053" w:rsidR="00FF7274" w:rsidRPr="007073CE" w:rsidRDefault="00FF7274" w:rsidP="00FF7274">
            <w:pPr>
              <w:spacing w:after="0"/>
              <w:rPr>
                <w:rFonts w:ascii="Times New Roman" w:hAnsi="Times New Roman" w:cs="Times New Roman"/>
              </w:rPr>
            </w:pPr>
            <w:r w:rsidRPr="007073CE">
              <w:rPr>
                <w:rFonts w:ascii="Times New Roman" w:hAnsi="Times New Roman" w:cs="Times New Roman"/>
              </w:rPr>
              <w:t>County Director of Fisheries</w:t>
            </w:r>
          </w:p>
        </w:tc>
        <w:tc>
          <w:tcPr>
            <w:tcW w:w="1620" w:type="dxa"/>
          </w:tcPr>
          <w:p w14:paraId="21C5FCB8" w14:textId="701A8B74" w:rsidR="00FF7274" w:rsidRPr="007073CE" w:rsidRDefault="00FF7274" w:rsidP="00FF7274">
            <w:pPr>
              <w:spacing w:after="0"/>
              <w:rPr>
                <w:rFonts w:ascii="Times New Roman" w:hAnsi="Times New Roman" w:cs="Times New Roman"/>
              </w:rPr>
            </w:pPr>
            <w:r w:rsidRPr="007073CE">
              <w:rPr>
                <w:rFonts w:ascii="Times New Roman" w:hAnsi="Times New Roman" w:cs="Times New Roman"/>
              </w:rPr>
              <w:t>0724546443</w:t>
            </w:r>
          </w:p>
        </w:tc>
        <w:tc>
          <w:tcPr>
            <w:tcW w:w="2790" w:type="dxa"/>
          </w:tcPr>
          <w:p w14:paraId="437CF5B0" w14:textId="4564D009" w:rsidR="00FF7274" w:rsidRPr="007073CE" w:rsidRDefault="00FF7274" w:rsidP="00FF7274">
            <w:pPr>
              <w:spacing w:after="0"/>
              <w:rPr>
                <w:rFonts w:ascii="Times New Roman" w:hAnsi="Times New Roman" w:cs="Times New Roman"/>
              </w:rPr>
            </w:pPr>
            <w:r w:rsidRPr="007073CE">
              <w:rPr>
                <w:rFonts w:ascii="Times New Roman" w:hAnsi="Times New Roman" w:cs="Times New Roman"/>
              </w:rPr>
              <w:t>Amooody1@yahoo.com</w:t>
            </w:r>
          </w:p>
        </w:tc>
      </w:tr>
      <w:tr w:rsidR="002814DC" w:rsidRPr="007073CE" w14:paraId="77286E8C" w14:textId="77777777" w:rsidTr="00D45750">
        <w:trPr>
          <w:trHeight w:val="360"/>
        </w:trPr>
        <w:tc>
          <w:tcPr>
            <w:tcW w:w="495" w:type="dxa"/>
            <w:shd w:val="clear" w:color="auto" w:fill="auto"/>
          </w:tcPr>
          <w:p w14:paraId="619526B5" w14:textId="7A38594D" w:rsidR="002814DC" w:rsidRPr="007073CE" w:rsidRDefault="00FF7274" w:rsidP="006F46F6">
            <w:pPr>
              <w:spacing w:after="0"/>
              <w:jc w:val="center"/>
              <w:rPr>
                <w:rFonts w:ascii="Times New Roman" w:hAnsi="Times New Roman" w:cs="Times New Roman"/>
              </w:rPr>
            </w:pPr>
            <w:r>
              <w:rPr>
                <w:rFonts w:ascii="Times New Roman" w:hAnsi="Times New Roman" w:cs="Times New Roman"/>
              </w:rPr>
              <w:t>3</w:t>
            </w:r>
            <w:r w:rsidR="002814DC" w:rsidRPr="007073CE">
              <w:rPr>
                <w:rFonts w:ascii="Times New Roman" w:hAnsi="Times New Roman" w:cs="Times New Roman"/>
              </w:rPr>
              <w:t>.</w:t>
            </w:r>
          </w:p>
        </w:tc>
        <w:tc>
          <w:tcPr>
            <w:tcW w:w="2560" w:type="dxa"/>
            <w:shd w:val="clear" w:color="auto" w:fill="auto"/>
          </w:tcPr>
          <w:p w14:paraId="31FAE20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 Kamalu Sharriff</w:t>
            </w:r>
          </w:p>
        </w:tc>
        <w:tc>
          <w:tcPr>
            <w:tcW w:w="2520" w:type="dxa"/>
            <w:shd w:val="clear" w:color="auto" w:fill="auto"/>
          </w:tcPr>
          <w:p w14:paraId="00BE963E" w14:textId="77777777" w:rsidR="002814DC" w:rsidRPr="007073CE" w:rsidRDefault="002814DC" w:rsidP="006F46F6">
            <w:pPr>
              <w:spacing w:after="0"/>
              <w:rPr>
                <w:rFonts w:ascii="Times New Roman" w:hAnsi="Times New Roman" w:cs="Times New Roman"/>
              </w:rPr>
            </w:pPr>
            <w:r>
              <w:rPr>
                <w:rFonts w:ascii="Times New Roman" w:hAnsi="Times New Roman" w:cs="Times New Roman"/>
              </w:rPr>
              <w:t>County Project Coordinator</w:t>
            </w:r>
          </w:p>
        </w:tc>
        <w:tc>
          <w:tcPr>
            <w:tcW w:w="1620" w:type="dxa"/>
          </w:tcPr>
          <w:p w14:paraId="2A967EA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0721158420</w:t>
            </w:r>
          </w:p>
        </w:tc>
        <w:tc>
          <w:tcPr>
            <w:tcW w:w="2790" w:type="dxa"/>
          </w:tcPr>
          <w:p w14:paraId="6A84792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Fishfund15@gmail.com</w:t>
            </w:r>
          </w:p>
        </w:tc>
      </w:tr>
      <w:tr w:rsidR="002814DC" w:rsidRPr="007073CE" w14:paraId="5D877106" w14:textId="77777777" w:rsidTr="00D45750">
        <w:trPr>
          <w:trHeight w:val="360"/>
        </w:trPr>
        <w:tc>
          <w:tcPr>
            <w:tcW w:w="495" w:type="dxa"/>
            <w:shd w:val="clear" w:color="auto" w:fill="auto"/>
          </w:tcPr>
          <w:p w14:paraId="185014FE"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4</w:t>
            </w:r>
            <w:r w:rsidRPr="007073CE">
              <w:rPr>
                <w:rFonts w:ascii="Times New Roman" w:hAnsi="Times New Roman" w:cs="Times New Roman"/>
              </w:rPr>
              <w:t>.</w:t>
            </w:r>
          </w:p>
        </w:tc>
        <w:tc>
          <w:tcPr>
            <w:tcW w:w="2560" w:type="dxa"/>
            <w:shd w:val="clear" w:color="auto" w:fill="auto"/>
          </w:tcPr>
          <w:p w14:paraId="53420E9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Mrs. Faiza Shee Shally</w:t>
            </w:r>
          </w:p>
        </w:tc>
        <w:tc>
          <w:tcPr>
            <w:tcW w:w="2520" w:type="dxa"/>
            <w:shd w:val="clear" w:color="auto" w:fill="auto"/>
          </w:tcPr>
          <w:p w14:paraId="2835B6A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County M &amp; E Officer</w:t>
            </w:r>
          </w:p>
        </w:tc>
        <w:tc>
          <w:tcPr>
            <w:tcW w:w="1620" w:type="dxa"/>
            <w:vAlign w:val="center"/>
          </w:tcPr>
          <w:p w14:paraId="2FAD06A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0707718499</w:t>
            </w:r>
          </w:p>
        </w:tc>
        <w:tc>
          <w:tcPr>
            <w:tcW w:w="2790" w:type="dxa"/>
            <w:vAlign w:val="center"/>
          </w:tcPr>
          <w:p w14:paraId="1BE5E4C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faizashee94@gmail.com</w:t>
            </w:r>
          </w:p>
        </w:tc>
      </w:tr>
      <w:tr w:rsidR="002814DC" w:rsidRPr="007073CE" w14:paraId="79545C24" w14:textId="77777777" w:rsidTr="00D45750">
        <w:trPr>
          <w:trHeight w:val="360"/>
        </w:trPr>
        <w:tc>
          <w:tcPr>
            <w:tcW w:w="495" w:type="dxa"/>
            <w:shd w:val="clear" w:color="auto" w:fill="auto"/>
          </w:tcPr>
          <w:p w14:paraId="3007EA3E"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5</w:t>
            </w:r>
            <w:r w:rsidRPr="007073CE">
              <w:rPr>
                <w:rFonts w:ascii="Times New Roman" w:hAnsi="Times New Roman" w:cs="Times New Roman"/>
              </w:rPr>
              <w:t>.</w:t>
            </w:r>
          </w:p>
        </w:tc>
        <w:tc>
          <w:tcPr>
            <w:tcW w:w="2560" w:type="dxa"/>
            <w:shd w:val="clear" w:color="auto" w:fill="auto"/>
          </w:tcPr>
          <w:p w14:paraId="3AB2180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Mr Mohamed Omar Mohamed </w:t>
            </w:r>
          </w:p>
        </w:tc>
        <w:tc>
          <w:tcPr>
            <w:tcW w:w="2520" w:type="dxa"/>
            <w:shd w:val="clear" w:color="auto" w:fill="auto"/>
          </w:tcPr>
          <w:p w14:paraId="5D51882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County Project Accountant </w:t>
            </w:r>
          </w:p>
        </w:tc>
        <w:tc>
          <w:tcPr>
            <w:tcW w:w="1620" w:type="dxa"/>
            <w:vAlign w:val="center"/>
          </w:tcPr>
          <w:p w14:paraId="1BE153C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0719509990</w:t>
            </w:r>
          </w:p>
        </w:tc>
        <w:tc>
          <w:tcPr>
            <w:tcW w:w="2790" w:type="dxa"/>
            <w:vAlign w:val="center"/>
          </w:tcPr>
          <w:p w14:paraId="2E57CCB1" w14:textId="77777777" w:rsidR="002814DC" w:rsidRPr="007073CE" w:rsidRDefault="001E435D" w:rsidP="006F46F6">
            <w:pPr>
              <w:spacing w:after="0"/>
              <w:rPr>
                <w:rFonts w:ascii="Times New Roman" w:hAnsi="Times New Roman" w:cs="Times New Roman"/>
              </w:rPr>
            </w:pPr>
            <w:hyperlink r:id="rId49" w:history="1">
              <w:r w:rsidR="002814DC" w:rsidRPr="007073CE">
                <w:rPr>
                  <w:rStyle w:val="Hyperlink"/>
                  <w:rFonts w:ascii="Times New Roman" w:hAnsi="Times New Roman" w:cs="Times New Roman"/>
                </w:rPr>
                <w:t>mmohamed.omar17@gmail.com</w:t>
              </w:r>
            </w:hyperlink>
            <w:r w:rsidR="002814DC" w:rsidRPr="007073CE">
              <w:rPr>
                <w:rFonts w:ascii="Times New Roman" w:hAnsi="Times New Roman" w:cs="Times New Roman"/>
              </w:rPr>
              <w:t xml:space="preserve"> </w:t>
            </w:r>
          </w:p>
        </w:tc>
      </w:tr>
      <w:tr w:rsidR="002814DC" w:rsidRPr="007073CE" w14:paraId="13A8BD2F" w14:textId="77777777" w:rsidTr="00D45750">
        <w:trPr>
          <w:trHeight w:val="360"/>
        </w:trPr>
        <w:tc>
          <w:tcPr>
            <w:tcW w:w="495" w:type="dxa"/>
            <w:shd w:val="clear" w:color="auto" w:fill="auto"/>
          </w:tcPr>
          <w:p w14:paraId="345FD9F9"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6</w:t>
            </w:r>
            <w:r w:rsidRPr="007073CE">
              <w:rPr>
                <w:rFonts w:ascii="Times New Roman" w:hAnsi="Times New Roman" w:cs="Times New Roman"/>
              </w:rPr>
              <w:t>.</w:t>
            </w:r>
          </w:p>
        </w:tc>
        <w:tc>
          <w:tcPr>
            <w:tcW w:w="2560" w:type="dxa"/>
            <w:shd w:val="clear" w:color="auto" w:fill="auto"/>
          </w:tcPr>
          <w:p w14:paraId="5C39F9E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Adail Alamin Awadh</w:t>
            </w:r>
          </w:p>
        </w:tc>
        <w:tc>
          <w:tcPr>
            <w:tcW w:w="2520" w:type="dxa"/>
            <w:shd w:val="clear" w:color="auto" w:fill="auto"/>
          </w:tcPr>
          <w:p w14:paraId="3734E198"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County Auditor </w:t>
            </w:r>
          </w:p>
        </w:tc>
        <w:tc>
          <w:tcPr>
            <w:tcW w:w="1620" w:type="dxa"/>
          </w:tcPr>
          <w:p w14:paraId="02BF536C"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0733765618</w:t>
            </w:r>
          </w:p>
        </w:tc>
        <w:tc>
          <w:tcPr>
            <w:tcW w:w="2790" w:type="dxa"/>
          </w:tcPr>
          <w:p w14:paraId="00F0097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Adilganzel1@gmail.com</w:t>
            </w:r>
          </w:p>
        </w:tc>
      </w:tr>
      <w:tr w:rsidR="002814DC" w:rsidRPr="007073CE" w14:paraId="7658F31B" w14:textId="77777777" w:rsidTr="00D45750">
        <w:trPr>
          <w:trHeight w:val="360"/>
        </w:trPr>
        <w:tc>
          <w:tcPr>
            <w:tcW w:w="495" w:type="dxa"/>
            <w:shd w:val="clear" w:color="auto" w:fill="auto"/>
          </w:tcPr>
          <w:p w14:paraId="4B6E6419"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7</w:t>
            </w:r>
            <w:r w:rsidRPr="007073CE">
              <w:rPr>
                <w:rFonts w:ascii="Times New Roman" w:hAnsi="Times New Roman" w:cs="Times New Roman"/>
              </w:rPr>
              <w:t>.</w:t>
            </w:r>
          </w:p>
        </w:tc>
        <w:tc>
          <w:tcPr>
            <w:tcW w:w="2560" w:type="dxa"/>
            <w:shd w:val="clear" w:color="auto" w:fill="auto"/>
          </w:tcPr>
          <w:p w14:paraId="6502EA5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Ms. Mercy Njoki Ngengi </w:t>
            </w:r>
          </w:p>
        </w:tc>
        <w:tc>
          <w:tcPr>
            <w:tcW w:w="2520" w:type="dxa"/>
            <w:shd w:val="clear" w:color="auto" w:fill="auto"/>
          </w:tcPr>
          <w:p w14:paraId="3BE577DB"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County Procurement Officer </w:t>
            </w:r>
          </w:p>
        </w:tc>
        <w:tc>
          <w:tcPr>
            <w:tcW w:w="1620" w:type="dxa"/>
            <w:vAlign w:val="center"/>
          </w:tcPr>
          <w:p w14:paraId="6D33DB61"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0705422126</w:t>
            </w:r>
          </w:p>
        </w:tc>
        <w:tc>
          <w:tcPr>
            <w:tcW w:w="2790" w:type="dxa"/>
            <w:vAlign w:val="center"/>
          </w:tcPr>
          <w:p w14:paraId="79741BBC" w14:textId="77777777" w:rsidR="002814DC" w:rsidRPr="007073CE" w:rsidRDefault="001E435D" w:rsidP="006F46F6">
            <w:pPr>
              <w:spacing w:after="0"/>
              <w:rPr>
                <w:rFonts w:ascii="Times New Roman" w:hAnsi="Times New Roman" w:cs="Times New Roman"/>
              </w:rPr>
            </w:pPr>
            <w:hyperlink r:id="rId50" w:history="1">
              <w:r w:rsidR="002814DC" w:rsidRPr="007073CE">
                <w:rPr>
                  <w:rStyle w:val="Hyperlink"/>
                  <w:rFonts w:ascii="Times New Roman" w:hAnsi="Times New Roman" w:cs="Times New Roman"/>
                </w:rPr>
                <w:t>nmercy280@gmail.com</w:t>
              </w:r>
            </w:hyperlink>
            <w:r w:rsidR="002814DC" w:rsidRPr="007073CE">
              <w:rPr>
                <w:rFonts w:ascii="Times New Roman" w:hAnsi="Times New Roman" w:cs="Times New Roman"/>
              </w:rPr>
              <w:t xml:space="preserve"> </w:t>
            </w:r>
          </w:p>
        </w:tc>
      </w:tr>
      <w:tr w:rsidR="002814DC" w:rsidRPr="007073CE" w14:paraId="26518098" w14:textId="77777777" w:rsidTr="00D45750">
        <w:trPr>
          <w:trHeight w:val="360"/>
        </w:trPr>
        <w:tc>
          <w:tcPr>
            <w:tcW w:w="495" w:type="dxa"/>
            <w:shd w:val="clear" w:color="auto" w:fill="auto"/>
          </w:tcPr>
          <w:p w14:paraId="4D733DBB"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8</w:t>
            </w:r>
            <w:r w:rsidRPr="007073CE">
              <w:rPr>
                <w:rFonts w:ascii="Times New Roman" w:hAnsi="Times New Roman" w:cs="Times New Roman"/>
              </w:rPr>
              <w:t>.</w:t>
            </w:r>
          </w:p>
        </w:tc>
        <w:tc>
          <w:tcPr>
            <w:tcW w:w="2560" w:type="dxa"/>
            <w:shd w:val="clear" w:color="auto" w:fill="auto"/>
          </w:tcPr>
          <w:p w14:paraId="59141090"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Dr. Duncan Mwakiwalo </w:t>
            </w:r>
          </w:p>
        </w:tc>
        <w:tc>
          <w:tcPr>
            <w:tcW w:w="2520" w:type="dxa"/>
            <w:shd w:val="clear" w:color="auto" w:fill="auto"/>
          </w:tcPr>
          <w:p w14:paraId="71CC5826"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 xml:space="preserve">Focal Point Livestock </w:t>
            </w:r>
          </w:p>
        </w:tc>
        <w:tc>
          <w:tcPr>
            <w:tcW w:w="1620" w:type="dxa"/>
            <w:vAlign w:val="center"/>
          </w:tcPr>
          <w:p w14:paraId="475EA2F7"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0715161330</w:t>
            </w:r>
          </w:p>
        </w:tc>
        <w:tc>
          <w:tcPr>
            <w:tcW w:w="2790" w:type="dxa"/>
            <w:vAlign w:val="center"/>
          </w:tcPr>
          <w:p w14:paraId="149EACA2" w14:textId="77777777" w:rsidR="002814DC" w:rsidRPr="007073CE" w:rsidRDefault="001E435D" w:rsidP="006F46F6">
            <w:pPr>
              <w:spacing w:after="0"/>
              <w:rPr>
                <w:rFonts w:ascii="Times New Roman" w:hAnsi="Times New Roman" w:cs="Times New Roman"/>
              </w:rPr>
            </w:pPr>
            <w:hyperlink r:id="rId51" w:history="1">
              <w:r w:rsidR="002814DC" w:rsidRPr="007073CE">
                <w:rPr>
                  <w:rStyle w:val="Hyperlink"/>
                  <w:rFonts w:ascii="Times New Roman" w:hAnsi="Times New Roman" w:cs="Times New Roman"/>
                </w:rPr>
                <w:t>mwakiwalodm@gmail.com</w:t>
              </w:r>
            </w:hyperlink>
            <w:r w:rsidR="002814DC" w:rsidRPr="007073CE">
              <w:rPr>
                <w:rFonts w:ascii="Times New Roman" w:hAnsi="Times New Roman" w:cs="Times New Roman"/>
              </w:rPr>
              <w:t xml:space="preserve"> </w:t>
            </w:r>
          </w:p>
        </w:tc>
      </w:tr>
      <w:tr w:rsidR="002814DC" w:rsidRPr="007073CE" w14:paraId="636557B1" w14:textId="77777777" w:rsidTr="00D45750">
        <w:trPr>
          <w:trHeight w:val="360"/>
        </w:trPr>
        <w:tc>
          <w:tcPr>
            <w:tcW w:w="495" w:type="dxa"/>
            <w:shd w:val="clear" w:color="auto" w:fill="auto"/>
          </w:tcPr>
          <w:p w14:paraId="1FBF1479" w14:textId="77777777" w:rsidR="002814DC" w:rsidRPr="007073CE" w:rsidRDefault="002814DC" w:rsidP="006F46F6">
            <w:pPr>
              <w:spacing w:after="0"/>
              <w:jc w:val="center"/>
              <w:rPr>
                <w:rFonts w:ascii="Times New Roman" w:hAnsi="Times New Roman" w:cs="Times New Roman"/>
              </w:rPr>
            </w:pPr>
            <w:r>
              <w:rPr>
                <w:rFonts w:ascii="Times New Roman" w:hAnsi="Times New Roman" w:cs="Times New Roman"/>
              </w:rPr>
              <w:t>9</w:t>
            </w:r>
            <w:r w:rsidRPr="007073CE">
              <w:rPr>
                <w:rFonts w:ascii="Times New Roman" w:hAnsi="Times New Roman" w:cs="Times New Roman"/>
              </w:rPr>
              <w:t>.</w:t>
            </w:r>
          </w:p>
        </w:tc>
        <w:tc>
          <w:tcPr>
            <w:tcW w:w="2560" w:type="dxa"/>
            <w:shd w:val="clear" w:color="auto" w:fill="auto"/>
          </w:tcPr>
          <w:p w14:paraId="008123DA"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Amos Okello</w:t>
            </w:r>
          </w:p>
        </w:tc>
        <w:tc>
          <w:tcPr>
            <w:tcW w:w="2520" w:type="dxa"/>
            <w:shd w:val="clear" w:color="auto" w:fill="auto"/>
          </w:tcPr>
          <w:p w14:paraId="7549170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Focal Point - Crops</w:t>
            </w:r>
          </w:p>
        </w:tc>
        <w:tc>
          <w:tcPr>
            <w:tcW w:w="1620" w:type="dxa"/>
          </w:tcPr>
          <w:p w14:paraId="1004F6D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0720276789</w:t>
            </w:r>
          </w:p>
        </w:tc>
        <w:tc>
          <w:tcPr>
            <w:tcW w:w="2790" w:type="dxa"/>
          </w:tcPr>
          <w:p w14:paraId="297E0A7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amokelloAgmail.com</w:t>
            </w:r>
          </w:p>
        </w:tc>
      </w:tr>
      <w:tr w:rsidR="002814DC" w:rsidRPr="007073CE" w14:paraId="7FF2705F" w14:textId="77777777" w:rsidTr="00D45750">
        <w:trPr>
          <w:trHeight w:val="360"/>
        </w:trPr>
        <w:tc>
          <w:tcPr>
            <w:tcW w:w="495" w:type="dxa"/>
            <w:shd w:val="clear" w:color="auto" w:fill="auto"/>
          </w:tcPr>
          <w:p w14:paraId="41E20BED"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r>
              <w:rPr>
                <w:rFonts w:ascii="Times New Roman" w:hAnsi="Times New Roman" w:cs="Times New Roman"/>
              </w:rPr>
              <w:t>0</w:t>
            </w:r>
            <w:r w:rsidRPr="007073CE">
              <w:rPr>
                <w:rFonts w:ascii="Times New Roman" w:hAnsi="Times New Roman" w:cs="Times New Roman"/>
              </w:rPr>
              <w:t>.</w:t>
            </w:r>
          </w:p>
        </w:tc>
        <w:tc>
          <w:tcPr>
            <w:tcW w:w="2560" w:type="dxa"/>
            <w:shd w:val="clear" w:color="auto" w:fill="auto"/>
          </w:tcPr>
          <w:p w14:paraId="17F048C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Umumkher Athman Bakari</w:t>
            </w:r>
          </w:p>
        </w:tc>
        <w:tc>
          <w:tcPr>
            <w:tcW w:w="2520" w:type="dxa"/>
            <w:shd w:val="clear" w:color="auto" w:fill="auto"/>
          </w:tcPr>
          <w:p w14:paraId="7824F7A5"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Technical Assistant</w:t>
            </w:r>
          </w:p>
        </w:tc>
        <w:tc>
          <w:tcPr>
            <w:tcW w:w="1620" w:type="dxa"/>
          </w:tcPr>
          <w:p w14:paraId="3D3D70B9"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0714259952</w:t>
            </w:r>
          </w:p>
        </w:tc>
        <w:tc>
          <w:tcPr>
            <w:tcW w:w="2790" w:type="dxa"/>
          </w:tcPr>
          <w:p w14:paraId="791A45B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umulkherathman@gmail.com</w:t>
            </w:r>
          </w:p>
        </w:tc>
      </w:tr>
      <w:tr w:rsidR="002814DC" w:rsidRPr="007073CE" w14:paraId="7EDC8819" w14:textId="77777777" w:rsidTr="00D45750">
        <w:trPr>
          <w:trHeight w:val="360"/>
        </w:trPr>
        <w:tc>
          <w:tcPr>
            <w:tcW w:w="495" w:type="dxa"/>
            <w:shd w:val="clear" w:color="auto" w:fill="auto"/>
          </w:tcPr>
          <w:p w14:paraId="12CDF183" w14:textId="77777777" w:rsidR="002814DC" w:rsidRPr="007073CE" w:rsidRDefault="002814DC" w:rsidP="006F46F6">
            <w:pPr>
              <w:spacing w:after="0"/>
              <w:jc w:val="center"/>
              <w:rPr>
                <w:rFonts w:ascii="Times New Roman" w:hAnsi="Times New Roman" w:cs="Times New Roman"/>
              </w:rPr>
            </w:pPr>
            <w:r w:rsidRPr="007073CE">
              <w:rPr>
                <w:rFonts w:ascii="Times New Roman" w:hAnsi="Times New Roman" w:cs="Times New Roman"/>
              </w:rPr>
              <w:t>1</w:t>
            </w:r>
            <w:r>
              <w:rPr>
                <w:rFonts w:ascii="Times New Roman" w:hAnsi="Times New Roman" w:cs="Times New Roman"/>
              </w:rPr>
              <w:t>1</w:t>
            </w:r>
            <w:r w:rsidRPr="007073CE">
              <w:rPr>
                <w:rFonts w:ascii="Times New Roman" w:hAnsi="Times New Roman" w:cs="Times New Roman"/>
              </w:rPr>
              <w:t>.</w:t>
            </w:r>
          </w:p>
        </w:tc>
        <w:tc>
          <w:tcPr>
            <w:tcW w:w="2560" w:type="dxa"/>
            <w:shd w:val="clear" w:color="auto" w:fill="auto"/>
          </w:tcPr>
          <w:p w14:paraId="01B6F1F4"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Ms. Margaret Kimani</w:t>
            </w:r>
          </w:p>
        </w:tc>
        <w:tc>
          <w:tcPr>
            <w:tcW w:w="2520" w:type="dxa"/>
            <w:shd w:val="clear" w:color="auto" w:fill="auto"/>
          </w:tcPr>
          <w:p w14:paraId="626CDC6E"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Technical Assistant</w:t>
            </w:r>
          </w:p>
        </w:tc>
        <w:tc>
          <w:tcPr>
            <w:tcW w:w="1620" w:type="dxa"/>
          </w:tcPr>
          <w:p w14:paraId="05514A0C"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0705887896</w:t>
            </w:r>
          </w:p>
        </w:tc>
        <w:tc>
          <w:tcPr>
            <w:tcW w:w="2790" w:type="dxa"/>
          </w:tcPr>
          <w:p w14:paraId="1A926FED" w14:textId="77777777" w:rsidR="002814DC" w:rsidRPr="007073CE" w:rsidRDefault="002814DC" w:rsidP="006F46F6">
            <w:pPr>
              <w:spacing w:after="0"/>
              <w:rPr>
                <w:rFonts w:ascii="Times New Roman" w:hAnsi="Times New Roman" w:cs="Times New Roman"/>
              </w:rPr>
            </w:pPr>
            <w:r w:rsidRPr="007073CE">
              <w:rPr>
                <w:rFonts w:ascii="Times New Roman" w:hAnsi="Times New Roman" w:cs="Times New Roman"/>
              </w:rPr>
              <w:t>Kimanimargaret43@gmail.com</w:t>
            </w:r>
          </w:p>
        </w:tc>
      </w:tr>
      <w:tr w:rsidR="003C05C9" w:rsidRPr="007073CE" w14:paraId="2B741BEF" w14:textId="77777777" w:rsidTr="00D45750">
        <w:trPr>
          <w:trHeight w:val="360"/>
        </w:trPr>
        <w:tc>
          <w:tcPr>
            <w:tcW w:w="495" w:type="dxa"/>
            <w:shd w:val="clear" w:color="auto" w:fill="auto"/>
          </w:tcPr>
          <w:p w14:paraId="4053AD70" w14:textId="1416611A" w:rsidR="003C05C9" w:rsidRPr="007073CE" w:rsidRDefault="003C05C9" w:rsidP="006F46F6">
            <w:pPr>
              <w:spacing w:after="0"/>
              <w:jc w:val="center"/>
              <w:rPr>
                <w:rFonts w:ascii="Times New Roman" w:hAnsi="Times New Roman" w:cs="Times New Roman"/>
              </w:rPr>
            </w:pPr>
            <w:r>
              <w:rPr>
                <w:rFonts w:ascii="Times New Roman" w:hAnsi="Times New Roman" w:cs="Times New Roman"/>
              </w:rPr>
              <w:t>12.</w:t>
            </w:r>
          </w:p>
        </w:tc>
        <w:tc>
          <w:tcPr>
            <w:tcW w:w="2560" w:type="dxa"/>
            <w:shd w:val="clear" w:color="auto" w:fill="auto"/>
          </w:tcPr>
          <w:p w14:paraId="653184AA" w14:textId="26FAE654" w:rsidR="003C05C9" w:rsidRPr="007073CE" w:rsidRDefault="003C05C9" w:rsidP="006F46F6">
            <w:pPr>
              <w:spacing w:after="0"/>
              <w:rPr>
                <w:rFonts w:ascii="Times New Roman" w:hAnsi="Times New Roman" w:cs="Times New Roman"/>
              </w:rPr>
            </w:pPr>
            <w:r>
              <w:rPr>
                <w:rFonts w:ascii="Times New Roman" w:hAnsi="Times New Roman" w:cs="Times New Roman"/>
              </w:rPr>
              <w:t>Fathiya Ghalib</w:t>
            </w:r>
          </w:p>
        </w:tc>
        <w:tc>
          <w:tcPr>
            <w:tcW w:w="2520" w:type="dxa"/>
            <w:shd w:val="clear" w:color="auto" w:fill="auto"/>
          </w:tcPr>
          <w:p w14:paraId="37BB6BF0" w14:textId="01CF74EB" w:rsidR="003C05C9" w:rsidRPr="007073CE" w:rsidRDefault="003C05C9" w:rsidP="006F46F6">
            <w:pPr>
              <w:spacing w:after="0"/>
              <w:rPr>
                <w:rFonts w:ascii="Times New Roman" w:hAnsi="Times New Roman" w:cs="Times New Roman"/>
              </w:rPr>
            </w:pPr>
            <w:r>
              <w:rPr>
                <w:rFonts w:ascii="Times New Roman" w:hAnsi="Times New Roman" w:cs="Times New Roman"/>
              </w:rPr>
              <w:t>TA (M&amp;E)</w:t>
            </w:r>
          </w:p>
        </w:tc>
        <w:tc>
          <w:tcPr>
            <w:tcW w:w="1620" w:type="dxa"/>
          </w:tcPr>
          <w:p w14:paraId="2C28AB88" w14:textId="4873E3E7" w:rsidR="003C05C9" w:rsidRPr="007073CE" w:rsidRDefault="003C05C9" w:rsidP="006F46F6">
            <w:pPr>
              <w:spacing w:after="0"/>
              <w:rPr>
                <w:rFonts w:ascii="Times New Roman" w:hAnsi="Times New Roman" w:cs="Times New Roman"/>
              </w:rPr>
            </w:pPr>
            <w:r>
              <w:rPr>
                <w:rFonts w:ascii="Times New Roman" w:hAnsi="Times New Roman" w:cs="Times New Roman"/>
              </w:rPr>
              <w:t>0707466630</w:t>
            </w:r>
          </w:p>
        </w:tc>
        <w:tc>
          <w:tcPr>
            <w:tcW w:w="2790" w:type="dxa"/>
          </w:tcPr>
          <w:p w14:paraId="2F4955FA" w14:textId="09916EEE" w:rsidR="003C05C9" w:rsidRPr="007073CE" w:rsidRDefault="003C05C9" w:rsidP="006F46F6">
            <w:pPr>
              <w:spacing w:after="0"/>
              <w:rPr>
                <w:rFonts w:ascii="Times New Roman" w:hAnsi="Times New Roman" w:cs="Times New Roman"/>
              </w:rPr>
            </w:pPr>
            <w:r>
              <w:rPr>
                <w:rFonts w:ascii="Times New Roman" w:hAnsi="Times New Roman" w:cs="Times New Roman"/>
              </w:rPr>
              <w:t>fathiyaghalib@gmail.com</w:t>
            </w:r>
          </w:p>
        </w:tc>
      </w:tr>
    </w:tbl>
    <w:p w14:paraId="6D5E1F57" w14:textId="77777777" w:rsidR="002814DC" w:rsidRPr="00CF3034" w:rsidRDefault="002814DC" w:rsidP="002814DC">
      <w:pPr>
        <w:tabs>
          <w:tab w:val="left" w:pos="1365"/>
        </w:tabs>
        <w:rPr>
          <w:rFonts w:ascii="Times New Roman" w:hAnsi="Times New Roman" w:cs="Times New Roman"/>
          <w:b/>
          <w:bCs/>
          <w:sz w:val="20"/>
          <w:szCs w:val="20"/>
        </w:rPr>
      </w:pPr>
    </w:p>
    <w:p w14:paraId="772252D9" w14:textId="77777777" w:rsidR="007E4331" w:rsidRDefault="007E4331">
      <w:pPr>
        <w:rPr>
          <w:rFonts w:ascii="Times New Roman" w:hAnsi="Times New Roman" w:cs="Times New Roman"/>
          <w:b/>
          <w:sz w:val="24"/>
          <w:szCs w:val="24"/>
        </w:rPr>
      </w:pPr>
    </w:p>
    <w:sectPr w:rsidR="007E4331" w:rsidSect="00285C8D">
      <w:headerReference w:type="default" r:id="rId52"/>
      <w:footerReference w:type="default" r:id="rId5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0" w:author="Susan Otieno" w:date="2024-10-28T15:23:00Z" w:initials="SO">
    <w:p w14:paraId="03EDE940" w14:textId="60B84885" w:rsidR="0062024E" w:rsidRDefault="0062024E">
      <w:pPr>
        <w:pStyle w:val="CommentText"/>
      </w:pPr>
      <w:r>
        <w:rPr>
          <w:rStyle w:val="CommentReference"/>
        </w:rPr>
        <w:annotationRef/>
      </w:r>
      <w:r>
        <w:t>This reads like a challenge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EDE9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2064D2B" w16cex:dateUtc="2024-10-28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3EDE940" w16cid:durableId="22064D2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E8853" w14:textId="77777777" w:rsidR="001E435D" w:rsidRDefault="001E435D">
      <w:pPr>
        <w:spacing w:line="240" w:lineRule="auto"/>
      </w:pPr>
      <w:r>
        <w:separator/>
      </w:r>
    </w:p>
  </w:endnote>
  <w:endnote w:type="continuationSeparator" w:id="0">
    <w:p w14:paraId="52E8C75F" w14:textId="77777777" w:rsidR="001E435D" w:rsidRDefault="001E43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bCs/>
        <w:i/>
        <w:iCs/>
        <w:sz w:val="16"/>
        <w:szCs w:val="16"/>
      </w:rPr>
      <w:id w:val="-255983841"/>
    </w:sdtPr>
    <w:sdtEndPr>
      <w:rPr>
        <w:rFonts w:asciiTheme="minorHAnsi" w:hAnsiTheme="minorHAnsi" w:cstheme="minorHAnsi"/>
        <w:b w:val="0"/>
        <w:bCs w:val="0"/>
        <w:i w:val="0"/>
        <w:iCs w:val="0"/>
        <w:color w:val="808080" w:themeColor="background1" w:themeShade="80"/>
        <w:spacing w:val="60"/>
        <w:sz w:val="20"/>
        <w:szCs w:val="20"/>
      </w:rPr>
    </w:sdtEndPr>
    <w:sdtContent>
      <w:p w14:paraId="539BDA61" w14:textId="5967CAAC" w:rsidR="00BE3D26" w:rsidRPr="00A4495C" w:rsidRDefault="003041B8" w:rsidP="001F5321">
        <w:pPr>
          <w:spacing w:after="0"/>
          <w:rPr>
            <w:rFonts w:ascii="Times New Roman" w:hAnsi="Times New Roman" w:cs="Times New Roman"/>
            <w:b/>
            <w:bCs/>
            <w:color w:val="FF0000"/>
          </w:rPr>
        </w:pPr>
        <w:r w:rsidRPr="009516AB">
          <w:rPr>
            <w:rFonts w:ascii="Times New Roman" w:hAnsi="Times New Roman" w:cs="Times New Roman"/>
            <w:b/>
            <w:bCs/>
            <w:i/>
            <w:iCs/>
            <w:sz w:val="16"/>
            <w:szCs w:val="16"/>
          </w:rPr>
          <w:fldChar w:fldCharType="begin"/>
        </w:r>
        <w:r w:rsidRPr="009516AB">
          <w:rPr>
            <w:rFonts w:ascii="Times New Roman" w:hAnsi="Times New Roman" w:cs="Times New Roman"/>
            <w:b/>
            <w:bCs/>
            <w:i/>
            <w:iCs/>
            <w:sz w:val="16"/>
            <w:szCs w:val="16"/>
          </w:rPr>
          <w:instrText xml:space="preserve"> PAGE   \* MERGEFORMAT </w:instrText>
        </w:r>
        <w:r w:rsidRPr="009516AB">
          <w:rPr>
            <w:rFonts w:ascii="Times New Roman" w:hAnsi="Times New Roman" w:cs="Times New Roman"/>
            <w:b/>
            <w:bCs/>
            <w:i/>
            <w:iCs/>
            <w:sz w:val="16"/>
            <w:szCs w:val="16"/>
          </w:rPr>
          <w:fldChar w:fldCharType="separate"/>
        </w:r>
        <w:r w:rsidR="00065D2A">
          <w:rPr>
            <w:rFonts w:ascii="Times New Roman" w:hAnsi="Times New Roman" w:cs="Times New Roman"/>
            <w:b/>
            <w:bCs/>
            <w:i/>
            <w:iCs/>
            <w:noProof/>
            <w:sz w:val="16"/>
            <w:szCs w:val="16"/>
          </w:rPr>
          <w:t>1</w:t>
        </w:r>
        <w:r w:rsidRPr="009516AB">
          <w:rPr>
            <w:rFonts w:ascii="Times New Roman" w:hAnsi="Times New Roman" w:cs="Times New Roman"/>
            <w:b/>
            <w:bCs/>
            <w:i/>
            <w:iCs/>
            <w:sz w:val="16"/>
            <w:szCs w:val="16"/>
          </w:rPr>
          <w:fldChar w:fldCharType="end"/>
        </w:r>
        <w:r w:rsidRPr="009516AB">
          <w:rPr>
            <w:rFonts w:ascii="Times New Roman" w:hAnsi="Times New Roman" w:cs="Times New Roman"/>
            <w:b/>
            <w:bCs/>
            <w:i/>
            <w:iCs/>
            <w:sz w:val="16"/>
            <w:szCs w:val="16"/>
          </w:rPr>
          <w:t xml:space="preserve"> | </w:t>
        </w:r>
        <w:r w:rsidRPr="009516AB">
          <w:rPr>
            <w:rFonts w:ascii="Times New Roman" w:hAnsi="Times New Roman" w:cs="Times New Roman"/>
            <w:b/>
            <w:bCs/>
            <w:i/>
            <w:iCs/>
            <w:color w:val="808080" w:themeColor="background1" w:themeShade="80"/>
            <w:spacing w:val="60"/>
            <w:sz w:val="18"/>
            <w:szCs w:val="18"/>
          </w:rPr>
          <w:t>P</w:t>
        </w:r>
        <w:r w:rsidRPr="001F5321">
          <w:rPr>
            <w:rFonts w:ascii="Times New Roman" w:hAnsi="Times New Roman" w:cs="Times New Roman"/>
            <w:b/>
            <w:bCs/>
            <w:i/>
            <w:iCs/>
            <w:color w:val="808080" w:themeColor="background1" w:themeShade="80"/>
            <w:spacing w:val="60"/>
            <w:sz w:val="18"/>
            <w:szCs w:val="18"/>
          </w:rPr>
          <w:t xml:space="preserve">age    </w:t>
        </w:r>
        <w:r w:rsidR="00542CF2" w:rsidRPr="001F5321">
          <w:rPr>
            <w:rFonts w:ascii="Times New Roman" w:hAnsi="Times New Roman" w:cs="Times New Roman"/>
            <w:i/>
            <w:iCs/>
            <w:sz w:val="18"/>
            <w:szCs w:val="18"/>
          </w:rPr>
          <w:t xml:space="preserve">KEMFSED </w:t>
        </w:r>
        <w:r w:rsidR="001F5321" w:rsidRPr="001F5321">
          <w:rPr>
            <w:rFonts w:ascii="Times New Roman" w:hAnsi="Times New Roman" w:cs="Times New Roman"/>
            <w:i/>
            <w:iCs/>
            <w:sz w:val="18"/>
            <w:szCs w:val="18"/>
          </w:rPr>
          <w:t>Project I</w:t>
        </w:r>
        <w:r w:rsidR="00542CF2" w:rsidRPr="001F5321">
          <w:rPr>
            <w:rFonts w:ascii="Times New Roman" w:hAnsi="Times New Roman" w:cs="Times New Roman"/>
            <w:i/>
            <w:iCs/>
            <w:sz w:val="18"/>
            <w:szCs w:val="18"/>
          </w:rPr>
          <w:t xml:space="preserve">mplementation </w:t>
        </w:r>
        <w:r w:rsidR="001F5321" w:rsidRPr="001F5321">
          <w:rPr>
            <w:rFonts w:ascii="Times New Roman" w:hAnsi="Times New Roman" w:cs="Times New Roman"/>
            <w:i/>
            <w:iCs/>
            <w:sz w:val="18"/>
            <w:szCs w:val="18"/>
          </w:rPr>
          <w:t>S</w:t>
        </w:r>
        <w:r w:rsidR="00542CF2" w:rsidRPr="001F5321">
          <w:rPr>
            <w:rFonts w:ascii="Times New Roman" w:hAnsi="Times New Roman" w:cs="Times New Roman"/>
            <w:i/>
            <w:iCs/>
            <w:sz w:val="18"/>
            <w:szCs w:val="18"/>
          </w:rPr>
          <w:t xml:space="preserve">tatus </w:t>
        </w:r>
        <w:r w:rsidR="001F5321" w:rsidRPr="001F5321">
          <w:rPr>
            <w:rFonts w:ascii="Times New Roman" w:hAnsi="Times New Roman" w:cs="Times New Roman"/>
            <w:i/>
            <w:iCs/>
            <w:sz w:val="18"/>
            <w:szCs w:val="18"/>
          </w:rPr>
          <w:t>R</w:t>
        </w:r>
        <w:r w:rsidR="00542CF2" w:rsidRPr="001F5321">
          <w:rPr>
            <w:rFonts w:ascii="Times New Roman" w:hAnsi="Times New Roman" w:cs="Times New Roman"/>
            <w:i/>
            <w:iCs/>
            <w:sz w:val="18"/>
            <w:szCs w:val="18"/>
          </w:rPr>
          <w:t>eport – October 2024</w:t>
        </w:r>
      </w:p>
      <w:p w14:paraId="662B2327" w14:textId="1D15918F" w:rsidR="003041B8" w:rsidRDefault="001E435D" w:rsidP="00551E7A">
        <w:pPr>
          <w:pStyle w:val="Footer"/>
          <w:pBdr>
            <w:top w:val="single" w:sz="4" w:space="1" w:color="D9D9D9" w:themeColor="background1" w:themeShade="D9"/>
          </w:pBdr>
          <w:rPr>
            <w:rFonts w:cstheme="minorHAnsi"/>
            <w:b/>
            <w:bCs/>
            <w:sz w:val="20"/>
            <w:szCs w:val="20"/>
          </w:rPr>
        </w:pPr>
      </w:p>
    </w:sdtContent>
  </w:sdt>
  <w:p w14:paraId="1FF076DF" w14:textId="77777777" w:rsidR="003041B8" w:rsidRDefault="003041B8">
    <w:pPr>
      <w:pStyle w:val="Footer"/>
      <w:tabs>
        <w:tab w:val="clear" w:pos="9360"/>
        <w:tab w:val="left" w:pos="5040"/>
        <w:tab w:val="left" w:pos="576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1E6A7" w14:textId="77777777" w:rsidR="001E435D" w:rsidRDefault="001E435D">
      <w:pPr>
        <w:spacing w:after="0"/>
      </w:pPr>
      <w:r>
        <w:separator/>
      </w:r>
    </w:p>
  </w:footnote>
  <w:footnote w:type="continuationSeparator" w:id="0">
    <w:p w14:paraId="15999B46" w14:textId="77777777" w:rsidR="001E435D" w:rsidRDefault="001E435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45C97" w14:textId="77777777" w:rsidR="003041B8" w:rsidRDefault="003041B8" w:rsidP="005D3FE8">
    <w:pPr>
      <w:pStyle w:val="Header"/>
      <w:tabs>
        <w:tab w:val="clear" w:pos="4680"/>
        <w:tab w:val="clear" w:pos="9360"/>
        <w:tab w:val="left" w:pos="3026"/>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587E"/>
    <w:multiLevelType w:val="hybridMultilevel"/>
    <w:tmpl w:val="69C6720E"/>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1" w15:restartNumberingAfterBreak="0">
    <w:nsid w:val="015E272E"/>
    <w:multiLevelType w:val="hybridMultilevel"/>
    <w:tmpl w:val="B096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E159D"/>
    <w:multiLevelType w:val="hybridMultilevel"/>
    <w:tmpl w:val="90826072"/>
    <w:lvl w:ilvl="0" w:tplc="A4D033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BF1B7E"/>
    <w:multiLevelType w:val="hybridMultilevel"/>
    <w:tmpl w:val="90AA30F0"/>
    <w:lvl w:ilvl="0" w:tplc="C024A7FC">
      <w:start w:val="1"/>
      <w:numFmt w:val="lowerRoman"/>
      <w:lvlText w:val="%1)"/>
      <w:lvlJc w:val="righ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0E0116"/>
    <w:multiLevelType w:val="hybridMultilevel"/>
    <w:tmpl w:val="13004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83556A"/>
    <w:multiLevelType w:val="hybridMultilevel"/>
    <w:tmpl w:val="1D9AEE26"/>
    <w:lvl w:ilvl="0" w:tplc="A8625D20">
      <w:start w:val="5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560856"/>
    <w:multiLevelType w:val="hybridMultilevel"/>
    <w:tmpl w:val="F4A2AAAE"/>
    <w:lvl w:ilvl="0" w:tplc="04090001">
      <w:start w:val="1"/>
      <w:numFmt w:val="bullet"/>
      <w:lvlText w:val=""/>
      <w:lvlJc w:val="left"/>
      <w:pPr>
        <w:ind w:left="977" w:hanging="360"/>
      </w:pPr>
      <w:rPr>
        <w:rFonts w:ascii="Symbol" w:hAnsi="Symbol" w:hint="default"/>
      </w:rPr>
    </w:lvl>
    <w:lvl w:ilvl="1" w:tplc="04090003" w:tentative="1">
      <w:start w:val="1"/>
      <w:numFmt w:val="bullet"/>
      <w:lvlText w:val="o"/>
      <w:lvlJc w:val="left"/>
      <w:pPr>
        <w:ind w:left="1697" w:hanging="360"/>
      </w:pPr>
      <w:rPr>
        <w:rFonts w:ascii="Courier New" w:hAnsi="Courier New" w:cs="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cs="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cs="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7" w15:restartNumberingAfterBreak="0">
    <w:nsid w:val="05524359"/>
    <w:multiLevelType w:val="multilevel"/>
    <w:tmpl w:val="05524359"/>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8" w15:restartNumberingAfterBreak="0">
    <w:nsid w:val="0628563A"/>
    <w:multiLevelType w:val="hybridMultilevel"/>
    <w:tmpl w:val="B9046BC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6CA173A"/>
    <w:multiLevelType w:val="hybridMultilevel"/>
    <w:tmpl w:val="6EDE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290AD1"/>
    <w:multiLevelType w:val="hybridMultilevel"/>
    <w:tmpl w:val="F3B87E12"/>
    <w:lvl w:ilvl="0" w:tplc="B448C6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0A36BB"/>
    <w:multiLevelType w:val="hybridMultilevel"/>
    <w:tmpl w:val="D952D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1C5EB8"/>
    <w:multiLevelType w:val="hybridMultilevel"/>
    <w:tmpl w:val="243EB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C2352C"/>
    <w:multiLevelType w:val="hybridMultilevel"/>
    <w:tmpl w:val="2C729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C44CA"/>
    <w:multiLevelType w:val="multilevel"/>
    <w:tmpl w:val="82BE4C5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0CBE1A37"/>
    <w:multiLevelType w:val="hybridMultilevel"/>
    <w:tmpl w:val="BED6B9DC"/>
    <w:lvl w:ilvl="0" w:tplc="04090001">
      <w:start w:val="1"/>
      <w:numFmt w:val="bullet"/>
      <w:lvlText w:val=""/>
      <w:lvlJc w:val="left"/>
      <w:pPr>
        <w:ind w:left="471" w:hanging="360"/>
      </w:pPr>
      <w:rPr>
        <w:rFonts w:ascii="Symbol" w:hAnsi="Symbol" w:hint="default"/>
      </w:rPr>
    </w:lvl>
    <w:lvl w:ilvl="1" w:tplc="04090003" w:tentative="1">
      <w:start w:val="1"/>
      <w:numFmt w:val="bullet"/>
      <w:lvlText w:val="o"/>
      <w:lvlJc w:val="left"/>
      <w:pPr>
        <w:ind w:left="1191" w:hanging="360"/>
      </w:pPr>
      <w:rPr>
        <w:rFonts w:ascii="Courier New" w:hAnsi="Courier New" w:cs="Courier New" w:hint="default"/>
      </w:rPr>
    </w:lvl>
    <w:lvl w:ilvl="2" w:tplc="04090005" w:tentative="1">
      <w:start w:val="1"/>
      <w:numFmt w:val="bullet"/>
      <w:lvlText w:val=""/>
      <w:lvlJc w:val="left"/>
      <w:pPr>
        <w:ind w:left="1911" w:hanging="360"/>
      </w:pPr>
      <w:rPr>
        <w:rFonts w:ascii="Wingdings" w:hAnsi="Wingdings" w:hint="default"/>
      </w:rPr>
    </w:lvl>
    <w:lvl w:ilvl="3" w:tplc="04090001" w:tentative="1">
      <w:start w:val="1"/>
      <w:numFmt w:val="bullet"/>
      <w:lvlText w:val=""/>
      <w:lvlJc w:val="left"/>
      <w:pPr>
        <w:ind w:left="2631" w:hanging="360"/>
      </w:pPr>
      <w:rPr>
        <w:rFonts w:ascii="Symbol" w:hAnsi="Symbol" w:hint="default"/>
      </w:rPr>
    </w:lvl>
    <w:lvl w:ilvl="4" w:tplc="04090003" w:tentative="1">
      <w:start w:val="1"/>
      <w:numFmt w:val="bullet"/>
      <w:lvlText w:val="o"/>
      <w:lvlJc w:val="left"/>
      <w:pPr>
        <w:ind w:left="3351" w:hanging="360"/>
      </w:pPr>
      <w:rPr>
        <w:rFonts w:ascii="Courier New" w:hAnsi="Courier New" w:cs="Courier New" w:hint="default"/>
      </w:rPr>
    </w:lvl>
    <w:lvl w:ilvl="5" w:tplc="04090005" w:tentative="1">
      <w:start w:val="1"/>
      <w:numFmt w:val="bullet"/>
      <w:lvlText w:val=""/>
      <w:lvlJc w:val="left"/>
      <w:pPr>
        <w:ind w:left="4071" w:hanging="360"/>
      </w:pPr>
      <w:rPr>
        <w:rFonts w:ascii="Wingdings" w:hAnsi="Wingdings" w:hint="default"/>
      </w:rPr>
    </w:lvl>
    <w:lvl w:ilvl="6" w:tplc="04090001" w:tentative="1">
      <w:start w:val="1"/>
      <w:numFmt w:val="bullet"/>
      <w:lvlText w:val=""/>
      <w:lvlJc w:val="left"/>
      <w:pPr>
        <w:ind w:left="4791" w:hanging="360"/>
      </w:pPr>
      <w:rPr>
        <w:rFonts w:ascii="Symbol" w:hAnsi="Symbol" w:hint="default"/>
      </w:rPr>
    </w:lvl>
    <w:lvl w:ilvl="7" w:tplc="04090003" w:tentative="1">
      <w:start w:val="1"/>
      <w:numFmt w:val="bullet"/>
      <w:lvlText w:val="o"/>
      <w:lvlJc w:val="left"/>
      <w:pPr>
        <w:ind w:left="5511" w:hanging="360"/>
      </w:pPr>
      <w:rPr>
        <w:rFonts w:ascii="Courier New" w:hAnsi="Courier New" w:cs="Courier New" w:hint="default"/>
      </w:rPr>
    </w:lvl>
    <w:lvl w:ilvl="8" w:tplc="04090005" w:tentative="1">
      <w:start w:val="1"/>
      <w:numFmt w:val="bullet"/>
      <w:lvlText w:val=""/>
      <w:lvlJc w:val="left"/>
      <w:pPr>
        <w:ind w:left="6231" w:hanging="360"/>
      </w:pPr>
      <w:rPr>
        <w:rFonts w:ascii="Wingdings" w:hAnsi="Wingdings" w:hint="default"/>
      </w:rPr>
    </w:lvl>
  </w:abstractNum>
  <w:abstractNum w:abstractNumId="16" w15:restartNumberingAfterBreak="0">
    <w:nsid w:val="0E6B56A5"/>
    <w:multiLevelType w:val="hybridMultilevel"/>
    <w:tmpl w:val="A3404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2A6A6A"/>
    <w:multiLevelType w:val="hybridMultilevel"/>
    <w:tmpl w:val="4154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724444"/>
    <w:multiLevelType w:val="hybridMultilevel"/>
    <w:tmpl w:val="F12E0B58"/>
    <w:lvl w:ilvl="0" w:tplc="E228B2B8">
      <w:start w:val="1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7661D7"/>
    <w:multiLevelType w:val="hybridMultilevel"/>
    <w:tmpl w:val="8AAA2738"/>
    <w:lvl w:ilvl="0" w:tplc="508A44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A96F3C"/>
    <w:multiLevelType w:val="hybridMultilevel"/>
    <w:tmpl w:val="4942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8032F5"/>
    <w:multiLevelType w:val="hybridMultilevel"/>
    <w:tmpl w:val="4C1C3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8A52A1"/>
    <w:multiLevelType w:val="hybridMultilevel"/>
    <w:tmpl w:val="7AAC8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99042F"/>
    <w:multiLevelType w:val="hybridMultilevel"/>
    <w:tmpl w:val="7006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4E49F5"/>
    <w:multiLevelType w:val="multilevel"/>
    <w:tmpl w:val="1A4E49F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1A7A681B"/>
    <w:multiLevelType w:val="hybridMultilevel"/>
    <w:tmpl w:val="4454B4DC"/>
    <w:lvl w:ilvl="0" w:tplc="04090001">
      <w:start w:val="1"/>
      <w:numFmt w:val="bullet"/>
      <w:lvlText w:val=""/>
      <w:lvlJc w:val="left"/>
      <w:pPr>
        <w:ind w:left="976" w:hanging="360"/>
      </w:pPr>
      <w:rPr>
        <w:rFonts w:ascii="Symbol" w:hAnsi="Symbol"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26" w15:restartNumberingAfterBreak="0">
    <w:nsid w:val="1BCE6489"/>
    <w:multiLevelType w:val="hybridMultilevel"/>
    <w:tmpl w:val="03B44B2E"/>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8A2134"/>
    <w:multiLevelType w:val="hybridMultilevel"/>
    <w:tmpl w:val="A65819A0"/>
    <w:lvl w:ilvl="0" w:tplc="77546AA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BF388D"/>
    <w:multiLevelType w:val="multilevel"/>
    <w:tmpl w:val="1EBF3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F5CA247"/>
    <w:multiLevelType w:val="singleLevel"/>
    <w:tmpl w:val="F8DA44B6"/>
    <w:lvl w:ilvl="0">
      <w:start w:val="1"/>
      <w:numFmt w:val="lowerRoman"/>
      <w:lvlText w:val="%1)"/>
      <w:lvlJc w:val="left"/>
      <w:pPr>
        <w:tabs>
          <w:tab w:val="left" w:pos="425"/>
        </w:tabs>
        <w:ind w:left="425" w:hanging="425"/>
      </w:pPr>
      <w:rPr>
        <w:rFonts w:ascii="Times New Roman" w:eastAsia="Arial" w:hAnsi="Times New Roman" w:cs="Times New Roman"/>
      </w:rPr>
    </w:lvl>
  </w:abstractNum>
  <w:abstractNum w:abstractNumId="30" w15:restartNumberingAfterBreak="0">
    <w:nsid w:val="20FA4EC8"/>
    <w:multiLevelType w:val="hybridMultilevel"/>
    <w:tmpl w:val="097AD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0E3D82"/>
    <w:multiLevelType w:val="hybridMultilevel"/>
    <w:tmpl w:val="D1CC25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CD3A16"/>
    <w:multiLevelType w:val="hybridMultilevel"/>
    <w:tmpl w:val="28C2F30C"/>
    <w:lvl w:ilvl="0" w:tplc="04090001">
      <w:start w:val="1"/>
      <w:numFmt w:val="bullet"/>
      <w:lvlText w:val=""/>
      <w:lvlJc w:val="left"/>
      <w:pPr>
        <w:ind w:left="976" w:hanging="360"/>
      </w:pPr>
      <w:rPr>
        <w:rFonts w:ascii="Symbol" w:hAnsi="Symbol"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3" w15:restartNumberingAfterBreak="0">
    <w:nsid w:val="27A81B81"/>
    <w:multiLevelType w:val="hybridMultilevel"/>
    <w:tmpl w:val="A160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851D29"/>
    <w:multiLevelType w:val="hybridMultilevel"/>
    <w:tmpl w:val="AFFA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A84150"/>
    <w:multiLevelType w:val="hybridMultilevel"/>
    <w:tmpl w:val="C744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DF554D"/>
    <w:multiLevelType w:val="hybridMultilevel"/>
    <w:tmpl w:val="5F78FE92"/>
    <w:lvl w:ilvl="0" w:tplc="4EFC8A5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E6546F"/>
    <w:multiLevelType w:val="hybridMultilevel"/>
    <w:tmpl w:val="CF62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FF0933"/>
    <w:multiLevelType w:val="multilevel"/>
    <w:tmpl w:val="2BFF093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9" w15:restartNumberingAfterBreak="0">
    <w:nsid w:val="2C0A2587"/>
    <w:multiLevelType w:val="hybridMultilevel"/>
    <w:tmpl w:val="AEBA9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B84B44"/>
    <w:multiLevelType w:val="multilevel"/>
    <w:tmpl w:val="2CB84B4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1" w15:restartNumberingAfterBreak="0">
    <w:nsid w:val="2D636D3C"/>
    <w:multiLevelType w:val="hybridMultilevel"/>
    <w:tmpl w:val="BBD4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DF765F"/>
    <w:multiLevelType w:val="hybridMultilevel"/>
    <w:tmpl w:val="C556F2CA"/>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43" w15:restartNumberingAfterBreak="0">
    <w:nsid w:val="30D05F87"/>
    <w:multiLevelType w:val="hybridMultilevel"/>
    <w:tmpl w:val="F3FEDE80"/>
    <w:lvl w:ilvl="0" w:tplc="FFA86C90">
      <w:start w:val="1"/>
      <w:numFmt w:val="lowerRoman"/>
      <w:lvlText w:val="%1)"/>
      <w:lvlJc w:val="left"/>
      <w:pPr>
        <w:ind w:left="720" w:hanging="360"/>
      </w:pPr>
      <w:rPr>
        <w:rFonts w:eastAsia="Tahom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982163"/>
    <w:multiLevelType w:val="hybridMultilevel"/>
    <w:tmpl w:val="8954C64A"/>
    <w:lvl w:ilvl="0" w:tplc="A4D0339E">
      <w:start w:val="1"/>
      <w:numFmt w:val="low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415463F"/>
    <w:multiLevelType w:val="hybridMultilevel"/>
    <w:tmpl w:val="507ADF1E"/>
    <w:lvl w:ilvl="0" w:tplc="04090001">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46" w15:restartNumberingAfterBreak="0">
    <w:nsid w:val="35121EA1"/>
    <w:multiLevelType w:val="hybridMultilevel"/>
    <w:tmpl w:val="569A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2F1704"/>
    <w:multiLevelType w:val="hybridMultilevel"/>
    <w:tmpl w:val="79727A1C"/>
    <w:lvl w:ilvl="0" w:tplc="04090001">
      <w:start w:val="1"/>
      <w:numFmt w:val="bullet"/>
      <w:lvlText w:val=""/>
      <w:lvlJc w:val="left"/>
      <w:pPr>
        <w:tabs>
          <w:tab w:val="num" w:pos="720"/>
        </w:tabs>
        <w:ind w:left="720" w:hanging="360"/>
      </w:pPr>
      <w:rPr>
        <w:rFonts w:ascii="Symbol" w:hAnsi="Symbol" w:hint="default"/>
      </w:rPr>
    </w:lvl>
    <w:lvl w:ilvl="1" w:tplc="C79C2CE8" w:tentative="1">
      <w:start w:val="1"/>
      <w:numFmt w:val="bullet"/>
      <w:lvlText w:val=""/>
      <w:lvlJc w:val="left"/>
      <w:pPr>
        <w:tabs>
          <w:tab w:val="num" w:pos="1440"/>
        </w:tabs>
        <w:ind w:left="1440" w:hanging="360"/>
      </w:pPr>
      <w:rPr>
        <w:rFonts w:ascii="Wingdings" w:hAnsi="Wingdings" w:hint="default"/>
      </w:rPr>
    </w:lvl>
    <w:lvl w:ilvl="2" w:tplc="3EDE5D98" w:tentative="1">
      <w:start w:val="1"/>
      <w:numFmt w:val="bullet"/>
      <w:lvlText w:val=""/>
      <w:lvlJc w:val="left"/>
      <w:pPr>
        <w:tabs>
          <w:tab w:val="num" w:pos="2160"/>
        </w:tabs>
        <w:ind w:left="2160" w:hanging="360"/>
      </w:pPr>
      <w:rPr>
        <w:rFonts w:ascii="Wingdings" w:hAnsi="Wingdings" w:hint="default"/>
      </w:rPr>
    </w:lvl>
    <w:lvl w:ilvl="3" w:tplc="123E5B4C" w:tentative="1">
      <w:start w:val="1"/>
      <w:numFmt w:val="bullet"/>
      <w:lvlText w:val=""/>
      <w:lvlJc w:val="left"/>
      <w:pPr>
        <w:tabs>
          <w:tab w:val="num" w:pos="2880"/>
        </w:tabs>
        <w:ind w:left="2880" w:hanging="360"/>
      </w:pPr>
      <w:rPr>
        <w:rFonts w:ascii="Wingdings" w:hAnsi="Wingdings" w:hint="default"/>
      </w:rPr>
    </w:lvl>
    <w:lvl w:ilvl="4" w:tplc="D4DCAE12" w:tentative="1">
      <w:start w:val="1"/>
      <w:numFmt w:val="bullet"/>
      <w:lvlText w:val=""/>
      <w:lvlJc w:val="left"/>
      <w:pPr>
        <w:tabs>
          <w:tab w:val="num" w:pos="3600"/>
        </w:tabs>
        <w:ind w:left="3600" w:hanging="360"/>
      </w:pPr>
      <w:rPr>
        <w:rFonts w:ascii="Wingdings" w:hAnsi="Wingdings" w:hint="default"/>
      </w:rPr>
    </w:lvl>
    <w:lvl w:ilvl="5" w:tplc="6944D518" w:tentative="1">
      <w:start w:val="1"/>
      <w:numFmt w:val="bullet"/>
      <w:lvlText w:val=""/>
      <w:lvlJc w:val="left"/>
      <w:pPr>
        <w:tabs>
          <w:tab w:val="num" w:pos="4320"/>
        </w:tabs>
        <w:ind w:left="4320" w:hanging="360"/>
      </w:pPr>
      <w:rPr>
        <w:rFonts w:ascii="Wingdings" w:hAnsi="Wingdings" w:hint="default"/>
      </w:rPr>
    </w:lvl>
    <w:lvl w:ilvl="6" w:tplc="B6987314" w:tentative="1">
      <w:start w:val="1"/>
      <w:numFmt w:val="bullet"/>
      <w:lvlText w:val=""/>
      <w:lvlJc w:val="left"/>
      <w:pPr>
        <w:tabs>
          <w:tab w:val="num" w:pos="5040"/>
        </w:tabs>
        <w:ind w:left="5040" w:hanging="360"/>
      </w:pPr>
      <w:rPr>
        <w:rFonts w:ascii="Wingdings" w:hAnsi="Wingdings" w:hint="default"/>
      </w:rPr>
    </w:lvl>
    <w:lvl w:ilvl="7" w:tplc="35661480" w:tentative="1">
      <w:start w:val="1"/>
      <w:numFmt w:val="bullet"/>
      <w:lvlText w:val=""/>
      <w:lvlJc w:val="left"/>
      <w:pPr>
        <w:tabs>
          <w:tab w:val="num" w:pos="5760"/>
        </w:tabs>
        <w:ind w:left="5760" w:hanging="360"/>
      </w:pPr>
      <w:rPr>
        <w:rFonts w:ascii="Wingdings" w:hAnsi="Wingdings" w:hint="default"/>
      </w:rPr>
    </w:lvl>
    <w:lvl w:ilvl="8" w:tplc="F1725F0C"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A65437"/>
    <w:multiLevelType w:val="hybridMultilevel"/>
    <w:tmpl w:val="14AEA7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6517664"/>
    <w:multiLevelType w:val="hybridMultilevel"/>
    <w:tmpl w:val="3CA63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65C30E6"/>
    <w:multiLevelType w:val="hybridMultilevel"/>
    <w:tmpl w:val="4100F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9C030BA"/>
    <w:multiLevelType w:val="hybridMultilevel"/>
    <w:tmpl w:val="1D442FA0"/>
    <w:lvl w:ilvl="0" w:tplc="67C44DCC">
      <w:start w:val="1"/>
      <w:numFmt w:val="bullet"/>
      <w:lvlText w:val=""/>
      <w:lvlJc w:val="left"/>
      <w:pPr>
        <w:tabs>
          <w:tab w:val="num" w:pos="720"/>
        </w:tabs>
        <w:ind w:left="720" w:hanging="360"/>
      </w:pPr>
      <w:rPr>
        <w:rFonts w:ascii="Wingdings" w:hAnsi="Wingdings" w:hint="default"/>
      </w:rPr>
    </w:lvl>
    <w:lvl w:ilvl="1" w:tplc="DF16F1E2" w:tentative="1">
      <w:start w:val="1"/>
      <w:numFmt w:val="bullet"/>
      <w:lvlText w:val=""/>
      <w:lvlJc w:val="left"/>
      <w:pPr>
        <w:tabs>
          <w:tab w:val="num" w:pos="1440"/>
        </w:tabs>
        <w:ind w:left="1440" w:hanging="360"/>
      </w:pPr>
      <w:rPr>
        <w:rFonts w:ascii="Wingdings" w:hAnsi="Wingdings" w:hint="default"/>
      </w:rPr>
    </w:lvl>
    <w:lvl w:ilvl="2" w:tplc="2458A47C" w:tentative="1">
      <w:start w:val="1"/>
      <w:numFmt w:val="bullet"/>
      <w:lvlText w:val=""/>
      <w:lvlJc w:val="left"/>
      <w:pPr>
        <w:tabs>
          <w:tab w:val="num" w:pos="2160"/>
        </w:tabs>
        <w:ind w:left="2160" w:hanging="360"/>
      </w:pPr>
      <w:rPr>
        <w:rFonts w:ascii="Wingdings" w:hAnsi="Wingdings" w:hint="default"/>
      </w:rPr>
    </w:lvl>
    <w:lvl w:ilvl="3" w:tplc="DA0221CC" w:tentative="1">
      <w:start w:val="1"/>
      <w:numFmt w:val="bullet"/>
      <w:lvlText w:val=""/>
      <w:lvlJc w:val="left"/>
      <w:pPr>
        <w:tabs>
          <w:tab w:val="num" w:pos="2880"/>
        </w:tabs>
        <w:ind w:left="2880" w:hanging="360"/>
      </w:pPr>
      <w:rPr>
        <w:rFonts w:ascii="Wingdings" w:hAnsi="Wingdings" w:hint="default"/>
      </w:rPr>
    </w:lvl>
    <w:lvl w:ilvl="4" w:tplc="015EE8B4" w:tentative="1">
      <w:start w:val="1"/>
      <w:numFmt w:val="bullet"/>
      <w:lvlText w:val=""/>
      <w:lvlJc w:val="left"/>
      <w:pPr>
        <w:tabs>
          <w:tab w:val="num" w:pos="3600"/>
        </w:tabs>
        <w:ind w:left="3600" w:hanging="360"/>
      </w:pPr>
      <w:rPr>
        <w:rFonts w:ascii="Wingdings" w:hAnsi="Wingdings" w:hint="default"/>
      </w:rPr>
    </w:lvl>
    <w:lvl w:ilvl="5" w:tplc="D9067848" w:tentative="1">
      <w:start w:val="1"/>
      <w:numFmt w:val="bullet"/>
      <w:lvlText w:val=""/>
      <w:lvlJc w:val="left"/>
      <w:pPr>
        <w:tabs>
          <w:tab w:val="num" w:pos="4320"/>
        </w:tabs>
        <w:ind w:left="4320" w:hanging="360"/>
      </w:pPr>
      <w:rPr>
        <w:rFonts w:ascii="Wingdings" w:hAnsi="Wingdings" w:hint="default"/>
      </w:rPr>
    </w:lvl>
    <w:lvl w:ilvl="6" w:tplc="FBA8FFAE" w:tentative="1">
      <w:start w:val="1"/>
      <w:numFmt w:val="bullet"/>
      <w:lvlText w:val=""/>
      <w:lvlJc w:val="left"/>
      <w:pPr>
        <w:tabs>
          <w:tab w:val="num" w:pos="5040"/>
        </w:tabs>
        <w:ind w:left="5040" w:hanging="360"/>
      </w:pPr>
      <w:rPr>
        <w:rFonts w:ascii="Wingdings" w:hAnsi="Wingdings" w:hint="default"/>
      </w:rPr>
    </w:lvl>
    <w:lvl w:ilvl="7" w:tplc="3DA40604" w:tentative="1">
      <w:start w:val="1"/>
      <w:numFmt w:val="bullet"/>
      <w:lvlText w:val=""/>
      <w:lvlJc w:val="left"/>
      <w:pPr>
        <w:tabs>
          <w:tab w:val="num" w:pos="5760"/>
        </w:tabs>
        <w:ind w:left="5760" w:hanging="360"/>
      </w:pPr>
      <w:rPr>
        <w:rFonts w:ascii="Wingdings" w:hAnsi="Wingdings" w:hint="default"/>
      </w:rPr>
    </w:lvl>
    <w:lvl w:ilvl="8" w:tplc="02B08296"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9ED6747"/>
    <w:multiLevelType w:val="hybridMultilevel"/>
    <w:tmpl w:val="B7CA3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267DC1"/>
    <w:multiLevelType w:val="multilevel"/>
    <w:tmpl w:val="3A267DC1"/>
    <w:lvl w:ilvl="0">
      <w:start w:val="1"/>
      <w:numFmt w:val="decimal"/>
      <w:lvlText w:val="%1."/>
      <w:lvlJc w:val="left"/>
      <w:pPr>
        <w:ind w:left="144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A911BB1"/>
    <w:multiLevelType w:val="hybridMultilevel"/>
    <w:tmpl w:val="0CB85B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8A143C"/>
    <w:multiLevelType w:val="hybridMultilevel"/>
    <w:tmpl w:val="D74AF3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B21D51"/>
    <w:multiLevelType w:val="hybridMultilevel"/>
    <w:tmpl w:val="D87C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F205DD"/>
    <w:multiLevelType w:val="hybridMultilevel"/>
    <w:tmpl w:val="53BA7E5C"/>
    <w:lvl w:ilvl="0" w:tplc="740A34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1E29C0"/>
    <w:multiLevelType w:val="hybridMultilevel"/>
    <w:tmpl w:val="BF5C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2279C2"/>
    <w:multiLevelType w:val="hybridMultilevel"/>
    <w:tmpl w:val="CD94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1244A77"/>
    <w:multiLevelType w:val="hybridMultilevel"/>
    <w:tmpl w:val="2130B4F2"/>
    <w:lvl w:ilvl="0" w:tplc="468A82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1E405B6"/>
    <w:multiLevelType w:val="hybridMultilevel"/>
    <w:tmpl w:val="9BB264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9D408D"/>
    <w:multiLevelType w:val="hybridMultilevel"/>
    <w:tmpl w:val="5EFA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AF35D9"/>
    <w:multiLevelType w:val="hybridMultilevel"/>
    <w:tmpl w:val="23DC3638"/>
    <w:lvl w:ilvl="0" w:tplc="508A44E6">
      <w:start w:val="1"/>
      <w:numFmt w:val="bullet"/>
      <w:lvlText w:val=""/>
      <w:lvlJc w:val="left"/>
      <w:pPr>
        <w:tabs>
          <w:tab w:val="num" w:pos="720"/>
        </w:tabs>
        <w:ind w:left="720" w:hanging="360"/>
      </w:pPr>
      <w:rPr>
        <w:rFonts w:ascii="Wingdings" w:hAnsi="Wingdings" w:hint="default"/>
      </w:rPr>
    </w:lvl>
    <w:lvl w:ilvl="1" w:tplc="97A2CAC8" w:tentative="1">
      <w:start w:val="1"/>
      <w:numFmt w:val="bullet"/>
      <w:lvlText w:val=""/>
      <w:lvlJc w:val="left"/>
      <w:pPr>
        <w:tabs>
          <w:tab w:val="num" w:pos="1440"/>
        </w:tabs>
        <w:ind w:left="1440" w:hanging="360"/>
      </w:pPr>
      <w:rPr>
        <w:rFonts w:ascii="Wingdings" w:hAnsi="Wingdings" w:hint="default"/>
      </w:rPr>
    </w:lvl>
    <w:lvl w:ilvl="2" w:tplc="173E0E22" w:tentative="1">
      <w:start w:val="1"/>
      <w:numFmt w:val="bullet"/>
      <w:lvlText w:val=""/>
      <w:lvlJc w:val="left"/>
      <w:pPr>
        <w:tabs>
          <w:tab w:val="num" w:pos="2160"/>
        </w:tabs>
        <w:ind w:left="2160" w:hanging="360"/>
      </w:pPr>
      <w:rPr>
        <w:rFonts w:ascii="Wingdings" w:hAnsi="Wingdings" w:hint="default"/>
      </w:rPr>
    </w:lvl>
    <w:lvl w:ilvl="3" w:tplc="900C7E60" w:tentative="1">
      <w:start w:val="1"/>
      <w:numFmt w:val="bullet"/>
      <w:lvlText w:val=""/>
      <w:lvlJc w:val="left"/>
      <w:pPr>
        <w:tabs>
          <w:tab w:val="num" w:pos="2880"/>
        </w:tabs>
        <w:ind w:left="2880" w:hanging="360"/>
      </w:pPr>
      <w:rPr>
        <w:rFonts w:ascii="Wingdings" w:hAnsi="Wingdings" w:hint="default"/>
      </w:rPr>
    </w:lvl>
    <w:lvl w:ilvl="4" w:tplc="94609D90" w:tentative="1">
      <w:start w:val="1"/>
      <w:numFmt w:val="bullet"/>
      <w:lvlText w:val=""/>
      <w:lvlJc w:val="left"/>
      <w:pPr>
        <w:tabs>
          <w:tab w:val="num" w:pos="3600"/>
        </w:tabs>
        <w:ind w:left="3600" w:hanging="360"/>
      </w:pPr>
      <w:rPr>
        <w:rFonts w:ascii="Wingdings" w:hAnsi="Wingdings" w:hint="default"/>
      </w:rPr>
    </w:lvl>
    <w:lvl w:ilvl="5" w:tplc="1528EEFE" w:tentative="1">
      <w:start w:val="1"/>
      <w:numFmt w:val="bullet"/>
      <w:lvlText w:val=""/>
      <w:lvlJc w:val="left"/>
      <w:pPr>
        <w:tabs>
          <w:tab w:val="num" w:pos="4320"/>
        </w:tabs>
        <w:ind w:left="4320" w:hanging="360"/>
      </w:pPr>
      <w:rPr>
        <w:rFonts w:ascii="Wingdings" w:hAnsi="Wingdings" w:hint="default"/>
      </w:rPr>
    </w:lvl>
    <w:lvl w:ilvl="6" w:tplc="29109AC4" w:tentative="1">
      <w:start w:val="1"/>
      <w:numFmt w:val="bullet"/>
      <w:lvlText w:val=""/>
      <w:lvlJc w:val="left"/>
      <w:pPr>
        <w:tabs>
          <w:tab w:val="num" w:pos="5040"/>
        </w:tabs>
        <w:ind w:left="5040" w:hanging="360"/>
      </w:pPr>
      <w:rPr>
        <w:rFonts w:ascii="Wingdings" w:hAnsi="Wingdings" w:hint="default"/>
      </w:rPr>
    </w:lvl>
    <w:lvl w:ilvl="7" w:tplc="EF96F2B4" w:tentative="1">
      <w:start w:val="1"/>
      <w:numFmt w:val="bullet"/>
      <w:lvlText w:val=""/>
      <w:lvlJc w:val="left"/>
      <w:pPr>
        <w:tabs>
          <w:tab w:val="num" w:pos="5760"/>
        </w:tabs>
        <w:ind w:left="5760" w:hanging="360"/>
      </w:pPr>
      <w:rPr>
        <w:rFonts w:ascii="Wingdings" w:hAnsi="Wingdings" w:hint="default"/>
      </w:rPr>
    </w:lvl>
    <w:lvl w:ilvl="8" w:tplc="984ACA70"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5503F46"/>
    <w:multiLevelType w:val="hybridMultilevel"/>
    <w:tmpl w:val="34EA4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785302"/>
    <w:multiLevelType w:val="hybridMultilevel"/>
    <w:tmpl w:val="900463C0"/>
    <w:lvl w:ilvl="0" w:tplc="2E061AAC">
      <w:start w:val="1"/>
      <w:numFmt w:val="bullet"/>
      <w:lvlText w:val=""/>
      <w:lvlJc w:val="left"/>
      <w:pPr>
        <w:tabs>
          <w:tab w:val="num" w:pos="720"/>
        </w:tabs>
        <w:ind w:left="720" w:hanging="360"/>
      </w:pPr>
      <w:rPr>
        <w:rFonts w:ascii="Wingdings" w:hAnsi="Wingdings" w:hint="default"/>
      </w:rPr>
    </w:lvl>
    <w:lvl w:ilvl="1" w:tplc="8548837A" w:tentative="1">
      <w:start w:val="1"/>
      <w:numFmt w:val="bullet"/>
      <w:lvlText w:val=""/>
      <w:lvlJc w:val="left"/>
      <w:pPr>
        <w:tabs>
          <w:tab w:val="num" w:pos="1440"/>
        </w:tabs>
        <w:ind w:left="1440" w:hanging="360"/>
      </w:pPr>
      <w:rPr>
        <w:rFonts w:ascii="Wingdings" w:hAnsi="Wingdings" w:hint="default"/>
      </w:rPr>
    </w:lvl>
    <w:lvl w:ilvl="2" w:tplc="72C20DE4" w:tentative="1">
      <w:start w:val="1"/>
      <w:numFmt w:val="bullet"/>
      <w:lvlText w:val=""/>
      <w:lvlJc w:val="left"/>
      <w:pPr>
        <w:tabs>
          <w:tab w:val="num" w:pos="2160"/>
        </w:tabs>
        <w:ind w:left="2160" w:hanging="360"/>
      </w:pPr>
      <w:rPr>
        <w:rFonts w:ascii="Wingdings" w:hAnsi="Wingdings" w:hint="default"/>
      </w:rPr>
    </w:lvl>
    <w:lvl w:ilvl="3" w:tplc="47665FC4" w:tentative="1">
      <w:start w:val="1"/>
      <w:numFmt w:val="bullet"/>
      <w:lvlText w:val=""/>
      <w:lvlJc w:val="left"/>
      <w:pPr>
        <w:tabs>
          <w:tab w:val="num" w:pos="2880"/>
        </w:tabs>
        <w:ind w:left="2880" w:hanging="360"/>
      </w:pPr>
      <w:rPr>
        <w:rFonts w:ascii="Wingdings" w:hAnsi="Wingdings" w:hint="default"/>
      </w:rPr>
    </w:lvl>
    <w:lvl w:ilvl="4" w:tplc="6B76EB68" w:tentative="1">
      <w:start w:val="1"/>
      <w:numFmt w:val="bullet"/>
      <w:lvlText w:val=""/>
      <w:lvlJc w:val="left"/>
      <w:pPr>
        <w:tabs>
          <w:tab w:val="num" w:pos="3600"/>
        </w:tabs>
        <w:ind w:left="3600" w:hanging="360"/>
      </w:pPr>
      <w:rPr>
        <w:rFonts w:ascii="Wingdings" w:hAnsi="Wingdings" w:hint="default"/>
      </w:rPr>
    </w:lvl>
    <w:lvl w:ilvl="5" w:tplc="895ADAA0" w:tentative="1">
      <w:start w:val="1"/>
      <w:numFmt w:val="bullet"/>
      <w:lvlText w:val=""/>
      <w:lvlJc w:val="left"/>
      <w:pPr>
        <w:tabs>
          <w:tab w:val="num" w:pos="4320"/>
        </w:tabs>
        <w:ind w:left="4320" w:hanging="360"/>
      </w:pPr>
      <w:rPr>
        <w:rFonts w:ascii="Wingdings" w:hAnsi="Wingdings" w:hint="default"/>
      </w:rPr>
    </w:lvl>
    <w:lvl w:ilvl="6" w:tplc="CDF853D0" w:tentative="1">
      <w:start w:val="1"/>
      <w:numFmt w:val="bullet"/>
      <w:lvlText w:val=""/>
      <w:lvlJc w:val="left"/>
      <w:pPr>
        <w:tabs>
          <w:tab w:val="num" w:pos="5040"/>
        </w:tabs>
        <w:ind w:left="5040" w:hanging="360"/>
      </w:pPr>
      <w:rPr>
        <w:rFonts w:ascii="Wingdings" w:hAnsi="Wingdings" w:hint="default"/>
      </w:rPr>
    </w:lvl>
    <w:lvl w:ilvl="7" w:tplc="B12C7788" w:tentative="1">
      <w:start w:val="1"/>
      <w:numFmt w:val="bullet"/>
      <w:lvlText w:val=""/>
      <w:lvlJc w:val="left"/>
      <w:pPr>
        <w:tabs>
          <w:tab w:val="num" w:pos="5760"/>
        </w:tabs>
        <w:ind w:left="5760" w:hanging="360"/>
      </w:pPr>
      <w:rPr>
        <w:rFonts w:ascii="Wingdings" w:hAnsi="Wingdings" w:hint="default"/>
      </w:rPr>
    </w:lvl>
    <w:lvl w:ilvl="8" w:tplc="1572F85C"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62A6A33"/>
    <w:multiLevelType w:val="hybridMultilevel"/>
    <w:tmpl w:val="D9A8A68A"/>
    <w:lvl w:ilvl="0" w:tplc="04090001">
      <w:start w:val="1"/>
      <w:numFmt w:val="bullet"/>
      <w:lvlText w:val=""/>
      <w:lvlJc w:val="left"/>
      <w:pPr>
        <w:ind w:left="471" w:hanging="360"/>
      </w:pPr>
      <w:rPr>
        <w:rFonts w:ascii="Symbol" w:hAnsi="Symbol" w:hint="default"/>
      </w:rPr>
    </w:lvl>
    <w:lvl w:ilvl="1" w:tplc="04090003" w:tentative="1">
      <w:start w:val="1"/>
      <w:numFmt w:val="bullet"/>
      <w:lvlText w:val="o"/>
      <w:lvlJc w:val="left"/>
      <w:pPr>
        <w:ind w:left="1191" w:hanging="360"/>
      </w:pPr>
      <w:rPr>
        <w:rFonts w:ascii="Courier New" w:hAnsi="Courier New" w:cs="Courier New" w:hint="default"/>
      </w:rPr>
    </w:lvl>
    <w:lvl w:ilvl="2" w:tplc="04090005" w:tentative="1">
      <w:start w:val="1"/>
      <w:numFmt w:val="bullet"/>
      <w:lvlText w:val=""/>
      <w:lvlJc w:val="left"/>
      <w:pPr>
        <w:ind w:left="1911" w:hanging="360"/>
      </w:pPr>
      <w:rPr>
        <w:rFonts w:ascii="Wingdings" w:hAnsi="Wingdings" w:hint="default"/>
      </w:rPr>
    </w:lvl>
    <w:lvl w:ilvl="3" w:tplc="04090001" w:tentative="1">
      <w:start w:val="1"/>
      <w:numFmt w:val="bullet"/>
      <w:lvlText w:val=""/>
      <w:lvlJc w:val="left"/>
      <w:pPr>
        <w:ind w:left="2631" w:hanging="360"/>
      </w:pPr>
      <w:rPr>
        <w:rFonts w:ascii="Symbol" w:hAnsi="Symbol" w:hint="default"/>
      </w:rPr>
    </w:lvl>
    <w:lvl w:ilvl="4" w:tplc="04090003" w:tentative="1">
      <w:start w:val="1"/>
      <w:numFmt w:val="bullet"/>
      <w:lvlText w:val="o"/>
      <w:lvlJc w:val="left"/>
      <w:pPr>
        <w:ind w:left="3351" w:hanging="360"/>
      </w:pPr>
      <w:rPr>
        <w:rFonts w:ascii="Courier New" w:hAnsi="Courier New" w:cs="Courier New" w:hint="default"/>
      </w:rPr>
    </w:lvl>
    <w:lvl w:ilvl="5" w:tplc="04090005" w:tentative="1">
      <w:start w:val="1"/>
      <w:numFmt w:val="bullet"/>
      <w:lvlText w:val=""/>
      <w:lvlJc w:val="left"/>
      <w:pPr>
        <w:ind w:left="4071" w:hanging="360"/>
      </w:pPr>
      <w:rPr>
        <w:rFonts w:ascii="Wingdings" w:hAnsi="Wingdings" w:hint="default"/>
      </w:rPr>
    </w:lvl>
    <w:lvl w:ilvl="6" w:tplc="04090001" w:tentative="1">
      <w:start w:val="1"/>
      <w:numFmt w:val="bullet"/>
      <w:lvlText w:val=""/>
      <w:lvlJc w:val="left"/>
      <w:pPr>
        <w:ind w:left="4791" w:hanging="360"/>
      </w:pPr>
      <w:rPr>
        <w:rFonts w:ascii="Symbol" w:hAnsi="Symbol" w:hint="default"/>
      </w:rPr>
    </w:lvl>
    <w:lvl w:ilvl="7" w:tplc="04090003" w:tentative="1">
      <w:start w:val="1"/>
      <w:numFmt w:val="bullet"/>
      <w:lvlText w:val="o"/>
      <w:lvlJc w:val="left"/>
      <w:pPr>
        <w:ind w:left="5511" w:hanging="360"/>
      </w:pPr>
      <w:rPr>
        <w:rFonts w:ascii="Courier New" w:hAnsi="Courier New" w:cs="Courier New" w:hint="default"/>
      </w:rPr>
    </w:lvl>
    <w:lvl w:ilvl="8" w:tplc="04090005" w:tentative="1">
      <w:start w:val="1"/>
      <w:numFmt w:val="bullet"/>
      <w:lvlText w:val=""/>
      <w:lvlJc w:val="left"/>
      <w:pPr>
        <w:ind w:left="6231" w:hanging="360"/>
      </w:pPr>
      <w:rPr>
        <w:rFonts w:ascii="Wingdings" w:hAnsi="Wingdings" w:hint="default"/>
      </w:rPr>
    </w:lvl>
  </w:abstractNum>
  <w:abstractNum w:abstractNumId="67" w15:restartNumberingAfterBreak="0">
    <w:nsid w:val="46A60FF4"/>
    <w:multiLevelType w:val="hybridMultilevel"/>
    <w:tmpl w:val="6C7C3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C945A7"/>
    <w:multiLevelType w:val="hybridMultilevel"/>
    <w:tmpl w:val="A558C746"/>
    <w:lvl w:ilvl="0" w:tplc="F8DA44B6">
      <w:start w:val="1"/>
      <w:numFmt w:val="lowerRoman"/>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6FC7D10"/>
    <w:multiLevelType w:val="hybridMultilevel"/>
    <w:tmpl w:val="5B52BF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444393"/>
    <w:multiLevelType w:val="hybridMultilevel"/>
    <w:tmpl w:val="23BA151E"/>
    <w:lvl w:ilvl="0" w:tplc="A4D0339E">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47653744"/>
    <w:multiLevelType w:val="hybridMultilevel"/>
    <w:tmpl w:val="E898B5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B8139C"/>
    <w:multiLevelType w:val="hybridMultilevel"/>
    <w:tmpl w:val="FD60D06E"/>
    <w:lvl w:ilvl="0" w:tplc="4EFC8A5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8285ED1"/>
    <w:multiLevelType w:val="hybridMultilevel"/>
    <w:tmpl w:val="A49EC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93A68AC"/>
    <w:multiLevelType w:val="hybridMultilevel"/>
    <w:tmpl w:val="3C086142"/>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D">
      <w:start w:val="1"/>
      <w:numFmt w:val="bullet"/>
      <w:lvlText w:val=""/>
      <w:lvlJc w:val="left"/>
      <w:pPr>
        <w:ind w:left="72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AD8072F"/>
    <w:multiLevelType w:val="hybridMultilevel"/>
    <w:tmpl w:val="9DE8742A"/>
    <w:lvl w:ilvl="0" w:tplc="FFA86C90">
      <w:start w:val="1"/>
      <w:numFmt w:val="lowerRoman"/>
      <w:lvlText w:val="%1)"/>
      <w:lvlJc w:val="left"/>
      <w:pPr>
        <w:ind w:left="720" w:hanging="360"/>
      </w:pPr>
      <w:rPr>
        <w:rFonts w:eastAsia="Tahom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D086540"/>
    <w:multiLevelType w:val="hybridMultilevel"/>
    <w:tmpl w:val="159A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0812A23"/>
    <w:multiLevelType w:val="hybridMultilevel"/>
    <w:tmpl w:val="8598AA40"/>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78" w15:restartNumberingAfterBreak="0">
    <w:nsid w:val="51614667"/>
    <w:multiLevelType w:val="hybridMultilevel"/>
    <w:tmpl w:val="23DC13BE"/>
    <w:lvl w:ilvl="0" w:tplc="C7F0DB44">
      <w:start w:val="1"/>
      <w:numFmt w:val="bullet"/>
      <w:lvlText w:val=""/>
      <w:lvlJc w:val="left"/>
      <w:pPr>
        <w:tabs>
          <w:tab w:val="num" w:pos="720"/>
        </w:tabs>
        <w:ind w:left="720" w:hanging="360"/>
      </w:pPr>
      <w:rPr>
        <w:rFonts w:ascii="Wingdings" w:hAnsi="Wingdings" w:hint="default"/>
      </w:rPr>
    </w:lvl>
    <w:lvl w:ilvl="1" w:tplc="5AB2CB1E" w:tentative="1">
      <w:start w:val="1"/>
      <w:numFmt w:val="bullet"/>
      <w:lvlText w:val=""/>
      <w:lvlJc w:val="left"/>
      <w:pPr>
        <w:tabs>
          <w:tab w:val="num" w:pos="1440"/>
        </w:tabs>
        <w:ind w:left="1440" w:hanging="360"/>
      </w:pPr>
      <w:rPr>
        <w:rFonts w:ascii="Wingdings" w:hAnsi="Wingdings" w:hint="default"/>
      </w:rPr>
    </w:lvl>
    <w:lvl w:ilvl="2" w:tplc="E80004A8" w:tentative="1">
      <w:start w:val="1"/>
      <w:numFmt w:val="bullet"/>
      <w:lvlText w:val=""/>
      <w:lvlJc w:val="left"/>
      <w:pPr>
        <w:tabs>
          <w:tab w:val="num" w:pos="2160"/>
        </w:tabs>
        <w:ind w:left="2160" w:hanging="360"/>
      </w:pPr>
      <w:rPr>
        <w:rFonts w:ascii="Wingdings" w:hAnsi="Wingdings" w:hint="default"/>
      </w:rPr>
    </w:lvl>
    <w:lvl w:ilvl="3" w:tplc="E14A9564" w:tentative="1">
      <w:start w:val="1"/>
      <w:numFmt w:val="bullet"/>
      <w:lvlText w:val=""/>
      <w:lvlJc w:val="left"/>
      <w:pPr>
        <w:tabs>
          <w:tab w:val="num" w:pos="2880"/>
        </w:tabs>
        <w:ind w:left="2880" w:hanging="360"/>
      </w:pPr>
      <w:rPr>
        <w:rFonts w:ascii="Wingdings" w:hAnsi="Wingdings" w:hint="default"/>
      </w:rPr>
    </w:lvl>
    <w:lvl w:ilvl="4" w:tplc="C15A1848" w:tentative="1">
      <w:start w:val="1"/>
      <w:numFmt w:val="bullet"/>
      <w:lvlText w:val=""/>
      <w:lvlJc w:val="left"/>
      <w:pPr>
        <w:tabs>
          <w:tab w:val="num" w:pos="3600"/>
        </w:tabs>
        <w:ind w:left="3600" w:hanging="360"/>
      </w:pPr>
      <w:rPr>
        <w:rFonts w:ascii="Wingdings" w:hAnsi="Wingdings" w:hint="default"/>
      </w:rPr>
    </w:lvl>
    <w:lvl w:ilvl="5" w:tplc="C9C29EDC" w:tentative="1">
      <w:start w:val="1"/>
      <w:numFmt w:val="bullet"/>
      <w:lvlText w:val=""/>
      <w:lvlJc w:val="left"/>
      <w:pPr>
        <w:tabs>
          <w:tab w:val="num" w:pos="4320"/>
        </w:tabs>
        <w:ind w:left="4320" w:hanging="360"/>
      </w:pPr>
      <w:rPr>
        <w:rFonts w:ascii="Wingdings" w:hAnsi="Wingdings" w:hint="default"/>
      </w:rPr>
    </w:lvl>
    <w:lvl w:ilvl="6" w:tplc="F81E3E9A" w:tentative="1">
      <w:start w:val="1"/>
      <w:numFmt w:val="bullet"/>
      <w:lvlText w:val=""/>
      <w:lvlJc w:val="left"/>
      <w:pPr>
        <w:tabs>
          <w:tab w:val="num" w:pos="5040"/>
        </w:tabs>
        <w:ind w:left="5040" w:hanging="360"/>
      </w:pPr>
      <w:rPr>
        <w:rFonts w:ascii="Wingdings" w:hAnsi="Wingdings" w:hint="default"/>
      </w:rPr>
    </w:lvl>
    <w:lvl w:ilvl="7" w:tplc="24D6B2C4" w:tentative="1">
      <w:start w:val="1"/>
      <w:numFmt w:val="bullet"/>
      <w:lvlText w:val=""/>
      <w:lvlJc w:val="left"/>
      <w:pPr>
        <w:tabs>
          <w:tab w:val="num" w:pos="5760"/>
        </w:tabs>
        <w:ind w:left="5760" w:hanging="360"/>
      </w:pPr>
      <w:rPr>
        <w:rFonts w:ascii="Wingdings" w:hAnsi="Wingdings" w:hint="default"/>
      </w:rPr>
    </w:lvl>
    <w:lvl w:ilvl="8" w:tplc="AD065C84"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170786B"/>
    <w:multiLevelType w:val="hybridMultilevel"/>
    <w:tmpl w:val="EC4818F0"/>
    <w:lvl w:ilvl="0" w:tplc="508A44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2484856"/>
    <w:multiLevelType w:val="hybridMultilevel"/>
    <w:tmpl w:val="BEB81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637856"/>
    <w:multiLevelType w:val="multilevel"/>
    <w:tmpl w:val="52637856"/>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82" w15:restartNumberingAfterBreak="0">
    <w:nsid w:val="54A91717"/>
    <w:multiLevelType w:val="hybridMultilevel"/>
    <w:tmpl w:val="2550A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5AF6799"/>
    <w:multiLevelType w:val="hybridMultilevel"/>
    <w:tmpl w:val="5FCC7A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B67B77"/>
    <w:multiLevelType w:val="hybridMultilevel"/>
    <w:tmpl w:val="7948473E"/>
    <w:lvl w:ilvl="0" w:tplc="255A411E">
      <w:start w:val="1"/>
      <w:numFmt w:val="lowerRoman"/>
      <w:lvlText w:val="%1)"/>
      <w:lvlJc w:val="left"/>
      <w:pPr>
        <w:ind w:left="1080" w:hanging="72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C76B7D"/>
    <w:multiLevelType w:val="hybridMultilevel"/>
    <w:tmpl w:val="CDBC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8E2354"/>
    <w:multiLevelType w:val="hybridMultilevel"/>
    <w:tmpl w:val="20A6C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9962159"/>
    <w:multiLevelType w:val="multilevel"/>
    <w:tmpl w:val="59962159"/>
    <w:lvl w:ilvl="0">
      <w:start w:val="1"/>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BD25EC5"/>
    <w:multiLevelType w:val="hybridMultilevel"/>
    <w:tmpl w:val="B088C99A"/>
    <w:lvl w:ilvl="0" w:tplc="9F5E89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C6604C4"/>
    <w:multiLevelType w:val="hybridMultilevel"/>
    <w:tmpl w:val="0CC07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D123D72"/>
    <w:multiLevelType w:val="hybridMultilevel"/>
    <w:tmpl w:val="E3ACE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635805"/>
    <w:multiLevelType w:val="hybridMultilevel"/>
    <w:tmpl w:val="124667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D7A6546"/>
    <w:multiLevelType w:val="hybridMultilevel"/>
    <w:tmpl w:val="D05CDE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2911DA"/>
    <w:multiLevelType w:val="hybridMultilevel"/>
    <w:tmpl w:val="3C783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E95495C"/>
    <w:multiLevelType w:val="hybridMultilevel"/>
    <w:tmpl w:val="45A438BA"/>
    <w:lvl w:ilvl="0" w:tplc="189444CA">
      <w:start w:val="1"/>
      <w:numFmt w:val="lowerRoman"/>
      <w:lvlText w:val="%1)"/>
      <w:lvlJc w:val="left"/>
      <w:pPr>
        <w:ind w:left="1080" w:hanging="72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0D05D79"/>
    <w:multiLevelType w:val="hybridMultilevel"/>
    <w:tmpl w:val="797E6E72"/>
    <w:lvl w:ilvl="0" w:tplc="74F44AA6">
      <w:start w:val="1"/>
      <w:numFmt w:val="bullet"/>
      <w:lvlText w:val=""/>
      <w:lvlJc w:val="left"/>
      <w:pPr>
        <w:tabs>
          <w:tab w:val="num" w:pos="720"/>
        </w:tabs>
        <w:ind w:left="720" w:hanging="360"/>
      </w:pPr>
      <w:rPr>
        <w:rFonts w:ascii="Wingdings" w:hAnsi="Wingdings" w:hint="default"/>
      </w:rPr>
    </w:lvl>
    <w:lvl w:ilvl="1" w:tplc="3BB4B400" w:tentative="1">
      <w:start w:val="1"/>
      <w:numFmt w:val="bullet"/>
      <w:lvlText w:val=""/>
      <w:lvlJc w:val="left"/>
      <w:pPr>
        <w:tabs>
          <w:tab w:val="num" w:pos="1440"/>
        </w:tabs>
        <w:ind w:left="1440" w:hanging="360"/>
      </w:pPr>
      <w:rPr>
        <w:rFonts w:ascii="Wingdings" w:hAnsi="Wingdings" w:hint="default"/>
      </w:rPr>
    </w:lvl>
    <w:lvl w:ilvl="2" w:tplc="0F800250" w:tentative="1">
      <w:start w:val="1"/>
      <w:numFmt w:val="bullet"/>
      <w:lvlText w:val=""/>
      <w:lvlJc w:val="left"/>
      <w:pPr>
        <w:tabs>
          <w:tab w:val="num" w:pos="2160"/>
        </w:tabs>
        <w:ind w:left="2160" w:hanging="360"/>
      </w:pPr>
      <w:rPr>
        <w:rFonts w:ascii="Wingdings" w:hAnsi="Wingdings" w:hint="default"/>
      </w:rPr>
    </w:lvl>
    <w:lvl w:ilvl="3" w:tplc="39864330" w:tentative="1">
      <w:start w:val="1"/>
      <w:numFmt w:val="bullet"/>
      <w:lvlText w:val=""/>
      <w:lvlJc w:val="left"/>
      <w:pPr>
        <w:tabs>
          <w:tab w:val="num" w:pos="2880"/>
        </w:tabs>
        <w:ind w:left="2880" w:hanging="360"/>
      </w:pPr>
      <w:rPr>
        <w:rFonts w:ascii="Wingdings" w:hAnsi="Wingdings" w:hint="default"/>
      </w:rPr>
    </w:lvl>
    <w:lvl w:ilvl="4" w:tplc="FF3ADBDE" w:tentative="1">
      <w:start w:val="1"/>
      <w:numFmt w:val="bullet"/>
      <w:lvlText w:val=""/>
      <w:lvlJc w:val="left"/>
      <w:pPr>
        <w:tabs>
          <w:tab w:val="num" w:pos="3600"/>
        </w:tabs>
        <w:ind w:left="3600" w:hanging="360"/>
      </w:pPr>
      <w:rPr>
        <w:rFonts w:ascii="Wingdings" w:hAnsi="Wingdings" w:hint="default"/>
      </w:rPr>
    </w:lvl>
    <w:lvl w:ilvl="5" w:tplc="6770D036" w:tentative="1">
      <w:start w:val="1"/>
      <w:numFmt w:val="bullet"/>
      <w:lvlText w:val=""/>
      <w:lvlJc w:val="left"/>
      <w:pPr>
        <w:tabs>
          <w:tab w:val="num" w:pos="4320"/>
        </w:tabs>
        <w:ind w:left="4320" w:hanging="360"/>
      </w:pPr>
      <w:rPr>
        <w:rFonts w:ascii="Wingdings" w:hAnsi="Wingdings" w:hint="default"/>
      </w:rPr>
    </w:lvl>
    <w:lvl w:ilvl="6" w:tplc="4AE6E4AA" w:tentative="1">
      <w:start w:val="1"/>
      <w:numFmt w:val="bullet"/>
      <w:lvlText w:val=""/>
      <w:lvlJc w:val="left"/>
      <w:pPr>
        <w:tabs>
          <w:tab w:val="num" w:pos="5040"/>
        </w:tabs>
        <w:ind w:left="5040" w:hanging="360"/>
      </w:pPr>
      <w:rPr>
        <w:rFonts w:ascii="Wingdings" w:hAnsi="Wingdings" w:hint="default"/>
      </w:rPr>
    </w:lvl>
    <w:lvl w:ilvl="7" w:tplc="E6E454F6" w:tentative="1">
      <w:start w:val="1"/>
      <w:numFmt w:val="bullet"/>
      <w:lvlText w:val=""/>
      <w:lvlJc w:val="left"/>
      <w:pPr>
        <w:tabs>
          <w:tab w:val="num" w:pos="5760"/>
        </w:tabs>
        <w:ind w:left="5760" w:hanging="360"/>
      </w:pPr>
      <w:rPr>
        <w:rFonts w:ascii="Wingdings" w:hAnsi="Wingdings" w:hint="default"/>
      </w:rPr>
    </w:lvl>
    <w:lvl w:ilvl="8" w:tplc="CF347600"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21F1718"/>
    <w:multiLevelType w:val="hybridMultilevel"/>
    <w:tmpl w:val="6EA67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936EBF"/>
    <w:multiLevelType w:val="multilevel"/>
    <w:tmpl w:val="62936EB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29821F8"/>
    <w:multiLevelType w:val="hybridMultilevel"/>
    <w:tmpl w:val="C49C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5AE14C9"/>
    <w:multiLevelType w:val="hybridMultilevel"/>
    <w:tmpl w:val="41D034F4"/>
    <w:lvl w:ilvl="0" w:tplc="EB34BDAE">
      <w:start w:val="1"/>
      <w:numFmt w:val="bullet"/>
      <w:lvlText w:val=""/>
      <w:lvlJc w:val="left"/>
      <w:pPr>
        <w:tabs>
          <w:tab w:val="num" w:pos="720"/>
        </w:tabs>
        <w:ind w:left="720" w:hanging="360"/>
      </w:pPr>
      <w:rPr>
        <w:rFonts w:ascii="Wingdings" w:hAnsi="Wingdings" w:hint="default"/>
      </w:rPr>
    </w:lvl>
    <w:lvl w:ilvl="1" w:tplc="3AA65670" w:tentative="1">
      <w:start w:val="1"/>
      <w:numFmt w:val="bullet"/>
      <w:lvlText w:val=""/>
      <w:lvlJc w:val="left"/>
      <w:pPr>
        <w:tabs>
          <w:tab w:val="num" w:pos="1440"/>
        </w:tabs>
        <w:ind w:left="1440" w:hanging="360"/>
      </w:pPr>
      <w:rPr>
        <w:rFonts w:ascii="Wingdings" w:hAnsi="Wingdings" w:hint="default"/>
      </w:rPr>
    </w:lvl>
    <w:lvl w:ilvl="2" w:tplc="7CF8DDB4" w:tentative="1">
      <w:start w:val="1"/>
      <w:numFmt w:val="bullet"/>
      <w:lvlText w:val=""/>
      <w:lvlJc w:val="left"/>
      <w:pPr>
        <w:tabs>
          <w:tab w:val="num" w:pos="2160"/>
        </w:tabs>
        <w:ind w:left="2160" w:hanging="360"/>
      </w:pPr>
      <w:rPr>
        <w:rFonts w:ascii="Wingdings" w:hAnsi="Wingdings" w:hint="default"/>
      </w:rPr>
    </w:lvl>
    <w:lvl w:ilvl="3" w:tplc="C5CE19FC" w:tentative="1">
      <w:start w:val="1"/>
      <w:numFmt w:val="bullet"/>
      <w:lvlText w:val=""/>
      <w:lvlJc w:val="left"/>
      <w:pPr>
        <w:tabs>
          <w:tab w:val="num" w:pos="2880"/>
        </w:tabs>
        <w:ind w:left="2880" w:hanging="360"/>
      </w:pPr>
      <w:rPr>
        <w:rFonts w:ascii="Wingdings" w:hAnsi="Wingdings" w:hint="default"/>
      </w:rPr>
    </w:lvl>
    <w:lvl w:ilvl="4" w:tplc="25E4F10A" w:tentative="1">
      <w:start w:val="1"/>
      <w:numFmt w:val="bullet"/>
      <w:lvlText w:val=""/>
      <w:lvlJc w:val="left"/>
      <w:pPr>
        <w:tabs>
          <w:tab w:val="num" w:pos="3600"/>
        </w:tabs>
        <w:ind w:left="3600" w:hanging="360"/>
      </w:pPr>
      <w:rPr>
        <w:rFonts w:ascii="Wingdings" w:hAnsi="Wingdings" w:hint="default"/>
      </w:rPr>
    </w:lvl>
    <w:lvl w:ilvl="5" w:tplc="8BC218A6" w:tentative="1">
      <w:start w:val="1"/>
      <w:numFmt w:val="bullet"/>
      <w:lvlText w:val=""/>
      <w:lvlJc w:val="left"/>
      <w:pPr>
        <w:tabs>
          <w:tab w:val="num" w:pos="4320"/>
        </w:tabs>
        <w:ind w:left="4320" w:hanging="360"/>
      </w:pPr>
      <w:rPr>
        <w:rFonts w:ascii="Wingdings" w:hAnsi="Wingdings" w:hint="default"/>
      </w:rPr>
    </w:lvl>
    <w:lvl w:ilvl="6" w:tplc="F78EAE58" w:tentative="1">
      <w:start w:val="1"/>
      <w:numFmt w:val="bullet"/>
      <w:lvlText w:val=""/>
      <w:lvlJc w:val="left"/>
      <w:pPr>
        <w:tabs>
          <w:tab w:val="num" w:pos="5040"/>
        </w:tabs>
        <w:ind w:left="5040" w:hanging="360"/>
      </w:pPr>
      <w:rPr>
        <w:rFonts w:ascii="Wingdings" w:hAnsi="Wingdings" w:hint="default"/>
      </w:rPr>
    </w:lvl>
    <w:lvl w:ilvl="7" w:tplc="FDC871F0" w:tentative="1">
      <w:start w:val="1"/>
      <w:numFmt w:val="bullet"/>
      <w:lvlText w:val=""/>
      <w:lvlJc w:val="left"/>
      <w:pPr>
        <w:tabs>
          <w:tab w:val="num" w:pos="5760"/>
        </w:tabs>
        <w:ind w:left="5760" w:hanging="360"/>
      </w:pPr>
      <w:rPr>
        <w:rFonts w:ascii="Wingdings" w:hAnsi="Wingdings" w:hint="default"/>
      </w:rPr>
    </w:lvl>
    <w:lvl w:ilvl="8" w:tplc="9ED625AC"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68D7BA9"/>
    <w:multiLevelType w:val="hybridMultilevel"/>
    <w:tmpl w:val="A47C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7749DF"/>
    <w:multiLevelType w:val="multilevel"/>
    <w:tmpl w:val="697749D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15:restartNumberingAfterBreak="0">
    <w:nsid w:val="69983253"/>
    <w:multiLevelType w:val="hybridMultilevel"/>
    <w:tmpl w:val="C2B0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9A53F11"/>
    <w:multiLevelType w:val="hybridMultilevel"/>
    <w:tmpl w:val="59D48DD0"/>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4" w15:restartNumberingAfterBreak="0">
    <w:nsid w:val="6A3E199F"/>
    <w:multiLevelType w:val="hybridMultilevel"/>
    <w:tmpl w:val="049E94C6"/>
    <w:lvl w:ilvl="0" w:tplc="0610F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E32418D"/>
    <w:multiLevelType w:val="hybridMultilevel"/>
    <w:tmpl w:val="04BAB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F0F6D65"/>
    <w:multiLevelType w:val="hybridMultilevel"/>
    <w:tmpl w:val="07DE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FF14156"/>
    <w:multiLevelType w:val="hybridMultilevel"/>
    <w:tmpl w:val="F23A37FE"/>
    <w:lvl w:ilvl="0" w:tplc="83FA79C4">
      <w:start w:val="1"/>
      <w:numFmt w:val="lowerRoman"/>
      <w:lvlText w:val="%1)"/>
      <w:lvlJc w:val="left"/>
      <w:pPr>
        <w:ind w:left="975" w:hanging="72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08" w15:restartNumberingAfterBreak="0">
    <w:nsid w:val="71691684"/>
    <w:multiLevelType w:val="hybridMultilevel"/>
    <w:tmpl w:val="DFB0E9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0E02D4"/>
    <w:multiLevelType w:val="hybridMultilevel"/>
    <w:tmpl w:val="77A45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4913842"/>
    <w:multiLevelType w:val="hybridMultilevel"/>
    <w:tmpl w:val="CF6CE844"/>
    <w:lvl w:ilvl="0" w:tplc="1F30CB44">
      <w:start w:val="1"/>
      <w:numFmt w:val="lowerRoman"/>
      <w:lvlText w:val="%1)"/>
      <w:lvlJc w:val="righ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59C21C0"/>
    <w:multiLevelType w:val="multilevel"/>
    <w:tmpl w:val="759C21C0"/>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68E71DE"/>
    <w:multiLevelType w:val="hybridMultilevel"/>
    <w:tmpl w:val="6760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7681AFF"/>
    <w:multiLevelType w:val="hybridMultilevel"/>
    <w:tmpl w:val="A16A11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9DC40A3"/>
    <w:multiLevelType w:val="hybridMultilevel"/>
    <w:tmpl w:val="BD3C36FC"/>
    <w:lvl w:ilvl="0" w:tplc="C03EA056">
      <w:start w:val="1"/>
      <w:numFmt w:val="lowerRoman"/>
      <w:lvlText w:val="%1)"/>
      <w:lvlJc w:val="righ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AEA453A"/>
    <w:multiLevelType w:val="hybridMultilevel"/>
    <w:tmpl w:val="FCD0709C"/>
    <w:lvl w:ilvl="0" w:tplc="04090001">
      <w:start w:val="1"/>
      <w:numFmt w:val="bullet"/>
      <w:lvlText w:val=""/>
      <w:lvlJc w:val="left"/>
      <w:pPr>
        <w:ind w:left="974" w:hanging="360"/>
      </w:pPr>
      <w:rPr>
        <w:rFonts w:ascii="Symbol" w:hAnsi="Symbol"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116" w15:restartNumberingAfterBreak="0">
    <w:nsid w:val="7C2906CE"/>
    <w:multiLevelType w:val="hybridMultilevel"/>
    <w:tmpl w:val="9C8AD09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B56191"/>
    <w:multiLevelType w:val="hybridMultilevel"/>
    <w:tmpl w:val="C6483148"/>
    <w:lvl w:ilvl="0" w:tplc="E5082A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771" w:hanging="360"/>
      </w:pPr>
      <w:rPr>
        <w:rFonts w:ascii="Courier New" w:hAnsi="Courier New" w:cs="Courier New"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118" w15:restartNumberingAfterBreak="0">
    <w:nsid w:val="7EEE426C"/>
    <w:multiLevelType w:val="hybridMultilevel"/>
    <w:tmpl w:val="E158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681016"/>
    <w:multiLevelType w:val="hybridMultilevel"/>
    <w:tmpl w:val="A91AD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7"/>
  </w:num>
  <w:num w:numId="2">
    <w:abstractNumId w:val="28"/>
  </w:num>
  <w:num w:numId="3">
    <w:abstractNumId w:val="111"/>
  </w:num>
  <w:num w:numId="4">
    <w:abstractNumId w:val="53"/>
  </w:num>
  <w:num w:numId="5">
    <w:abstractNumId w:val="24"/>
  </w:num>
  <w:num w:numId="6">
    <w:abstractNumId w:val="119"/>
  </w:num>
  <w:num w:numId="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3"/>
  </w:num>
  <w:num w:numId="10">
    <w:abstractNumId w:val="16"/>
  </w:num>
  <w:num w:numId="11">
    <w:abstractNumId w:val="74"/>
  </w:num>
  <w:num w:numId="12">
    <w:abstractNumId w:val="58"/>
  </w:num>
  <w:num w:numId="13">
    <w:abstractNumId w:val="105"/>
  </w:num>
  <w:num w:numId="14">
    <w:abstractNumId w:val="42"/>
  </w:num>
  <w:num w:numId="15">
    <w:abstractNumId w:val="75"/>
  </w:num>
  <w:num w:numId="16">
    <w:abstractNumId w:val="10"/>
  </w:num>
  <w:num w:numId="17">
    <w:abstractNumId w:val="80"/>
  </w:num>
  <w:num w:numId="18">
    <w:abstractNumId w:val="101"/>
  </w:num>
  <w:num w:numId="19">
    <w:abstractNumId w:val="116"/>
  </w:num>
  <w:num w:numId="20">
    <w:abstractNumId w:val="47"/>
  </w:num>
  <w:num w:numId="21">
    <w:abstractNumId w:val="83"/>
  </w:num>
  <w:num w:numId="22">
    <w:abstractNumId w:val="30"/>
  </w:num>
  <w:num w:numId="23">
    <w:abstractNumId w:val="92"/>
  </w:num>
  <w:num w:numId="24">
    <w:abstractNumId w:val="89"/>
  </w:num>
  <w:num w:numId="25">
    <w:abstractNumId w:val="3"/>
  </w:num>
  <w:num w:numId="26">
    <w:abstractNumId w:val="110"/>
  </w:num>
  <w:num w:numId="27">
    <w:abstractNumId w:val="67"/>
  </w:num>
  <w:num w:numId="28">
    <w:abstractNumId w:val="114"/>
  </w:num>
  <w:num w:numId="29">
    <w:abstractNumId w:val="29"/>
  </w:num>
  <w:num w:numId="30">
    <w:abstractNumId w:val="63"/>
  </w:num>
  <w:num w:numId="31">
    <w:abstractNumId w:val="95"/>
  </w:num>
  <w:num w:numId="32">
    <w:abstractNumId w:val="79"/>
  </w:num>
  <w:num w:numId="33">
    <w:abstractNumId w:val="19"/>
  </w:num>
  <w:num w:numId="34">
    <w:abstractNumId w:val="99"/>
  </w:num>
  <w:num w:numId="35">
    <w:abstractNumId w:val="65"/>
  </w:num>
  <w:num w:numId="36">
    <w:abstractNumId w:val="51"/>
  </w:num>
  <w:num w:numId="37">
    <w:abstractNumId w:val="78"/>
  </w:num>
  <w:num w:numId="38">
    <w:abstractNumId w:val="62"/>
  </w:num>
  <w:num w:numId="39">
    <w:abstractNumId w:val="15"/>
  </w:num>
  <w:num w:numId="40">
    <w:abstractNumId w:val="2"/>
  </w:num>
  <w:num w:numId="41">
    <w:abstractNumId w:val="88"/>
  </w:num>
  <w:num w:numId="42">
    <w:abstractNumId w:val="60"/>
  </w:num>
  <w:num w:numId="43">
    <w:abstractNumId w:val="107"/>
  </w:num>
  <w:num w:numId="44">
    <w:abstractNumId w:val="12"/>
  </w:num>
  <w:num w:numId="45">
    <w:abstractNumId w:val="6"/>
  </w:num>
  <w:num w:numId="46">
    <w:abstractNumId w:val="8"/>
  </w:num>
  <w:num w:numId="47">
    <w:abstractNumId w:val="46"/>
  </w:num>
  <w:num w:numId="48">
    <w:abstractNumId w:val="66"/>
  </w:num>
  <w:num w:numId="49">
    <w:abstractNumId w:val="57"/>
  </w:num>
  <w:num w:numId="50">
    <w:abstractNumId w:val="43"/>
  </w:num>
  <w:num w:numId="51">
    <w:abstractNumId w:val="11"/>
  </w:num>
  <w:num w:numId="52">
    <w:abstractNumId w:val="86"/>
  </w:num>
  <w:num w:numId="53">
    <w:abstractNumId w:val="34"/>
  </w:num>
  <w:num w:numId="54">
    <w:abstractNumId w:val="49"/>
  </w:num>
  <w:num w:numId="55">
    <w:abstractNumId w:val="112"/>
  </w:num>
  <w:num w:numId="56">
    <w:abstractNumId w:val="41"/>
  </w:num>
  <w:num w:numId="57">
    <w:abstractNumId w:val="90"/>
  </w:num>
  <w:num w:numId="58">
    <w:abstractNumId w:val="77"/>
  </w:num>
  <w:num w:numId="59">
    <w:abstractNumId w:val="72"/>
  </w:num>
  <w:num w:numId="60">
    <w:abstractNumId w:val="84"/>
  </w:num>
  <w:num w:numId="61">
    <w:abstractNumId w:val="25"/>
  </w:num>
  <w:num w:numId="62">
    <w:abstractNumId w:val="59"/>
  </w:num>
  <w:num w:numId="63">
    <w:abstractNumId w:val="109"/>
  </w:num>
  <w:num w:numId="64">
    <w:abstractNumId w:val="82"/>
  </w:num>
  <w:num w:numId="65">
    <w:abstractNumId w:val="104"/>
  </w:num>
  <w:num w:numId="66">
    <w:abstractNumId w:val="118"/>
  </w:num>
  <w:num w:numId="67">
    <w:abstractNumId w:val="115"/>
  </w:num>
  <w:num w:numId="68">
    <w:abstractNumId w:val="17"/>
  </w:num>
  <w:num w:numId="69">
    <w:abstractNumId w:val="14"/>
  </w:num>
  <w:num w:numId="70">
    <w:abstractNumId w:val="4"/>
  </w:num>
  <w:num w:numId="71">
    <w:abstractNumId w:val="1"/>
  </w:num>
  <w:num w:numId="72">
    <w:abstractNumId w:val="100"/>
  </w:num>
  <w:num w:numId="73">
    <w:abstractNumId w:val="18"/>
  </w:num>
  <w:num w:numId="74">
    <w:abstractNumId w:val="5"/>
  </w:num>
  <w:num w:numId="75">
    <w:abstractNumId w:val="106"/>
  </w:num>
  <w:num w:numId="76">
    <w:abstractNumId w:val="102"/>
  </w:num>
  <w:num w:numId="77">
    <w:abstractNumId w:val="37"/>
  </w:num>
  <w:num w:numId="78">
    <w:abstractNumId w:val="9"/>
  </w:num>
  <w:num w:numId="79">
    <w:abstractNumId w:val="0"/>
  </w:num>
  <w:num w:numId="80">
    <w:abstractNumId w:val="45"/>
  </w:num>
  <w:num w:numId="81">
    <w:abstractNumId w:val="73"/>
  </w:num>
  <w:num w:numId="82">
    <w:abstractNumId w:val="52"/>
  </w:num>
  <w:num w:numId="83">
    <w:abstractNumId w:val="85"/>
  </w:num>
  <w:num w:numId="84">
    <w:abstractNumId w:val="93"/>
  </w:num>
  <w:num w:numId="85">
    <w:abstractNumId w:val="70"/>
  </w:num>
  <w:num w:numId="86">
    <w:abstractNumId w:val="44"/>
  </w:num>
  <w:num w:numId="87">
    <w:abstractNumId w:val="64"/>
  </w:num>
  <w:num w:numId="88">
    <w:abstractNumId w:val="54"/>
  </w:num>
  <w:num w:numId="89">
    <w:abstractNumId w:val="21"/>
  </w:num>
  <w:num w:numId="90">
    <w:abstractNumId w:val="27"/>
  </w:num>
  <w:num w:numId="91">
    <w:abstractNumId w:val="35"/>
  </w:num>
  <w:num w:numId="92">
    <w:abstractNumId w:val="31"/>
  </w:num>
  <w:num w:numId="93">
    <w:abstractNumId w:val="91"/>
  </w:num>
  <w:num w:numId="94">
    <w:abstractNumId w:val="103"/>
  </w:num>
  <w:num w:numId="95">
    <w:abstractNumId w:val="76"/>
  </w:num>
  <w:num w:numId="96">
    <w:abstractNumId w:val="96"/>
  </w:num>
  <w:num w:numId="97">
    <w:abstractNumId w:val="13"/>
  </w:num>
  <w:num w:numId="98">
    <w:abstractNumId w:val="68"/>
  </w:num>
  <w:num w:numId="99">
    <w:abstractNumId w:val="39"/>
  </w:num>
  <w:num w:numId="100">
    <w:abstractNumId w:val="48"/>
  </w:num>
  <w:num w:numId="101">
    <w:abstractNumId w:val="113"/>
  </w:num>
  <w:num w:numId="102">
    <w:abstractNumId w:val="108"/>
  </w:num>
  <w:num w:numId="103">
    <w:abstractNumId w:val="69"/>
  </w:num>
  <w:num w:numId="104">
    <w:abstractNumId w:val="22"/>
  </w:num>
  <w:num w:numId="105">
    <w:abstractNumId w:val="71"/>
  </w:num>
  <w:num w:numId="106">
    <w:abstractNumId w:val="20"/>
  </w:num>
  <w:num w:numId="107">
    <w:abstractNumId w:val="38"/>
  </w:num>
  <w:num w:numId="108">
    <w:abstractNumId w:val="40"/>
  </w:num>
  <w:num w:numId="109">
    <w:abstractNumId w:val="81"/>
  </w:num>
  <w:num w:numId="110">
    <w:abstractNumId w:val="7"/>
  </w:num>
  <w:num w:numId="111">
    <w:abstractNumId w:val="94"/>
  </w:num>
  <w:num w:numId="112">
    <w:abstractNumId w:val="33"/>
  </w:num>
  <w:num w:numId="113">
    <w:abstractNumId w:val="61"/>
  </w:num>
  <w:num w:numId="114">
    <w:abstractNumId w:val="55"/>
  </w:num>
  <w:num w:numId="115">
    <w:abstractNumId w:val="26"/>
  </w:num>
  <w:num w:numId="116">
    <w:abstractNumId w:val="50"/>
  </w:num>
  <w:num w:numId="117">
    <w:abstractNumId w:val="117"/>
  </w:num>
  <w:num w:numId="118">
    <w:abstractNumId w:val="32"/>
  </w:num>
  <w:num w:numId="119">
    <w:abstractNumId w:val="56"/>
  </w:num>
  <w:num w:numId="120">
    <w:abstractNumId w:val="98"/>
  </w:num>
  <w:numIdMacAtCleanup w:val="12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Otieno">
    <w15:presenceInfo w15:providerId="Windows Live" w15:userId="fd23dd20336312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A07"/>
    <w:rsid w:val="00000171"/>
    <w:rsid w:val="000005EC"/>
    <w:rsid w:val="00000897"/>
    <w:rsid w:val="00000CE0"/>
    <w:rsid w:val="00000DF1"/>
    <w:rsid w:val="00001B04"/>
    <w:rsid w:val="0000219A"/>
    <w:rsid w:val="00002240"/>
    <w:rsid w:val="000023D8"/>
    <w:rsid w:val="000026A4"/>
    <w:rsid w:val="00002ABA"/>
    <w:rsid w:val="00002F6D"/>
    <w:rsid w:val="00003BD0"/>
    <w:rsid w:val="00003E2A"/>
    <w:rsid w:val="00004150"/>
    <w:rsid w:val="000048ED"/>
    <w:rsid w:val="00004C23"/>
    <w:rsid w:val="00005D11"/>
    <w:rsid w:val="000062DB"/>
    <w:rsid w:val="0000698E"/>
    <w:rsid w:val="0000722D"/>
    <w:rsid w:val="000079DD"/>
    <w:rsid w:val="00007A5F"/>
    <w:rsid w:val="00007F70"/>
    <w:rsid w:val="000100CE"/>
    <w:rsid w:val="000106AC"/>
    <w:rsid w:val="00010C73"/>
    <w:rsid w:val="00010CCB"/>
    <w:rsid w:val="00010DE7"/>
    <w:rsid w:val="00010DED"/>
    <w:rsid w:val="00011039"/>
    <w:rsid w:val="00011A44"/>
    <w:rsid w:val="000132D8"/>
    <w:rsid w:val="00013820"/>
    <w:rsid w:val="00013A98"/>
    <w:rsid w:val="00013B61"/>
    <w:rsid w:val="00014365"/>
    <w:rsid w:val="000146E0"/>
    <w:rsid w:val="00014DAF"/>
    <w:rsid w:val="000154A3"/>
    <w:rsid w:val="00015F2D"/>
    <w:rsid w:val="000160F5"/>
    <w:rsid w:val="00016A0E"/>
    <w:rsid w:val="00016A6B"/>
    <w:rsid w:val="00016D93"/>
    <w:rsid w:val="00016FCE"/>
    <w:rsid w:val="000175BC"/>
    <w:rsid w:val="00020AD9"/>
    <w:rsid w:val="00020F36"/>
    <w:rsid w:val="00021CD4"/>
    <w:rsid w:val="00021E5E"/>
    <w:rsid w:val="0002239F"/>
    <w:rsid w:val="0002247F"/>
    <w:rsid w:val="00022AAA"/>
    <w:rsid w:val="00022DDC"/>
    <w:rsid w:val="000233A3"/>
    <w:rsid w:val="0002387C"/>
    <w:rsid w:val="00023A09"/>
    <w:rsid w:val="00023FBC"/>
    <w:rsid w:val="00024F0B"/>
    <w:rsid w:val="00025360"/>
    <w:rsid w:val="00025874"/>
    <w:rsid w:val="00025C26"/>
    <w:rsid w:val="0002603C"/>
    <w:rsid w:val="00026648"/>
    <w:rsid w:val="00027527"/>
    <w:rsid w:val="00027F87"/>
    <w:rsid w:val="000305C6"/>
    <w:rsid w:val="00031163"/>
    <w:rsid w:val="000311B0"/>
    <w:rsid w:val="000321B2"/>
    <w:rsid w:val="0003221C"/>
    <w:rsid w:val="00032CAD"/>
    <w:rsid w:val="00033317"/>
    <w:rsid w:val="00034086"/>
    <w:rsid w:val="000341C5"/>
    <w:rsid w:val="00034A9D"/>
    <w:rsid w:val="00035545"/>
    <w:rsid w:val="000355A3"/>
    <w:rsid w:val="0003620A"/>
    <w:rsid w:val="000363B0"/>
    <w:rsid w:val="00036922"/>
    <w:rsid w:val="00040377"/>
    <w:rsid w:val="00041481"/>
    <w:rsid w:val="00041889"/>
    <w:rsid w:val="00041AAA"/>
    <w:rsid w:val="000420BF"/>
    <w:rsid w:val="00042309"/>
    <w:rsid w:val="00042F38"/>
    <w:rsid w:val="0004388F"/>
    <w:rsid w:val="00043A4E"/>
    <w:rsid w:val="000440BF"/>
    <w:rsid w:val="000440F9"/>
    <w:rsid w:val="0004421D"/>
    <w:rsid w:val="000462B1"/>
    <w:rsid w:val="000462ED"/>
    <w:rsid w:val="0004667D"/>
    <w:rsid w:val="00046BF8"/>
    <w:rsid w:val="000479E4"/>
    <w:rsid w:val="000500E2"/>
    <w:rsid w:val="0005018D"/>
    <w:rsid w:val="00050216"/>
    <w:rsid w:val="000505DC"/>
    <w:rsid w:val="00050BED"/>
    <w:rsid w:val="00051187"/>
    <w:rsid w:val="00051328"/>
    <w:rsid w:val="000515C5"/>
    <w:rsid w:val="0005178C"/>
    <w:rsid w:val="00052292"/>
    <w:rsid w:val="00052B62"/>
    <w:rsid w:val="00052EF1"/>
    <w:rsid w:val="0005349D"/>
    <w:rsid w:val="000548B6"/>
    <w:rsid w:val="00055291"/>
    <w:rsid w:val="00055EF3"/>
    <w:rsid w:val="000566D0"/>
    <w:rsid w:val="00056DA8"/>
    <w:rsid w:val="00056F3D"/>
    <w:rsid w:val="00057B8B"/>
    <w:rsid w:val="00057C23"/>
    <w:rsid w:val="00057E22"/>
    <w:rsid w:val="00057E34"/>
    <w:rsid w:val="00057F6D"/>
    <w:rsid w:val="00060099"/>
    <w:rsid w:val="000601CF"/>
    <w:rsid w:val="00060502"/>
    <w:rsid w:val="0006099F"/>
    <w:rsid w:val="00060B8F"/>
    <w:rsid w:val="00060BC8"/>
    <w:rsid w:val="00062D62"/>
    <w:rsid w:val="000632FE"/>
    <w:rsid w:val="0006379E"/>
    <w:rsid w:val="0006399B"/>
    <w:rsid w:val="00064F66"/>
    <w:rsid w:val="000655BA"/>
    <w:rsid w:val="00065951"/>
    <w:rsid w:val="00065D2A"/>
    <w:rsid w:val="00066000"/>
    <w:rsid w:val="0006632C"/>
    <w:rsid w:val="00066757"/>
    <w:rsid w:val="00066DC2"/>
    <w:rsid w:val="00066DE4"/>
    <w:rsid w:val="00066E58"/>
    <w:rsid w:val="00067479"/>
    <w:rsid w:val="000676AD"/>
    <w:rsid w:val="00067884"/>
    <w:rsid w:val="00067A96"/>
    <w:rsid w:val="00067FA5"/>
    <w:rsid w:val="00071032"/>
    <w:rsid w:val="000717CB"/>
    <w:rsid w:val="00073897"/>
    <w:rsid w:val="00073AD1"/>
    <w:rsid w:val="00073F8C"/>
    <w:rsid w:val="00074A5C"/>
    <w:rsid w:val="00074BA6"/>
    <w:rsid w:val="0007532D"/>
    <w:rsid w:val="00076337"/>
    <w:rsid w:val="0007640F"/>
    <w:rsid w:val="00076BC7"/>
    <w:rsid w:val="00080411"/>
    <w:rsid w:val="00080B4A"/>
    <w:rsid w:val="00080CC4"/>
    <w:rsid w:val="00080DCD"/>
    <w:rsid w:val="000810E8"/>
    <w:rsid w:val="00081477"/>
    <w:rsid w:val="0008214F"/>
    <w:rsid w:val="000823CB"/>
    <w:rsid w:val="000824B3"/>
    <w:rsid w:val="0008297F"/>
    <w:rsid w:val="00082F32"/>
    <w:rsid w:val="000842DD"/>
    <w:rsid w:val="000846DD"/>
    <w:rsid w:val="00085151"/>
    <w:rsid w:val="00085191"/>
    <w:rsid w:val="000853C2"/>
    <w:rsid w:val="00085E77"/>
    <w:rsid w:val="0008604F"/>
    <w:rsid w:val="00086740"/>
    <w:rsid w:val="000874BB"/>
    <w:rsid w:val="0008790A"/>
    <w:rsid w:val="00090504"/>
    <w:rsid w:val="0009051E"/>
    <w:rsid w:val="00090558"/>
    <w:rsid w:val="00090738"/>
    <w:rsid w:val="00090C2C"/>
    <w:rsid w:val="00090FAC"/>
    <w:rsid w:val="00091007"/>
    <w:rsid w:val="0009164E"/>
    <w:rsid w:val="00091D36"/>
    <w:rsid w:val="00091D7E"/>
    <w:rsid w:val="00091E06"/>
    <w:rsid w:val="00092765"/>
    <w:rsid w:val="0009371E"/>
    <w:rsid w:val="000944FF"/>
    <w:rsid w:val="00094752"/>
    <w:rsid w:val="000949BB"/>
    <w:rsid w:val="00094DA4"/>
    <w:rsid w:val="00095059"/>
    <w:rsid w:val="0009511D"/>
    <w:rsid w:val="000952DF"/>
    <w:rsid w:val="0009567C"/>
    <w:rsid w:val="00095938"/>
    <w:rsid w:val="00096487"/>
    <w:rsid w:val="000966C0"/>
    <w:rsid w:val="0009670F"/>
    <w:rsid w:val="000968FF"/>
    <w:rsid w:val="00096A19"/>
    <w:rsid w:val="0009752A"/>
    <w:rsid w:val="000A029C"/>
    <w:rsid w:val="000A0723"/>
    <w:rsid w:val="000A073D"/>
    <w:rsid w:val="000A07A1"/>
    <w:rsid w:val="000A0AAE"/>
    <w:rsid w:val="000A0BBF"/>
    <w:rsid w:val="000A11DC"/>
    <w:rsid w:val="000A16C4"/>
    <w:rsid w:val="000A18B9"/>
    <w:rsid w:val="000A1F64"/>
    <w:rsid w:val="000A2A73"/>
    <w:rsid w:val="000A301B"/>
    <w:rsid w:val="000A3384"/>
    <w:rsid w:val="000A3B12"/>
    <w:rsid w:val="000A48F4"/>
    <w:rsid w:val="000A5005"/>
    <w:rsid w:val="000A5418"/>
    <w:rsid w:val="000A54F1"/>
    <w:rsid w:val="000A5738"/>
    <w:rsid w:val="000A68FF"/>
    <w:rsid w:val="000A6C23"/>
    <w:rsid w:val="000B01CF"/>
    <w:rsid w:val="000B025B"/>
    <w:rsid w:val="000B05F8"/>
    <w:rsid w:val="000B0ADD"/>
    <w:rsid w:val="000B11C7"/>
    <w:rsid w:val="000B1B2F"/>
    <w:rsid w:val="000B1C8A"/>
    <w:rsid w:val="000B1F2B"/>
    <w:rsid w:val="000B2064"/>
    <w:rsid w:val="000B23C7"/>
    <w:rsid w:val="000B3DAD"/>
    <w:rsid w:val="000B3EF4"/>
    <w:rsid w:val="000B444D"/>
    <w:rsid w:val="000B455D"/>
    <w:rsid w:val="000B4928"/>
    <w:rsid w:val="000B4E85"/>
    <w:rsid w:val="000B5813"/>
    <w:rsid w:val="000B5B52"/>
    <w:rsid w:val="000B664D"/>
    <w:rsid w:val="000B6655"/>
    <w:rsid w:val="000B6807"/>
    <w:rsid w:val="000B6851"/>
    <w:rsid w:val="000B6A51"/>
    <w:rsid w:val="000B6F66"/>
    <w:rsid w:val="000B72F3"/>
    <w:rsid w:val="000B7A93"/>
    <w:rsid w:val="000B7FAC"/>
    <w:rsid w:val="000C008A"/>
    <w:rsid w:val="000C03E5"/>
    <w:rsid w:val="000C0C09"/>
    <w:rsid w:val="000C10CB"/>
    <w:rsid w:val="000C12C5"/>
    <w:rsid w:val="000C1D08"/>
    <w:rsid w:val="000C1DD9"/>
    <w:rsid w:val="000C2199"/>
    <w:rsid w:val="000C22BD"/>
    <w:rsid w:val="000C2868"/>
    <w:rsid w:val="000C313B"/>
    <w:rsid w:val="000C392D"/>
    <w:rsid w:val="000C3D38"/>
    <w:rsid w:val="000C4736"/>
    <w:rsid w:val="000C51A4"/>
    <w:rsid w:val="000C5B9D"/>
    <w:rsid w:val="000C6220"/>
    <w:rsid w:val="000C65E7"/>
    <w:rsid w:val="000C6C76"/>
    <w:rsid w:val="000C70FE"/>
    <w:rsid w:val="000C793C"/>
    <w:rsid w:val="000C7A46"/>
    <w:rsid w:val="000C7E39"/>
    <w:rsid w:val="000D06FD"/>
    <w:rsid w:val="000D08AB"/>
    <w:rsid w:val="000D0927"/>
    <w:rsid w:val="000D0BFF"/>
    <w:rsid w:val="000D0C11"/>
    <w:rsid w:val="000D1E40"/>
    <w:rsid w:val="000D1F3E"/>
    <w:rsid w:val="000D212A"/>
    <w:rsid w:val="000D270F"/>
    <w:rsid w:val="000D279A"/>
    <w:rsid w:val="000D2980"/>
    <w:rsid w:val="000D2DBE"/>
    <w:rsid w:val="000D302C"/>
    <w:rsid w:val="000D3287"/>
    <w:rsid w:val="000D377B"/>
    <w:rsid w:val="000D4082"/>
    <w:rsid w:val="000D4386"/>
    <w:rsid w:val="000D4389"/>
    <w:rsid w:val="000D46CF"/>
    <w:rsid w:val="000D4E6F"/>
    <w:rsid w:val="000D4FA4"/>
    <w:rsid w:val="000D5012"/>
    <w:rsid w:val="000D501C"/>
    <w:rsid w:val="000D52C7"/>
    <w:rsid w:val="000D5BDA"/>
    <w:rsid w:val="000D7670"/>
    <w:rsid w:val="000D7767"/>
    <w:rsid w:val="000D7781"/>
    <w:rsid w:val="000D7B91"/>
    <w:rsid w:val="000E017E"/>
    <w:rsid w:val="000E0319"/>
    <w:rsid w:val="000E0828"/>
    <w:rsid w:val="000E1173"/>
    <w:rsid w:val="000E1635"/>
    <w:rsid w:val="000E1F7E"/>
    <w:rsid w:val="000E230F"/>
    <w:rsid w:val="000E2926"/>
    <w:rsid w:val="000E2A7D"/>
    <w:rsid w:val="000E2C00"/>
    <w:rsid w:val="000E2E46"/>
    <w:rsid w:val="000E3ABF"/>
    <w:rsid w:val="000E4362"/>
    <w:rsid w:val="000E472F"/>
    <w:rsid w:val="000E47B6"/>
    <w:rsid w:val="000E4D63"/>
    <w:rsid w:val="000E5654"/>
    <w:rsid w:val="000E5A52"/>
    <w:rsid w:val="000E63BC"/>
    <w:rsid w:val="000E66FA"/>
    <w:rsid w:val="000E7C4D"/>
    <w:rsid w:val="000E7CF4"/>
    <w:rsid w:val="000F0344"/>
    <w:rsid w:val="000F03FA"/>
    <w:rsid w:val="000F0438"/>
    <w:rsid w:val="000F055A"/>
    <w:rsid w:val="000F1523"/>
    <w:rsid w:val="000F1AF0"/>
    <w:rsid w:val="000F1CFB"/>
    <w:rsid w:val="000F2297"/>
    <w:rsid w:val="000F2600"/>
    <w:rsid w:val="000F2AC7"/>
    <w:rsid w:val="000F2D5C"/>
    <w:rsid w:val="000F3594"/>
    <w:rsid w:val="000F402F"/>
    <w:rsid w:val="000F45AB"/>
    <w:rsid w:val="000F4EDA"/>
    <w:rsid w:val="000F5082"/>
    <w:rsid w:val="000F535E"/>
    <w:rsid w:val="000F59D4"/>
    <w:rsid w:val="000F5BE9"/>
    <w:rsid w:val="000F5C6C"/>
    <w:rsid w:val="000F61ED"/>
    <w:rsid w:val="000F6B56"/>
    <w:rsid w:val="000F7CAC"/>
    <w:rsid w:val="000F7DA9"/>
    <w:rsid w:val="001001CC"/>
    <w:rsid w:val="0010083F"/>
    <w:rsid w:val="00100C01"/>
    <w:rsid w:val="00101FA4"/>
    <w:rsid w:val="00102589"/>
    <w:rsid w:val="00102EC3"/>
    <w:rsid w:val="00102ED1"/>
    <w:rsid w:val="001036E5"/>
    <w:rsid w:val="00103793"/>
    <w:rsid w:val="00103A56"/>
    <w:rsid w:val="00103C4D"/>
    <w:rsid w:val="00103CA9"/>
    <w:rsid w:val="00104052"/>
    <w:rsid w:val="001043DA"/>
    <w:rsid w:val="00104DBC"/>
    <w:rsid w:val="00105439"/>
    <w:rsid w:val="0010570D"/>
    <w:rsid w:val="00106D20"/>
    <w:rsid w:val="00106EFC"/>
    <w:rsid w:val="00107002"/>
    <w:rsid w:val="0010703D"/>
    <w:rsid w:val="001070AF"/>
    <w:rsid w:val="00107F6D"/>
    <w:rsid w:val="00110491"/>
    <w:rsid w:val="00110A71"/>
    <w:rsid w:val="00110F15"/>
    <w:rsid w:val="00111109"/>
    <w:rsid w:val="00111F03"/>
    <w:rsid w:val="00112197"/>
    <w:rsid w:val="0011229B"/>
    <w:rsid w:val="00112E6E"/>
    <w:rsid w:val="00113FF5"/>
    <w:rsid w:val="00114788"/>
    <w:rsid w:val="001149E6"/>
    <w:rsid w:val="00114F5B"/>
    <w:rsid w:val="0011620D"/>
    <w:rsid w:val="001162DF"/>
    <w:rsid w:val="0011752B"/>
    <w:rsid w:val="0011757E"/>
    <w:rsid w:val="00121911"/>
    <w:rsid w:val="001220CC"/>
    <w:rsid w:val="00122A5C"/>
    <w:rsid w:val="00122CAD"/>
    <w:rsid w:val="00123E5B"/>
    <w:rsid w:val="00124575"/>
    <w:rsid w:val="00124E7B"/>
    <w:rsid w:val="00125606"/>
    <w:rsid w:val="00125E8D"/>
    <w:rsid w:val="001268D8"/>
    <w:rsid w:val="00127E04"/>
    <w:rsid w:val="00127F68"/>
    <w:rsid w:val="001309BE"/>
    <w:rsid w:val="00130B2E"/>
    <w:rsid w:val="00131C24"/>
    <w:rsid w:val="00131DE4"/>
    <w:rsid w:val="001321E7"/>
    <w:rsid w:val="001327B1"/>
    <w:rsid w:val="001328E0"/>
    <w:rsid w:val="001332F5"/>
    <w:rsid w:val="001334F3"/>
    <w:rsid w:val="00133626"/>
    <w:rsid w:val="001336A4"/>
    <w:rsid w:val="00133D37"/>
    <w:rsid w:val="00133F32"/>
    <w:rsid w:val="00135CD9"/>
    <w:rsid w:val="00135E41"/>
    <w:rsid w:val="00135F0E"/>
    <w:rsid w:val="001363D1"/>
    <w:rsid w:val="00136B59"/>
    <w:rsid w:val="00136DC8"/>
    <w:rsid w:val="00140200"/>
    <w:rsid w:val="0014105D"/>
    <w:rsid w:val="001410BA"/>
    <w:rsid w:val="001410E2"/>
    <w:rsid w:val="001419AB"/>
    <w:rsid w:val="00141A96"/>
    <w:rsid w:val="00141F3D"/>
    <w:rsid w:val="00141F55"/>
    <w:rsid w:val="00142811"/>
    <w:rsid w:val="001428CA"/>
    <w:rsid w:val="001434A5"/>
    <w:rsid w:val="00143D28"/>
    <w:rsid w:val="00143F28"/>
    <w:rsid w:val="00143F4B"/>
    <w:rsid w:val="0014421C"/>
    <w:rsid w:val="00144664"/>
    <w:rsid w:val="001447AF"/>
    <w:rsid w:val="001448E2"/>
    <w:rsid w:val="0014525E"/>
    <w:rsid w:val="00145333"/>
    <w:rsid w:val="00145395"/>
    <w:rsid w:val="0014541E"/>
    <w:rsid w:val="001458D7"/>
    <w:rsid w:val="0014612B"/>
    <w:rsid w:val="001466D9"/>
    <w:rsid w:val="001466EE"/>
    <w:rsid w:val="00146CC1"/>
    <w:rsid w:val="00146F7A"/>
    <w:rsid w:val="001472D4"/>
    <w:rsid w:val="00147987"/>
    <w:rsid w:val="001503CB"/>
    <w:rsid w:val="001504A7"/>
    <w:rsid w:val="001504AB"/>
    <w:rsid w:val="00150B67"/>
    <w:rsid w:val="001516E5"/>
    <w:rsid w:val="001519E6"/>
    <w:rsid w:val="00151E10"/>
    <w:rsid w:val="00152E8B"/>
    <w:rsid w:val="00153627"/>
    <w:rsid w:val="00153AA5"/>
    <w:rsid w:val="00153DB4"/>
    <w:rsid w:val="00153DC3"/>
    <w:rsid w:val="00153E95"/>
    <w:rsid w:val="0015422D"/>
    <w:rsid w:val="00154A22"/>
    <w:rsid w:val="00155575"/>
    <w:rsid w:val="00155D63"/>
    <w:rsid w:val="001564F9"/>
    <w:rsid w:val="001565DE"/>
    <w:rsid w:val="0015680C"/>
    <w:rsid w:val="00157479"/>
    <w:rsid w:val="00157566"/>
    <w:rsid w:val="00157F20"/>
    <w:rsid w:val="001604C1"/>
    <w:rsid w:val="001616B3"/>
    <w:rsid w:val="001617E3"/>
    <w:rsid w:val="00161BBA"/>
    <w:rsid w:val="00161C47"/>
    <w:rsid w:val="00162016"/>
    <w:rsid w:val="00162FCB"/>
    <w:rsid w:val="0016332E"/>
    <w:rsid w:val="001637CE"/>
    <w:rsid w:val="00163920"/>
    <w:rsid w:val="00163AE0"/>
    <w:rsid w:val="001643D2"/>
    <w:rsid w:val="00164947"/>
    <w:rsid w:val="00164E03"/>
    <w:rsid w:val="00165092"/>
    <w:rsid w:val="0016521F"/>
    <w:rsid w:val="001659DA"/>
    <w:rsid w:val="00166547"/>
    <w:rsid w:val="00167ABD"/>
    <w:rsid w:val="00167BAC"/>
    <w:rsid w:val="00170685"/>
    <w:rsid w:val="00170750"/>
    <w:rsid w:val="00170B29"/>
    <w:rsid w:val="00171061"/>
    <w:rsid w:val="001716EC"/>
    <w:rsid w:val="001719C9"/>
    <w:rsid w:val="00171CB3"/>
    <w:rsid w:val="001728CE"/>
    <w:rsid w:val="00173FF6"/>
    <w:rsid w:val="001740C4"/>
    <w:rsid w:val="00174441"/>
    <w:rsid w:val="00175186"/>
    <w:rsid w:val="001762F3"/>
    <w:rsid w:val="001770C9"/>
    <w:rsid w:val="00177BD9"/>
    <w:rsid w:val="00177EF7"/>
    <w:rsid w:val="00180110"/>
    <w:rsid w:val="001810CF"/>
    <w:rsid w:val="00181FCF"/>
    <w:rsid w:val="00182325"/>
    <w:rsid w:val="0018236C"/>
    <w:rsid w:val="001827D1"/>
    <w:rsid w:val="00182A33"/>
    <w:rsid w:val="00182ABF"/>
    <w:rsid w:val="00183809"/>
    <w:rsid w:val="00183835"/>
    <w:rsid w:val="001838AC"/>
    <w:rsid w:val="00183B85"/>
    <w:rsid w:val="00184813"/>
    <w:rsid w:val="001853BF"/>
    <w:rsid w:val="00186254"/>
    <w:rsid w:val="001863C8"/>
    <w:rsid w:val="001865E6"/>
    <w:rsid w:val="00186E7C"/>
    <w:rsid w:val="00187128"/>
    <w:rsid w:val="00187931"/>
    <w:rsid w:val="00187A6F"/>
    <w:rsid w:val="001906DF"/>
    <w:rsid w:val="0019081B"/>
    <w:rsid w:val="00190DCF"/>
    <w:rsid w:val="0019160F"/>
    <w:rsid w:val="001917E1"/>
    <w:rsid w:val="001920E9"/>
    <w:rsid w:val="00192471"/>
    <w:rsid w:val="00192B3C"/>
    <w:rsid w:val="00192BE0"/>
    <w:rsid w:val="00193289"/>
    <w:rsid w:val="00193840"/>
    <w:rsid w:val="00193F47"/>
    <w:rsid w:val="001940BC"/>
    <w:rsid w:val="00194604"/>
    <w:rsid w:val="00194963"/>
    <w:rsid w:val="00194BEA"/>
    <w:rsid w:val="00194F84"/>
    <w:rsid w:val="00195938"/>
    <w:rsid w:val="00195E0F"/>
    <w:rsid w:val="0019610B"/>
    <w:rsid w:val="0019629C"/>
    <w:rsid w:val="00196753"/>
    <w:rsid w:val="00197184"/>
    <w:rsid w:val="001A0828"/>
    <w:rsid w:val="001A086F"/>
    <w:rsid w:val="001A17F6"/>
    <w:rsid w:val="001A18CD"/>
    <w:rsid w:val="001A1AA3"/>
    <w:rsid w:val="001A1C92"/>
    <w:rsid w:val="001A22CF"/>
    <w:rsid w:val="001A27C6"/>
    <w:rsid w:val="001A2849"/>
    <w:rsid w:val="001A3E90"/>
    <w:rsid w:val="001A4214"/>
    <w:rsid w:val="001A4402"/>
    <w:rsid w:val="001A50C4"/>
    <w:rsid w:val="001A5104"/>
    <w:rsid w:val="001A51D7"/>
    <w:rsid w:val="001A6223"/>
    <w:rsid w:val="001A6ECD"/>
    <w:rsid w:val="001A70D7"/>
    <w:rsid w:val="001B0257"/>
    <w:rsid w:val="001B0420"/>
    <w:rsid w:val="001B0C65"/>
    <w:rsid w:val="001B139A"/>
    <w:rsid w:val="001B1403"/>
    <w:rsid w:val="001B1F5A"/>
    <w:rsid w:val="001B20D1"/>
    <w:rsid w:val="001B248F"/>
    <w:rsid w:val="001B252A"/>
    <w:rsid w:val="001B258B"/>
    <w:rsid w:val="001B2625"/>
    <w:rsid w:val="001B27DC"/>
    <w:rsid w:val="001B2F1C"/>
    <w:rsid w:val="001B33FC"/>
    <w:rsid w:val="001B3CCC"/>
    <w:rsid w:val="001B3E28"/>
    <w:rsid w:val="001B3F9C"/>
    <w:rsid w:val="001B4469"/>
    <w:rsid w:val="001B4B34"/>
    <w:rsid w:val="001B602B"/>
    <w:rsid w:val="001B6174"/>
    <w:rsid w:val="001B6230"/>
    <w:rsid w:val="001B68B7"/>
    <w:rsid w:val="001B741E"/>
    <w:rsid w:val="001B7815"/>
    <w:rsid w:val="001B788D"/>
    <w:rsid w:val="001B7943"/>
    <w:rsid w:val="001C038E"/>
    <w:rsid w:val="001C0FD2"/>
    <w:rsid w:val="001C1C97"/>
    <w:rsid w:val="001C21A3"/>
    <w:rsid w:val="001C263D"/>
    <w:rsid w:val="001C29BE"/>
    <w:rsid w:val="001C2DA6"/>
    <w:rsid w:val="001C2E32"/>
    <w:rsid w:val="001C3C6A"/>
    <w:rsid w:val="001C4084"/>
    <w:rsid w:val="001C420D"/>
    <w:rsid w:val="001C467F"/>
    <w:rsid w:val="001C4739"/>
    <w:rsid w:val="001C4905"/>
    <w:rsid w:val="001C5782"/>
    <w:rsid w:val="001C5C4F"/>
    <w:rsid w:val="001C5D29"/>
    <w:rsid w:val="001C5FEB"/>
    <w:rsid w:val="001C61EA"/>
    <w:rsid w:val="001C645E"/>
    <w:rsid w:val="001C665D"/>
    <w:rsid w:val="001C6720"/>
    <w:rsid w:val="001C67A0"/>
    <w:rsid w:val="001D05C4"/>
    <w:rsid w:val="001D09DC"/>
    <w:rsid w:val="001D127D"/>
    <w:rsid w:val="001D1AF0"/>
    <w:rsid w:val="001D1C2D"/>
    <w:rsid w:val="001D1DE2"/>
    <w:rsid w:val="001D1E2F"/>
    <w:rsid w:val="001D4417"/>
    <w:rsid w:val="001D4BD9"/>
    <w:rsid w:val="001D53AF"/>
    <w:rsid w:val="001D58A5"/>
    <w:rsid w:val="001D62A5"/>
    <w:rsid w:val="001D6A6E"/>
    <w:rsid w:val="001D6E12"/>
    <w:rsid w:val="001D731F"/>
    <w:rsid w:val="001D745B"/>
    <w:rsid w:val="001E00E9"/>
    <w:rsid w:val="001E064B"/>
    <w:rsid w:val="001E0E8A"/>
    <w:rsid w:val="001E0FA3"/>
    <w:rsid w:val="001E1AF0"/>
    <w:rsid w:val="001E1C49"/>
    <w:rsid w:val="001E27C8"/>
    <w:rsid w:val="001E29E1"/>
    <w:rsid w:val="001E37DF"/>
    <w:rsid w:val="001E3CDD"/>
    <w:rsid w:val="001E3DC1"/>
    <w:rsid w:val="001E4178"/>
    <w:rsid w:val="001E428E"/>
    <w:rsid w:val="001E435D"/>
    <w:rsid w:val="001E503B"/>
    <w:rsid w:val="001E5763"/>
    <w:rsid w:val="001E584B"/>
    <w:rsid w:val="001E5CA3"/>
    <w:rsid w:val="001E65A3"/>
    <w:rsid w:val="001E65F2"/>
    <w:rsid w:val="001E6D4C"/>
    <w:rsid w:val="001E76D0"/>
    <w:rsid w:val="001E7970"/>
    <w:rsid w:val="001E7A94"/>
    <w:rsid w:val="001E7DF1"/>
    <w:rsid w:val="001F017D"/>
    <w:rsid w:val="001F0748"/>
    <w:rsid w:val="001F0DF3"/>
    <w:rsid w:val="001F0F82"/>
    <w:rsid w:val="001F11D8"/>
    <w:rsid w:val="001F1D10"/>
    <w:rsid w:val="001F1E40"/>
    <w:rsid w:val="001F2064"/>
    <w:rsid w:val="001F289A"/>
    <w:rsid w:val="001F3A5C"/>
    <w:rsid w:val="001F3AD0"/>
    <w:rsid w:val="001F463E"/>
    <w:rsid w:val="001F4C7F"/>
    <w:rsid w:val="001F5321"/>
    <w:rsid w:val="001F57A0"/>
    <w:rsid w:val="001F584F"/>
    <w:rsid w:val="001F59CE"/>
    <w:rsid w:val="001F612E"/>
    <w:rsid w:val="001F621B"/>
    <w:rsid w:val="001F6556"/>
    <w:rsid w:val="001F7192"/>
    <w:rsid w:val="001F763B"/>
    <w:rsid w:val="001F7AEA"/>
    <w:rsid w:val="001F7E80"/>
    <w:rsid w:val="00200055"/>
    <w:rsid w:val="00200174"/>
    <w:rsid w:val="002002C5"/>
    <w:rsid w:val="002002CC"/>
    <w:rsid w:val="002009FD"/>
    <w:rsid w:val="00203737"/>
    <w:rsid w:val="00203908"/>
    <w:rsid w:val="0020436C"/>
    <w:rsid w:val="0020489C"/>
    <w:rsid w:val="00204BF0"/>
    <w:rsid w:val="002051AE"/>
    <w:rsid w:val="00205287"/>
    <w:rsid w:val="002052F8"/>
    <w:rsid w:val="00205457"/>
    <w:rsid w:val="00205793"/>
    <w:rsid w:val="00205F9C"/>
    <w:rsid w:val="002063B3"/>
    <w:rsid w:val="0020654A"/>
    <w:rsid w:val="00206AA3"/>
    <w:rsid w:val="00207003"/>
    <w:rsid w:val="00207069"/>
    <w:rsid w:val="0020732A"/>
    <w:rsid w:val="00207A60"/>
    <w:rsid w:val="00207AE9"/>
    <w:rsid w:val="00207B04"/>
    <w:rsid w:val="00207B3B"/>
    <w:rsid w:val="00210567"/>
    <w:rsid w:val="0021069A"/>
    <w:rsid w:val="00210998"/>
    <w:rsid w:val="0021099F"/>
    <w:rsid w:val="00211387"/>
    <w:rsid w:val="00212105"/>
    <w:rsid w:val="002124F4"/>
    <w:rsid w:val="00212C60"/>
    <w:rsid w:val="00212D1A"/>
    <w:rsid w:val="00213350"/>
    <w:rsid w:val="002133AD"/>
    <w:rsid w:val="002138E3"/>
    <w:rsid w:val="00213A25"/>
    <w:rsid w:val="00213BA0"/>
    <w:rsid w:val="00213C5D"/>
    <w:rsid w:val="002144FE"/>
    <w:rsid w:val="00214652"/>
    <w:rsid w:val="002146D4"/>
    <w:rsid w:val="00214B12"/>
    <w:rsid w:val="00214C18"/>
    <w:rsid w:val="00215BD2"/>
    <w:rsid w:val="00216791"/>
    <w:rsid w:val="002169E0"/>
    <w:rsid w:val="002169E5"/>
    <w:rsid w:val="0021739D"/>
    <w:rsid w:val="00220109"/>
    <w:rsid w:val="00220319"/>
    <w:rsid w:val="00220468"/>
    <w:rsid w:val="002207A6"/>
    <w:rsid w:val="002208E5"/>
    <w:rsid w:val="00220D88"/>
    <w:rsid w:val="0022192C"/>
    <w:rsid w:val="0022194C"/>
    <w:rsid w:val="002228A7"/>
    <w:rsid w:val="00222B16"/>
    <w:rsid w:val="002243EC"/>
    <w:rsid w:val="002245BA"/>
    <w:rsid w:val="002247F2"/>
    <w:rsid w:val="00224899"/>
    <w:rsid w:val="00224EFF"/>
    <w:rsid w:val="00225801"/>
    <w:rsid w:val="0022591B"/>
    <w:rsid w:val="00225947"/>
    <w:rsid w:val="00225F81"/>
    <w:rsid w:val="0022619D"/>
    <w:rsid w:val="002263DC"/>
    <w:rsid w:val="002269FF"/>
    <w:rsid w:val="002272E4"/>
    <w:rsid w:val="00230B03"/>
    <w:rsid w:val="00231406"/>
    <w:rsid w:val="00231437"/>
    <w:rsid w:val="00231481"/>
    <w:rsid w:val="0023180C"/>
    <w:rsid w:val="002318E9"/>
    <w:rsid w:val="00232AA7"/>
    <w:rsid w:val="00232D45"/>
    <w:rsid w:val="00232DFA"/>
    <w:rsid w:val="002337D8"/>
    <w:rsid w:val="00233F7D"/>
    <w:rsid w:val="00233FF7"/>
    <w:rsid w:val="002349BB"/>
    <w:rsid w:val="00234F85"/>
    <w:rsid w:val="00235086"/>
    <w:rsid w:val="00235A65"/>
    <w:rsid w:val="00235E94"/>
    <w:rsid w:val="00236193"/>
    <w:rsid w:val="0023671C"/>
    <w:rsid w:val="00236B15"/>
    <w:rsid w:val="002376DE"/>
    <w:rsid w:val="002405BF"/>
    <w:rsid w:val="00241931"/>
    <w:rsid w:val="00242015"/>
    <w:rsid w:val="002421CD"/>
    <w:rsid w:val="0024232E"/>
    <w:rsid w:val="00242B51"/>
    <w:rsid w:val="00242C2B"/>
    <w:rsid w:val="00242D08"/>
    <w:rsid w:val="00243186"/>
    <w:rsid w:val="00243EC0"/>
    <w:rsid w:val="002445E4"/>
    <w:rsid w:val="0024467C"/>
    <w:rsid w:val="0024487C"/>
    <w:rsid w:val="00244B1A"/>
    <w:rsid w:val="00245044"/>
    <w:rsid w:val="00245237"/>
    <w:rsid w:val="002454E9"/>
    <w:rsid w:val="00245D03"/>
    <w:rsid w:val="00245D48"/>
    <w:rsid w:val="00246116"/>
    <w:rsid w:val="0024781B"/>
    <w:rsid w:val="00247845"/>
    <w:rsid w:val="00247B57"/>
    <w:rsid w:val="002501C5"/>
    <w:rsid w:val="00250283"/>
    <w:rsid w:val="0025082E"/>
    <w:rsid w:val="00250E63"/>
    <w:rsid w:val="0025114F"/>
    <w:rsid w:val="00251315"/>
    <w:rsid w:val="00251F24"/>
    <w:rsid w:val="002525F9"/>
    <w:rsid w:val="00252DA8"/>
    <w:rsid w:val="00253A21"/>
    <w:rsid w:val="00253AFB"/>
    <w:rsid w:val="00253F66"/>
    <w:rsid w:val="002546A1"/>
    <w:rsid w:val="00254F5B"/>
    <w:rsid w:val="00255C31"/>
    <w:rsid w:val="0025650F"/>
    <w:rsid w:val="002570ED"/>
    <w:rsid w:val="002573AD"/>
    <w:rsid w:val="002575E5"/>
    <w:rsid w:val="0025767D"/>
    <w:rsid w:val="00257893"/>
    <w:rsid w:val="00260779"/>
    <w:rsid w:val="00260CE4"/>
    <w:rsid w:val="00261087"/>
    <w:rsid w:val="00261B6A"/>
    <w:rsid w:val="00261CB2"/>
    <w:rsid w:val="002628DE"/>
    <w:rsid w:val="002629E9"/>
    <w:rsid w:val="00262B48"/>
    <w:rsid w:val="00262DF4"/>
    <w:rsid w:val="00263BB5"/>
    <w:rsid w:val="00264C6B"/>
    <w:rsid w:val="00264F51"/>
    <w:rsid w:val="002651D8"/>
    <w:rsid w:val="00265A9B"/>
    <w:rsid w:val="00267164"/>
    <w:rsid w:val="00267CA3"/>
    <w:rsid w:val="002708D6"/>
    <w:rsid w:val="002709ED"/>
    <w:rsid w:val="00270B4B"/>
    <w:rsid w:val="00270BBA"/>
    <w:rsid w:val="0027122E"/>
    <w:rsid w:val="00271520"/>
    <w:rsid w:val="00271B15"/>
    <w:rsid w:val="002733F4"/>
    <w:rsid w:val="00273610"/>
    <w:rsid w:val="00273B47"/>
    <w:rsid w:val="00273D9D"/>
    <w:rsid w:val="00273E24"/>
    <w:rsid w:val="00273EA2"/>
    <w:rsid w:val="00273FEC"/>
    <w:rsid w:val="00274517"/>
    <w:rsid w:val="00274B0C"/>
    <w:rsid w:val="002757C3"/>
    <w:rsid w:val="00275C7A"/>
    <w:rsid w:val="0027632E"/>
    <w:rsid w:val="002775CC"/>
    <w:rsid w:val="00280371"/>
    <w:rsid w:val="00280BE9"/>
    <w:rsid w:val="00281260"/>
    <w:rsid w:val="002814DC"/>
    <w:rsid w:val="0028179A"/>
    <w:rsid w:val="002827CF"/>
    <w:rsid w:val="00282B13"/>
    <w:rsid w:val="0028332E"/>
    <w:rsid w:val="002838D2"/>
    <w:rsid w:val="00283E40"/>
    <w:rsid w:val="002846A2"/>
    <w:rsid w:val="00285C8D"/>
    <w:rsid w:val="002869F8"/>
    <w:rsid w:val="00287712"/>
    <w:rsid w:val="002905E4"/>
    <w:rsid w:val="00291481"/>
    <w:rsid w:val="0029162D"/>
    <w:rsid w:val="0029177B"/>
    <w:rsid w:val="00291AFE"/>
    <w:rsid w:val="002928DB"/>
    <w:rsid w:val="00292E1E"/>
    <w:rsid w:val="0029317B"/>
    <w:rsid w:val="0029317F"/>
    <w:rsid w:val="00293603"/>
    <w:rsid w:val="00293861"/>
    <w:rsid w:val="00293A42"/>
    <w:rsid w:val="00293B8C"/>
    <w:rsid w:val="002940BC"/>
    <w:rsid w:val="0029475E"/>
    <w:rsid w:val="00294842"/>
    <w:rsid w:val="002952D4"/>
    <w:rsid w:val="00295321"/>
    <w:rsid w:val="00295A7D"/>
    <w:rsid w:val="00295ADB"/>
    <w:rsid w:val="002960C1"/>
    <w:rsid w:val="00296333"/>
    <w:rsid w:val="00296848"/>
    <w:rsid w:val="00296CD2"/>
    <w:rsid w:val="00296F3A"/>
    <w:rsid w:val="00296F9E"/>
    <w:rsid w:val="0029759D"/>
    <w:rsid w:val="0029761C"/>
    <w:rsid w:val="00297A58"/>
    <w:rsid w:val="00297CFF"/>
    <w:rsid w:val="00297E8E"/>
    <w:rsid w:val="00297F96"/>
    <w:rsid w:val="002A07CA"/>
    <w:rsid w:val="002A0A13"/>
    <w:rsid w:val="002A0F42"/>
    <w:rsid w:val="002A138B"/>
    <w:rsid w:val="002A1899"/>
    <w:rsid w:val="002A2730"/>
    <w:rsid w:val="002A3100"/>
    <w:rsid w:val="002A3361"/>
    <w:rsid w:val="002A3BD1"/>
    <w:rsid w:val="002A41AC"/>
    <w:rsid w:val="002A41EB"/>
    <w:rsid w:val="002A424A"/>
    <w:rsid w:val="002A44E1"/>
    <w:rsid w:val="002A46AE"/>
    <w:rsid w:val="002A47E8"/>
    <w:rsid w:val="002A4B1E"/>
    <w:rsid w:val="002A4FE8"/>
    <w:rsid w:val="002A5532"/>
    <w:rsid w:val="002A5617"/>
    <w:rsid w:val="002A5A70"/>
    <w:rsid w:val="002A5E77"/>
    <w:rsid w:val="002A62E6"/>
    <w:rsid w:val="002A6700"/>
    <w:rsid w:val="002A6E83"/>
    <w:rsid w:val="002A6F96"/>
    <w:rsid w:val="002A7714"/>
    <w:rsid w:val="002A7F75"/>
    <w:rsid w:val="002B081F"/>
    <w:rsid w:val="002B087A"/>
    <w:rsid w:val="002B0A06"/>
    <w:rsid w:val="002B1E82"/>
    <w:rsid w:val="002B1F0C"/>
    <w:rsid w:val="002B3292"/>
    <w:rsid w:val="002B33C9"/>
    <w:rsid w:val="002B3461"/>
    <w:rsid w:val="002B376D"/>
    <w:rsid w:val="002B3A6E"/>
    <w:rsid w:val="002B41FC"/>
    <w:rsid w:val="002B43A4"/>
    <w:rsid w:val="002B44CE"/>
    <w:rsid w:val="002B53A3"/>
    <w:rsid w:val="002B5863"/>
    <w:rsid w:val="002B653B"/>
    <w:rsid w:val="002B67C7"/>
    <w:rsid w:val="002B6881"/>
    <w:rsid w:val="002B6ACC"/>
    <w:rsid w:val="002B7CE2"/>
    <w:rsid w:val="002C0E74"/>
    <w:rsid w:val="002C1BC2"/>
    <w:rsid w:val="002C1D02"/>
    <w:rsid w:val="002C1F55"/>
    <w:rsid w:val="002C20FA"/>
    <w:rsid w:val="002C2718"/>
    <w:rsid w:val="002C3336"/>
    <w:rsid w:val="002C3647"/>
    <w:rsid w:val="002C3A4B"/>
    <w:rsid w:val="002C45BA"/>
    <w:rsid w:val="002C50BF"/>
    <w:rsid w:val="002C5FBD"/>
    <w:rsid w:val="002C6FA6"/>
    <w:rsid w:val="002C711E"/>
    <w:rsid w:val="002C721D"/>
    <w:rsid w:val="002C76A3"/>
    <w:rsid w:val="002C7BB1"/>
    <w:rsid w:val="002C7C8E"/>
    <w:rsid w:val="002D0984"/>
    <w:rsid w:val="002D248E"/>
    <w:rsid w:val="002D26D7"/>
    <w:rsid w:val="002D3F21"/>
    <w:rsid w:val="002D3FB2"/>
    <w:rsid w:val="002D4908"/>
    <w:rsid w:val="002D4AB7"/>
    <w:rsid w:val="002D541E"/>
    <w:rsid w:val="002D5AE5"/>
    <w:rsid w:val="002D5D8F"/>
    <w:rsid w:val="002D7D6A"/>
    <w:rsid w:val="002E0179"/>
    <w:rsid w:val="002E041D"/>
    <w:rsid w:val="002E1168"/>
    <w:rsid w:val="002E12A9"/>
    <w:rsid w:val="002E16D0"/>
    <w:rsid w:val="002E1CC6"/>
    <w:rsid w:val="002E244E"/>
    <w:rsid w:val="002E26EB"/>
    <w:rsid w:val="002E307C"/>
    <w:rsid w:val="002E3727"/>
    <w:rsid w:val="002E399B"/>
    <w:rsid w:val="002E47EA"/>
    <w:rsid w:val="002E4A9C"/>
    <w:rsid w:val="002E4E36"/>
    <w:rsid w:val="002E501B"/>
    <w:rsid w:val="002E516B"/>
    <w:rsid w:val="002E52E3"/>
    <w:rsid w:val="002E54ED"/>
    <w:rsid w:val="002E5612"/>
    <w:rsid w:val="002E57DA"/>
    <w:rsid w:val="002E5CB1"/>
    <w:rsid w:val="002E6AB5"/>
    <w:rsid w:val="002E6CED"/>
    <w:rsid w:val="002E72B5"/>
    <w:rsid w:val="002E7BB4"/>
    <w:rsid w:val="002E7C29"/>
    <w:rsid w:val="002E7D4F"/>
    <w:rsid w:val="002F0F54"/>
    <w:rsid w:val="002F1009"/>
    <w:rsid w:val="002F1361"/>
    <w:rsid w:val="002F2531"/>
    <w:rsid w:val="002F4615"/>
    <w:rsid w:val="002F519F"/>
    <w:rsid w:val="002F5811"/>
    <w:rsid w:val="002F5CD7"/>
    <w:rsid w:val="002F6306"/>
    <w:rsid w:val="002F72FA"/>
    <w:rsid w:val="002F7893"/>
    <w:rsid w:val="003004DF"/>
    <w:rsid w:val="003007BA"/>
    <w:rsid w:val="003013D9"/>
    <w:rsid w:val="003015A3"/>
    <w:rsid w:val="003018AE"/>
    <w:rsid w:val="00301C15"/>
    <w:rsid w:val="0030233D"/>
    <w:rsid w:val="003035FB"/>
    <w:rsid w:val="00303BDF"/>
    <w:rsid w:val="00303DB2"/>
    <w:rsid w:val="003041B8"/>
    <w:rsid w:val="003049CD"/>
    <w:rsid w:val="00305279"/>
    <w:rsid w:val="003052E9"/>
    <w:rsid w:val="00306F1F"/>
    <w:rsid w:val="003071E2"/>
    <w:rsid w:val="003074CC"/>
    <w:rsid w:val="00307688"/>
    <w:rsid w:val="00307A02"/>
    <w:rsid w:val="00307EC6"/>
    <w:rsid w:val="00307FDA"/>
    <w:rsid w:val="00311978"/>
    <w:rsid w:val="00312116"/>
    <w:rsid w:val="00312451"/>
    <w:rsid w:val="003129D7"/>
    <w:rsid w:val="00313395"/>
    <w:rsid w:val="003134B0"/>
    <w:rsid w:val="003134EA"/>
    <w:rsid w:val="00313AA3"/>
    <w:rsid w:val="00313E0A"/>
    <w:rsid w:val="00313FA9"/>
    <w:rsid w:val="003141D6"/>
    <w:rsid w:val="00314293"/>
    <w:rsid w:val="0031620C"/>
    <w:rsid w:val="00316481"/>
    <w:rsid w:val="0031684F"/>
    <w:rsid w:val="003173B2"/>
    <w:rsid w:val="0031782C"/>
    <w:rsid w:val="00317880"/>
    <w:rsid w:val="003179F3"/>
    <w:rsid w:val="00317DC8"/>
    <w:rsid w:val="00317E7C"/>
    <w:rsid w:val="003205EA"/>
    <w:rsid w:val="00320720"/>
    <w:rsid w:val="0032094B"/>
    <w:rsid w:val="003212E0"/>
    <w:rsid w:val="003214F3"/>
    <w:rsid w:val="00322983"/>
    <w:rsid w:val="00322BD5"/>
    <w:rsid w:val="003230EA"/>
    <w:rsid w:val="00323261"/>
    <w:rsid w:val="00323F72"/>
    <w:rsid w:val="00323FE9"/>
    <w:rsid w:val="003246FA"/>
    <w:rsid w:val="00324DCB"/>
    <w:rsid w:val="00324E49"/>
    <w:rsid w:val="00324F62"/>
    <w:rsid w:val="00325719"/>
    <w:rsid w:val="00325863"/>
    <w:rsid w:val="00325AC1"/>
    <w:rsid w:val="00325EA3"/>
    <w:rsid w:val="00326110"/>
    <w:rsid w:val="0032623E"/>
    <w:rsid w:val="003262DE"/>
    <w:rsid w:val="003264AE"/>
    <w:rsid w:val="00327081"/>
    <w:rsid w:val="00327D59"/>
    <w:rsid w:val="003300F7"/>
    <w:rsid w:val="00330BFF"/>
    <w:rsid w:val="00331910"/>
    <w:rsid w:val="00331D04"/>
    <w:rsid w:val="00332287"/>
    <w:rsid w:val="003324DB"/>
    <w:rsid w:val="003328F1"/>
    <w:rsid w:val="0033291E"/>
    <w:rsid w:val="00332C05"/>
    <w:rsid w:val="00332C3A"/>
    <w:rsid w:val="00333F04"/>
    <w:rsid w:val="0033456A"/>
    <w:rsid w:val="003345F0"/>
    <w:rsid w:val="00334B0D"/>
    <w:rsid w:val="00334B55"/>
    <w:rsid w:val="00334DDE"/>
    <w:rsid w:val="003352C0"/>
    <w:rsid w:val="00335564"/>
    <w:rsid w:val="00336E07"/>
    <w:rsid w:val="00336E25"/>
    <w:rsid w:val="003371F4"/>
    <w:rsid w:val="00337779"/>
    <w:rsid w:val="00337881"/>
    <w:rsid w:val="00337B5E"/>
    <w:rsid w:val="003401AE"/>
    <w:rsid w:val="00340A68"/>
    <w:rsid w:val="00340BA1"/>
    <w:rsid w:val="00340CEA"/>
    <w:rsid w:val="00341826"/>
    <w:rsid w:val="00341D12"/>
    <w:rsid w:val="00342151"/>
    <w:rsid w:val="00342671"/>
    <w:rsid w:val="00342993"/>
    <w:rsid w:val="00342B1F"/>
    <w:rsid w:val="00342B70"/>
    <w:rsid w:val="003435AB"/>
    <w:rsid w:val="00343AD4"/>
    <w:rsid w:val="00343C75"/>
    <w:rsid w:val="00343D62"/>
    <w:rsid w:val="00344727"/>
    <w:rsid w:val="00344DDF"/>
    <w:rsid w:val="00345334"/>
    <w:rsid w:val="00345E3B"/>
    <w:rsid w:val="0034609A"/>
    <w:rsid w:val="00347189"/>
    <w:rsid w:val="00347B7C"/>
    <w:rsid w:val="00347F40"/>
    <w:rsid w:val="00350376"/>
    <w:rsid w:val="00350939"/>
    <w:rsid w:val="00350AC8"/>
    <w:rsid w:val="003512D3"/>
    <w:rsid w:val="00351844"/>
    <w:rsid w:val="00352E23"/>
    <w:rsid w:val="00353270"/>
    <w:rsid w:val="00353A67"/>
    <w:rsid w:val="00353B32"/>
    <w:rsid w:val="00354A48"/>
    <w:rsid w:val="00354C86"/>
    <w:rsid w:val="0035520D"/>
    <w:rsid w:val="00355564"/>
    <w:rsid w:val="00355E9A"/>
    <w:rsid w:val="00357353"/>
    <w:rsid w:val="003573E0"/>
    <w:rsid w:val="003574BA"/>
    <w:rsid w:val="003575D4"/>
    <w:rsid w:val="00357A73"/>
    <w:rsid w:val="00357F42"/>
    <w:rsid w:val="003602D7"/>
    <w:rsid w:val="00360327"/>
    <w:rsid w:val="0036041A"/>
    <w:rsid w:val="003604DE"/>
    <w:rsid w:val="00360730"/>
    <w:rsid w:val="00360F79"/>
    <w:rsid w:val="003610DE"/>
    <w:rsid w:val="003613E5"/>
    <w:rsid w:val="003614E4"/>
    <w:rsid w:val="003616B5"/>
    <w:rsid w:val="003618ED"/>
    <w:rsid w:val="00361965"/>
    <w:rsid w:val="00361AB1"/>
    <w:rsid w:val="00361C53"/>
    <w:rsid w:val="003620F2"/>
    <w:rsid w:val="003626F7"/>
    <w:rsid w:val="00362930"/>
    <w:rsid w:val="003629A5"/>
    <w:rsid w:val="00362BF4"/>
    <w:rsid w:val="00363048"/>
    <w:rsid w:val="00363317"/>
    <w:rsid w:val="0036366B"/>
    <w:rsid w:val="003638A6"/>
    <w:rsid w:val="00363B1B"/>
    <w:rsid w:val="00363DA0"/>
    <w:rsid w:val="00364487"/>
    <w:rsid w:val="00364845"/>
    <w:rsid w:val="0036492D"/>
    <w:rsid w:val="00364A20"/>
    <w:rsid w:val="00364D6A"/>
    <w:rsid w:val="00365129"/>
    <w:rsid w:val="00365BF6"/>
    <w:rsid w:val="00365E3E"/>
    <w:rsid w:val="003663C2"/>
    <w:rsid w:val="00366991"/>
    <w:rsid w:val="00367748"/>
    <w:rsid w:val="003677F8"/>
    <w:rsid w:val="00367E4C"/>
    <w:rsid w:val="0037049F"/>
    <w:rsid w:val="00370976"/>
    <w:rsid w:val="00370D96"/>
    <w:rsid w:val="00371AC4"/>
    <w:rsid w:val="00371C6D"/>
    <w:rsid w:val="00372446"/>
    <w:rsid w:val="003725AE"/>
    <w:rsid w:val="00372ACF"/>
    <w:rsid w:val="00372ADD"/>
    <w:rsid w:val="003736CC"/>
    <w:rsid w:val="003736D3"/>
    <w:rsid w:val="003737BD"/>
    <w:rsid w:val="00373838"/>
    <w:rsid w:val="00373A47"/>
    <w:rsid w:val="00373E27"/>
    <w:rsid w:val="0037432E"/>
    <w:rsid w:val="00374CFF"/>
    <w:rsid w:val="003752D5"/>
    <w:rsid w:val="003755DA"/>
    <w:rsid w:val="0037657F"/>
    <w:rsid w:val="00376A4F"/>
    <w:rsid w:val="003776F6"/>
    <w:rsid w:val="00380043"/>
    <w:rsid w:val="00380B18"/>
    <w:rsid w:val="00380BD6"/>
    <w:rsid w:val="00381753"/>
    <w:rsid w:val="0038247A"/>
    <w:rsid w:val="003827EE"/>
    <w:rsid w:val="003827F1"/>
    <w:rsid w:val="00382AA2"/>
    <w:rsid w:val="00382C97"/>
    <w:rsid w:val="00383C6B"/>
    <w:rsid w:val="003840AC"/>
    <w:rsid w:val="003840C4"/>
    <w:rsid w:val="0038446A"/>
    <w:rsid w:val="0038467E"/>
    <w:rsid w:val="00384BD5"/>
    <w:rsid w:val="00385392"/>
    <w:rsid w:val="0038600B"/>
    <w:rsid w:val="00386629"/>
    <w:rsid w:val="00386F71"/>
    <w:rsid w:val="00387172"/>
    <w:rsid w:val="00387396"/>
    <w:rsid w:val="0038765C"/>
    <w:rsid w:val="00387920"/>
    <w:rsid w:val="00387A2A"/>
    <w:rsid w:val="00387CBA"/>
    <w:rsid w:val="00387F1C"/>
    <w:rsid w:val="00390237"/>
    <w:rsid w:val="00390447"/>
    <w:rsid w:val="003907D5"/>
    <w:rsid w:val="00390CFD"/>
    <w:rsid w:val="00390D5D"/>
    <w:rsid w:val="0039135E"/>
    <w:rsid w:val="00391AFF"/>
    <w:rsid w:val="00392549"/>
    <w:rsid w:val="003926C6"/>
    <w:rsid w:val="00392B23"/>
    <w:rsid w:val="00393245"/>
    <w:rsid w:val="003935F4"/>
    <w:rsid w:val="003939D2"/>
    <w:rsid w:val="00393D4F"/>
    <w:rsid w:val="00393D54"/>
    <w:rsid w:val="00394325"/>
    <w:rsid w:val="003944B8"/>
    <w:rsid w:val="0039475C"/>
    <w:rsid w:val="00394853"/>
    <w:rsid w:val="003954AD"/>
    <w:rsid w:val="003956C1"/>
    <w:rsid w:val="0039614E"/>
    <w:rsid w:val="00396DBC"/>
    <w:rsid w:val="00397217"/>
    <w:rsid w:val="00397593"/>
    <w:rsid w:val="003975C1"/>
    <w:rsid w:val="00397631"/>
    <w:rsid w:val="00397A1F"/>
    <w:rsid w:val="00397AAF"/>
    <w:rsid w:val="003A0433"/>
    <w:rsid w:val="003A0D7D"/>
    <w:rsid w:val="003A164F"/>
    <w:rsid w:val="003A18BD"/>
    <w:rsid w:val="003A1AC8"/>
    <w:rsid w:val="003A1B1C"/>
    <w:rsid w:val="003A1EB4"/>
    <w:rsid w:val="003A29B0"/>
    <w:rsid w:val="003A2BCB"/>
    <w:rsid w:val="003A30BB"/>
    <w:rsid w:val="003A3B03"/>
    <w:rsid w:val="003A4096"/>
    <w:rsid w:val="003A4591"/>
    <w:rsid w:val="003A46A6"/>
    <w:rsid w:val="003A4BE3"/>
    <w:rsid w:val="003A4C33"/>
    <w:rsid w:val="003A58C5"/>
    <w:rsid w:val="003A5CE2"/>
    <w:rsid w:val="003A612E"/>
    <w:rsid w:val="003A6926"/>
    <w:rsid w:val="003A69D0"/>
    <w:rsid w:val="003A6ACB"/>
    <w:rsid w:val="003A76F2"/>
    <w:rsid w:val="003A7BB5"/>
    <w:rsid w:val="003A7CC5"/>
    <w:rsid w:val="003B038C"/>
    <w:rsid w:val="003B050F"/>
    <w:rsid w:val="003B06D3"/>
    <w:rsid w:val="003B0A7D"/>
    <w:rsid w:val="003B131F"/>
    <w:rsid w:val="003B13F6"/>
    <w:rsid w:val="003B1A9F"/>
    <w:rsid w:val="003B1AEF"/>
    <w:rsid w:val="003B1CA7"/>
    <w:rsid w:val="003B1E2C"/>
    <w:rsid w:val="003B1FED"/>
    <w:rsid w:val="003B2221"/>
    <w:rsid w:val="003B2B22"/>
    <w:rsid w:val="003B383A"/>
    <w:rsid w:val="003B4466"/>
    <w:rsid w:val="003B4916"/>
    <w:rsid w:val="003B4AB5"/>
    <w:rsid w:val="003B5AC7"/>
    <w:rsid w:val="003B5D7B"/>
    <w:rsid w:val="003B5FAB"/>
    <w:rsid w:val="003B64BC"/>
    <w:rsid w:val="003C047E"/>
    <w:rsid w:val="003C058B"/>
    <w:rsid w:val="003C05C9"/>
    <w:rsid w:val="003C070A"/>
    <w:rsid w:val="003C0CA6"/>
    <w:rsid w:val="003C117F"/>
    <w:rsid w:val="003C1C5C"/>
    <w:rsid w:val="003C2004"/>
    <w:rsid w:val="003C2482"/>
    <w:rsid w:val="003C36B0"/>
    <w:rsid w:val="003C3873"/>
    <w:rsid w:val="003C3A2A"/>
    <w:rsid w:val="003C412C"/>
    <w:rsid w:val="003C455C"/>
    <w:rsid w:val="003C4A74"/>
    <w:rsid w:val="003C53E9"/>
    <w:rsid w:val="003C576C"/>
    <w:rsid w:val="003C5F7F"/>
    <w:rsid w:val="003C6CBD"/>
    <w:rsid w:val="003C6D0D"/>
    <w:rsid w:val="003C6E78"/>
    <w:rsid w:val="003C7028"/>
    <w:rsid w:val="003C7457"/>
    <w:rsid w:val="003C769C"/>
    <w:rsid w:val="003C7923"/>
    <w:rsid w:val="003C7A3B"/>
    <w:rsid w:val="003D0750"/>
    <w:rsid w:val="003D086A"/>
    <w:rsid w:val="003D0B83"/>
    <w:rsid w:val="003D117C"/>
    <w:rsid w:val="003D11AA"/>
    <w:rsid w:val="003D1223"/>
    <w:rsid w:val="003D1374"/>
    <w:rsid w:val="003D165E"/>
    <w:rsid w:val="003D2094"/>
    <w:rsid w:val="003D313F"/>
    <w:rsid w:val="003D3BA6"/>
    <w:rsid w:val="003D496D"/>
    <w:rsid w:val="003D4B86"/>
    <w:rsid w:val="003D59D4"/>
    <w:rsid w:val="003D65EE"/>
    <w:rsid w:val="003D79EF"/>
    <w:rsid w:val="003E2D29"/>
    <w:rsid w:val="003E379E"/>
    <w:rsid w:val="003E4204"/>
    <w:rsid w:val="003E55F0"/>
    <w:rsid w:val="003E5A0F"/>
    <w:rsid w:val="003E611F"/>
    <w:rsid w:val="003E64FF"/>
    <w:rsid w:val="003E6F4B"/>
    <w:rsid w:val="003E74D2"/>
    <w:rsid w:val="003E7B12"/>
    <w:rsid w:val="003E7CAA"/>
    <w:rsid w:val="003E7EEC"/>
    <w:rsid w:val="003F00FF"/>
    <w:rsid w:val="003F0470"/>
    <w:rsid w:val="003F09F8"/>
    <w:rsid w:val="003F11C1"/>
    <w:rsid w:val="003F216C"/>
    <w:rsid w:val="003F2B55"/>
    <w:rsid w:val="003F2B8F"/>
    <w:rsid w:val="003F2CA6"/>
    <w:rsid w:val="003F2E6E"/>
    <w:rsid w:val="003F2FC3"/>
    <w:rsid w:val="003F34E7"/>
    <w:rsid w:val="003F4984"/>
    <w:rsid w:val="003F51D7"/>
    <w:rsid w:val="003F57A6"/>
    <w:rsid w:val="003F5939"/>
    <w:rsid w:val="003F6DD5"/>
    <w:rsid w:val="003F6E5B"/>
    <w:rsid w:val="003F7203"/>
    <w:rsid w:val="003F780B"/>
    <w:rsid w:val="003F7F90"/>
    <w:rsid w:val="0040052D"/>
    <w:rsid w:val="0040155D"/>
    <w:rsid w:val="00401BA1"/>
    <w:rsid w:val="00402517"/>
    <w:rsid w:val="00402BFB"/>
    <w:rsid w:val="00402E72"/>
    <w:rsid w:val="00402F57"/>
    <w:rsid w:val="00403E52"/>
    <w:rsid w:val="0040411E"/>
    <w:rsid w:val="00404AF5"/>
    <w:rsid w:val="00404CBA"/>
    <w:rsid w:val="00405AD4"/>
    <w:rsid w:val="00405EB8"/>
    <w:rsid w:val="0040612C"/>
    <w:rsid w:val="00406D85"/>
    <w:rsid w:val="00406E0B"/>
    <w:rsid w:val="004071A1"/>
    <w:rsid w:val="004072B1"/>
    <w:rsid w:val="0040754F"/>
    <w:rsid w:val="00407BD4"/>
    <w:rsid w:val="00407C5B"/>
    <w:rsid w:val="00407E9C"/>
    <w:rsid w:val="00411585"/>
    <w:rsid w:val="00411AC5"/>
    <w:rsid w:val="00411C1F"/>
    <w:rsid w:val="00411FFE"/>
    <w:rsid w:val="0041242B"/>
    <w:rsid w:val="00412D33"/>
    <w:rsid w:val="00412E29"/>
    <w:rsid w:val="004139B6"/>
    <w:rsid w:val="004141F5"/>
    <w:rsid w:val="00414CF4"/>
    <w:rsid w:val="0041569B"/>
    <w:rsid w:val="0041575C"/>
    <w:rsid w:val="00415BAB"/>
    <w:rsid w:val="00415CEE"/>
    <w:rsid w:val="0041604F"/>
    <w:rsid w:val="00416219"/>
    <w:rsid w:val="004165CA"/>
    <w:rsid w:val="004165DF"/>
    <w:rsid w:val="004168BB"/>
    <w:rsid w:val="004178DE"/>
    <w:rsid w:val="0042054E"/>
    <w:rsid w:val="00420C24"/>
    <w:rsid w:val="00421585"/>
    <w:rsid w:val="004219F0"/>
    <w:rsid w:val="00421D32"/>
    <w:rsid w:val="004226D4"/>
    <w:rsid w:val="004228A1"/>
    <w:rsid w:val="00423275"/>
    <w:rsid w:val="004239AC"/>
    <w:rsid w:val="00424257"/>
    <w:rsid w:val="004246CB"/>
    <w:rsid w:val="00424774"/>
    <w:rsid w:val="00424A98"/>
    <w:rsid w:val="00424B43"/>
    <w:rsid w:val="00425411"/>
    <w:rsid w:val="00425454"/>
    <w:rsid w:val="00425478"/>
    <w:rsid w:val="004254F2"/>
    <w:rsid w:val="004257BE"/>
    <w:rsid w:val="00425E73"/>
    <w:rsid w:val="00426D68"/>
    <w:rsid w:val="004270C3"/>
    <w:rsid w:val="004302DA"/>
    <w:rsid w:val="0043032E"/>
    <w:rsid w:val="00430E64"/>
    <w:rsid w:val="00430E9F"/>
    <w:rsid w:val="0043143E"/>
    <w:rsid w:val="00431CED"/>
    <w:rsid w:val="004324B9"/>
    <w:rsid w:val="0043252A"/>
    <w:rsid w:val="00432A7C"/>
    <w:rsid w:val="00432E95"/>
    <w:rsid w:val="0043317C"/>
    <w:rsid w:val="0043324D"/>
    <w:rsid w:val="00433BF7"/>
    <w:rsid w:val="00433C63"/>
    <w:rsid w:val="00433FC0"/>
    <w:rsid w:val="004346C5"/>
    <w:rsid w:val="00435181"/>
    <w:rsid w:val="0043549B"/>
    <w:rsid w:val="00435EDF"/>
    <w:rsid w:val="0043602D"/>
    <w:rsid w:val="0043609D"/>
    <w:rsid w:val="00436877"/>
    <w:rsid w:val="00436956"/>
    <w:rsid w:val="00436C9C"/>
    <w:rsid w:val="00436DB6"/>
    <w:rsid w:val="00437157"/>
    <w:rsid w:val="004375C6"/>
    <w:rsid w:val="00437926"/>
    <w:rsid w:val="00437C69"/>
    <w:rsid w:val="00437D57"/>
    <w:rsid w:val="00437DB6"/>
    <w:rsid w:val="00440082"/>
    <w:rsid w:val="0044062E"/>
    <w:rsid w:val="00440683"/>
    <w:rsid w:val="00441555"/>
    <w:rsid w:val="00441691"/>
    <w:rsid w:val="00441A41"/>
    <w:rsid w:val="0044287D"/>
    <w:rsid w:val="00442B07"/>
    <w:rsid w:val="00442F09"/>
    <w:rsid w:val="0044396F"/>
    <w:rsid w:val="00443C91"/>
    <w:rsid w:val="004442ED"/>
    <w:rsid w:val="0044458F"/>
    <w:rsid w:val="00444AD1"/>
    <w:rsid w:val="00444D46"/>
    <w:rsid w:val="00445A70"/>
    <w:rsid w:val="00445C61"/>
    <w:rsid w:val="00446220"/>
    <w:rsid w:val="00446679"/>
    <w:rsid w:val="00447022"/>
    <w:rsid w:val="00447146"/>
    <w:rsid w:val="0044737E"/>
    <w:rsid w:val="004477EB"/>
    <w:rsid w:val="00447911"/>
    <w:rsid w:val="00450465"/>
    <w:rsid w:val="0045058E"/>
    <w:rsid w:val="004517CB"/>
    <w:rsid w:val="00451804"/>
    <w:rsid w:val="00451B34"/>
    <w:rsid w:val="0045228D"/>
    <w:rsid w:val="004523C2"/>
    <w:rsid w:val="0045288D"/>
    <w:rsid w:val="00452904"/>
    <w:rsid w:val="004529B6"/>
    <w:rsid w:val="00452A6F"/>
    <w:rsid w:val="00453D95"/>
    <w:rsid w:val="00453EB8"/>
    <w:rsid w:val="004540E9"/>
    <w:rsid w:val="0045418A"/>
    <w:rsid w:val="00454223"/>
    <w:rsid w:val="00454522"/>
    <w:rsid w:val="00454C15"/>
    <w:rsid w:val="00454F4A"/>
    <w:rsid w:val="00454F86"/>
    <w:rsid w:val="004554C7"/>
    <w:rsid w:val="0045566C"/>
    <w:rsid w:val="004556C5"/>
    <w:rsid w:val="00455CC8"/>
    <w:rsid w:val="004562BA"/>
    <w:rsid w:val="0045631B"/>
    <w:rsid w:val="0045673A"/>
    <w:rsid w:val="00456B0B"/>
    <w:rsid w:val="004573F5"/>
    <w:rsid w:val="004578C2"/>
    <w:rsid w:val="00460489"/>
    <w:rsid w:val="00460A69"/>
    <w:rsid w:val="00460C82"/>
    <w:rsid w:val="00460D44"/>
    <w:rsid w:val="0046154B"/>
    <w:rsid w:val="0046184D"/>
    <w:rsid w:val="004621DB"/>
    <w:rsid w:val="00462522"/>
    <w:rsid w:val="00463254"/>
    <w:rsid w:val="00464208"/>
    <w:rsid w:val="00464D3F"/>
    <w:rsid w:val="00465614"/>
    <w:rsid w:val="00465B3D"/>
    <w:rsid w:val="00465D44"/>
    <w:rsid w:val="00465F9E"/>
    <w:rsid w:val="0046624B"/>
    <w:rsid w:val="00466840"/>
    <w:rsid w:val="00467108"/>
    <w:rsid w:val="0046746B"/>
    <w:rsid w:val="00467543"/>
    <w:rsid w:val="0046775B"/>
    <w:rsid w:val="0046799E"/>
    <w:rsid w:val="00467D9C"/>
    <w:rsid w:val="004702FF"/>
    <w:rsid w:val="0047046B"/>
    <w:rsid w:val="0047054B"/>
    <w:rsid w:val="004706F9"/>
    <w:rsid w:val="00470882"/>
    <w:rsid w:val="0047098B"/>
    <w:rsid w:val="00470AE3"/>
    <w:rsid w:val="004710C9"/>
    <w:rsid w:val="0047126A"/>
    <w:rsid w:val="004718BF"/>
    <w:rsid w:val="00471DFF"/>
    <w:rsid w:val="00472836"/>
    <w:rsid w:val="00472F6B"/>
    <w:rsid w:val="004733CD"/>
    <w:rsid w:val="00473B56"/>
    <w:rsid w:val="00473D5D"/>
    <w:rsid w:val="0047446C"/>
    <w:rsid w:val="004748B5"/>
    <w:rsid w:val="00475047"/>
    <w:rsid w:val="00475153"/>
    <w:rsid w:val="004753A0"/>
    <w:rsid w:val="00475C07"/>
    <w:rsid w:val="00476089"/>
    <w:rsid w:val="0047625F"/>
    <w:rsid w:val="004764A0"/>
    <w:rsid w:val="00476B47"/>
    <w:rsid w:val="0047712F"/>
    <w:rsid w:val="00477D7F"/>
    <w:rsid w:val="00480911"/>
    <w:rsid w:val="00481AC2"/>
    <w:rsid w:val="00481D7D"/>
    <w:rsid w:val="00482474"/>
    <w:rsid w:val="00482AD3"/>
    <w:rsid w:val="004849B1"/>
    <w:rsid w:val="00484F95"/>
    <w:rsid w:val="00484FE7"/>
    <w:rsid w:val="00485451"/>
    <w:rsid w:val="004862A0"/>
    <w:rsid w:val="00486731"/>
    <w:rsid w:val="0048764F"/>
    <w:rsid w:val="00490048"/>
    <w:rsid w:val="00490634"/>
    <w:rsid w:val="004910DD"/>
    <w:rsid w:val="00491623"/>
    <w:rsid w:val="00491BB2"/>
    <w:rsid w:val="00491E24"/>
    <w:rsid w:val="00491E6E"/>
    <w:rsid w:val="00491E9B"/>
    <w:rsid w:val="00492E88"/>
    <w:rsid w:val="00493445"/>
    <w:rsid w:val="00493BDC"/>
    <w:rsid w:val="00493E89"/>
    <w:rsid w:val="00493FB0"/>
    <w:rsid w:val="004944A9"/>
    <w:rsid w:val="004946A4"/>
    <w:rsid w:val="00494A2E"/>
    <w:rsid w:val="00494AB3"/>
    <w:rsid w:val="0049553A"/>
    <w:rsid w:val="004956DF"/>
    <w:rsid w:val="00495718"/>
    <w:rsid w:val="004958AF"/>
    <w:rsid w:val="0049614E"/>
    <w:rsid w:val="00496CCD"/>
    <w:rsid w:val="00497E58"/>
    <w:rsid w:val="004A0678"/>
    <w:rsid w:val="004A0AB7"/>
    <w:rsid w:val="004A0F19"/>
    <w:rsid w:val="004A1008"/>
    <w:rsid w:val="004A16A7"/>
    <w:rsid w:val="004A1794"/>
    <w:rsid w:val="004A23B6"/>
    <w:rsid w:val="004A26F4"/>
    <w:rsid w:val="004A3C09"/>
    <w:rsid w:val="004A4D55"/>
    <w:rsid w:val="004A4F03"/>
    <w:rsid w:val="004A55F2"/>
    <w:rsid w:val="004A569F"/>
    <w:rsid w:val="004A5763"/>
    <w:rsid w:val="004A5AF5"/>
    <w:rsid w:val="004A66B9"/>
    <w:rsid w:val="004A6912"/>
    <w:rsid w:val="004A6F01"/>
    <w:rsid w:val="004A7AE0"/>
    <w:rsid w:val="004A7E7C"/>
    <w:rsid w:val="004A7F42"/>
    <w:rsid w:val="004B0270"/>
    <w:rsid w:val="004B071A"/>
    <w:rsid w:val="004B0C1B"/>
    <w:rsid w:val="004B209D"/>
    <w:rsid w:val="004B23BF"/>
    <w:rsid w:val="004B2D2F"/>
    <w:rsid w:val="004B2DB2"/>
    <w:rsid w:val="004B2E30"/>
    <w:rsid w:val="004B33E4"/>
    <w:rsid w:val="004B3BF5"/>
    <w:rsid w:val="004B4065"/>
    <w:rsid w:val="004B43E0"/>
    <w:rsid w:val="004B452F"/>
    <w:rsid w:val="004B4760"/>
    <w:rsid w:val="004B4786"/>
    <w:rsid w:val="004B51B6"/>
    <w:rsid w:val="004B5972"/>
    <w:rsid w:val="004B5A51"/>
    <w:rsid w:val="004B5B02"/>
    <w:rsid w:val="004B6248"/>
    <w:rsid w:val="004B676F"/>
    <w:rsid w:val="004B68FD"/>
    <w:rsid w:val="004B7BE6"/>
    <w:rsid w:val="004C0525"/>
    <w:rsid w:val="004C05CD"/>
    <w:rsid w:val="004C1AAB"/>
    <w:rsid w:val="004C2326"/>
    <w:rsid w:val="004C2A7B"/>
    <w:rsid w:val="004C2C8D"/>
    <w:rsid w:val="004C40F3"/>
    <w:rsid w:val="004C41D7"/>
    <w:rsid w:val="004C43E1"/>
    <w:rsid w:val="004C4698"/>
    <w:rsid w:val="004C4738"/>
    <w:rsid w:val="004C5732"/>
    <w:rsid w:val="004C5911"/>
    <w:rsid w:val="004C5B43"/>
    <w:rsid w:val="004C5BAE"/>
    <w:rsid w:val="004C6402"/>
    <w:rsid w:val="004C67AF"/>
    <w:rsid w:val="004C6948"/>
    <w:rsid w:val="004C6D7C"/>
    <w:rsid w:val="004C6EA4"/>
    <w:rsid w:val="004C7089"/>
    <w:rsid w:val="004C70B0"/>
    <w:rsid w:val="004C7C17"/>
    <w:rsid w:val="004D05AA"/>
    <w:rsid w:val="004D0C28"/>
    <w:rsid w:val="004D0C67"/>
    <w:rsid w:val="004D0F11"/>
    <w:rsid w:val="004D1113"/>
    <w:rsid w:val="004D1793"/>
    <w:rsid w:val="004D1BC8"/>
    <w:rsid w:val="004D1E89"/>
    <w:rsid w:val="004D2177"/>
    <w:rsid w:val="004D22ED"/>
    <w:rsid w:val="004D2BB8"/>
    <w:rsid w:val="004D2EBD"/>
    <w:rsid w:val="004D2FB4"/>
    <w:rsid w:val="004D3116"/>
    <w:rsid w:val="004D3216"/>
    <w:rsid w:val="004D332F"/>
    <w:rsid w:val="004D3466"/>
    <w:rsid w:val="004D36CF"/>
    <w:rsid w:val="004D3F12"/>
    <w:rsid w:val="004D42E5"/>
    <w:rsid w:val="004D4519"/>
    <w:rsid w:val="004D4DA1"/>
    <w:rsid w:val="004D5D8C"/>
    <w:rsid w:val="004D6762"/>
    <w:rsid w:val="004D6A9B"/>
    <w:rsid w:val="004D6F67"/>
    <w:rsid w:val="004D7424"/>
    <w:rsid w:val="004D75B2"/>
    <w:rsid w:val="004E0463"/>
    <w:rsid w:val="004E0D1B"/>
    <w:rsid w:val="004E116D"/>
    <w:rsid w:val="004E1674"/>
    <w:rsid w:val="004E18C2"/>
    <w:rsid w:val="004E1BA8"/>
    <w:rsid w:val="004E1DA1"/>
    <w:rsid w:val="004E221E"/>
    <w:rsid w:val="004E2FA7"/>
    <w:rsid w:val="004E2FB2"/>
    <w:rsid w:val="004E300A"/>
    <w:rsid w:val="004E44DD"/>
    <w:rsid w:val="004E466E"/>
    <w:rsid w:val="004E4B04"/>
    <w:rsid w:val="004E5B87"/>
    <w:rsid w:val="004E5C0C"/>
    <w:rsid w:val="004E5D46"/>
    <w:rsid w:val="004E668C"/>
    <w:rsid w:val="004E73CC"/>
    <w:rsid w:val="004E783A"/>
    <w:rsid w:val="004E7E59"/>
    <w:rsid w:val="004F0A08"/>
    <w:rsid w:val="004F0C35"/>
    <w:rsid w:val="004F0FAC"/>
    <w:rsid w:val="004F15F2"/>
    <w:rsid w:val="004F43FC"/>
    <w:rsid w:val="004F46CC"/>
    <w:rsid w:val="004F4B23"/>
    <w:rsid w:val="004F5113"/>
    <w:rsid w:val="004F5C5D"/>
    <w:rsid w:val="004F746C"/>
    <w:rsid w:val="004F75A2"/>
    <w:rsid w:val="004F7A44"/>
    <w:rsid w:val="00500015"/>
    <w:rsid w:val="00500352"/>
    <w:rsid w:val="0050087D"/>
    <w:rsid w:val="00500B06"/>
    <w:rsid w:val="00500C64"/>
    <w:rsid w:val="00500CE3"/>
    <w:rsid w:val="00501610"/>
    <w:rsid w:val="005017D3"/>
    <w:rsid w:val="005017E9"/>
    <w:rsid w:val="00501AED"/>
    <w:rsid w:val="00502191"/>
    <w:rsid w:val="00502507"/>
    <w:rsid w:val="005028BE"/>
    <w:rsid w:val="00502E6E"/>
    <w:rsid w:val="00503087"/>
    <w:rsid w:val="005038F5"/>
    <w:rsid w:val="00503E4A"/>
    <w:rsid w:val="00504A86"/>
    <w:rsid w:val="00504CCB"/>
    <w:rsid w:val="005058AD"/>
    <w:rsid w:val="00505DD8"/>
    <w:rsid w:val="00506911"/>
    <w:rsid w:val="00506FC6"/>
    <w:rsid w:val="00507183"/>
    <w:rsid w:val="005072D7"/>
    <w:rsid w:val="005077B4"/>
    <w:rsid w:val="00507A94"/>
    <w:rsid w:val="00507AC5"/>
    <w:rsid w:val="00507B97"/>
    <w:rsid w:val="00507C67"/>
    <w:rsid w:val="00507F34"/>
    <w:rsid w:val="0051002B"/>
    <w:rsid w:val="005103FD"/>
    <w:rsid w:val="00511BE4"/>
    <w:rsid w:val="00511EF2"/>
    <w:rsid w:val="00512146"/>
    <w:rsid w:val="00512373"/>
    <w:rsid w:val="00512712"/>
    <w:rsid w:val="00512C23"/>
    <w:rsid w:val="00513105"/>
    <w:rsid w:val="00513524"/>
    <w:rsid w:val="005135E2"/>
    <w:rsid w:val="005137BF"/>
    <w:rsid w:val="00513AB7"/>
    <w:rsid w:val="00513B53"/>
    <w:rsid w:val="00513D8C"/>
    <w:rsid w:val="00513FEA"/>
    <w:rsid w:val="00514049"/>
    <w:rsid w:val="0051422F"/>
    <w:rsid w:val="005145E4"/>
    <w:rsid w:val="00514A18"/>
    <w:rsid w:val="00514A3A"/>
    <w:rsid w:val="00514E1D"/>
    <w:rsid w:val="00515049"/>
    <w:rsid w:val="005150A4"/>
    <w:rsid w:val="005155E2"/>
    <w:rsid w:val="00516409"/>
    <w:rsid w:val="00516FF8"/>
    <w:rsid w:val="0051729A"/>
    <w:rsid w:val="005175C4"/>
    <w:rsid w:val="00517BDA"/>
    <w:rsid w:val="00517E71"/>
    <w:rsid w:val="00520343"/>
    <w:rsid w:val="00520EE6"/>
    <w:rsid w:val="00521E75"/>
    <w:rsid w:val="005221FE"/>
    <w:rsid w:val="005227CE"/>
    <w:rsid w:val="005227DB"/>
    <w:rsid w:val="0052396F"/>
    <w:rsid w:val="005247AA"/>
    <w:rsid w:val="00524874"/>
    <w:rsid w:val="00524B84"/>
    <w:rsid w:val="00525045"/>
    <w:rsid w:val="00525809"/>
    <w:rsid w:val="005265BB"/>
    <w:rsid w:val="005268EE"/>
    <w:rsid w:val="00527385"/>
    <w:rsid w:val="005273A3"/>
    <w:rsid w:val="00527543"/>
    <w:rsid w:val="005275AB"/>
    <w:rsid w:val="00530329"/>
    <w:rsid w:val="005304BB"/>
    <w:rsid w:val="00530851"/>
    <w:rsid w:val="00530E41"/>
    <w:rsid w:val="00530F57"/>
    <w:rsid w:val="0053117E"/>
    <w:rsid w:val="00531291"/>
    <w:rsid w:val="00531369"/>
    <w:rsid w:val="00531480"/>
    <w:rsid w:val="00531675"/>
    <w:rsid w:val="00532089"/>
    <w:rsid w:val="005327F0"/>
    <w:rsid w:val="0053319C"/>
    <w:rsid w:val="00533325"/>
    <w:rsid w:val="00533740"/>
    <w:rsid w:val="00533D30"/>
    <w:rsid w:val="00534394"/>
    <w:rsid w:val="00534429"/>
    <w:rsid w:val="0053443C"/>
    <w:rsid w:val="005346BE"/>
    <w:rsid w:val="00534760"/>
    <w:rsid w:val="0053485C"/>
    <w:rsid w:val="005349A8"/>
    <w:rsid w:val="0053575A"/>
    <w:rsid w:val="00535A02"/>
    <w:rsid w:val="00535F68"/>
    <w:rsid w:val="0053625F"/>
    <w:rsid w:val="005362F2"/>
    <w:rsid w:val="0053631B"/>
    <w:rsid w:val="0053663D"/>
    <w:rsid w:val="0053672E"/>
    <w:rsid w:val="00536D13"/>
    <w:rsid w:val="005370C1"/>
    <w:rsid w:val="005371BC"/>
    <w:rsid w:val="00537B25"/>
    <w:rsid w:val="00537F0D"/>
    <w:rsid w:val="005407F3"/>
    <w:rsid w:val="00540A73"/>
    <w:rsid w:val="00540EE3"/>
    <w:rsid w:val="005412D8"/>
    <w:rsid w:val="005412DD"/>
    <w:rsid w:val="0054186E"/>
    <w:rsid w:val="00541A26"/>
    <w:rsid w:val="00542BD9"/>
    <w:rsid w:val="00542CF2"/>
    <w:rsid w:val="0054346A"/>
    <w:rsid w:val="0054442F"/>
    <w:rsid w:val="005447D0"/>
    <w:rsid w:val="005447DF"/>
    <w:rsid w:val="005448D5"/>
    <w:rsid w:val="005449E7"/>
    <w:rsid w:val="00544FDE"/>
    <w:rsid w:val="005456AE"/>
    <w:rsid w:val="00545F30"/>
    <w:rsid w:val="005460F1"/>
    <w:rsid w:val="005466A1"/>
    <w:rsid w:val="00546997"/>
    <w:rsid w:val="0054762E"/>
    <w:rsid w:val="00551222"/>
    <w:rsid w:val="005513C3"/>
    <w:rsid w:val="005518D4"/>
    <w:rsid w:val="00551E7A"/>
    <w:rsid w:val="00553574"/>
    <w:rsid w:val="00553E4C"/>
    <w:rsid w:val="005541A1"/>
    <w:rsid w:val="00554443"/>
    <w:rsid w:val="00554951"/>
    <w:rsid w:val="00554EDB"/>
    <w:rsid w:val="005553DA"/>
    <w:rsid w:val="00555685"/>
    <w:rsid w:val="00555A0D"/>
    <w:rsid w:val="0055623D"/>
    <w:rsid w:val="005562B2"/>
    <w:rsid w:val="00556884"/>
    <w:rsid w:val="00557200"/>
    <w:rsid w:val="005576CC"/>
    <w:rsid w:val="0056086E"/>
    <w:rsid w:val="00560D45"/>
    <w:rsid w:val="00560FB7"/>
    <w:rsid w:val="00561D0C"/>
    <w:rsid w:val="00562124"/>
    <w:rsid w:val="0056295D"/>
    <w:rsid w:val="005639AA"/>
    <w:rsid w:val="005640C9"/>
    <w:rsid w:val="00564353"/>
    <w:rsid w:val="0056503B"/>
    <w:rsid w:val="00565F7C"/>
    <w:rsid w:val="005663B0"/>
    <w:rsid w:val="005663EC"/>
    <w:rsid w:val="005666B8"/>
    <w:rsid w:val="005671FD"/>
    <w:rsid w:val="00571AD3"/>
    <w:rsid w:val="0057230A"/>
    <w:rsid w:val="00572B0C"/>
    <w:rsid w:val="00572E81"/>
    <w:rsid w:val="00572F78"/>
    <w:rsid w:val="0057318A"/>
    <w:rsid w:val="005737ED"/>
    <w:rsid w:val="00574836"/>
    <w:rsid w:val="00574A1F"/>
    <w:rsid w:val="00574ED1"/>
    <w:rsid w:val="00575489"/>
    <w:rsid w:val="005756EC"/>
    <w:rsid w:val="0057584A"/>
    <w:rsid w:val="005762D1"/>
    <w:rsid w:val="0057662B"/>
    <w:rsid w:val="00580213"/>
    <w:rsid w:val="00580667"/>
    <w:rsid w:val="0058098D"/>
    <w:rsid w:val="00581B7B"/>
    <w:rsid w:val="00581FC1"/>
    <w:rsid w:val="005820AC"/>
    <w:rsid w:val="0058290F"/>
    <w:rsid w:val="00582BB9"/>
    <w:rsid w:val="005840B1"/>
    <w:rsid w:val="005841A6"/>
    <w:rsid w:val="005843D2"/>
    <w:rsid w:val="0058467C"/>
    <w:rsid w:val="005847FD"/>
    <w:rsid w:val="00584A97"/>
    <w:rsid w:val="00584B5E"/>
    <w:rsid w:val="00584E4D"/>
    <w:rsid w:val="00584F0A"/>
    <w:rsid w:val="00585488"/>
    <w:rsid w:val="00585557"/>
    <w:rsid w:val="005864A0"/>
    <w:rsid w:val="005867B3"/>
    <w:rsid w:val="0058688D"/>
    <w:rsid w:val="005870E5"/>
    <w:rsid w:val="005870F3"/>
    <w:rsid w:val="005879A4"/>
    <w:rsid w:val="00587B5E"/>
    <w:rsid w:val="00587CD3"/>
    <w:rsid w:val="005901D7"/>
    <w:rsid w:val="005904FF"/>
    <w:rsid w:val="00590AFC"/>
    <w:rsid w:val="00590C59"/>
    <w:rsid w:val="00590D31"/>
    <w:rsid w:val="00590D92"/>
    <w:rsid w:val="005912AF"/>
    <w:rsid w:val="0059168E"/>
    <w:rsid w:val="00592517"/>
    <w:rsid w:val="0059258E"/>
    <w:rsid w:val="00592D4C"/>
    <w:rsid w:val="0059338E"/>
    <w:rsid w:val="005939BE"/>
    <w:rsid w:val="00593F7C"/>
    <w:rsid w:val="005945D5"/>
    <w:rsid w:val="005950E6"/>
    <w:rsid w:val="00595853"/>
    <w:rsid w:val="005960E9"/>
    <w:rsid w:val="0059613D"/>
    <w:rsid w:val="0059664F"/>
    <w:rsid w:val="0059667C"/>
    <w:rsid w:val="00596ECE"/>
    <w:rsid w:val="005977AF"/>
    <w:rsid w:val="005977BF"/>
    <w:rsid w:val="00597D3E"/>
    <w:rsid w:val="005A0399"/>
    <w:rsid w:val="005A0458"/>
    <w:rsid w:val="005A15FA"/>
    <w:rsid w:val="005A18B6"/>
    <w:rsid w:val="005A2010"/>
    <w:rsid w:val="005A2418"/>
    <w:rsid w:val="005A24F1"/>
    <w:rsid w:val="005A27A9"/>
    <w:rsid w:val="005A2831"/>
    <w:rsid w:val="005A32B7"/>
    <w:rsid w:val="005A3550"/>
    <w:rsid w:val="005A3AC3"/>
    <w:rsid w:val="005A3B7B"/>
    <w:rsid w:val="005A4216"/>
    <w:rsid w:val="005A454C"/>
    <w:rsid w:val="005A4943"/>
    <w:rsid w:val="005A58C5"/>
    <w:rsid w:val="005A637A"/>
    <w:rsid w:val="005A6467"/>
    <w:rsid w:val="005A6780"/>
    <w:rsid w:val="005A6ADB"/>
    <w:rsid w:val="005A6BFA"/>
    <w:rsid w:val="005A727F"/>
    <w:rsid w:val="005B0E38"/>
    <w:rsid w:val="005B0F78"/>
    <w:rsid w:val="005B113C"/>
    <w:rsid w:val="005B1191"/>
    <w:rsid w:val="005B2826"/>
    <w:rsid w:val="005B2C4B"/>
    <w:rsid w:val="005B34CD"/>
    <w:rsid w:val="005B361E"/>
    <w:rsid w:val="005B4D98"/>
    <w:rsid w:val="005B5455"/>
    <w:rsid w:val="005B54ED"/>
    <w:rsid w:val="005B5787"/>
    <w:rsid w:val="005B5C7D"/>
    <w:rsid w:val="005B5E81"/>
    <w:rsid w:val="005B5FDA"/>
    <w:rsid w:val="005B73B6"/>
    <w:rsid w:val="005B7D5F"/>
    <w:rsid w:val="005C0078"/>
    <w:rsid w:val="005C0AE2"/>
    <w:rsid w:val="005C0EC3"/>
    <w:rsid w:val="005C1745"/>
    <w:rsid w:val="005C1A33"/>
    <w:rsid w:val="005C343E"/>
    <w:rsid w:val="005C3FC8"/>
    <w:rsid w:val="005C464E"/>
    <w:rsid w:val="005C48CA"/>
    <w:rsid w:val="005C4AD3"/>
    <w:rsid w:val="005C5304"/>
    <w:rsid w:val="005C53FF"/>
    <w:rsid w:val="005C5F0F"/>
    <w:rsid w:val="005C685B"/>
    <w:rsid w:val="005C6B89"/>
    <w:rsid w:val="005C6C23"/>
    <w:rsid w:val="005C6C94"/>
    <w:rsid w:val="005C6FBD"/>
    <w:rsid w:val="005C7205"/>
    <w:rsid w:val="005C7742"/>
    <w:rsid w:val="005C7DE4"/>
    <w:rsid w:val="005D0143"/>
    <w:rsid w:val="005D0364"/>
    <w:rsid w:val="005D0498"/>
    <w:rsid w:val="005D0512"/>
    <w:rsid w:val="005D0817"/>
    <w:rsid w:val="005D135A"/>
    <w:rsid w:val="005D1779"/>
    <w:rsid w:val="005D17F7"/>
    <w:rsid w:val="005D1D8F"/>
    <w:rsid w:val="005D1EBC"/>
    <w:rsid w:val="005D3FE8"/>
    <w:rsid w:val="005D4059"/>
    <w:rsid w:val="005D423B"/>
    <w:rsid w:val="005D6BC7"/>
    <w:rsid w:val="005D74F3"/>
    <w:rsid w:val="005D7B35"/>
    <w:rsid w:val="005D7B9D"/>
    <w:rsid w:val="005D7DD3"/>
    <w:rsid w:val="005D7EF8"/>
    <w:rsid w:val="005E021C"/>
    <w:rsid w:val="005E14EF"/>
    <w:rsid w:val="005E22D1"/>
    <w:rsid w:val="005E287C"/>
    <w:rsid w:val="005E2BFC"/>
    <w:rsid w:val="005E2C13"/>
    <w:rsid w:val="005E3506"/>
    <w:rsid w:val="005E4291"/>
    <w:rsid w:val="005E4670"/>
    <w:rsid w:val="005E4D2E"/>
    <w:rsid w:val="005E4F8D"/>
    <w:rsid w:val="005E56C0"/>
    <w:rsid w:val="005E5792"/>
    <w:rsid w:val="005E5BC5"/>
    <w:rsid w:val="005E5FDA"/>
    <w:rsid w:val="005E6010"/>
    <w:rsid w:val="005E642F"/>
    <w:rsid w:val="005E64A0"/>
    <w:rsid w:val="005E666C"/>
    <w:rsid w:val="005E6BB7"/>
    <w:rsid w:val="005E6E4F"/>
    <w:rsid w:val="005E7279"/>
    <w:rsid w:val="005E7400"/>
    <w:rsid w:val="005E7D5D"/>
    <w:rsid w:val="005F012F"/>
    <w:rsid w:val="005F0AEA"/>
    <w:rsid w:val="005F0F92"/>
    <w:rsid w:val="005F1531"/>
    <w:rsid w:val="005F1857"/>
    <w:rsid w:val="005F19B2"/>
    <w:rsid w:val="005F1EC9"/>
    <w:rsid w:val="005F27AE"/>
    <w:rsid w:val="005F2F8D"/>
    <w:rsid w:val="005F3216"/>
    <w:rsid w:val="005F36C3"/>
    <w:rsid w:val="005F39EE"/>
    <w:rsid w:val="005F3BF0"/>
    <w:rsid w:val="005F42D8"/>
    <w:rsid w:val="005F4890"/>
    <w:rsid w:val="005F4DB1"/>
    <w:rsid w:val="005F57DA"/>
    <w:rsid w:val="005F5AD8"/>
    <w:rsid w:val="005F5BDF"/>
    <w:rsid w:val="005F5F3D"/>
    <w:rsid w:val="005F6E6F"/>
    <w:rsid w:val="005F7843"/>
    <w:rsid w:val="005F79E2"/>
    <w:rsid w:val="005F7E49"/>
    <w:rsid w:val="005F7FB4"/>
    <w:rsid w:val="006003FF"/>
    <w:rsid w:val="00600523"/>
    <w:rsid w:val="0060068C"/>
    <w:rsid w:val="00600A4F"/>
    <w:rsid w:val="00600CFC"/>
    <w:rsid w:val="00600D5C"/>
    <w:rsid w:val="0060116F"/>
    <w:rsid w:val="006012A1"/>
    <w:rsid w:val="0060262F"/>
    <w:rsid w:val="00602FBF"/>
    <w:rsid w:val="006034FB"/>
    <w:rsid w:val="0060447F"/>
    <w:rsid w:val="006044A0"/>
    <w:rsid w:val="006047BB"/>
    <w:rsid w:val="00604B2A"/>
    <w:rsid w:val="00605560"/>
    <w:rsid w:val="00606878"/>
    <w:rsid w:val="00606C3B"/>
    <w:rsid w:val="00607516"/>
    <w:rsid w:val="006077D2"/>
    <w:rsid w:val="00607BA6"/>
    <w:rsid w:val="00607C4E"/>
    <w:rsid w:val="00610092"/>
    <w:rsid w:val="00610212"/>
    <w:rsid w:val="00610724"/>
    <w:rsid w:val="00610B37"/>
    <w:rsid w:val="006117D5"/>
    <w:rsid w:val="006135E5"/>
    <w:rsid w:val="0061381C"/>
    <w:rsid w:val="0061381E"/>
    <w:rsid w:val="00613AE8"/>
    <w:rsid w:val="00614880"/>
    <w:rsid w:val="00614CF7"/>
    <w:rsid w:val="0061533B"/>
    <w:rsid w:val="006153FC"/>
    <w:rsid w:val="00615635"/>
    <w:rsid w:val="00615906"/>
    <w:rsid w:val="00615D5D"/>
    <w:rsid w:val="00616033"/>
    <w:rsid w:val="006168F0"/>
    <w:rsid w:val="006169DB"/>
    <w:rsid w:val="00616CB0"/>
    <w:rsid w:val="0061750F"/>
    <w:rsid w:val="006201E4"/>
    <w:rsid w:val="0062024E"/>
    <w:rsid w:val="006205C7"/>
    <w:rsid w:val="006206C4"/>
    <w:rsid w:val="00620B78"/>
    <w:rsid w:val="0062109A"/>
    <w:rsid w:val="0062162D"/>
    <w:rsid w:val="006217BC"/>
    <w:rsid w:val="00621D01"/>
    <w:rsid w:val="006221C3"/>
    <w:rsid w:val="006222FF"/>
    <w:rsid w:val="006245AB"/>
    <w:rsid w:val="006249B8"/>
    <w:rsid w:val="00624CD4"/>
    <w:rsid w:val="006251A1"/>
    <w:rsid w:val="00625750"/>
    <w:rsid w:val="00625F9A"/>
    <w:rsid w:val="0062617F"/>
    <w:rsid w:val="006264F1"/>
    <w:rsid w:val="00626F67"/>
    <w:rsid w:val="00627473"/>
    <w:rsid w:val="006301E9"/>
    <w:rsid w:val="006308DB"/>
    <w:rsid w:val="00630E9E"/>
    <w:rsid w:val="0063121F"/>
    <w:rsid w:val="00631665"/>
    <w:rsid w:val="00631CAB"/>
    <w:rsid w:val="006323A5"/>
    <w:rsid w:val="0063243F"/>
    <w:rsid w:val="00632596"/>
    <w:rsid w:val="00632A72"/>
    <w:rsid w:val="00632B2F"/>
    <w:rsid w:val="00632F32"/>
    <w:rsid w:val="006330EB"/>
    <w:rsid w:val="0063326C"/>
    <w:rsid w:val="006332D1"/>
    <w:rsid w:val="0063386F"/>
    <w:rsid w:val="00633A9B"/>
    <w:rsid w:val="006342D8"/>
    <w:rsid w:val="00636068"/>
    <w:rsid w:val="00636430"/>
    <w:rsid w:val="00636685"/>
    <w:rsid w:val="00637C18"/>
    <w:rsid w:val="00640CE7"/>
    <w:rsid w:val="00640D58"/>
    <w:rsid w:val="006419A9"/>
    <w:rsid w:val="00642057"/>
    <w:rsid w:val="006427B2"/>
    <w:rsid w:val="00642882"/>
    <w:rsid w:val="006429A2"/>
    <w:rsid w:val="00642E47"/>
    <w:rsid w:val="00642EEF"/>
    <w:rsid w:val="00643156"/>
    <w:rsid w:val="006439D0"/>
    <w:rsid w:val="00643D0D"/>
    <w:rsid w:val="00644133"/>
    <w:rsid w:val="00644298"/>
    <w:rsid w:val="0064462A"/>
    <w:rsid w:val="00644EB2"/>
    <w:rsid w:val="006460F8"/>
    <w:rsid w:val="006462A6"/>
    <w:rsid w:val="006464A9"/>
    <w:rsid w:val="0064717E"/>
    <w:rsid w:val="006475D4"/>
    <w:rsid w:val="00647885"/>
    <w:rsid w:val="006503B5"/>
    <w:rsid w:val="00650CB8"/>
    <w:rsid w:val="00650D19"/>
    <w:rsid w:val="006527C3"/>
    <w:rsid w:val="0065293C"/>
    <w:rsid w:val="00652E21"/>
    <w:rsid w:val="00652F22"/>
    <w:rsid w:val="006536F4"/>
    <w:rsid w:val="00653A60"/>
    <w:rsid w:val="00653F95"/>
    <w:rsid w:val="00654C93"/>
    <w:rsid w:val="00655012"/>
    <w:rsid w:val="006550A3"/>
    <w:rsid w:val="006552B2"/>
    <w:rsid w:val="00656477"/>
    <w:rsid w:val="006566AF"/>
    <w:rsid w:val="0065694E"/>
    <w:rsid w:val="00657997"/>
    <w:rsid w:val="006609F1"/>
    <w:rsid w:val="00660ED3"/>
    <w:rsid w:val="006613C1"/>
    <w:rsid w:val="006613D4"/>
    <w:rsid w:val="0066180D"/>
    <w:rsid w:val="0066220B"/>
    <w:rsid w:val="00662227"/>
    <w:rsid w:val="00663854"/>
    <w:rsid w:val="00664F42"/>
    <w:rsid w:val="00665B29"/>
    <w:rsid w:val="00665C34"/>
    <w:rsid w:val="006665F0"/>
    <w:rsid w:val="00666C64"/>
    <w:rsid w:val="00666FE3"/>
    <w:rsid w:val="00667697"/>
    <w:rsid w:val="006679F0"/>
    <w:rsid w:val="00670009"/>
    <w:rsid w:val="00670F28"/>
    <w:rsid w:val="006712F2"/>
    <w:rsid w:val="0067211E"/>
    <w:rsid w:val="006721F6"/>
    <w:rsid w:val="0067285A"/>
    <w:rsid w:val="00673167"/>
    <w:rsid w:val="00673225"/>
    <w:rsid w:val="006736B5"/>
    <w:rsid w:val="00674B7A"/>
    <w:rsid w:val="006763EE"/>
    <w:rsid w:val="00676D3C"/>
    <w:rsid w:val="006772BB"/>
    <w:rsid w:val="0067754A"/>
    <w:rsid w:val="00677569"/>
    <w:rsid w:val="00680065"/>
    <w:rsid w:val="0068034B"/>
    <w:rsid w:val="00680698"/>
    <w:rsid w:val="006806B6"/>
    <w:rsid w:val="006806F8"/>
    <w:rsid w:val="0068090E"/>
    <w:rsid w:val="00680AD0"/>
    <w:rsid w:val="00680DAD"/>
    <w:rsid w:val="00681904"/>
    <w:rsid w:val="00681EE6"/>
    <w:rsid w:val="00682075"/>
    <w:rsid w:val="006822BC"/>
    <w:rsid w:val="00682310"/>
    <w:rsid w:val="00682985"/>
    <w:rsid w:val="00683368"/>
    <w:rsid w:val="00684512"/>
    <w:rsid w:val="006848A0"/>
    <w:rsid w:val="00684CD9"/>
    <w:rsid w:val="00684DC8"/>
    <w:rsid w:val="0068536F"/>
    <w:rsid w:val="00685B26"/>
    <w:rsid w:val="00686C23"/>
    <w:rsid w:val="00687B61"/>
    <w:rsid w:val="00687C83"/>
    <w:rsid w:val="00690917"/>
    <w:rsid w:val="0069094F"/>
    <w:rsid w:val="00690AD0"/>
    <w:rsid w:val="00690C2B"/>
    <w:rsid w:val="00690DB3"/>
    <w:rsid w:val="00691AF3"/>
    <w:rsid w:val="00691D2A"/>
    <w:rsid w:val="006922A5"/>
    <w:rsid w:val="0069250D"/>
    <w:rsid w:val="00692C69"/>
    <w:rsid w:val="00693152"/>
    <w:rsid w:val="0069325E"/>
    <w:rsid w:val="00693643"/>
    <w:rsid w:val="00693955"/>
    <w:rsid w:val="006941A7"/>
    <w:rsid w:val="00694AE7"/>
    <w:rsid w:val="00695BC2"/>
    <w:rsid w:val="006961AA"/>
    <w:rsid w:val="00696B63"/>
    <w:rsid w:val="00696E66"/>
    <w:rsid w:val="00696EB5"/>
    <w:rsid w:val="00697947"/>
    <w:rsid w:val="00697BD7"/>
    <w:rsid w:val="00697CCB"/>
    <w:rsid w:val="00697D24"/>
    <w:rsid w:val="006A07E5"/>
    <w:rsid w:val="006A08C3"/>
    <w:rsid w:val="006A0C1B"/>
    <w:rsid w:val="006A0E45"/>
    <w:rsid w:val="006A143D"/>
    <w:rsid w:val="006A1761"/>
    <w:rsid w:val="006A2177"/>
    <w:rsid w:val="006A2936"/>
    <w:rsid w:val="006A32F3"/>
    <w:rsid w:val="006A3A84"/>
    <w:rsid w:val="006A3F1C"/>
    <w:rsid w:val="006A40C1"/>
    <w:rsid w:val="006A413D"/>
    <w:rsid w:val="006A43A8"/>
    <w:rsid w:val="006A4890"/>
    <w:rsid w:val="006A62EE"/>
    <w:rsid w:val="006A6657"/>
    <w:rsid w:val="006A70D8"/>
    <w:rsid w:val="006A7544"/>
    <w:rsid w:val="006A7C0E"/>
    <w:rsid w:val="006B046B"/>
    <w:rsid w:val="006B0545"/>
    <w:rsid w:val="006B0E6F"/>
    <w:rsid w:val="006B1020"/>
    <w:rsid w:val="006B1B3A"/>
    <w:rsid w:val="006B2129"/>
    <w:rsid w:val="006B26CF"/>
    <w:rsid w:val="006B285F"/>
    <w:rsid w:val="006B3230"/>
    <w:rsid w:val="006B35D1"/>
    <w:rsid w:val="006B4601"/>
    <w:rsid w:val="006B501B"/>
    <w:rsid w:val="006B5650"/>
    <w:rsid w:val="006B57DE"/>
    <w:rsid w:val="006B5FB9"/>
    <w:rsid w:val="006B62DA"/>
    <w:rsid w:val="006B6C8C"/>
    <w:rsid w:val="006B725A"/>
    <w:rsid w:val="006B7899"/>
    <w:rsid w:val="006C1CCA"/>
    <w:rsid w:val="006C1CD0"/>
    <w:rsid w:val="006C1F04"/>
    <w:rsid w:val="006C3967"/>
    <w:rsid w:val="006C41EF"/>
    <w:rsid w:val="006C4A02"/>
    <w:rsid w:val="006C4D61"/>
    <w:rsid w:val="006C4DC5"/>
    <w:rsid w:val="006C56EF"/>
    <w:rsid w:val="006C5AFD"/>
    <w:rsid w:val="006C5BF6"/>
    <w:rsid w:val="006C6385"/>
    <w:rsid w:val="006C6C4B"/>
    <w:rsid w:val="006C7273"/>
    <w:rsid w:val="006D0352"/>
    <w:rsid w:val="006D0474"/>
    <w:rsid w:val="006D08F1"/>
    <w:rsid w:val="006D1798"/>
    <w:rsid w:val="006D28CB"/>
    <w:rsid w:val="006D2971"/>
    <w:rsid w:val="006D3494"/>
    <w:rsid w:val="006D38AD"/>
    <w:rsid w:val="006D40B0"/>
    <w:rsid w:val="006D4880"/>
    <w:rsid w:val="006D530E"/>
    <w:rsid w:val="006D55B6"/>
    <w:rsid w:val="006D56FA"/>
    <w:rsid w:val="006D5CCB"/>
    <w:rsid w:val="006D63EE"/>
    <w:rsid w:val="006D64E1"/>
    <w:rsid w:val="006D68D6"/>
    <w:rsid w:val="006D6CE6"/>
    <w:rsid w:val="006D6DBD"/>
    <w:rsid w:val="006D7168"/>
    <w:rsid w:val="006D7641"/>
    <w:rsid w:val="006D785E"/>
    <w:rsid w:val="006D7C34"/>
    <w:rsid w:val="006E04E8"/>
    <w:rsid w:val="006E1BE8"/>
    <w:rsid w:val="006E200C"/>
    <w:rsid w:val="006E2227"/>
    <w:rsid w:val="006E2242"/>
    <w:rsid w:val="006E2787"/>
    <w:rsid w:val="006E29B2"/>
    <w:rsid w:val="006E2AFC"/>
    <w:rsid w:val="006E3138"/>
    <w:rsid w:val="006E43DA"/>
    <w:rsid w:val="006E4630"/>
    <w:rsid w:val="006E479C"/>
    <w:rsid w:val="006E4E73"/>
    <w:rsid w:val="006E619F"/>
    <w:rsid w:val="006E64E7"/>
    <w:rsid w:val="006E6712"/>
    <w:rsid w:val="006E6D49"/>
    <w:rsid w:val="006E7818"/>
    <w:rsid w:val="006F0C26"/>
    <w:rsid w:val="006F0F5A"/>
    <w:rsid w:val="006F1214"/>
    <w:rsid w:val="006F14B5"/>
    <w:rsid w:val="006F1B8D"/>
    <w:rsid w:val="006F1B8F"/>
    <w:rsid w:val="006F1C79"/>
    <w:rsid w:val="006F2CA7"/>
    <w:rsid w:val="006F33AC"/>
    <w:rsid w:val="006F33E7"/>
    <w:rsid w:val="006F34EE"/>
    <w:rsid w:val="006F3BBC"/>
    <w:rsid w:val="006F3FBF"/>
    <w:rsid w:val="006F407E"/>
    <w:rsid w:val="006F411A"/>
    <w:rsid w:val="006F4E96"/>
    <w:rsid w:val="006F5246"/>
    <w:rsid w:val="006F5F23"/>
    <w:rsid w:val="006F64CC"/>
    <w:rsid w:val="006F6551"/>
    <w:rsid w:val="006F67DD"/>
    <w:rsid w:val="006F6B52"/>
    <w:rsid w:val="006F6EB7"/>
    <w:rsid w:val="006F7823"/>
    <w:rsid w:val="006F7CC0"/>
    <w:rsid w:val="006F7EAD"/>
    <w:rsid w:val="007000A4"/>
    <w:rsid w:val="007000E5"/>
    <w:rsid w:val="007007E6"/>
    <w:rsid w:val="00700881"/>
    <w:rsid w:val="007012BE"/>
    <w:rsid w:val="007016B4"/>
    <w:rsid w:val="007016C4"/>
    <w:rsid w:val="00701BF5"/>
    <w:rsid w:val="00702204"/>
    <w:rsid w:val="00702327"/>
    <w:rsid w:val="00702C00"/>
    <w:rsid w:val="007030F4"/>
    <w:rsid w:val="00703659"/>
    <w:rsid w:val="0070366A"/>
    <w:rsid w:val="00703B4B"/>
    <w:rsid w:val="00703CB9"/>
    <w:rsid w:val="00704BAD"/>
    <w:rsid w:val="00704FB7"/>
    <w:rsid w:val="00705AA4"/>
    <w:rsid w:val="00705B86"/>
    <w:rsid w:val="0070616A"/>
    <w:rsid w:val="00706ED5"/>
    <w:rsid w:val="0071047C"/>
    <w:rsid w:val="00710569"/>
    <w:rsid w:val="007120AD"/>
    <w:rsid w:val="00712370"/>
    <w:rsid w:val="00712E05"/>
    <w:rsid w:val="00713A80"/>
    <w:rsid w:val="00714373"/>
    <w:rsid w:val="00714C47"/>
    <w:rsid w:val="00716BB5"/>
    <w:rsid w:val="00716C1C"/>
    <w:rsid w:val="00716D5E"/>
    <w:rsid w:val="00716E3C"/>
    <w:rsid w:val="007174C8"/>
    <w:rsid w:val="007175AE"/>
    <w:rsid w:val="00717B41"/>
    <w:rsid w:val="00717FA2"/>
    <w:rsid w:val="0072027A"/>
    <w:rsid w:val="0072088A"/>
    <w:rsid w:val="00720B67"/>
    <w:rsid w:val="007212C5"/>
    <w:rsid w:val="007226B7"/>
    <w:rsid w:val="00722CC4"/>
    <w:rsid w:val="00722DC3"/>
    <w:rsid w:val="00723B31"/>
    <w:rsid w:val="00723B33"/>
    <w:rsid w:val="007242AB"/>
    <w:rsid w:val="00724311"/>
    <w:rsid w:val="007243B8"/>
    <w:rsid w:val="007243F5"/>
    <w:rsid w:val="00726332"/>
    <w:rsid w:val="00726563"/>
    <w:rsid w:val="0072697C"/>
    <w:rsid w:val="00726C05"/>
    <w:rsid w:val="007273AB"/>
    <w:rsid w:val="0073000E"/>
    <w:rsid w:val="00730767"/>
    <w:rsid w:val="007307F1"/>
    <w:rsid w:val="0073093C"/>
    <w:rsid w:val="00731298"/>
    <w:rsid w:val="00731362"/>
    <w:rsid w:val="00732570"/>
    <w:rsid w:val="007328DF"/>
    <w:rsid w:val="0073299B"/>
    <w:rsid w:val="00732A8B"/>
    <w:rsid w:val="00732DB7"/>
    <w:rsid w:val="00732DFA"/>
    <w:rsid w:val="00733476"/>
    <w:rsid w:val="00733707"/>
    <w:rsid w:val="00733978"/>
    <w:rsid w:val="00733A87"/>
    <w:rsid w:val="00733C21"/>
    <w:rsid w:val="00733F73"/>
    <w:rsid w:val="00734FF7"/>
    <w:rsid w:val="00735B85"/>
    <w:rsid w:val="00735BF4"/>
    <w:rsid w:val="00735E2B"/>
    <w:rsid w:val="0073622E"/>
    <w:rsid w:val="007368C0"/>
    <w:rsid w:val="00736CA5"/>
    <w:rsid w:val="0073706B"/>
    <w:rsid w:val="0073736D"/>
    <w:rsid w:val="007378F7"/>
    <w:rsid w:val="0074073C"/>
    <w:rsid w:val="00740D3D"/>
    <w:rsid w:val="007413B0"/>
    <w:rsid w:val="0074146B"/>
    <w:rsid w:val="00741733"/>
    <w:rsid w:val="00742832"/>
    <w:rsid w:val="00742D7E"/>
    <w:rsid w:val="007434DC"/>
    <w:rsid w:val="00743746"/>
    <w:rsid w:val="00743F8F"/>
    <w:rsid w:val="007443D2"/>
    <w:rsid w:val="007447E2"/>
    <w:rsid w:val="007449D7"/>
    <w:rsid w:val="00744B1D"/>
    <w:rsid w:val="007450E5"/>
    <w:rsid w:val="007453A6"/>
    <w:rsid w:val="007455B2"/>
    <w:rsid w:val="00745D3E"/>
    <w:rsid w:val="0074621A"/>
    <w:rsid w:val="00747438"/>
    <w:rsid w:val="00747660"/>
    <w:rsid w:val="00747ADA"/>
    <w:rsid w:val="00747EE5"/>
    <w:rsid w:val="00750711"/>
    <w:rsid w:val="00750858"/>
    <w:rsid w:val="00750AEE"/>
    <w:rsid w:val="00750BBE"/>
    <w:rsid w:val="00750EFA"/>
    <w:rsid w:val="00751C74"/>
    <w:rsid w:val="007524E3"/>
    <w:rsid w:val="00752685"/>
    <w:rsid w:val="00752E82"/>
    <w:rsid w:val="0075374A"/>
    <w:rsid w:val="0075397D"/>
    <w:rsid w:val="007539C4"/>
    <w:rsid w:val="00754729"/>
    <w:rsid w:val="007549D5"/>
    <w:rsid w:val="00754D8C"/>
    <w:rsid w:val="00754EC0"/>
    <w:rsid w:val="00755CC4"/>
    <w:rsid w:val="00755DFC"/>
    <w:rsid w:val="00756007"/>
    <w:rsid w:val="00756074"/>
    <w:rsid w:val="007561A9"/>
    <w:rsid w:val="007566A4"/>
    <w:rsid w:val="0075671D"/>
    <w:rsid w:val="007569A6"/>
    <w:rsid w:val="00756A4B"/>
    <w:rsid w:val="00756B5F"/>
    <w:rsid w:val="00756C7E"/>
    <w:rsid w:val="007578A5"/>
    <w:rsid w:val="00757B01"/>
    <w:rsid w:val="00757B47"/>
    <w:rsid w:val="00757F99"/>
    <w:rsid w:val="00757FA3"/>
    <w:rsid w:val="00760B72"/>
    <w:rsid w:val="00760BB7"/>
    <w:rsid w:val="00761230"/>
    <w:rsid w:val="0076181F"/>
    <w:rsid w:val="00761F88"/>
    <w:rsid w:val="00762615"/>
    <w:rsid w:val="00762EF2"/>
    <w:rsid w:val="007630E4"/>
    <w:rsid w:val="00763B86"/>
    <w:rsid w:val="007641A6"/>
    <w:rsid w:val="00764314"/>
    <w:rsid w:val="0076479F"/>
    <w:rsid w:val="00764DA3"/>
    <w:rsid w:val="00765033"/>
    <w:rsid w:val="00765C7C"/>
    <w:rsid w:val="00766044"/>
    <w:rsid w:val="0076633A"/>
    <w:rsid w:val="0076685B"/>
    <w:rsid w:val="00766BE8"/>
    <w:rsid w:val="007670AC"/>
    <w:rsid w:val="0076729A"/>
    <w:rsid w:val="00767330"/>
    <w:rsid w:val="00767377"/>
    <w:rsid w:val="007677F9"/>
    <w:rsid w:val="007678EB"/>
    <w:rsid w:val="00767E5C"/>
    <w:rsid w:val="00767EC6"/>
    <w:rsid w:val="00770CC0"/>
    <w:rsid w:val="00770F4C"/>
    <w:rsid w:val="00771208"/>
    <w:rsid w:val="0077122B"/>
    <w:rsid w:val="007713D7"/>
    <w:rsid w:val="0077187B"/>
    <w:rsid w:val="00771A3B"/>
    <w:rsid w:val="00772247"/>
    <w:rsid w:val="007725A6"/>
    <w:rsid w:val="0077270E"/>
    <w:rsid w:val="00772BC8"/>
    <w:rsid w:val="00772CB0"/>
    <w:rsid w:val="007731D4"/>
    <w:rsid w:val="007732CE"/>
    <w:rsid w:val="0077365E"/>
    <w:rsid w:val="00773825"/>
    <w:rsid w:val="00773DCA"/>
    <w:rsid w:val="00774399"/>
    <w:rsid w:val="00774597"/>
    <w:rsid w:val="00774984"/>
    <w:rsid w:val="00775014"/>
    <w:rsid w:val="00775227"/>
    <w:rsid w:val="00775FF0"/>
    <w:rsid w:val="0077607E"/>
    <w:rsid w:val="0077638A"/>
    <w:rsid w:val="00776408"/>
    <w:rsid w:val="00776658"/>
    <w:rsid w:val="00777626"/>
    <w:rsid w:val="00777A88"/>
    <w:rsid w:val="0078048F"/>
    <w:rsid w:val="0078069C"/>
    <w:rsid w:val="007812B1"/>
    <w:rsid w:val="00781D6C"/>
    <w:rsid w:val="00781EF6"/>
    <w:rsid w:val="007823D2"/>
    <w:rsid w:val="00784D5B"/>
    <w:rsid w:val="007856EE"/>
    <w:rsid w:val="00785C60"/>
    <w:rsid w:val="0078693E"/>
    <w:rsid w:val="0078716A"/>
    <w:rsid w:val="00787813"/>
    <w:rsid w:val="00787A32"/>
    <w:rsid w:val="00787A6E"/>
    <w:rsid w:val="00787D56"/>
    <w:rsid w:val="00787E64"/>
    <w:rsid w:val="0079032D"/>
    <w:rsid w:val="0079183D"/>
    <w:rsid w:val="0079242A"/>
    <w:rsid w:val="007924AB"/>
    <w:rsid w:val="00792BFF"/>
    <w:rsid w:val="007935A7"/>
    <w:rsid w:val="00793EDA"/>
    <w:rsid w:val="0079477F"/>
    <w:rsid w:val="007949B6"/>
    <w:rsid w:val="00794A93"/>
    <w:rsid w:val="00794B37"/>
    <w:rsid w:val="00794B5F"/>
    <w:rsid w:val="00794DA3"/>
    <w:rsid w:val="0079515E"/>
    <w:rsid w:val="00796A08"/>
    <w:rsid w:val="00796FE2"/>
    <w:rsid w:val="007970F0"/>
    <w:rsid w:val="007972F1"/>
    <w:rsid w:val="007A0197"/>
    <w:rsid w:val="007A0811"/>
    <w:rsid w:val="007A0D93"/>
    <w:rsid w:val="007A1107"/>
    <w:rsid w:val="007A12D8"/>
    <w:rsid w:val="007A176E"/>
    <w:rsid w:val="007A1B21"/>
    <w:rsid w:val="007A1C1F"/>
    <w:rsid w:val="007A1CD4"/>
    <w:rsid w:val="007A21B6"/>
    <w:rsid w:val="007A2374"/>
    <w:rsid w:val="007A27C9"/>
    <w:rsid w:val="007A2CAD"/>
    <w:rsid w:val="007A368F"/>
    <w:rsid w:val="007A39F0"/>
    <w:rsid w:val="007A4038"/>
    <w:rsid w:val="007A4256"/>
    <w:rsid w:val="007A434C"/>
    <w:rsid w:val="007A5A6B"/>
    <w:rsid w:val="007A5B81"/>
    <w:rsid w:val="007A5DFC"/>
    <w:rsid w:val="007A6234"/>
    <w:rsid w:val="007A62CF"/>
    <w:rsid w:val="007A6645"/>
    <w:rsid w:val="007A68B5"/>
    <w:rsid w:val="007A6904"/>
    <w:rsid w:val="007A6B24"/>
    <w:rsid w:val="007A7A8D"/>
    <w:rsid w:val="007A7D5F"/>
    <w:rsid w:val="007A7FBF"/>
    <w:rsid w:val="007B05CC"/>
    <w:rsid w:val="007B070D"/>
    <w:rsid w:val="007B07B2"/>
    <w:rsid w:val="007B174E"/>
    <w:rsid w:val="007B19E3"/>
    <w:rsid w:val="007B1BA3"/>
    <w:rsid w:val="007B3CC6"/>
    <w:rsid w:val="007B3F01"/>
    <w:rsid w:val="007B448D"/>
    <w:rsid w:val="007B4D49"/>
    <w:rsid w:val="007B4F4B"/>
    <w:rsid w:val="007B68CE"/>
    <w:rsid w:val="007B6F52"/>
    <w:rsid w:val="007B7C61"/>
    <w:rsid w:val="007C014B"/>
    <w:rsid w:val="007C07FC"/>
    <w:rsid w:val="007C0933"/>
    <w:rsid w:val="007C0B1B"/>
    <w:rsid w:val="007C10C1"/>
    <w:rsid w:val="007C171D"/>
    <w:rsid w:val="007C24DC"/>
    <w:rsid w:val="007C2558"/>
    <w:rsid w:val="007C289C"/>
    <w:rsid w:val="007C2B8A"/>
    <w:rsid w:val="007C2DCB"/>
    <w:rsid w:val="007C2FF9"/>
    <w:rsid w:val="007C3341"/>
    <w:rsid w:val="007C3403"/>
    <w:rsid w:val="007C35F5"/>
    <w:rsid w:val="007C397B"/>
    <w:rsid w:val="007C3FC5"/>
    <w:rsid w:val="007C4B33"/>
    <w:rsid w:val="007C4C8D"/>
    <w:rsid w:val="007C5451"/>
    <w:rsid w:val="007C569F"/>
    <w:rsid w:val="007C650F"/>
    <w:rsid w:val="007C6592"/>
    <w:rsid w:val="007C6624"/>
    <w:rsid w:val="007C7247"/>
    <w:rsid w:val="007C72CB"/>
    <w:rsid w:val="007C7850"/>
    <w:rsid w:val="007D012F"/>
    <w:rsid w:val="007D0C48"/>
    <w:rsid w:val="007D1659"/>
    <w:rsid w:val="007D2D9D"/>
    <w:rsid w:val="007D3703"/>
    <w:rsid w:val="007D37F6"/>
    <w:rsid w:val="007D3D73"/>
    <w:rsid w:val="007D3EAF"/>
    <w:rsid w:val="007D484B"/>
    <w:rsid w:val="007D4883"/>
    <w:rsid w:val="007D4C5D"/>
    <w:rsid w:val="007D522F"/>
    <w:rsid w:val="007D55B5"/>
    <w:rsid w:val="007D59E1"/>
    <w:rsid w:val="007D5FCF"/>
    <w:rsid w:val="007D635A"/>
    <w:rsid w:val="007E0758"/>
    <w:rsid w:val="007E0B2E"/>
    <w:rsid w:val="007E106B"/>
    <w:rsid w:val="007E1523"/>
    <w:rsid w:val="007E2106"/>
    <w:rsid w:val="007E23C6"/>
    <w:rsid w:val="007E2475"/>
    <w:rsid w:val="007E2BA4"/>
    <w:rsid w:val="007E2E4F"/>
    <w:rsid w:val="007E3060"/>
    <w:rsid w:val="007E35C9"/>
    <w:rsid w:val="007E3CB0"/>
    <w:rsid w:val="007E4274"/>
    <w:rsid w:val="007E4331"/>
    <w:rsid w:val="007E4427"/>
    <w:rsid w:val="007E4858"/>
    <w:rsid w:val="007E5FD5"/>
    <w:rsid w:val="007E62B6"/>
    <w:rsid w:val="007E66CD"/>
    <w:rsid w:val="007E66FA"/>
    <w:rsid w:val="007E7903"/>
    <w:rsid w:val="007F057A"/>
    <w:rsid w:val="007F0597"/>
    <w:rsid w:val="007F08BD"/>
    <w:rsid w:val="007F0ACA"/>
    <w:rsid w:val="007F0F66"/>
    <w:rsid w:val="007F1159"/>
    <w:rsid w:val="007F1288"/>
    <w:rsid w:val="007F1469"/>
    <w:rsid w:val="007F1723"/>
    <w:rsid w:val="007F1BDB"/>
    <w:rsid w:val="007F1C71"/>
    <w:rsid w:val="007F2C40"/>
    <w:rsid w:val="007F2CDD"/>
    <w:rsid w:val="007F2F7F"/>
    <w:rsid w:val="007F3298"/>
    <w:rsid w:val="007F32C5"/>
    <w:rsid w:val="007F45CE"/>
    <w:rsid w:val="007F4AC6"/>
    <w:rsid w:val="007F4C0A"/>
    <w:rsid w:val="007F537B"/>
    <w:rsid w:val="007F53DE"/>
    <w:rsid w:val="007F62E4"/>
    <w:rsid w:val="007F65F7"/>
    <w:rsid w:val="007F660F"/>
    <w:rsid w:val="007F6C7F"/>
    <w:rsid w:val="007F6E8E"/>
    <w:rsid w:val="007F709B"/>
    <w:rsid w:val="007F7235"/>
    <w:rsid w:val="007F74F4"/>
    <w:rsid w:val="007F764A"/>
    <w:rsid w:val="007F76B3"/>
    <w:rsid w:val="00800643"/>
    <w:rsid w:val="008007D3"/>
    <w:rsid w:val="008009FE"/>
    <w:rsid w:val="00800A1E"/>
    <w:rsid w:val="00800C3B"/>
    <w:rsid w:val="00800CD7"/>
    <w:rsid w:val="008017E3"/>
    <w:rsid w:val="00801CCF"/>
    <w:rsid w:val="00801CD8"/>
    <w:rsid w:val="00801DC5"/>
    <w:rsid w:val="0080202F"/>
    <w:rsid w:val="00802121"/>
    <w:rsid w:val="00802922"/>
    <w:rsid w:val="00803FCE"/>
    <w:rsid w:val="0080419B"/>
    <w:rsid w:val="00804243"/>
    <w:rsid w:val="00804AF7"/>
    <w:rsid w:val="0080577A"/>
    <w:rsid w:val="0080584B"/>
    <w:rsid w:val="00805B8A"/>
    <w:rsid w:val="008061AE"/>
    <w:rsid w:val="008061CA"/>
    <w:rsid w:val="0080770B"/>
    <w:rsid w:val="00810275"/>
    <w:rsid w:val="008102A6"/>
    <w:rsid w:val="008109C1"/>
    <w:rsid w:val="00810AA9"/>
    <w:rsid w:val="00810EB2"/>
    <w:rsid w:val="008116DE"/>
    <w:rsid w:val="008120D7"/>
    <w:rsid w:val="0081229E"/>
    <w:rsid w:val="00812F11"/>
    <w:rsid w:val="008140F3"/>
    <w:rsid w:val="00814594"/>
    <w:rsid w:val="008157C1"/>
    <w:rsid w:val="00815C7E"/>
    <w:rsid w:val="00815FAF"/>
    <w:rsid w:val="00815FF0"/>
    <w:rsid w:val="008164D2"/>
    <w:rsid w:val="008172EE"/>
    <w:rsid w:val="0081786A"/>
    <w:rsid w:val="00817D67"/>
    <w:rsid w:val="00817F62"/>
    <w:rsid w:val="00820015"/>
    <w:rsid w:val="00820359"/>
    <w:rsid w:val="008203CB"/>
    <w:rsid w:val="008205E8"/>
    <w:rsid w:val="00821376"/>
    <w:rsid w:val="008215E5"/>
    <w:rsid w:val="00821935"/>
    <w:rsid w:val="0082245C"/>
    <w:rsid w:val="008233CE"/>
    <w:rsid w:val="00823936"/>
    <w:rsid w:val="0082396D"/>
    <w:rsid w:val="008239EC"/>
    <w:rsid w:val="00823C46"/>
    <w:rsid w:val="00823E66"/>
    <w:rsid w:val="00823E96"/>
    <w:rsid w:val="00825554"/>
    <w:rsid w:val="00825839"/>
    <w:rsid w:val="00826339"/>
    <w:rsid w:val="00826365"/>
    <w:rsid w:val="00826EE1"/>
    <w:rsid w:val="0082750A"/>
    <w:rsid w:val="0083027C"/>
    <w:rsid w:val="00830626"/>
    <w:rsid w:val="00830ACB"/>
    <w:rsid w:val="008314AB"/>
    <w:rsid w:val="008315EF"/>
    <w:rsid w:val="008316AC"/>
    <w:rsid w:val="00831EA7"/>
    <w:rsid w:val="008323DA"/>
    <w:rsid w:val="00832952"/>
    <w:rsid w:val="00832CF4"/>
    <w:rsid w:val="00832E81"/>
    <w:rsid w:val="00833320"/>
    <w:rsid w:val="008333DB"/>
    <w:rsid w:val="0083351D"/>
    <w:rsid w:val="0083386D"/>
    <w:rsid w:val="008342FC"/>
    <w:rsid w:val="0083463C"/>
    <w:rsid w:val="00834A2F"/>
    <w:rsid w:val="00834AFB"/>
    <w:rsid w:val="00834B6B"/>
    <w:rsid w:val="00834E37"/>
    <w:rsid w:val="008354A3"/>
    <w:rsid w:val="00835752"/>
    <w:rsid w:val="00836001"/>
    <w:rsid w:val="008365E2"/>
    <w:rsid w:val="00836DB9"/>
    <w:rsid w:val="008372A4"/>
    <w:rsid w:val="00837837"/>
    <w:rsid w:val="00837BD8"/>
    <w:rsid w:val="00840395"/>
    <w:rsid w:val="0084081C"/>
    <w:rsid w:val="00840AA9"/>
    <w:rsid w:val="00840BB7"/>
    <w:rsid w:val="00840D4E"/>
    <w:rsid w:val="00841A6A"/>
    <w:rsid w:val="00841B66"/>
    <w:rsid w:val="00841E55"/>
    <w:rsid w:val="00841FE5"/>
    <w:rsid w:val="0084208B"/>
    <w:rsid w:val="0084214E"/>
    <w:rsid w:val="008428B8"/>
    <w:rsid w:val="00842ECA"/>
    <w:rsid w:val="008432A7"/>
    <w:rsid w:val="00843CCB"/>
    <w:rsid w:val="00843FCB"/>
    <w:rsid w:val="00844319"/>
    <w:rsid w:val="00844326"/>
    <w:rsid w:val="008446F6"/>
    <w:rsid w:val="0084499C"/>
    <w:rsid w:val="00844E54"/>
    <w:rsid w:val="00844F36"/>
    <w:rsid w:val="00844F57"/>
    <w:rsid w:val="0084504D"/>
    <w:rsid w:val="0084504F"/>
    <w:rsid w:val="0084706D"/>
    <w:rsid w:val="00847580"/>
    <w:rsid w:val="0084776A"/>
    <w:rsid w:val="008478FD"/>
    <w:rsid w:val="00847B32"/>
    <w:rsid w:val="00847F1E"/>
    <w:rsid w:val="00850232"/>
    <w:rsid w:val="008508D8"/>
    <w:rsid w:val="00850ABF"/>
    <w:rsid w:val="00850AF8"/>
    <w:rsid w:val="00850D14"/>
    <w:rsid w:val="00850DFA"/>
    <w:rsid w:val="00851197"/>
    <w:rsid w:val="00851369"/>
    <w:rsid w:val="0085167A"/>
    <w:rsid w:val="008516C4"/>
    <w:rsid w:val="008519A3"/>
    <w:rsid w:val="00852015"/>
    <w:rsid w:val="00852ACE"/>
    <w:rsid w:val="008539B2"/>
    <w:rsid w:val="00854040"/>
    <w:rsid w:val="0085650F"/>
    <w:rsid w:val="008569FE"/>
    <w:rsid w:val="00856E5C"/>
    <w:rsid w:val="008575EB"/>
    <w:rsid w:val="00857877"/>
    <w:rsid w:val="00857B22"/>
    <w:rsid w:val="00857C1C"/>
    <w:rsid w:val="00857EBD"/>
    <w:rsid w:val="00860094"/>
    <w:rsid w:val="008603B3"/>
    <w:rsid w:val="0086041F"/>
    <w:rsid w:val="008604B2"/>
    <w:rsid w:val="00860693"/>
    <w:rsid w:val="008611F1"/>
    <w:rsid w:val="008615F6"/>
    <w:rsid w:val="00861B0F"/>
    <w:rsid w:val="00861C26"/>
    <w:rsid w:val="00861DE4"/>
    <w:rsid w:val="00861E3A"/>
    <w:rsid w:val="0086204D"/>
    <w:rsid w:val="00862788"/>
    <w:rsid w:val="00863479"/>
    <w:rsid w:val="008641B2"/>
    <w:rsid w:val="0086422A"/>
    <w:rsid w:val="00864276"/>
    <w:rsid w:val="008649D1"/>
    <w:rsid w:val="00865008"/>
    <w:rsid w:val="0086511B"/>
    <w:rsid w:val="008651C6"/>
    <w:rsid w:val="00865B04"/>
    <w:rsid w:val="00865B76"/>
    <w:rsid w:val="00866549"/>
    <w:rsid w:val="008666A1"/>
    <w:rsid w:val="00866D61"/>
    <w:rsid w:val="00867074"/>
    <w:rsid w:val="008670D8"/>
    <w:rsid w:val="00867612"/>
    <w:rsid w:val="00870266"/>
    <w:rsid w:val="008702B7"/>
    <w:rsid w:val="008708EC"/>
    <w:rsid w:val="00870B6D"/>
    <w:rsid w:val="00870BE1"/>
    <w:rsid w:val="00870C82"/>
    <w:rsid w:val="00870D9A"/>
    <w:rsid w:val="00870DFE"/>
    <w:rsid w:val="00871BC3"/>
    <w:rsid w:val="00871EA6"/>
    <w:rsid w:val="00872050"/>
    <w:rsid w:val="0087229B"/>
    <w:rsid w:val="008722C3"/>
    <w:rsid w:val="008728EB"/>
    <w:rsid w:val="00872984"/>
    <w:rsid w:val="0087302C"/>
    <w:rsid w:val="00873A6B"/>
    <w:rsid w:val="00873FA8"/>
    <w:rsid w:val="008740F8"/>
    <w:rsid w:val="00874507"/>
    <w:rsid w:val="008746DC"/>
    <w:rsid w:val="008746E0"/>
    <w:rsid w:val="00874922"/>
    <w:rsid w:val="008749D6"/>
    <w:rsid w:val="00874C8C"/>
    <w:rsid w:val="00876801"/>
    <w:rsid w:val="00876F3F"/>
    <w:rsid w:val="00877D89"/>
    <w:rsid w:val="00880924"/>
    <w:rsid w:val="00880B7D"/>
    <w:rsid w:val="0088126F"/>
    <w:rsid w:val="00881414"/>
    <w:rsid w:val="00881B44"/>
    <w:rsid w:val="008828B2"/>
    <w:rsid w:val="00882ABE"/>
    <w:rsid w:val="00882E5F"/>
    <w:rsid w:val="0088337B"/>
    <w:rsid w:val="00883639"/>
    <w:rsid w:val="00883E3E"/>
    <w:rsid w:val="0088462B"/>
    <w:rsid w:val="00884E6C"/>
    <w:rsid w:val="008854C6"/>
    <w:rsid w:val="008856BC"/>
    <w:rsid w:val="008861C0"/>
    <w:rsid w:val="00886E98"/>
    <w:rsid w:val="008870D7"/>
    <w:rsid w:val="0088734F"/>
    <w:rsid w:val="008873F0"/>
    <w:rsid w:val="0088773C"/>
    <w:rsid w:val="00887F90"/>
    <w:rsid w:val="00890249"/>
    <w:rsid w:val="008908CD"/>
    <w:rsid w:val="00890CEC"/>
    <w:rsid w:val="00890F75"/>
    <w:rsid w:val="008919B4"/>
    <w:rsid w:val="00891B15"/>
    <w:rsid w:val="00891FE1"/>
    <w:rsid w:val="00892423"/>
    <w:rsid w:val="008925E3"/>
    <w:rsid w:val="00893E25"/>
    <w:rsid w:val="0089542D"/>
    <w:rsid w:val="008955CD"/>
    <w:rsid w:val="00895E99"/>
    <w:rsid w:val="00896D16"/>
    <w:rsid w:val="00896D30"/>
    <w:rsid w:val="00896D66"/>
    <w:rsid w:val="008975BD"/>
    <w:rsid w:val="0089778C"/>
    <w:rsid w:val="0089782F"/>
    <w:rsid w:val="008A0397"/>
    <w:rsid w:val="008A2242"/>
    <w:rsid w:val="008A2657"/>
    <w:rsid w:val="008A2ABC"/>
    <w:rsid w:val="008A2E73"/>
    <w:rsid w:val="008A2F48"/>
    <w:rsid w:val="008A3EE0"/>
    <w:rsid w:val="008A463A"/>
    <w:rsid w:val="008A48E9"/>
    <w:rsid w:val="008A4C29"/>
    <w:rsid w:val="008A4CDF"/>
    <w:rsid w:val="008A5062"/>
    <w:rsid w:val="008A559C"/>
    <w:rsid w:val="008A55E2"/>
    <w:rsid w:val="008A6EC5"/>
    <w:rsid w:val="008A7100"/>
    <w:rsid w:val="008A7B8B"/>
    <w:rsid w:val="008A7BCA"/>
    <w:rsid w:val="008A7EDC"/>
    <w:rsid w:val="008B01C2"/>
    <w:rsid w:val="008B098C"/>
    <w:rsid w:val="008B127B"/>
    <w:rsid w:val="008B26D8"/>
    <w:rsid w:val="008B3D5D"/>
    <w:rsid w:val="008B49B2"/>
    <w:rsid w:val="008B53BB"/>
    <w:rsid w:val="008B565B"/>
    <w:rsid w:val="008B582E"/>
    <w:rsid w:val="008B5A05"/>
    <w:rsid w:val="008B5AA9"/>
    <w:rsid w:val="008B5C74"/>
    <w:rsid w:val="008B6ABA"/>
    <w:rsid w:val="008B7464"/>
    <w:rsid w:val="008B77BA"/>
    <w:rsid w:val="008B79D1"/>
    <w:rsid w:val="008B7CAD"/>
    <w:rsid w:val="008C0179"/>
    <w:rsid w:val="008C0386"/>
    <w:rsid w:val="008C06C4"/>
    <w:rsid w:val="008C08AB"/>
    <w:rsid w:val="008C0ACF"/>
    <w:rsid w:val="008C0AD3"/>
    <w:rsid w:val="008C12F5"/>
    <w:rsid w:val="008C1676"/>
    <w:rsid w:val="008C1B03"/>
    <w:rsid w:val="008C1C97"/>
    <w:rsid w:val="008C27EF"/>
    <w:rsid w:val="008C2B62"/>
    <w:rsid w:val="008C3192"/>
    <w:rsid w:val="008C37ED"/>
    <w:rsid w:val="008C3B8E"/>
    <w:rsid w:val="008C4353"/>
    <w:rsid w:val="008C439E"/>
    <w:rsid w:val="008C457C"/>
    <w:rsid w:val="008C516C"/>
    <w:rsid w:val="008C5D28"/>
    <w:rsid w:val="008C6129"/>
    <w:rsid w:val="008C63C7"/>
    <w:rsid w:val="008C6DFB"/>
    <w:rsid w:val="008C70B5"/>
    <w:rsid w:val="008C78B0"/>
    <w:rsid w:val="008C78EB"/>
    <w:rsid w:val="008C7AA8"/>
    <w:rsid w:val="008C7F93"/>
    <w:rsid w:val="008D06FA"/>
    <w:rsid w:val="008D0E4F"/>
    <w:rsid w:val="008D15C7"/>
    <w:rsid w:val="008D1B51"/>
    <w:rsid w:val="008D1D95"/>
    <w:rsid w:val="008D2398"/>
    <w:rsid w:val="008D2C12"/>
    <w:rsid w:val="008D2D27"/>
    <w:rsid w:val="008D2D4D"/>
    <w:rsid w:val="008D2DED"/>
    <w:rsid w:val="008D2E33"/>
    <w:rsid w:val="008D2E94"/>
    <w:rsid w:val="008D3793"/>
    <w:rsid w:val="008D385F"/>
    <w:rsid w:val="008D3BCA"/>
    <w:rsid w:val="008D45AA"/>
    <w:rsid w:val="008D475D"/>
    <w:rsid w:val="008D477A"/>
    <w:rsid w:val="008D4BCE"/>
    <w:rsid w:val="008D4E32"/>
    <w:rsid w:val="008D61F2"/>
    <w:rsid w:val="008D6AB6"/>
    <w:rsid w:val="008D74CC"/>
    <w:rsid w:val="008D76A2"/>
    <w:rsid w:val="008D7A6A"/>
    <w:rsid w:val="008E02A6"/>
    <w:rsid w:val="008E0B27"/>
    <w:rsid w:val="008E0BF3"/>
    <w:rsid w:val="008E0BF5"/>
    <w:rsid w:val="008E0E4A"/>
    <w:rsid w:val="008E113E"/>
    <w:rsid w:val="008E1341"/>
    <w:rsid w:val="008E16A3"/>
    <w:rsid w:val="008E213B"/>
    <w:rsid w:val="008E255A"/>
    <w:rsid w:val="008E2603"/>
    <w:rsid w:val="008E2642"/>
    <w:rsid w:val="008E26E4"/>
    <w:rsid w:val="008E2ACA"/>
    <w:rsid w:val="008E2F98"/>
    <w:rsid w:val="008E4158"/>
    <w:rsid w:val="008E4A31"/>
    <w:rsid w:val="008E539C"/>
    <w:rsid w:val="008E58C4"/>
    <w:rsid w:val="008E59DA"/>
    <w:rsid w:val="008E66C6"/>
    <w:rsid w:val="008E7359"/>
    <w:rsid w:val="008E7BF1"/>
    <w:rsid w:val="008E7CA4"/>
    <w:rsid w:val="008E7CF7"/>
    <w:rsid w:val="008F053D"/>
    <w:rsid w:val="008F091E"/>
    <w:rsid w:val="008F0B62"/>
    <w:rsid w:val="008F1391"/>
    <w:rsid w:val="008F16EB"/>
    <w:rsid w:val="008F19EA"/>
    <w:rsid w:val="008F3459"/>
    <w:rsid w:val="008F38A6"/>
    <w:rsid w:val="008F3A3F"/>
    <w:rsid w:val="008F3A98"/>
    <w:rsid w:val="008F4FCC"/>
    <w:rsid w:val="008F539A"/>
    <w:rsid w:val="008F584F"/>
    <w:rsid w:val="008F5BDB"/>
    <w:rsid w:val="008F6A67"/>
    <w:rsid w:val="008F6A7E"/>
    <w:rsid w:val="008F7AB3"/>
    <w:rsid w:val="008F7B5F"/>
    <w:rsid w:val="00900007"/>
    <w:rsid w:val="00900195"/>
    <w:rsid w:val="009007A6"/>
    <w:rsid w:val="009008D6"/>
    <w:rsid w:val="0090094C"/>
    <w:rsid w:val="00900AA8"/>
    <w:rsid w:val="00901E10"/>
    <w:rsid w:val="0090275C"/>
    <w:rsid w:val="00902946"/>
    <w:rsid w:val="00902A34"/>
    <w:rsid w:val="00903A60"/>
    <w:rsid w:val="00903AA0"/>
    <w:rsid w:val="00903C1E"/>
    <w:rsid w:val="009043B8"/>
    <w:rsid w:val="0090467B"/>
    <w:rsid w:val="00904698"/>
    <w:rsid w:val="00905099"/>
    <w:rsid w:val="00905B1B"/>
    <w:rsid w:val="00905DD8"/>
    <w:rsid w:val="00906524"/>
    <w:rsid w:val="00906AF4"/>
    <w:rsid w:val="00906EB4"/>
    <w:rsid w:val="0090715B"/>
    <w:rsid w:val="009077C6"/>
    <w:rsid w:val="0091056E"/>
    <w:rsid w:val="00910949"/>
    <w:rsid w:val="00910972"/>
    <w:rsid w:val="00910A85"/>
    <w:rsid w:val="009113F8"/>
    <w:rsid w:val="00911DCA"/>
    <w:rsid w:val="009122AC"/>
    <w:rsid w:val="009124E2"/>
    <w:rsid w:val="00912B46"/>
    <w:rsid w:val="0091326C"/>
    <w:rsid w:val="00913603"/>
    <w:rsid w:val="00913AF2"/>
    <w:rsid w:val="00913E46"/>
    <w:rsid w:val="00914138"/>
    <w:rsid w:val="00914514"/>
    <w:rsid w:val="00914543"/>
    <w:rsid w:val="009146A7"/>
    <w:rsid w:val="00914CBF"/>
    <w:rsid w:val="00915890"/>
    <w:rsid w:val="00915B8C"/>
    <w:rsid w:val="00915D93"/>
    <w:rsid w:val="0091668D"/>
    <w:rsid w:val="009166B4"/>
    <w:rsid w:val="009167F6"/>
    <w:rsid w:val="00916983"/>
    <w:rsid w:val="00916DA0"/>
    <w:rsid w:val="00917211"/>
    <w:rsid w:val="009174D5"/>
    <w:rsid w:val="009178A1"/>
    <w:rsid w:val="00917D5F"/>
    <w:rsid w:val="009214E4"/>
    <w:rsid w:val="00921CB0"/>
    <w:rsid w:val="00922474"/>
    <w:rsid w:val="00922DED"/>
    <w:rsid w:val="009233D8"/>
    <w:rsid w:val="0092341E"/>
    <w:rsid w:val="00923759"/>
    <w:rsid w:val="00923C4D"/>
    <w:rsid w:val="00924F38"/>
    <w:rsid w:val="00925598"/>
    <w:rsid w:val="0092575B"/>
    <w:rsid w:val="00925BE0"/>
    <w:rsid w:val="009261FF"/>
    <w:rsid w:val="00926399"/>
    <w:rsid w:val="009269BC"/>
    <w:rsid w:val="00926E2D"/>
    <w:rsid w:val="00926EF1"/>
    <w:rsid w:val="009272AE"/>
    <w:rsid w:val="00930ABF"/>
    <w:rsid w:val="00932201"/>
    <w:rsid w:val="00932432"/>
    <w:rsid w:val="009326E0"/>
    <w:rsid w:val="0093295D"/>
    <w:rsid w:val="00932B11"/>
    <w:rsid w:val="009340D5"/>
    <w:rsid w:val="00934774"/>
    <w:rsid w:val="009348AD"/>
    <w:rsid w:val="00934B7F"/>
    <w:rsid w:val="00934DE2"/>
    <w:rsid w:val="00934E72"/>
    <w:rsid w:val="009353C9"/>
    <w:rsid w:val="009354E1"/>
    <w:rsid w:val="00935722"/>
    <w:rsid w:val="00935993"/>
    <w:rsid w:val="0093610B"/>
    <w:rsid w:val="00937060"/>
    <w:rsid w:val="00937398"/>
    <w:rsid w:val="009374C6"/>
    <w:rsid w:val="009377AE"/>
    <w:rsid w:val="009378D5"/>
    <w:rsid w:val="00937CD8"/>
    <w:rsid w:val="00937DB0"/>
    <w:rsid w:val="00940684"/>
    <w:rsid w:val="00940C37"/>
    <w:rsid w:val="00940CCE"/>
    <w:rsid w:val="00940FCA"/>
    <w:rsid w:val="00941194"/>
    <w:rsid w:val="00941B61"/>
    <w:rsid w:val="00942449"/>
    <w:rsid w:val="0094248C"/>
    <w:rsid w:val="0094266B"/>
    <w:rsid w:val="00942F34"/>
    <w:rsid w:val="00942FBB"/>
    <w:rsid w:val="00943DFF"/>
    <w:rsid w:val="009440E9"/>
    <w:rsid w:val="009443CF"/>
    <w:rsid w:val="00944522"/>
    <w:rsid w:val="009445F1"/>
    <w:rsid w:val="0094482F"/>
    <w:rsid w:val="00944D17"/>
    <w:rsid w:val="00945899"/>
    <w:rsid w:val="0094624B"/>
    <w:rsid w:val="009465E9"/>
    <w:rsid w:val="00946949"/>
    <w:rsid w:val="00946C74"/>
    <w:rsid w:val="00946E2D"/>
    <w:rsid w:val="00947306"/>
    <w:rsid w:val="00947DA2"/>
    <w:rsid w:val="00947FAA"/>
    <w:rsid w:val="00950011"/>
    <w:rsid w:val="009501CE"/>
    <w:rsid w:val="0095085C"/>
    <w:rsid w:val="00950860"/>
    <w:rsid w:val="009509B2"/>
    <w:rsid w:val="00950D1D"/>
    <w:rsid w:val="00951125"/>
    <w:rsid w:val="009516AB"/>
    <w:rsid w:val="0095322D"/>
    <w:rsid w:val="0095325F"/>
    <w:rsid w:val="009534CC"/>
    <w:rsid w:val="00953B16"/>
    <w:rsid w:val="00953FC1"/>
    <w:rsid w:val="009557F0"/>
    <w:rsid w:val="00956619"/>
    <w:rsid w:val="00956FAF"/>
    <w:rsid w:val="00957FE9"/>
    <w:rsid w:val="00960CBE"/>
    <w:rsid w:val="00961506"/>
    <w:rsid w:val="00961623"/>
    <w:rsid w:val="00962208"/>
    <w:rsid w:val="009624C8"/>
    <w:rsid w:val="00962B78"/>
    <w:rsid w:val="009638D6"/>
    <w:rsid w:val="00963F12"/>
    <w:rsid w:val="00964018"/>
    <w:rsid w:val="00964417"/>
    <w:rsid w:val="00964625"/>
    <w:rsid w:val="00965237"/>
    <w:rsid w:val="009657A8"/>
    <w:rsid w:val="00965B27"/>
    <w:rsid w:val="00965BFF"/>
    <w:rsid w:val="00966211"/>
    <w:rsid w:val="00966803"/>
    <w:rsid w:val="00966CAF"/>
    <w:rsid w:val="00966FA2"/>
    <w:rsid w:val="009678AE"/>
    <w:rsid w:val="00970237"/>
    <w:rsid w:val="0097085F"/>
    <w:rsid w:val="00971893"/>
    <w:rsid w:val="00972457"/>
    <w:rsid w:val="00972CA5"/>
    <w:rsid w:val="00972CF5"/>
    <w:rsid w:val="00972D90"/>
    <w:rsid w:val="00973B3C"/>
    <w:rsid w:val="00973DC7"/>
    <w:rsid w:val="009747BD"/>
    <w:rsid w:val="00974A24"/>
    <w:rsid w:val="00974AA2"/>
    <w:rsid w:val="00974BB3"/>
    <w:rsid w:val="0097513A"/>
    <w:rsid w:val="009755D4"/>
    <w:rsid w:val="009755E9"/>
    <w:rsid w:val="00975C3E"/>
    <w:rsid w:val="00975C81"/>
    <w:rsid w:val="009763B4"/>
    <w:rsid w:val="009777D4"/>
    <w:rsid w:val="00977B10"/>
    <w:rsid w:val="00980A4C"/>
    <w:rsid w:val="0098123E"/>
    <w:rsid w:val="00981550"/>
    <w:rsid w:val="009820A7"/>
    <w:rsid w:val="00982C89"/>
    <w:rsid w:val="00983859"/>
    <w:rsid w:val="009839BF"/>
    <w:rsid w:val="009839DB"/>
    <w:rsid w:val="009839E7"/>
    <w:rsid w:val="00983CA9"/>
    <w:rsid w:val="00984065"/>
    <w:rsid w:val="009846CD"/>
    <w:rsid w:val="00984B80"/>
    <w:rsid w:val="00984D49"/>
    <w:rsid w:val="0098539D"/>
    <w:rsid w:val="009854EB"/>
    <w:rsid w:val="009856C9"/>
    <w:rsid w:val="00985B54"/>
    <w:rsid w:val="0098666D"/>
    <w:rsid w:val="00986705"/>
    <w:rsid w:val="00986D58"/>
    <w:rsid w:val="00987408"/>
    <w:rsid w:val="009877C3"/>
    <w:rsid w:val="00987C78"/>
    <w:rsid w:val="00987DB0"/>
    <w:rsid w:val="00987ED8"/>
    <w:rsid w:val="00990742"/>
    <w:rsid w:val="00991251"/>
    <w:rsid w:val="009912C5"/>
    <w:rsid w:val="00992286"/>
    <w:rsid w:val="00992CA2"/>
    <w:rsid w:val="00993384"/>
    <w:rsid w:val="00993D43"/>
    <w:rsid w:val="00993F5F"/>
    <w:rsid w:val="00994070"/>
    <w:rsid w:val="0099439D"/>
    <w:rsid w:val="009943A8"/>
    <w:rsid w:val="009948A9"/>
    <w:rsid w:val="00994905"/>
    <w:rsid w:val="00994DE1"/>
    <w:rsid w:val="00995BC1"/>
    <w:rsid w:val="00995F57"/>
    <w:rsid w:val="00995F77"/>
    <w:rsid w:val="00996346"/>
    <w:rsid w:val="00997612"/>
    <w:rsid w:val="00997B37"/>
    <w:rsid w:val="00997C88"/>
    <w:rsid w:val="00997E52"/>
    <w:rsid w:val="00997F25"/>
    <w:rsid w:val="009A0347"/>
    <w:rsid w:val="009A083B"/>
    <w:rsid w:val="009A0E31"/>
    <w:rsid w:val="009A1AF6"/>
    <w:rsid w:val="009A1DB5"/>
    <w:rsid w:val="009A1EE6"/>
    <w:rsid w:val="009A1F6A"/>
    <w:rsid w:val="009A2FB1"/>
    <w:rsid w:val="009A3AF0"/>
    <w:rsid w:val="009A4135"/>
    <w:rsid w:val="009A4AFD"/>
    <w:rsid w:val="009A4B9B"/>
    <w:rsid w:val="009A54CD"/>
    <w:rsid w:val="009A5978"/>
    <w:rsid w:val="009A5CA7"/>
    <w:rsid w:val="009A746E"/>
    <w:rsid w:val="009A7660"/>
    <w:rsid w:val="009A7F3C"/>
    <w:rsid w:val="009B0A19"/>
    <w:rsid w:val="009B0D86"/>
    <w:rsid w:val="009B16CE"/>
    <w:rsid w:val="009B1E14"/>
    <w:rsid w:val="009B210D"/>
    <w:rsid w:val="009B2177"/>
    <w:rsid w:val="009B26A3"/>
    <w:rsid w:val="009B2A98"/>
    <w:rsid w:val="009B3436"/>
    <w:rsid w:val="009B382D"/>
    <w:rsid w:val="009B3A77"/>
    <w:rsid w:val="009B4BE9"/>
    <w:rsid w:val="009B4F2F"/>
    <w:rsid w:val="009B50F9"/>
    <w:rsid w:val="009B51CC"/>
    <w:rsid w:val="009B524F"/>
    <w:rsid w:val="009B5CAD"/>
    <w:rsid w:val="009B63AE"/>
    <w:rsid w:val="009B6F74"/>
    <w:rsid w:val="009B773C"/>
    <w:rsid w:val="009B77AE"/>
    <w:rsid w:val="009C0A40"/>
    <w:rsid w:val="009C0B11"/>
    <w:rsid w:val="009C0B48"/>
    <w:rsid w:val="009C0C4A"/>
    <w:rsid w:val="009C0CEB"/>
    <w:rsid w:val="009C0FA5"/>
    <w:rsid w:val="009C1086"/>
    <w:rsid w:val="009C1146"/>
    <w:rsid w:val="009C1233"/>
    <w:rsid w:val="009C16BE"/>
    <w:rsid w:val="009C1D95"/>
    <w:rsid w:val="009C1E72"/>
    <w:rsid w:val="009C2B32"/>
    <w:rsid w:val="009C325B"/>
    <w:rsid w:val="009C39AD"/>
    <w:rsid w:val="009C3A66"/>
    <w:rsid w:val="009C3BA3"/>
    <w:rsid w:val="009C488F"/>
    <w:rsid w:val="009C4F3B"/>
    <w:rsid w:val="009C4FEC"/>
    <w:rsid w:val="009C52CF"/>
    <w:rsid w:val="009C5939"/>
    <w:rsid w:val="009C5BE3"/>
    <w:rsid w:val="009C5C80"/>
    <w:rsid w:val="009C5CAE"/>
    <w:rsid w:val="009C60D8"/>
    <w:rsid w:val="009C6FA1"/>
    <w:rsid w:val="009C753D"/>
    <w:rsid w:val="009D007F"/>
    <w:rsid w:val="009D018E"/>
    <w:rsid w:val="009D1AAE"/>
    <w:rsid w:val="009D1AB7"/>
    <w:rsid w:val="009D1C69"/>
    <w:rsid w:val="009D23F2"/>
    <w:rsid w:val="009D29C8"/>
    <w:rsid w:val="009D2D93"/>
    <w:rsid w:val="009D3B32"/>
    <w:rsid w:val="009D4AAC"/>
    <w:rsid w:val="009D4C10"/>
    <w:rsid w:val="009D52D8"/>
    <w:rsid w:val="009D57C4"/>
    <w:rsid w:val="009D5CBE"/>
    <w:rsid w:val="009D67A8"/>
    <w:rsid w:val="009D6E62"/>
    <w:rsid w:val="009D760D"/>
    <w:rsid w:val="009D7BF4"/>
    <w:rsid w:val="009E075E"/>
    <w:rsid w:val="009E0BBB"/>
    <w:rsid w:val="009E1534"/>
    <w:rsid w:val="009E16A6"/>
    <w:rsid w:val="009E1CA4"/>
    <w:rsid w:val="009E2047"/>
    <w:rsid w:val="009E2624"/>
    <w:rsid w:val="009E27CF"/>
    <w:rsid w:val="009E2943"/>
    <w:rsid w:val="009E2F33"/>
    <w:rsid w:val="009E3131"/>
    <w:rsid w:val="009E3A1F"/>
    <w:rsid w:val="009E3B6C"/>
    <w:rsid w:val="009E4287"/>
    <w:rsid w:val="009E46A7"/>
    <w:rsid w:val="009E4B7B"/>
    <w:rsid w:val="009E5AEF"/>
    <w:rsid w:val="009E5BD5"/>
    <w:rsid w:val="009E5FAA"/>
    <w:rsid w:val="009E6109"/>
    <w:rsid w:val="009E61E8"/>
    <w:rsid w:val="009E6499"/>
    <w:rsid w:val="009E64A6"/>
    <w:rsid w:val="009E6577"/>
    <w:rsid w:val="009E6578"/>
    <w:rsid w:val="009E7337"/>
    <w:rsid w:val="009E780F"/>
    <w:rsid w:val="009E78CF"/>
    <w:rsid w:val="009E7912"/>
    <w:rsid w:val="009E7C83"/>
    <w:rsid w:val="009F01F9"/>
    <w:rsid w:val="009F083D"/>
    <w:rsid w:val="009F09AD"/>
    <w:rsid w:val="009F0BAB"/>
    <w:rsid w:val="009F139A"/>
    <w:rsid w:val="009F1CED"/>
    <w:rsid w:val="009F1FCF"/>
    <w:rsid w:val="009F21D1"/>
    <w:rsid w:val="009F271F"/>
    <w:rsid w:val="009F2A0A"/>
    <w:rsid w:val="009F2A48"/>
    <w:rsid w:val="009F2C22"/>
    <w:rsid w:val="009F2C91"/>
    <w:rsid w:val="009F3491"/>
    <w:rsid w:val="009F388A"/>
    <w:rsid w:val="009F39DD"/>
    <w:rsid w:val="009F3A59"/>
    <w:rsid w:val="009F3AE2"/>
    <w:rsid w:val="009F424D"/>
    <w:rsid w:val="009F4D8D"/>
    <w:rsid w:val="009F4E0C"/>
    <w:rsid w:val="009F59A0"/>
    <w:rsid w:val="009F5BF0"/>
    <w:rsid w:val="009F5CD4"/>
    <w:rsid w:val="009F67A8"/>
    <w:rsid w:val="009F6B3D"/>
    <w:rsid w:val="009F78F7"/>
    <w:rsid w:val="00A0001E"/>
    <w:rsid w:val="00A00676"/>
    <w:rsid w:val="00A00968"/>
    <w:rsid w:val="00A00BBB"/>
    <w:rsid w:val="00A0139F"/>
    <w:rsid w:val="00A01CC6"/>
    <w:rsid w:val="00A01FA2"/>
    <w:rsid w:val="00A02671"/>
    <w:rsid w:val="00A02860"/>
    <w:rsid w:val="00A03A80"/>
    <w:rsid w:val="00A03E77"/>
    <w:rsid w:val="00A044F1"/>
    <w:rsid w:val="00A0486B"/>
    <w:rsid w:val="00A04AEF"/>
    <w:rsid w:val="00A05789"/>
    <w:rsid w:val="00A05D11"/>
    <w:rsid w:val="00A066E6"/>
    <w:rsid w:val="00A0679D"/>
    <w:rsid w:val="00A06D29"/>
    <w:rsid w:val="00A07276"/>
    <w:rsid w:val="00A07B58"/>
    <w:rsid w:val="00A100E6"/>
    <w:rsid w:val="00A10122"/>
    <w:rsid w:val="00A102EE"/>
    <w:rsid w:val="00A103A6"/>
    <w:rsid w:val="00A10454"/>
    <w:rsid w:val="00A10762"/>
    <w:rsid w:val="00A10C7E"/>
    <w:rsid w:val="00A1169D"/>
    <w:rsid w:val="00A119A4"/>
    <w:rsid w:val="00A11C8B"/>
    <w:rsid w:val="00A12E82"/>
    <w:rsid w:val="00A13F83"/>
    <w:rsid w:val="00A140BD"/>
    <w:rsid w:val="00A1440F"/>
    <w:rsid w:val="00A1449E"/>
    <w:rsid w:val="00A146B6"/>
    <w:rsid w:val="00A15372"/>
    <w:rsid w:val="00A15434"/>
    <w:rsid w:val="00A154E8"/>
    <w:rsid w:val="00A15BC6"/>
    <w:rsid w:val="00A15FE0"/>
    <w:rsid w:val="00A16304"/>
    <w:rsid w:val="00A16803"/>
    <w:rsid w:val="00A17189"/>
    <w:rsid w:val="00A17460"/>
    <w:rsid w:val="00A174E7"/>
    <w:rsid w:val="00A178FE"/>
    <w:rsid w:val="00A17D44"/>
    <w:rsid w:val="00A17EF2"/>
    <w:rsid w:val="00A17FA0"/>
    <w:rsid w:val="00A206DD"/>
    <w:rsid w:val="00A20951"/>
    <w:rsid w:val="00A210A1"/>
    <w:rsid w:val="00A21BAD"/>
    <w:rsid w:val="00A21F07"/>
    <w:rsid w:val="00A2261B"/>
    <w:rsid w:val="00A22CE2"/>
    <w:rsid w:val="00A22D55"/>
    <w:rsid w:val="00A241DA"/>
    <w:rsid w:val="00A2441B"/>
    <w:rsid w:val="00A24A08"/>
    <w:rsid w:val="00A24AA0"/>
    <w:rsid w:val="00A24B62"/>
    <w:rsid w:val="00A24E07"/>
    <w:rsid w:val="00A2581A"/>
    <w:rsid w:val="00A2635A"/>
    <w:rsid w:val="00A26727"/>
    <w:rsid w:val="00A26A1E"/>
    <w:rsid w:val="00A26F6C"/>
    <w:rsid w:val="00A276CA"/>
    <w:rsid w:val="00A277C0"/>
    <w:rsid w:val="00A2783B"/>
    <w:rsid w:val="00A27D03"/>
    <w:rsid w:val="00A27E5E"/>
    <w:rsid w:val="00A27F17"/>
    <w:rsid w:val="00A27FBB"/>
    <w:rsid w:val="00A308F1"/>
    <w:rsid w:val="00A309BC"/>
    <w:rsid w:val="00A30A28"/>
    <w:rsid w:val="00A30FE6"/>
    <w:rsid w:val="00A31911"/>
    <w:rsid w:val="00A31F3C"/>
    <w:rsid w:val="00A32EB8"/>
    <w:rsid w:val="00A34178"/>
    <w:rsid w:val="00A346EF"/>
    <w:rsid w:val="00A3478E"/>
    <w:rsid w:val="00A34CB3"/>
    <w:rsid w:val="00A356AA"/>
    <w:rsid w:val="00A362B1"/>
    <w:rsid w:val="00A3631F"/>
    <w:rsid w:val="00A366C8"/>
    <w:rsid w:val="00A36A30"/>
    <w:rsid w:val="00A37089"/>
    <w:rsid w:val="00A3753A"/>
    <w:rsid w:val="00A403E5"/>
    <w:rsid w:val="00A4044E"/>
    <w:rsid w:val="00A404B3"/>
    <w:rsid w:val="00A406F1"/>
    <w:rsid w:val="00A407AB"/>
    <w:rsid w:val="00A4080D"/>
    <w:rsid w:val="00A40854"/>
    <w:rsid w:val="00A40EA5"/>
    <w:rsid w:val="00A413AA"/>
    <w:rsid w:val="00A41DEE"/>
    <w:rsid w:val="00A41E46"/>
    <w:rsid w:val="00A42575"/>
    <w:rsid w:val="00A42577"/>
    <w:rsid w:val="00A426FD"/>
    <w:rsid w:val="00A42BDF"/>
    <w:rsid w:val="00A42D9E"/>
    <w:rsid w:val="00A43124"/>
    <w:rsid w:val="00A43BDC"/>
    <w:rsid w:val="00A43F84"/>
    <w:rsid w:val="00A4435A"/>
    <w:rsid w:val="00A44697"/>
    <w:rsid w:val="00A45319"/>
    <w:rsid w:val="00A45899"/>
    <w:rsid w:val="00A45ED5"/>
    <w:rsid w:val="00A4666C"/>
    <w:rsid w:val="00A46695"/>
    <w:rsid w:val="00A46C21"/>
    <w:rsid w:val="00A473BD"/>
    <w:rsid w:val="00A47641"/>
    <w:rsid w:val="00A47755"/>
    <w:rsid w:val="00A50F20"/>
    <w:rsid w:val="00A516C6"/>
    <w:rsid w:val="00A52450"/>
    <w:rsid w:val="00A52509"/>
    <w:rsid w:val="00A52E87"/>
    <w:rsid w:val="00A53168"/>
    <w:rsid w:val="00A531BA"/>
    <w:rsid w:val="00A53B34"/>
    <w:rsid w:val="00A5402E"/>
    <w:rsid w:val="00A54380"/>
    <w:rsid w:val="00A54654"/>
    <w:rsid w:val="00A546B5"/>
    <w:rsid w:val="00A54EB0"/>
    <w:rsid w:val="00A5537E"/>
    <w:rsid w:val="00A5554F"/>
    <w:rsid w:val="00A5591B"/>
    <w:rsid w:val="00A563D7"/>
    <w:rsid w:val="00A56465"/>
    <w:rsid w:val="00A56AB9"/>
    <w:rsid w:val="00A56F11"/>
    <w:rsid w:val="00A57F56"/>
    <w:rsid w:val="00A600E7"/>
    <w:rsid w:val="00A60178"/>
    <w:rsid w:val="00A60205"/>
    <w:rsid w:val="00A6027D"/>
    <w:rsid w:val="00A60931"/>
    <w:rsid w:val="00A6104C"/>
    <w:rsid w:val="00A6156E"/>
    <w:rsid w:val="00A61973"/>
    <w:rsid w:val="00A61DD6"/>
    <w:rsid w:val="00A62251"/>
    <w:rsid w:val="00A63053"/>
    <w:rsid w:val="00A634D9"/>
    <w:rsid w:val="00A63BE7"/>
    <w:rsid w:val="00A63EB8"/>
    <w:rsid w:val="00A64B29"/>
    <w:rsid w:val="00A64B3F"/>
    <w:rsid w:val="00A655F1"/>
    <w:rsid w:val="00A65976"/>
    <w:rsid w:val="00A65A56"/>
    <w:rsid w:val="00A6621C"/>
    <w:rsid w:val="00A66373"/>
    <w:rsid w:val="00A67242"/>
    <w:rsid w:val="00A67410"/>
    <w:rsid w:val="00A67871"/>
    <w:rsid w:val="00A67A67"/>
    <w:rsid w:val="00A67CB3"/>
    <w:rsid w:val="00A67DA2"/>
    <w:rsid w:val="00A67E42"/>
    <w:rsid w:val="00A703AF"/>
    <w:rsid w:val="00A71CA5"/>
    <w:rsid w:val="00A72097"/>
    <w:rsid w:val="00A72AFB"/>
    <w:rsid w:val="00A72D2A"/>
    <w:rsid w:val="00A7321E"/>
    <w:rsid w:val="00A7358E"/>
    <w:rsid w:val="00A73F2A"/>
    <w:rsid w:val="00A74030"/>
    <w:rsid w:val="00A752AE"/>
    <w:rsid w:val="00A757E3"/>
    <w:rsid w:val="00A75EC3"/>
    <w:rsid w:val="00A76B0E"/>
    <w:rsid w:val="00A76E11"/>
    <w:rsid w:val="00A771CC"/>
    <w:rsid w:val="00A776A4"/>
    <w:rsid w:val="00A776F0"/>
    <w:rsid w:val="00A77F4A"/>
    <w:rsid w:val="00A800BD"/>
    <w:rsid w:val="00A801D7"/>
    <w:rsid w:val="00A8043E"/>
    <w:rsid w:val="00A80732"/>
    <w:rsid w:val="00A8090A"/>
    <w:rsid w:val="00A80978"/>
    <w:rsid w:val="00A80A64"/>
    <w:rsid w:val="00A80EAF"/>
    <w:rsid w:val="00A81837"/>
    <w:rsid w:val="00A81EC3"/>
    <w:rsid w:val="00A8211F"/>
    <w:rsid w:val="00A82576"/>
    <w:rsid w:val="00A825D5"/>
    <w:rsid w:val="00A8279B"/>
    <w:rsid w:val="00A8324D"/>
    <w:rsid w:val="00A8387F"/>
    <w:rsid w:val="00A840B7"/>
    <w:rsid w:val="00A84118"/>
    <w:rsid w:val="00A8447D"/>
    <w:rsid w:val="00A844B0"/>
    <w:rsid w:val="00A84C3E"/>
    <w:rsid w:val="00A858EB"/>
    <w:rsid w:val="00A86010"/>
    <w:rsid w:val="00A86816"/>
    <w:rsid w:val="00A868D0"/>
    <w:rsid w:val="00A8710C"/>
    <w:rsid w:val="00A877D8"/>
    <w:rsid w:val="00A87C1A"/>
    <w:rsid w:val="00A90191"/>
    <w:rsid w:val="00A90997"/>
    <w:rsid w:val="00A916BD"/>
    <w:rsid w:val="00A91B97"/>
    <w:rsid w:val="00A92738"/>
    <w:rsid w:val="00A92AF2"/>
    <w:rsid w:val="00A92CD1"/>
    <w:rsid w:val="00A92D4A"/>
    <w:rsid w:val="00A9376A"/>
    <w:rsid w:val="00A9423A"/>
    <w:rsid w:val="00A949F1"/>
    <w:rsid w:val="00A94A30"/>
    <w:rsid w:val="00A94A5F"/>
    <w:rsid w:val="00A953F6"/>
    <w:rsid w:val="00A95401"/>
    <w:rsid w:val="00A95E6E"/>
    <w:rsid w:val="00A961CD"/>
    <w:rsid w:val="00A96767"/>
    <w:rsid w:val="00A96774"/>
    <w:rsid w:val="00A96AE9"/>
    <w:rsid w:val="00A96EEC"/>
    <w:rsid w:val="00A9786E"/>
    <w:rsid w:val="00A97F11"/>
    <w:rsid w:val="00AA0279"/>
    <w:rsid w:val="00AA04C5"/>
    <w:rsid w:val="00AA0AF0"/>
    <w:rsid w:val="00AA0B5F"/>
    <w:rsid w:val="00AA0C21"/>
    <w:rsid w:val="00AA0CE1"/>
    <w:rsid w:val="00AA0DFA"/>
    <w:rsid w:val="00AA2A84"/>
    <w:rsid w:val="00AA2F94"/>
    <w:rsid w:val="00AA2F9A"/>
    <w:rsid w:val="00AA3D46"/>
    <w:rsid w:val="00AA4099"/>
    <w:rsid w:val="00AA41C7"/>
    <w:rsid w:val="00AA4297"/>
    <w:rsid w:val="00AA4C6A"/>
    <w:rsid w:val="00AA4C9B"/>
    <w:rsid w:val="00AA4D49"/>
    <w:rsid w:val="00AA509E"/>
    <w:rsid w:val="00AA55B2"/>
    <w:rsid w:val="00AA577F"/>
    <w:rsid w:val="00AA57A8"/>
    <w:rsid w:val="00AA5B8B"/>
    <w:rsid w:val="00AA5C4D"/>
    <w:rsid w:val="00AA6144"/>
    <w:rsid w:val="00AA6240"/>
    <w:rsid w:val="00AA6332"/>
    <w:rsid w:val="00AA69A2"/>
    <w:rsid w:val="00AA7323"/>
    <w:rsid w:val="00AA75D6"/>
    <w:rsid w:val="00AB03D0"/>
    <w:rsid w:val="00AB0C23"/>
    <w:rsid w:val="00AB1073"/>
    <w:rsid w:val="00AB1209"/>
    <w:rsid w:val="00AB1583"/>
    <w:rsid w:val="00AB1FC2"/>
    <w:rsid w:val="00AB2269"/>
    <w:rsid w:val="00AB3BC6"/>
    <w:rsid w:val="00AB3C4D"/>
    <w:rsid w:val="00AB4535"/>
    <w:rsid w:val="00AB489B"/>
    <w:rsid w:val="00AB4AB8"/>
    <w:rsid w:val="00AB4F26"/>
    <w:rsid w:val="00AB559B"/>
    <w:rsid w:val="00AB5851"/>
    <w:rsid w:val="00AB5AF3"/>
    <w:rsid w:val="00AB5F2C"/>
    <w:rsid w:val="00AB6561"/>
    <w:rsid w:val="00AB681E"/>
    <w:rsid w:val="00AB7E1A"/>
    <w:rsid w:val="00AC0102"/>
    <w:rsid w:val="00AC03C5"/>
    <w:rsid w:val="00AC0435"/>
    <w:rsid w:val="00AC123F"/>
    <w:rsid w:val="00AC33A6"/>
    <w:rsid w:val="00AC3548"/>
    <w:rsid w:val="00AC35BE"/>
    <w:rsid w:val="00AC37BD"/>
    <w:rsid w:val="00AC38B5"/>
    <w:rsid w:val="00AC3918"/>
    <w:rsid w:val="00AC39AA"/>
    <w:rsid w:val="00AC4138"/>
    <w:rsid w:val="00AC45C2"/>
    <w:rsid w:val="00AC4D25"/>
    <w:rsid w:val="00AC5DDC"/>
    <w:rsid w:val="00AC639B"/>
    <w:rsid w:val="00AC76C1"/>
    <w:rsid w:val="00AC785D"/>
    <w:rsid w:val="00AC785E"/>
    <w:rsid w:val="00AD01E1"/>
    <w:rsid w:val="00AD0444"/>
    <w:rsid w:val="00AD0D4B"/>
    <w:rsid w:val="00AD1303"/>
    <w:rsid w:val="00AD156C"/>
    <w:rsid w:val="00AD174C"/>
    <w:rsid w:val="00AD2A80"/>
    <w:rsid w:val="00AD2B64"/>
    <w:rsid w:val="00AD2B6E"/>
    <w:rsid w:val="00AD3312"/>
    <w:rsid w:val="00AD3498"/>
    <w:rsid w:val="00AD34EE"/>
    <w:rsid w:val="00AD3518"/>
    <w:rsid w:val="00AD3B51"/>
    <w:rsid w:val="00AD4571"/>
    <w:rsid w:val="00AD4875"/>
    <w:rsid w:val="00AD48B2"/>
    <w:rsid w:val="00AD4EBA"/>
    <w:rsid w:val="00AD55C9"/>
    <w:rsid w:val="00AD590B"/>
    <w:rsid w:val="00AD70F0"/>
    <w:rsid w:val="00AD7322"/>
    <w:rsid w:val="00AD776E"/>
    <w:rsid w:val="00AD7862"/>
    <w:rsid w:val="00AD7BF2"/>
    <w:rsid w:val="00AE033E"/>
    <w:rsid w:val="00AE0A15"/>
    <w:rsid w:val="00AE0BDA"/>
    <w:rsid w:val="00AE19B0"/>
    <w:rsid w:val="00AE1C9A"/>
    <w:rsid w:val="00AE2294"/>
    <w:rsid w:val="00AE2538"/>
    <w:rsid w:val="00AE2B87"/>
    <w:rsid w:val="00AE3226"/>
    <w:rsid w:val="00AE367D"/>
    <w:rsid w:val="00AE38D3"/>
    <w:rsid w:val="00AE4623"/>
    <w:rsid w:val="00AE56E8"/>
    <w:rsid w:val="00AE5AF2"/>
    <w:rsid w:val="00AE64F9"/>
    <w:rsid w:val="00AE6D40"/>
    <w:rsid w:val="00AE7CA1"/>
    <w:rsid w:val="00AF0195"/>
    <w:rsid w:val="00AF039E"/>
    <w:rsid w:val="00AF0C88"/>
    <w:rsid w:val="00AF0D84"/>
    <w:rsid w:val="00AF0EE2"/>
    <w:rsid w:val="00AF1D88"/>
    <w:rsid w:val="00AF20A1"/>
    <w:rsid w:val="00AF215B"/>
    <w:rsid w:val="00AF279A"/>
    <w:rsid w:val="00AF29A9"/>
    <w:rsid w:val="00AF2C27"/>
    <w:rsid w:val="00AF45C2"/>
    <w:rsid w:val="00AF5A3C"/>
    <w:rsid w:val="00AF6383"/>
    <w:rsid w:val="00AF6494"/>
    <w:rsid w:val="00AF651B"/>
    <w:rsid w:val="00AF79F6"/>
    <w:rsid w:val="00AF7BFC"/>
    <w:rsid w:val="00B00562"/>
    <w:rsid w:val="00B00E15"/>
    <w:rsid w:val="00B01340"/>
    <w:rsid w:val="00B01655"/>
    <w:rsid w:val="00B01A91"/>
    <w:rsid w:val="00B01C31"/>
    <w:rsid w:val="00B02104"/>
    <w:rsid w:val="00B02177"/>
    <w:rsid w:val="00B0224C"/>
    <w:rsid w:val="00B02A40"/>
    <w:rsid w:val="00B02E9C"/>
    <w:rsid w:val="00B031FC"/>
    <w:rsid w:val="00B03394"/>
    <w:rsid w:val="00B03408"/>
    <w:rsid w:val="00B03871"/>
    <w:rsid w:val="00B04615"/>
    <w:rsid w:val="00B0472D"/>
    <w:rsid w:val="00B04933"/>
    <w:rsid w:val="00B049B0"/>
    <w:rsid w:val="00B0592E"/>
    <w:rsid w:val="00B05B30"/>
    <w:rsid w:val="00B05F40"/>
    <w:rsid w:val="00B062F1"/>
    <w:rsid w:val="00B06A11"/>
    <w:rsid w:val="00B06CC3"/>
    <w:rsid w:val="00B07AD9"/>
    <w:rsid w:val="00B07CDC"/>
    <w:rsid w:val="00B07DF8"/>
    <w:rsid w:val="00B10118"/>
    <w:rsid w:val="00B10245"/>
    <w:rsid w:val="00B1114F"/>
    <w:rsid w:val="00B11314"/>
    <w:rsid w:val="00B11A89"/>
    <w:rsid w:val="00B12354"/>
    <w:rsid w:val="00B13148"/>
    <w:rsid w:val="00B1334D"/>
    <w:rsid w:val="00B13476"/>
    <w:rsid w:val="00B13721"/>
    <w:rsid w:val="00B13BF5"/>
    <w:rsid w:val="00B14563"/>
    <w:rsid w:val="00B15539"/>
    <w:rsid w:val="00B15AA0"/>
    <w:rsid w:val="00B15FF8"/>
    <w:rsid w:val="00B1675C"/>
    <w:rsid w:val="00B1720A"/>
    <w:rsid w:val="00B17654"/>
    <w:rsid w:val="00B17722"/>
    <w:rsid w:val="00B20EEC"/>
    <w:rsid w:val="00B20F41"/>
    <w:rsid w:val="00B2136E"/>
    <w:rsid w:val="00B21686"/>
    <w:rsid w:val="00B217D4"/>
    <w:rsid w:val="00B21910"/>
    <w:rsid w:val="00B21CB2"/>
    <w:rsid w:val="00B2267F"/>
    <w:rsid w:val="00B2295B"/>
    <w:rsid w:val="00B22ED1"/>
    <w:rsid w:val="00B230FF"/>
    <w:rsid w:val="00B23C3D"/>
    <w:rsid w:val="00B241C4"/>
    <w:rsid w:val="00B24202"/>
    <w:rsid w:val="00B247E0"/>
    <w:rsid w:val="00B247FB"/>
    <w:rsid w:val="00B253D5"/>
    <w:rsid w:val="00B25D7F"/>
    <w:rsid w:val="00B268EB"/>
    <w:rsid w:val="00B26A41"/>
    <w:rsid w:val="00B27A39"/>
    <w:rsid w:val="00B27F01"/>
    <w:rsid w:val="00B30665"/>
    <w:rsid w:val="00B306CF"/>
    <w:rsid w:val="00B30833"/>
    <w:rsid w:val="00B3101F"/>
    <w:rsid w:val="00B3191E"/>
    <w:rsid w:val="00B320A1"/>
    <w:rsid w:val="00B32A98"/>
    <w:rsid w:val="00B32E77"/>
    <w:rsid w:val="00B32F1D"/>
    <w:rsid w:val="00B334B5"/>
    <w:rsid w:val="00B339A6"/>
    <w:rsid w:val="00B33E5B"/>
    <w:rsid w:val="00B3459A"/>
    <w:rsid w:val="00B35372"/>
    <w:rsid w:val="00B35913"/>
    <w:rsid w:val="00B35B33"/>
    <w:rsid w:val="00B35D7A"/>
    <w:rsid w:val="00B35ECD"/>
    <w:rsid w:val="00B3714D"/>
    <w:rsid w:val="00B372A4"/>
    <w:rsid w:val="00B375D1"/>
    <w:rsid w:val="00B377A9"/>
    <w:rsid w:val="00B37993"/>
    <w:rsid w:val="00B4031F"/>
    <w:rsid w:val="00B4034C"/>
    <w:rsid w:val="00B406DA"/>
    <w:rsid w:val="00B406FC"/>
    <w:rsid w:val="00B408D6"/>
    <w:rsid w:val="00B41086"/>
    <w:rsid w:val="00B41346"/>
    <w:rsid w:val="00B4143E"/>
    <w:rsid w:val="00B41BCF"/>
    <w:rsid w:val="00B420B6"/>
    <w:rsid w:val="00B420F1"/>
    <w:rsid w:val="00B42787"/>
    <w:rsid w:val="00B4346B"/>
    <w:rsid w:val="00B4385D"/>
    <w:rsid w:val="00B4389A"/>
    <w:rsid w:val="00B439DD"/>
    <w:rsid w:val="00B43E56"/>
    <w:rsid w:val="00B43FF7"/>
    <w:rsid w:val="00B446FA"/>
    <w:rsid w:val="00B44720"/>
    <w:rsid w:val="00B44AA5"/>
    <w:rsid w:val="00B45073"/>
    <w:rsid w:val="00B45399"/>
    <w:rsid w:val="00B453C6"/>
    <w:rsid w:val="00B458F9"/>
    <w:rsid w:val="00B4640F"/>
    <w:rsid w:val="00B466EE"/>
    <w:rsid w:val="00B468C7"/>
    <w:rsid w:val="00B46C2B"/>
    <w:rsid w:val="00B471FE"/>
    <w:rsid w:val="00B51EEC"/>
    <w:rsid w:val="00B52266"/>
    <w:rsid w:val="00B5410E"/>
    <w:rsid w:val="00B55B0F"/>
    <w:rsid w:val="00B5614C"/>
    <w:rsid w:val="00B56A9E"/>
    <w:rsid w:val="00B56D78"/>
    <w:rsid w:val="00B56ECD"/>
    <w:rsid w:val="00B57519"/>
    <w:rsid w:val="00B578DF"/>
    <w:rsid w:val="00B57CC4"/>
    <w:rsid w:val="00B57F61"/>
    <w:rsid w:val="00B57FDD"/>
    <w:rsid w:val="00B602F8"/>
    <w:rsid w:val="00B609B3"/>
    <w:rsid w:val="00B61270"/>
    <w:rsid w:val="00B61991"/>
    <w:rsid w:val="00B62007"/>
    <w:rsid w:val="00B620D4"/>
    <w:rsid w:val="00B6228F"/>
    <w:rsid w:val="00B6242A"/>
    <w:rsid w:val="00B636C7"/>
    <w:rsid w:val="00B64AFD"/>
    <w:rsid w:val="00B64BA6"/>
    <w:rsid w:val="00B64BCF"/>
    <w:rsid w:val="00B6576B"/>
    <w:rsid w:val="00B65786"/>
    <w:rsid w:val="00B6587F"/>
    <w:rsid w:val="00B66002"/>
    <w:rsid w:val="00B66545"/>
    <w:rsid w:val="00B66BB6"/>
    <w:rsid w:val="00B677E8"/>
    <w:rsid w:val="00B67D47"/>
    <w:rsid w:val="00B70217"/>
    <w:rsid w:val="00B716B0"/>
    <w:rsid w:val="00B71713"/>
    <w:rsid w:val="00B7215C"/>
    <w:rsid w:val="00B72166"/>
    <w:rsid w:val="00B724F5"/>
    <w:rsid w:val="00B72758"/>
    <w:rsid w:val="00B727B4"/>
    <w:rsid w:val="00B729BA"/>
    <w:rsid w:val="00B729D1"/>
    <w:rsid w:val="00B72BC7"/>
    <w:rsid w:val="00B73480"/>
    <w:rsid w:val="00B738B6"/>
    <w:rsid w:val="00B7414F"/>
    <w:rsid w:val="00B7421C"/>
    <w:rsid w:val="00B74301"/>
    <w:rsid w:val="00B7452A"/>
    <w:rsid w:val="00B74A4F"/>
    <w:rsid w:val="00B74C9A"/>
    <w:rsid w:val="00B74D91"/>
    <w:rsid w:val="00B74DCD"/>
    <w:rsid w:val="00B74EE9"/>
    <w:rsid w:val="00B750FF"/>
    <w:rsid w:val="00B75227"/>
    <w:rsid w:val="00B753B3"/>
    <w:rsid w:val="00B75F9C"/>
    <w:rsid w:val="00B77546"/>
    <w:rsid w:val="00B775D4"/>
    <w:rsid w:val="00B77A2A"/>
    <w:rsid w:val="00B8028C"/>
    <w:rsid w:val="00B80874"/>
    <w:rsid w:val="00B80A4C"/>
    <w:rsid w:val="00B80C41"/>
    <w:rsid w:val="00B81BEF"/>
    <w:rsid w:val="00B81DA8"/>
    <w:rsid w:val="00B81E28"/>
    <w:rsid w:val="00B824E5"/>
    <w:rsid w:val="00B82E8F"/>
    <w:rsid w:val="00B8300D"/>
    <w:rsid w:val="00B83106"/>
    <w:rsid w:val="00B8385D"/>
    <w:rsid w:val="00B83929"/>
    <w:rsid w:val="00B83FC4"/>
    <w:rsid w:val="00B84916"/>
    <w:rsid w:val="00B85FE2"/>
    <w:rsid w:val="00B8667B"/>
    <w:rsid w:val="00B86F1E"/>
    <w:rsid w:val="00B87048"/>
    <w:rsid w:val="00B870F7"/>
    <w:rsid w:val="00B8753D"/>
    <w:rsid w:val="00B90890"/>
    <w:rsid w:val="00B90E0A"/>
    <w:rsid w:val="00B90FAA"/>
    <w:rsid w:val="00B91133"/>
    <w:rsid w:val="00B91240"/>
    <w:rsid w:val="00B91568"/>
    <w:rsid w:val="00B91A89"/>
    <w:rsid w:val="00B91C8A"/>
    <w:rsid w:val="00B9211C"/>
    <w:rsid w:val="00B92DB8"/>
    <w:rsid w:val="00B92E3A"/>
    <w:rsid w:val="00B93901"/>
    <w:rsid w:val="00B94034"/>
    <w:rsid w:val="00B941BD"/>
    <w:rsid w:val="00B94399"/>
    <w:rsid w:val="00B948DD"/>
    <w:rsid w:val="00B94E40"/>
    <w:rsid w:val="00B95129"/>
    <w:rsid w:val="00B952B8"/>
    <w:rsid w:val="00B95852"/>
    <w:rsid w:val="00B95908"/>
    <w:rsid w:val="00B95AAC"/>
    <w:rsid w:val="00B95E50"/>
    <w:rsid w:val="00B9605C"/>
    <w:rsid w:val="00B967E2"/>
    <w:rsid w:val="00B96868"/>
    <w:rsid w:val="00B96AF9"/>
    <w:rsid w:val="00B97AEF"/>
    <w:rsid w:val="00B97EFE"/>
    <w:rsid w:val="00BA011B"/>
    <w:rsid w:val="00BA0813"/>
    <w:rsid w:val="00BA193E"/>
    <w:rsid w:val="00BA1CD1"/>
    <w:rsid w:val="00BA2E8F"/>
    <w:rsid w:val="00BA33EC"/>
    <w:rsid w:val="00BA343D"/>
    <w:rsid w:val="00BA34D4"/>
    <w:rsid w:val="00BA359C"/>
    <w:rsid w:val="00BA4275"/>
    <w:rsid w:val="00BA4461"/>
    <w:rsid w:val="00BA45E5"/>
    <w:rsid w:val="00BA4673"/>
    <w:rsid w:val="00BA4A66"/>
    <w:rsid w:val="00BA4B6E"/>
    <w:rsid w:val="00BA4BAA"/>
    <w:rsid w:val="00BA4C91"/>
    <w:rsid w:val="00BA4EAA"/>
    <w:rsid w:val="00BA5F6C"/>
    <w:rsid w:val="00BA60BA"/>
    <w:rsid w:val="00BA615F"/>
    <w:rsid w:val="00BA6236"/>
    <w:rsid w:val="00BA6D13"/>
    <w:rsid w:val="00BA74D8"/>
    <w:rsid w:val="00BA7E54"/>
    <w:rsid w:val="00BB01A1"/>
    <w:rsid w:val="00BB1630"/>
    <w:rsid w:val="00BB1D4F"/>
    <w:rsid w:val="00BB2C1A"/>
    <w:rsid w:val="00BB384B"/>
    <w:rsid w:val="00BB3A07"/>
    <w:rsid w:val="00BB3C63"/>
    <w:rsid w:val="00BB3DD4"/>
    <w:rsid w:val="00BB3F5E"/>
    <w:rsid w:val="00BB4EE8"/>
    <w:rsid w:val="00BB59CB"/>
    <w:rsid w:val="00BB5A25"/>
    <w:rsid w:val="00BB6294"/>
    <w:rsid w:val="00BB6C33"/>
    <w:rsid w:val="00BB6CC9"/>
    <w:rsid w:val="00BB7E02"/>
    <w:rsid w:val="00BC053C"/>
    <w:rsid w:val="00BC12BF"/>
    <w:rsid w:val="00BC13CA"/>
    <w:rsid w:val="00BC1A12"/>
    <w:rsid w:val="00BC1F56"/>
    <w:rsid w:val="00BC25AA"/>
    <w:rsid w:val="00BC27EC"/>
    <w:rsid w:val="00BC2A3D"/>
    <w:rsid w:val="00BC39AB"/>
    <w:rsid w:val="00BC3E69"/>
    <w:rsid w:val="00BC4336"/>
    <w:rsid w:val="00BC4B6E"/>
    <w:rsid w:val="00BC54EF"/>
    <w:rsid w:val="00BC554C"/>
    <w:rsid w:val="00BC5777"/>
    <w:rsid w:val="00BC5D02"/>
    <w:rsid w:val="00BC63D6"/>
    <w:rsid w:val="00BC63F5"/>
    <w:rsid w:val="00BC64F7"/>
    <w:rsid w:val="00BC68E7"/>
    <w:rsid w:val="00BC6B98"/>
    <w:rsid w:val="00BC6E3F"/>
    <w:rsid w:val="00BC7C1B"/>
    <w:rsid w:val="00BD02A4"/>
    <w:rsid w:val="00BD03AC"/>
    <w:rsid w:val="00BD03D3"/>
    <w:rsid w:val="00BD05CA"/>
    <w:rsid w:val="00BD18C4"/>
    <w:rsid w:val="00BD1CE9"/>
    <w:rsid w:val="00BD215E"/>
    <w:rsid w:val="00BD274B"/>
    <w:rsid w:val="00BD2A56"/>
    <w:rsid w:val="00BD2C3F"/>
    <w:rsid w:val="00BD2F3C"/>
    <w:rsid w:val="00BD34C9"/>
    <w:rsid w:val="00BD4338"/>
    <w:rsid w:val="00BD494E"/>
    <w:rsid w:val="00BD4BF7"/>
    <w:rsid w:val="00BD4CF2"/>
    <w:rsid w:val="00BD4D78"/>
    <w:rsid w:val="00BD4F00"/>
    <w:rsid w:val="00BD58B6"/>
    <w:rsid w:val="00BD5954"/>
    <w:rsid w:val="00BD673E"/>
    <w:rsid w:val="00BD78F3"/>
    <w:rsid w:val="00BD7D69"/>
    <w:rsid w:val="00BD7F4C"/>
    <w:rsid w:val="00BE0498"/>
    <w:rsid w:val="00BE0BF1"/>
    <w:rsid w:val="00BE1234"/>
    <w:rsid w:val="00BE12B4"/>
    <w:rsid w:val="00BE1A7B"/>
    <w:rsid w:val="00BE1AC5"/>
    <w:rsid w:val="00BE1D97"/>
    <w:rsid w:val="00BE238E"/>
    <w:rsid w:val="00BE2EB5"/>
    <w:rsid w:val="00BE3158"/>
    <w:rsid w:val="00BE3241"/>
    <w:rsid w:val="00BE3652"/>
    <w:rsid w:val="00BE3717"/>
    <w:rsid w:val="00BE39A6"/>
    <w:rsid w:val="00BE3CE8"/>
    <w:rsid w:val="00BE3D26"/>
    <w:rsid w:val="00BE4578"/>
    <w:rsid w:val="00BE47E2"/>
    <w:rsid w:val="00BE60D9"/>
    <w:rsid w:val="00BE6447"/>
    <w:rsid w:val="00BE672B"/>
    <w:rsid w:val="00BE6DCE"/>
    <w:rsid w:val="00BE74B4"/>
    <w:rsid w:val="00BE7C81"/>
    <w:rsid w:val="00BF04B6"/>
    <w:rsid w:val="00BF0ECF"/>
    <w:rsid w:val="00BF0F57"/>
    <w:rsid w:val="00BF1B7B"/>
    <w:rsid w:val="00BF1DE0"/>
    <w:rsid w:val="00BF25C8"/>
    <w:rsid w:val="00BF2795"/>
    <w:rsid w:val="00BF32FA"/>
    <w:rsid w:val="00BF36B2"/>
    <w:rsid w:val="00BF42F2"/>
    <w:rsid w:val="00BF5007"/>
    <w:rsid w:val="00BF50B6"/>
    <w:rsid w:val="00BF53E1"/>
    <w:rsid w:val="00BF55DD"/>
    <w:rsid w:val="00BF65F0"/>
    <w:rsid w:val="00BF6D5E"/>
    <w:rsid w:val="00BF6D67"/>
    <w:rsid w:val="00BF6F50"/>
    <w:rsid w:val="00BF6F61"/>
    <w:rsid w:val="00BF72EE"/>
    <w:rsid w:val="00BF739B"/>
    <w:rsid w:val="00BF7F67"/>
    <w:rsid w:val="00C00497"/>
    <w:rsid w:val="00C00612"/>
    <w:rsid w:val="00C009B1"/>
    <w:rsid w:val="00C00FDB"/>
    <w:rsid w:val="00C012F3"/>
    <w:rsid w:val="00C01519"/>
    <w:rsid w:val="00C015AD"/>
    <w:rsid w:val="00C01AF2"/>
    <w:rsid w:val="00C02187"/>
    <w:rsid w:val="00C021CD"/>
    <w:rsid w:val="00C023B9"/>
    <w:rsid w:val="00C026E6"/>
    <w:rsid w:val="00C02EAF"/>
    <w:rsid w:val="00C0303C"/>
    <w:rsid w:val="00C0385E"/>
    <w:rsid w:val="00C03B6D"/>
    <w:rsid w:val="00C0462B"/>
    <w:rsid w:val="00C05DA6"/>
    <w:rsid w:val="00C05E65"/>
    <w:rsid w:val="00C05F1A"/>
    <w:rsid w:val="00C05FCF"/>
    <w:rsid w:val="00C06001"/>
    <w:rsid w:val="00C061C5"/>
    <w:rsid w:val="00C06E25"/>
    <w:rsid w:val="00C07CCB"/>
    <w:rsid w:val="00C07F80"/>
    <w:rsid w:val="00C106B3"/>
    <w:rsid w:val="00C116D5"/>
    <w:rsid w:val="00C117FA"/>
    <w:rsid w:val="00C11801"/>
    <w:rsid w:val="00C11EC4"/>
    <w:rsid w:val="00C12134"/>
    <w:rsid w:val="00C13744"/>
    <w:rsid w:val="00C13A62"/>
    <w:rsid w:val="00C13D45"/>
    <w:rsid w:val="00C13DF2"/>
    <w:rsid w:val="00C1448F"/>
    <w:rsid w:val="00C147E9"/>
    <w:rsid w:val="00C16744"/>
    <w:rsid w:val="00C176A8"/>
    <w:rsid w:val="00C178C1"/>
    <w:rsid w:val="00C203A5"/>
    <w:rsid w:val="00C20936"/>
    <w:rsid w:val="00C20D30"/>
    <w:rsid w:val="00C21338"/>
    <w:rsid w:val="00C2163C"/>
    <w:rsid w:val="00C2222C"/>
    <w:rsid w:val="00C2295A"/>
    <w:rsid w:val="00C22D17"/>
    <w:rsid w:val="00C22EB4"/>
    <w:rsid w:val="00C23515"/>
    <w:rsid w:val="00C24512"/>
    <w:rsid w:val="00C247A5"/>
    <w:rsid w:val="00C24F5A"/>
    <w:rsid w:val="00C2628C"/>
    <w:rsid w:val="00C26400"/>
    <w:rsid w:val="00C26FA9"/>
    <w:rsid w:val="00C270B8"/>
    <w:rsid w:val="00C2713C"/>
    <w:rsid w:val="00C272DC"/>
    <w:rsid w:val="00C30306"/>
    <w:rsid w:val="00C305FE"/>
    <w:rsid w:val="00C308A6"/>
    <w:rsid w:val="00C30ACB"/>
    <w:rsid w:val="00C30B84"/>
    <w:rsid w:val="00C30CC5"/>
    <w:rsid w:val="00C31178"/>
    <w:rsid w:val="00C3205C"/>
    <w:rsid w:val="00C33BDB"/>
    <w:rsid w:val="00C33D9A"/>
    <w:rsid w:val="00C33EEF"/>
    <w:rsid w:val="00C33FDB"/>
    <w:rsid w:val="00C342FA"/>
    <w:rsid w:val="00C3457E"/>
    <w:rsid w:val="00C3482C"/>
    <w:rsid w:val="00C349A2"/>
    <w:rsid w:val="00C34B5B"/>
    <w:rsid w:val="00C3503F"/>
    <w:rsid w:val="00C353EC"/>
    <w:rsid w:val="00C355D7"/>
    <w:rsid w:val="00C3582D"/>
    <w:rsid w:val="00C358BD"/>
    <w:rsid w:val="00C3592E"/>
    <w:rsid w:val="00C36177"/>
    <w:rsid w:val="00C3632E"/>
    <w:rsid w:val="00C36407"/>
    <w:rsid w:val="00C364D9"/>
    <w:rsid w:val="00C36917"/>
    <w:rsid w:val="00C36D22"/>
    <w:rsid w:val="00C37145"/>
    <w:rsid w:val="00C378C7"/>
    <w:rsid w:val="00C37ED5"/>
    <w:rsid w:val="00C4004D"/>
    <w:rsid w:val="00C400C3"/>
    <w:rsid w:val="00C40706"/>
    <w:rsid w:val="00C4081A"/>
    <w:rsid w:val="00C40919"/>
    <w:rsid w:val="00C409C9"/>
    <w:rsid w:val="00C40E7B"/>
    <w:rsid w:val="00C412A0"/>
    <w:rsid w:val="00C41DE0"/>
    <w:rsid w:val="00C427A8"/>
    <w:rsid w:val="00C433A6"/>
    <w:rsid w:val="00C43562"/>
    <w:rsid w:val="00C43915"/>
    <w:rsid w:val="00C44BB6"/>
    <w:rsid w:val="00C44CB6"/>
    <w:rsid w:val="00C44F92"/>
    <w:rsid w:val="00C4528D"/>
    <w:rsid w:val="00C45422"/>
    <w:rsid w:val="00C45CA4"/>
    <w:rsid w:val="00C45DB1"/>
    <w:rsid w:val="00C46541"/>
    <w:rsid w:val="00C46732"/>
    <w:rsid w:val="00C47E91"/>
    <w:rsid w:val="00C50268"/>
    <w:rsid w:val="00C50B8D"/>
    <w:rsid w:val="00C51066"/>
    <w:rsid w:val="00C51145"/>
    <w:rsid w:val="00C5164D"/>
    <w:rsid w:val="00C51B46"/>
    <w:rsid w:val="00C51BC9"/>
    <w:rsid w:val="00C51F63"/>
    <w:rsid w:val="00C52206"/>
    <w:rsid w:val="00C52277"/>
    <w:rsid w:val="00C523D5"/>
    <w:rsid w:val="00C52A32"/>
    <w:rsid w:val="00C52B11"/>
    <w:rsid w:val="00C53112"/>
    <w:rsid w:val="00C53886"/>
    <w:rsid w:val="00C53C89"/>
    <w:rsid w:val="00C54213"/>
    <w:rsid w:val="00C54239"/>
    <w:rsid w:val="00C5489B"/>
    <w:rsid w:val="00C5493D"/>
    <w:rsid w:val="00C54ACB"/>
    <w:rsid w:val="00C54F5F"/>
    <w:rsid w:val="00C55E8E"/>
    <w:rsid w:val="00C55FA1"/>
    <w:rsid w:val="00C56363"/>
    <w:rsid w:val="00C569A7"/>
    <w:rsid w:val="00C56A5F"/>
    <w:rsid w:val="00C57281"/>
    <w:rsid w:val="00C572CC"/>
    <w:rsid w:val="00C5789A"/>
    <w:rsid w:val="00C57BD6"/>
    <w:rsid w:val="00C57F2A"/>
    <w:rsid w:val="00C601F8"/>
    <w:rsid w:val="00C60214"/>
    <w:rsid w:val="00C60571"/>
    <w:rsid w:val="00C60674"/>
    <w:rsid w:val="00C60BF9"/>
    <w:rsid w:val="00C60E1B"/>
    <w:rsid w:val="00C60ED9"/>
    <w:rsid w:val="00C61226"/>
    <w:rsid w:val="00C61A1A"/>
    <w:rsid w:val="00C61E66"/>
    <w:rsid w:val="00C62E03"/>
    <w:rsid w:val="00C62E57"/>
    <w:rsid w:val="00C630FF"/>
    <w:rsid w:val="00C63493"/>
    <w:rsid w:val="00C641E6"/>
    <w:rsid w:val="00C64632"/>
    <w:rsid w:val="00C65891"/>
    <w:rsid w:val="00C65C41"/>
    <w:rsid w:val="00C66176"/>
    <w:rsid w:val="00C6651D"/>
    <w:rsid w:val="00C6723C"/>
    <w:rsid w:val="00C67412"/>
    <w:rsid w:val="00C6743F"/>
    <w:rsid w:val="00C67AE9"/>
    <w:rsid w:val="00C7068E"/>
    <w:rsid w:val="00C70AF0"/>
    <w:rsid w:val="00C70CA3"/>
    <w:rsid w:val="00C70FD7"/>
    <w:rsid w:val="00C711EB"/>
    <w:rsid w:val="00C71639"/>
    <w:rsid w:val="00C71FEB"/>
    <w:rsid w:val="00C72132"/>
    <w:rsid w:val="00C72DDA"/>
    <w:rsid w:val="00C73149"/>
    <w:rsid w:val="00C735B2"/>
    <w:rsid w:val="00C737B0"/>
    <w:rsid w:val="00C74173"/>
    <w:rsid w:val="00C74F09"/>
    <w:rsid w:val="00C74FC2"/>
    <w:rsid w:val="00C750AD"/>
    <w:rsid w:val="00C7515C"/>
    <w:rsid w:val="00C75577"/>
    <w:rsid w:val="00C756EA"/>
    <w:rsid w:val="00C761E9"/>
    <w:rsid w:val="00C76530"/>
    <w:rsid w:val="00C7716D"/>
    <w:rsid w:val="00C77364"/>
    <w:rsid w:val="00C7743E"/>
    <w:rsid w:val="00C774FC"/>
    <w:rsid w:val="00C777D3"/>
    <w:rsid w:val="00C77A07"/>
    <w:rsid w:val="00C80123"/>
    <w:rsid w:val="00C803F2"/>
    <w:rsid w:val="00C804A4"/>
    <w:rsid w:val="00C80C58"/>
    <w:rsid w:val="00C80DA8"/>
    <w:rsid w:val="00C816E1"/>
    <w:rsid w:val="00C816E9"/>
    <w:rsid w:val="00C8271E"/>
    <w:rsid w:val="00C82ADC"/>
    <w:rsid w:val="00C82EAF"/>
    <w:rsid w:val="00C83286"/>
    <w:rsid w:val="00C83610"/>
    <w:rsid w:val="00C83B6A"/>
    <w:rsid w:val="00C83C01"/>
    <w:rsid w:val="00C83D9C"/>
    <w:rsid w:val="00C840BC"/>
    <w:rsid w:val="00C8412A"/>
    <w:rsid w:val="00C84150"/>
    <w:rsid w:val="00C84561"/>
    <w:rsid w:val="00C84AC6"/>
    <w:rsid w:val="00C84C03"/>
    <w:rsid w:val="00C86230"/>
    <w:rsid w:val="00C86B6E"/>
    <w:rsid w:val="00C87504"/>
    <w:rsid w:val="00C87847"/>
    <w:rsid w:val="00C87C31"/>
    <w:rsid w:val="00C87C49"/>
    <w:rsid w:val="00C902E5"/>
    <w:rsid w:val="00C90BEA"/>
    <w:rsid w:val="00C913B0"/>
    <w:rsid w:val="00C91434"/>
    <w:rsid w:val="00C914DB"/>
    <w:rsid w:val="00C91810"/>
    <w:rsid w:val="00C91F14"/>
    <w:rsid w:val="00C92030"/>
    <w:rsid w:val="00C92201"/>
    <w:rsid w:val="00C92F11"/>
    <w:rsid w:val="00C934F3"/>
    <w:rsid w:val="00C93B66"/>
    <w:rsid w:val="00C93F93"/>
    <w:rsid w:val="00C941A7"/>
    <w:rsid w:val="00C942F5"/>
    <w:rsid w:val="00C9465A"/>
    <w:rsid w:val="00C947C8"/>
    <w:rsid w:val="00C94942"/>
    <w:rsid w:val="00C94985"/>
    <w:rsid w:val="00C95036"/>
    <w:rsid w:val="00C95591"/>
    <w:rsid w:val="00C956D7"/>
    <w:rsid w:val="00C95BBA"/>
    <w:rsid w:val="00C9622B"/>
    <w:rsid w:val="00C966A2"/>
    <w:rsid w:val="00C968BF"/>
    <w:rsid w:val="00C97059"/>
    <w:rsid w:val="00C97C56"/>
    <w:rsid w:val="00C97D34"/>
    <w:rsid w:val="00CA01B3"/>
    <w:rsid w:val="00CA04D9"/>
    <w:rsid w:val="00CA09B5"/>
    <w:rsid w:val="00CA0FF1"/>
    <w:rsid w:val="00CA15BE"/>
    <w:rsid w:val="00CA18AA"/>
    <w:rsid w:val="00CA1C1D"/>
    <w:rsid w:val="00CA2DF1"/>
    <w:rsid w:val="00CA37D7"/>
    <w:rsid w:val="00CA387F"/>
    <w:rsid w:val="00CA3BE2"/>
    <w:rsid w:val="00CA41DA"/>
    <w:rsid w:val="00CA5E35"/>
    <w:rsid w:val="00CA5E99"/>
    <w:rsid w:val="00CA5ED7"/>
    <w:rsid w:val="00CA657B"/>
    <w:rsid w:val="00CA6736"/>
    <w:rsid w:val="00CA6CDC"/>
    <w:rsid w:val="00CA6E86"/>
    <w:rsid w:val="00CA6F56"/>
    <w:rsid w:val="00CA737D"/>
    <w:rsid w:val="00CA783B"/>
    <w:rsid w:val="00CA7A48"/>
    <w:rsid w:val="00CA7EAF"/>
    <w:rsid w:val="00CB0E98"/>
    <w:rsid w:val="00CB1E54"/>
    <w:rsid w:val="00CB267F"/>
    <w:rsid w:val="00CB2918"/>
    <w:rsid w:val="00CB3347"/>
    <w:rsid w:val="00CB37F3"/>
    <w:rsid w:val="00CB40B6"/>
    <w:rsid w:val="00CB436B"/>
    <w:rsid w:val="00CB4378"/>
    <w:rsid w:val="00CB4A8B"/>
    <w:rsid w:val="00CB50B6"/>
    <w:rsid w:val="00CB5673"/>
    <w:rsid w:val="00CB56CF"/>
    <w:rsid w:val="00CB63D9"/>
    <w:rsid w:val="00CB6775"/>
    <w:rsid w:val="00CB6C37"/>
    <w:rsid w:val="00CB7101"/>
    <w:rsid w:val="00CB74C9"/>
    <w:rsid w:val="00CB7D12"/>
    <w:rsid w:val="00CB7E09"/>
    <w:rsid w:val="00CC00A8"/>
    <w:rsid w:val="00CC06E4"/>
    <w:rsid w:val="00CC0954"/>
    <w:rsid w:val="00CC13CA"/>
    <w:rsid w:val="00CC1D22"/>
    <w:rsid w:val="00CC2DCA"/>
    <w:rsid w:val="00CC30FF"/>
    <w:rsid w:val="00CC3175"/>
    <w:rsid w:val="00CC3C8D"/>
    <w:rsid w:val="00CC3F59"/>
    <w:rsid w:val="00CC42D1"/>
    <w:rsid w:val="00CC43BB"/>
    <w:rsid w:val="00CC4657"/>
    <w:rsid w:val="00CC4E81"/>
    <w:rsid w:val="00CC50FB"/>
    <w:rsid w:val="00CC51F4"/>
    <w:rsid w:val="00CC5E65"/>
    <w:rsid w:val="00CC6126"/>
    <w:rsid w:val="00CC6581"/>
    <w:rsid w:val="00CC6B14"/>
    <w:rsid w:val="00CC76B9"/>
    <w:rsid w:val="00CD0169"/>
    <w:rsid w:val="00CD0DCB"/>
    <w:rsid w:val="00CD1204"/>
    <w:rsid w:val="00CD17DA"/>
    <w:rsid w:val="00CD1BBA"/>
    <w:rsid w:val="00CD1D76"/>
    <w:rsid w:val="00CD20A8"/>
    <w:rsid w:val="00CD2E57"/>
    <w:rsid w:val="00CD300B"/>
    <w:rsid w:val="00CD301D"/>
    <w:rsid w:val="00CD36E8"/>
    <w:rsid w:val="00CD391C"/>
    <w:rsid w:val="00CD46AD"/>
    <w:rsid w:val="00CD4AC7"/>
    <w:rsid w:val="00CD4B86"/>
    <w:rsid w:val="00CD5097"/>
    <w:rsid w:val="00CD51FE"/>
    <w:rsid w:val="00CD54B2"/>
    <w:rsid w:val="00CD6FD0"/>
    <w:rsid w:val="00CD722E"/>
    <w:rsid w:val="00CD771C"/>
    <w:rsid w:val="00CD774D"/>
    <w:rsid w:val="00CD7A6C"/>
    <w:rsid w:val="00CD7B31"/>
    <w:rsid w:val="00CD7EB8"/>
    <w:rsid w:val="00CE0A6C"/>
    <w:rsid w:val="00CE11D7"/>
    <w:rsid w:val="00CE1698"/>
    <w:rsid w:val="00CE184C"/>
    <w:rsid w:val="00CE1CAF"/>
    <w:rsid w:val="00CE1F4A"/>
    <w:rsid w:val="00CE232F"/>
    <w:rsid w:val="00CE24EF"/>
    <w:rsid w:val="00CE270C"/>
    <w:rsid w:val="00CE2CA3"/>
    <w:rsid w:val="00CE30F0"/>
    <w:rsid w:val="00CE310E"/>
    <w:rsid w:val="00CE3BC8"/>
    <w:rsid w:val="00CE41AE"/>
    <w:rsid w:val="00CE4297"/>
    <w:rsid w:val="00CE5A61"/>
    <w:rsid w:val="00CE610E"/>
    <w:rsid w:val="00CE6A60"/>
    <w:rsid w:val="00CE6D32"/>
    <w:rsid w:val="00CE712D"/>
    <w:rsid w:val="00CE7B91"/>
    <w:rsid w:val="00CF0519"/>
    <w:rsid w:val="00CF0570"/>
    <w:rsid w:val="00CF06E7"/>
    <w:rsid w:val="00CF07C9"/>
    <w:rsid w:val="00CF0BEF"/>
    <w:rsid w:val="00CF0BF3"/>
    <w:rsid w:val="00CF0F19"/>
    <w:rsid w:val="00CF1091"/>
    <w:rsid w:val="00CF1B25"/>
    <w:rsid w:val="00CF213C"/>
    <w:rsid w:val="00CF2534"/>
    <w:rsid w:val="00CF27A7"/>
    <w:rsid w:val="00CF2A4E"/>
    <w:rsid w:val="00CF34F5"/>
    <w:rsid w:val="00CF38D4"/>
    <w:rsid w:val="00CF3C58"/>
    <w:rsid w:val="00CF4844"/>
    <w:rsid w:val="00CF4B5D"/>
    <w:rsid w:val="00CF4F18"/>
    <w:rsid w:val="00CF5202"/>
    <w:rsid w:val="00CF53CD"/>
    <w:rsid w:val="00CF5490"/>
    <w:rsid w:val="00CF57A1"/>
    <w:rsid w:val="00CF58BB"/>
    <w:rsid w:val="00CF5F58"/>
    <w:rsid w:val="00CF6009"/>
    <w:rsid w:val="00CF6178"/>
    <w:rsid w:val="00CF6661"/>
    <w:rsid w:val="00CF67D0"/>
    <w:rsid w:val="00D00FFD"/>
    <w:rsid w:val="00D014E3"/>
    <w:rsid w:val="00D01699"/>
    <w:rsid w:val="00D02017"/>
    <w:rsid w:val="00D024DB"/>
    <w:rsid w:val="00D02D50"/>
    <w:rsid w:val="00D03061"/>
    <w:rsid w:val="00D037D9"/>
    <w:rsid w:val="00D03E4D"/>
    <w:rsid w:val="00D042A6"/>
    <w:rsid w:val="00D045FE"/>
    <w:rsid w:val="00D04CD3"/>
    <w:rsid w:val="00D04F8F"/>
    <w:rsid w:val="00D058AE"/>
    <w:rsid w:val="00D05E4D"/>
    <w:rsid w:val="00D065CE"/>
    <w:rsid w:val="00D0674F"/>
    <w:rsid w:val="00D06B9F"/>
    <w:rsid w:val="00D06BF5"/>
    <w:rsid w:val="00D06F04"/>
    <w:rsid w:val="00D07000"/>
    <w:rsid w:val="00D079EE"/>
    <w:rsid w:val="00D10344"/>
    <w:rsid w:val="00D10858"/>
    <w:rsid w:val="00D109E5"/>
    <w:rsid w:val="00D10F4A"/>
    <w:rsid w:val="00D12197"/>
    <w:rsid w:val="00D121E7"/>
    <w:rsid w:val="00D1225A"/>
    <w:rsid w:val="00D12719"/>
    <w:rsid w:val="00D12A11"/>
    <w:rsid w:val="00D12D98"/>
    <w:rsid w:val="00D12EC9"/>
    <w:rsid w:val="00D13098"/>
    <w:rsid w:val="00D140AA"/>
    <w:rsid w:val="00D143D5"/>
    <w:rsid w:val="00D145A9"/>
    <w:rsid w:val="00D14A30"/>
    <w:rsid w:val="00D14DB3"/>
    <w:rsid w:val="00D15459"/>
    <w:rsid w:val="00D165D4"/>
    <w:rsid w:val="00D1683D"/>
    <w:rsid w:val="00D16917"/>
    <w:rsid w:val="00D175FC"/>
    <w:rsid w:val="00D1779B"/>
    <w:rsid w:val="00D17856"/>
    <w:rsid w:val="00D17B18"/>
    <w:rsid w:val="00D17DBB"/>
    <w:rsid w:val="00D2019F"/>
    <w:rsid w:val="00D21015"/>
    <w:rsid w:val="00D216E4"/>
    <w:rsid w:val="00D21710"/>
    <w:rsid w:val="00D218C5"/>
    <w:rsid w:val="00D22498"/>
    <w:rsid w:val="00D23373"/>
    <w:rsid w:val="00D234DD"/>
    <w:rsid w:val="00D236AB"/>
    <w:rsid w:val="00D23875"/>
    <w:rsid w:val="00D238E5"/>
    <w:rsid w:val="00D23A8E"/>
    <w:rsid w:val="00D23AFF"/>
    <w:rsid w:val="00D24482"/>
    <w:rsid w:val="00D2491F"/>
    <w:rsid w:val="00D24EE5"/>
    <w:rsid w:val="00D2506C"/>
    <w:rsid w:val="00D25136"/>
    <w:rsid w:val="00D25F36"/>
    <w:rsid w:val="00D26591"/>
    <w:rsid w:val="00D27455"/>
    <w:rsid w:val="00D27913"/>
    <w:rsid w:val="00D3006C"/>
    <w:rsid w:val="00D307EC"/>
    <w:rsid w:val="00D30A76"/>
    <w:rsid w:val="00D3139C"/>
    <w:rsid w:val="00D319FE"/>
    <w:rsid w:val="00D31B86"/>
    <w:rsid w:val="00D32796"/>
    <w:rsid w:val="00D334E5"/>
    <w:rsid w:val="00D33D60"/>
    <w:rsid w:val="00D341C4"/>
    <w:rsid w:val="00D34FAA"/>
    <w:rsid w:val="00D351E0"/>
    <w:rsid w:val="00D3560A"/>
    <w:rsid w:val="00D35B78"/>
    <w:rsid w:val="00D35C46"/>
    <w:rsid w:val="00D36259"/>
    <w:rsid w:val="00D36682"/>
    <w:rsid w:val="00D368F9"/>
    <w:rsid w:val="00D36AB0"/>
    <w:rsid w:val="00D36B40"/>
    <w:rsid w:val="00D36D27"/>
    <w:rsid w:val="00D372D3"/>
    <w:rsid w:val="00D3730B"/>
    <w:rsid w:val="00D37A62"/>
    <w:rsid w:val="00D400A0"/>
    <w:rsid w:val="00D41379"/>
    <w:rsid w:val="00D41A5D"/>
    <w:rsid w:val="00D41AEA"/>
    <w:rsid w:val="00D41E04"/>
    <w:rsid w:val="00D42422"/>
    <w:rsid w:val="00D424DC"/>
    <w:rsid w:val="00D426C1"/>
    <w:rsid w:val="00D438EA"/>
    <w:rsid w:val="00D4440D"/>
    <w:rsid w:val="00D4475E"/>
    <w:rsid w:val="00D44AFA"/>
    <w:rsid w:val="00D44CAE"/>
    <w:rsid w:val="00D44D43"/>
    <w:rsid w:val="00D4560A"/>
    <w:rsid w:val="00D456A2"/>
    <w:rsid w:val="00D45750"/>
    <w:rsid w:val="00D4599D"/>
    <w:rsid w:val="00D45A82"/>
    <w:rsid w:val="00D45F24"/>
    <w:rsid w:val="00D4610E"/>
    <w:rsid w:val="00D46605"/>
    <w:rsid w:val="00D46903"/>
    <w:rsid w:val="00D46983"/>
    <w:rsid w:val="00D46AC4"/>
    <w:rsid w:val="00D46C6B"/>
    <w:rsid w:val="00D47A79"/>
    <w:rsid w:val="00D47CC2"/>
    <w:rsid w:val="00D47F82"/>
    <w:rsid w:val="00D50CDC"/>
    <w:rsid w:val="00D51161"/>
    <w:rsid w:val="00D5217C"/>
    <w:rsid w:val="00D52415"/>
    <w:rsid w:val="00D52570"/>
    <w:rsid w:val="00D52616"/>
    <w:rsid w:val="00D527FF"/>
    <w:rsid w:val="00D52EA9"/>
    <w:rsid w:val="00D54111"/>
    <w:rsid w:val="00D54544"/>
    <w:rsid w:val="00D545D0"/>
    <w:rsid w:val="00D553C6"/>
    <w:rsid w:val="00D55484"/>
    <w:rsid w:val="00D5558C"/>
    <w:rsid w:val="00D56B4A"/>
    <w:rsid w:val="00D570F5"/>
    <w:rsid w:val="00D5726F"/>
    <w:rsid w:val="00D5773D"/>
    <w:rsid w:val="00D60126"/>
    <w:rsid w:val="00D602C9"/>
    <w:rsid w:val="00D610B4"/>
    <w:rsid w:val="00D61EA7"/>
    <w:rsid w:val="00D620B0"/>
    <w:rsid w:val="00D622D9"/>
    <w:rsid w:val="00D623BB"/>
    <w:rsid w:val="00D63596"/>
    <w:rsid w:val="00D64DDF"/>
    <w:rsid w:val="00D65CF6"/>
    <w:rsid w:val="00D66401"/>
    <w:rsid w:val="00D66933"/>
    <w:rsid w:val="00D66BA9"/>
    <w:rsid w:val="00D67F26"/>
    <w:rsid w:val="00D701CD"/>
    <w:rsid w:val="00D7097A"/>
    <w:rsid w:val="00D72222"/>
    <w:rsid w:val="00D72B88"/>
    <w:rsid w:val="00D73850"/>
    <w:rsid w:val="00D750E8"/>
    <w:rsid w:val="00D75235"/>
    <w:rsid w:val="00D753E8"/>
    <w:rsid w:val="00D7552F"/>
    <w:rsid w:val="00D757DF"/>
    <w:rsid w:val="00D75B07"/>
    <w:rsid w:val="00D763C6"/>
    <w:rsid w:val="00D769D8"/>
    <w:rsid w:val="00D76D79"/>
    <w:rsid w:val="00D77B43"/>
    <w:rsid w:val="00D822C6"/>
    <w:rsid w:val="00D8269B"/>
    <w:rsid w:val="00D82989"/>
    <w:rsid w:val="00D82E0A"/>
    <w:rsid w:val="00D83343"/>
    <w:rsid w:val="00D83602"/>
    <w:rsid w:val="00D839E5"/>
    <w:rsid w:val="00D846B4"/>
    <w:rsid w:val="00D84C96"/>
    <w:rsid w:val="00D866B8"/>
    <w:rsid w:val="00D86814"/>
    <w:rsid w:val="00D86AD1"/>
    <w:rsid w:val="00D86B27"/>
    <w:rsid w:val="00D872DB"/>
    <w:rsid w:val="00D9000C"/>
    <w:rsid w:val="00D9024C"/>
    <w:rsid w:val="00D91542"/>
    <w:rsid w:val="00D91899"/>
    <w:rsid w:val="00D92113"/>
    <w:rsid w:val="00D92200"/>
    <w:rsid w:val="00D923DF"/>
    <w:rsid w:val="00D9286B"/>
    <w:rsid w:val="00D92ED6"/>
    <w:rsid w:val="00D93939"/>
    <w:rsid w:val="00D942A7"/>
    <w:rsid w:val="00D9476C"/>
    <w:rsid w:val="00D94B4A"/>
    <w:rsid w:val="00D94D97"/>
    <w:rsid w:val="00D94F65"/>
    <w:rsid w:val="00D951C4"/>
    <w:rsid w:val="00D95537"/>
    <w:rsid w:val="00D95D4B"/>
    <w:rsid w:val="00D96173"/>
    <w:rsid w:val="00D969D3"/>
    <w:rsid w:val="00D969E0"/>
    <w:rsid w:val="00D96BA4"/>
    <w:rsid w:val="00D96D38"/>
    <w:rsid w:val="00D97037"/>
    <w:rsid w:val="00D972BC"/>
    <w:rsid w:val="00D97AAC"/>
    <w:rsid w:val="00D97D29"/>
    <w:rsid w:val="00DA0846"/>
    <w:rsid w:val="00DA09BC"/>
    <w:rsid w:val="00DA0B20"/>
    <w:rsid w:val="00DA0B4C"/>
    <w:rsid w:val="00DA0ED1"/>
    <w:rsid w:val="00DA0F2A"/>
    <w:rsid w:val="00DA20D4"/>
    <w:rsid w:val="00DA2174"/>
    <w:rsid w:val="00DA23F2"/>
    <w:rsid w:val="00DA24FF"/>
    <w:rsid w:val="00DA3122"/>
    <w:rsid w:val="00DA3C92"/>
    <w:rsid w:val="00DA3D33"/>
    <w:rsid w:val="00DA3FAA"/>
    <w:rsid w:val="00DA44DD"/>
    <w:rsid w:val="00DA4698"/>
    <w:rsid w:val="00DA46E8"/>
    <w:rsid w:val="00DA4C1F"/>
    <w:rsid w:val="00DA5190"/>
    <w:rsid w:val="00DA5F07"/>
    <w:rsid w:val="00DA6C24"/>
    <w:rsid w:val="00DA73E1"/>
    <w:rsid w:val="00DA7D72"/>
    <w:rsid w:val="00DB00BF"/>
    <w:rsid w:val="00DB0176"/>
    <w:rsid w:val="00DB0213"/>
    <w:rsid w:val="00DB05E4"/>
    <w:rsid w:val="00DB0789"/>
    <w:rsid w:val="00DB0868"/>
    <w:rsid w:val="00DB146B"/>
    <w:rsid w:val="00DB22DF"/>
    <w:rsid w:val="00DB26E3"/>
    <w:rsid w:val="00DB270F"/>
    <w:rsid w:val="00DB28DE"/>
    <w:rsid w:val="00DB2BDB"/>
    <w:rsid w:val="00DB38D6"/>
    <w:rsid w:val="00DB391F"/>
    <w:rsid w:val="00DB3F74"/>
    <w:rsid w:val="00DB4360"/>
    <w:rsid w:val="00DB530F"/>
    <w:rsid w:val="00DB5807"/>
    <w:rsid w:val="00DB6077"/>
    <w:rsid w:val="00DB6342"/>
    <w:rsid w:val="00DB6882"/>
    <w:rsid w:val="00DB70B8"/>
    <w:rsid w:val="00DB7146"/>
    <w:rsid w:val="00DB73E3"/>
    <w:rsid w:val="00DB7683"/>
    <w:rsid w:val="00DB76EB"/>
    <w:rsid w:val="00DB7BDE"/>
    <w:rsid w:val="00DC079A"/>
    <w:rsid w:val="00DC2061"/>
    <w:rsid w:val="00DC22EC"/>
    <w:rsid w:val="00DC252B"/>
    <w:rsid w:val="00DC2704"/>
    <w:rsid w:val="00DC2829"/>
    <w:rsid w:val="00DC2AF5"/>
    <w:rsid w:val="00DC2F22"/>
    <w:rsid w:val="00DC3363"/>
    <w:rsid w:val="00DC3970"/>
    <w:rsid w:val="00DC41F7"/>
    <w:rsid w:val="00DC5623"/>
    <w:rsid w:val="00DC5B18"/>
    <w:rsid w:val="00DC656B"/>
    <w:rsid w:val="00DC6A20"/>
    <w:rsid w:val="00DC7070"/>
    <w:rsid w:val="00DC788C"/>
    <w:rsid w:val="00DD07AF"/>
    <w:rsid w:val="00DD101A"/>
    <w:rsid w:val="00DD13B1"/>
    <w:rsid w:val="00DD1A58"/>
    <w:rsid w:val="00DD1DE6"/>
    <w:rsid w:val="00DD2091"/>
    <w:rsid w:val="00DD2712"/>
    <w:rsid w:val="00DD29A4"/>
    <w:rsid w:val="00DD2D7C"/>
    <w:rsid w:val="00DD3195"/>
    <w:rsid w:val="00DD3503"/>
    <w:rsid w:val="00DD4003"/>
    <w:rsid w:val="00DD412A"/>
    <w:rsid w:val="00DD55DC"/>
    <w:rsid w:val="00DD5AE5"/>
    <w:rsid w:val="00DD6F40"/>
    <w:rsid w:val="00DD6FCE"/>
    <w:rsid w:val="00DD718F"/>
    <w:rsid w:val="00DD7271"/>
    <w:rsid w:val="00DD7CF0"/>
    <w:rsid w:val="00DD7E54"/>
    <w:rsid w:val="00DD7F35"/>
    <w:rsid w:val="00DE0096"/>
    <w:rsid w:val="00DE02F0"/>
    <w:rsid w:val="00DE07E6"/>
    <w:rsid w:val="00DE08CF"/>
    <w:rsid w:val="00DE0E36"/>
    <w:rsid w:val="00DE125E"/>
    <w:rsid w:val="00DE1BF6"/>
    <w:rsid w:val="00DE2C64"/>
    <w:rsid w:val="00DE3295"/>
    <w:rsid w:val="00DE3A78"/>
    <w:rsid w:val="00DE3F61"/>
    <w:rsid w:val="00DE4189"/>
    <w:rsid w:val="00DE427F"/>
    <w:rsid w:val="00DE4C58"/>
    <w:rsid w:val="00DE4CDC"/>
    <w:rsid w:val="00DE5282"/>
    <w:rsid w:val="00DE561E"/>
    <w:rsid w:val="00DE58B9"/>
    <w:rsid w:val="00DE5DE6"/>
    <w:rsid w:val="00DE6683"/>
    <w:rsid w:val="00DE68F1"/>
    <w:rsid w:val="00DE6A83"/>
    <w:rsid w:val="00DE6B91"/>
    <w:rsid w:val="00DE7238"/>
    <w:rsid w:val="00DE746F"/>
    <w:rsid w:val="00DE78D8"/>
    <w:rsid w:val="00DE79E8"/>
    <w:rsid w:val="00DE7A46"/>
    <w:rsid w:val="00DE7B28"/>
    <w:rsid w:val="00DE7F21"/>
    <w:rsid w:val="00DF04C3"/>
    <w:rsid w:val="00DF05E5"/>
    <w:rsid w:val="00DF1136"/>
    <w:rsid w:val="00DF169B"/>
    <w:rsid w:val="00DF1DFB"/>
    <w:rsid w:val="00DF1F83"/>
    <w:rsid w:val="00DF302A"/>
    <w:rsid w:val="00DF31DD"/>
    <w:rsid w:val="00DF367D"/>
    <w:rsid w:val="00DF3F8E"/>
    <w:rsid w:val="00DF4120"/>
    <w:rsid w:val="00DF44EC"/>
    <w:rsid w:val="00DF4882"/>
    <w:rsid w:val="00DF4BA4"/>
    <w:rsid w:val="00DF4FFC"/>
    <w:rsid w:val="00DF52C4"/>
    <w:rsid w:val="00DF56BE"/>
    <w:rsid w:val="00DF6329"/>
    <w:rsid w:val="00DF679C"/>
    <w:rsid w:val="00DF758B"/>
    <w:rsid w:val="00DF7807"/>
    <w:rsid w:val="00DF7884"/>
    <w:rsid w:val="00DF78D5"/>
    <w:rsid w:val="00E0013B"/>
    <w:rsid w:val="00E0040C"/>
    <w:rsid w:val="00E00C47"/>
    <w:rsid w:val="00E00D14"/>
    <w:rsid w:val="00E00D49"/>
    <w:rsid w:val="00E01258"/>
    <w:rsid w:val="00E0164F"/>
    <w:rsid w:val="00E017A1"/>
    <w:rsid w:val="00E01EDB"/>
    <w:rsid w:val="00E01F13"/>
    <w:rsid w:val="00E02072"/>
    <w:rsid w:val="00E026FC"/>
    <w:rsid w:val="00E027BF"/>
    <w:rsid w:val="00E02C45"/>
    <w:rsid w:val="00E0316F"/>
    <w:rsid w:val="00E0328A"/>
    <w:rsid w:val="00E034AD"/>
    <w:rsid w:val="00E03636"/>
    <w:rsid w:val="00E045D0"/>
    <w:rsid w:val="00E04DAF"/>
    <w:rsid w:val="00E04F46"/>
    <w:rsid w:val="00E058E5"/>
    <w:rsid w:val="00E066F6"/>
    <w:rsid w:val="00E06C14"/>
    <w:rsid w:val="00E0758F"/>
    <w:rsid w:val="00E075B9"/>
    <w:rsid w:val="00E07683"/>
    <w:rsid w:val="00E078B5"/>
    <w:rsid w:val="00E10012"/>
    <w:rsid w:val="00E10081"/>
    <w:rsid w:val="00E1049C"/>
    <w:rsid w:val="00E1076C"/>
    <w:rsid w:val="00E10A11"/>
    <w:rsid w:val="00E11146"/>
    <w:rsid w:val="00E11935"/>
    <w:rsid w:val="00E11C13"/>
    <w:rsid w:val="00E126AF"/>
    <w:rsid w:val="00E129A5"/>
    <w:rsid w:val="00E12B5E"/>
    <w:rsid w:val="00E13786"/>
    <w:rsid w:val="00E13E54"/>
    <w:rsid w:val="00E1452C"/>
    <w:rsid w:val="00E14C21"/>
    <w:rsid w:val="00E14CD2"/>
    <w:rsid w:val="00E151A1"/>
    <w:rsid w:val="00E153F4"/>
    <w:rsid w:val="00E15954"/>
    <w:rsid w:val="00E159CA"/>
    <w:rsid w:val="00E15BA2"/>
    <w:rsid w:val="00E16D41"/>
    <w:rsid w:val="00E16FC1"/>
    <w:rsid w:val="00E170D4"/>
    <w:rsid w:val="00E17B85"/>
    <w:rsid w:val="00E2004B"/>
    <w:rsid w:val="00E201B5"/>
    <w:rsid w:val="00E20411"/>
    <w:rsid w:val="00E205A2"/>
    <w:rsid w:val="00E205E8"/>
    <w:rsid w:val="00E206A0"/>
    <w:rsid w:val="00E20CE7"/>
    <w:rsid w:val="00E20D22"/>
    <w:rsid w:val="00E20DBD"/>
    <w:rsid w:val="00E2108A"/>
    <w:rsid w:val="00E2131B"/>
    <w:rsid w:val="00E2204F"/>
    <w:rsid w:val="00E22422"/>
    <w:rsid w:val="00E22AD1"/>
    <w:rsid w:val="00E23D68"/>
    <w:rsid w:val="00E23FF2"/>
    <w:rsid w:val="00E257BD"/>
    <w:rsid w:val="00E25C0C"/>
    <w:rsid w:val="00E25DB5"/>
    <w:rsid w:val="00E2657B"/>
    <w:rsid w:val="00E265DF"/>
    <w:rsid w:val="00E26F9D"/>
    <w:rsid w:val="00E27731"/>
    <w:rsid w:val="00E2792D"/>
    <w:rsid w:val="00E3009C"/>
    <w:rsid w:val="00E30592"/>
    <w:rsid w:val="00E305BE"/>
    <w:rsid w:val="00E30C89"/>
    <w:rsid w:val="00E30CD6"/>
    <w:rsid w:val="00E310F8"/>
    <w:rsid w:val="00E31184"/>
    <w:rsid w:val="00E31B10"/>
    <w:rsid w:val="00E322EF"/>
    <w:rsid w:val="00E328A6"/>
    <w:rsid w:val="00E328D3"/>
    <w:rsid w:val="00E32F0B"/>
    <w:rsid w:val="00E334DA"/>
    <w:rsid w:val="00E33E5D"/>
    <w:rsid w:val="00E34E9C"/>
    <w:rsid w:val="00E353D8"/>
    <w:rsid w:val="00E35534"/>
    <w:rsid w:val="00E3553D"/>
    <w:rsid w:val="00E36970"/>
    <w:rsid w:val="00E37E2F"/>
    <w:rsid w:val="00E400DF"/>
    <w:rsid w:val="00E40224"/>
    <w:rsid w:val="00E402E7"/>
    <w:rsid w:val="00E40EA2"/>
    <w:rsid w:val="00E40EEC"/>
    <w:rsid w:val="00E412AB"/>
    <w:rsid w:val="00E427ED"/>
    <w:rsid w:val="00E4325D"/>
    <w:rsid w:val="00E432B6"/>
    <w:rsid w:val="00E436F6"/>
    <w:rsid w:val="00E43969"/>
    <w:rsid w:val="00E43C96"/>
    <w:rsid w:val="00E43E5D"/>
    <w:rsid w:val="00E44ED4"/>
    <w:rsid w:val="00E45812"/>
    <w:rsid w:val="00E4684B"/>
    <w:rsid w:val="00E46933"/>
    <w:rsid w:val="00E46E48"/>
    <w:rsid w:val="00E46EB3"/>
    <w:rsid w:val="00E47259"/>
    <w:rsid w:val="00E47E97"/>
    <w:rsid w:val="00E50243"/>
    <w:rsid w:val="00E5094B"/>
    <w:rsid w:val="00E509CB"/>
    <w:rsid w:val="00E51AE6"/>
    <w:rsid w:val="00E51AFB"/>
    <w:rsid w:val="00E5215F"/>
    <w:rsid w:val="00E5216D"/>
    <w:rsid w:val="00E5258B"/>
    <w:rsid w:val="00E525AF"/>
    <w:rsid w:val="00E531B2"/>
    <w:rsid w:val="00E531B3"/>
    <w:rsid w:val="00E5327E"/>
    <w:rsid w:val="00E533F1"/>
    <w:rsid w:val="00E536D5"/>
    <w:rsid w:val="00E53C24"/>
    <w:rsid w:val="00E5485F"/>
    <w:rsid w:val="00E54CE1"/>
    <w:rsid w:val="00E551E1"/>
    <w:rsid w:val="00E55520"/>
    <w:rsid w:val="00E55A32"/>
    <w:rsid w:val="00E5646B"/>
    <w:rsid w:val="00E56F38"/>
    <w:rsid w:val="00E5743E"/>
    <w:rsid w:val="00E577BB"/>
    <w:rsid w:val="00E57825"/>
    <w:rsid w:val="00E5790C"/>
    <w:rsid w:val="00E6062C"/>
    <w:rsid w:val="00E60974"/>
    <w:rsid w:val="00E60A6D"/>
    <w:rsid w:val="00E60F14"/>
    <w:rsid w:val="00E618DA"/>
    <w:rsid w:val="00E61EAD"/>
    <w:rsid w:val="00E6265C"/>
    <w:rsid w:val="00E62669"/>
    <w:rsid w:val="00E62831"/>
    <w:rsid w:val="00E63626"/>
    <w:rsid w:val="00E63883"/>
    <w:rsid w:val="00E63AD5"/>
    <w:rsid w:val="00E63D8C"/>
    <w:rsid w:val="00E64009"/>
    <w:rsid w:val="00E64265"/>
    <w:rsid w:val="00E64454"/>
    <w:rsid w:val="00E64771"/>
    <w:rsid w:val="00E64BA9"/>
    <w:rsid w:val="00E64BD6"/>
    <w:rsid w:val="00E65404"/>
    <w:rsid w:val="00E65A66"/>
    <w:rsid w:val="00E65C51"/>
    <w:rsid w:val="00E65CAA"/>
    <w:rsid w:val="00E66075"/>
    <w:rsid w:val="00E661F2"/>
    <w:rsid w:val="00E66299"/>
    <w:rsid w:val="00E66355"/>
    <w:rsid w:val="00E66E2D"/>
    <w:rsid w:val="00E6704C"/>
    <w:rsid w:val="00E67687"/>
    <w:rsid w:val="00E67C6F"/>
    <w:rsid w:val="00E70FFE"/>
    <w:rsid w:val="00E71693"/>
    <w:rsid w:val="00E71969"/>
    <w:rsid w:val="00E7235A"/>
    <w:rsid w:val="00E72563"/>
    <w:rsid w:val="00E7259D"/>
    <w:rsid w:val="00E72FAE"/>
    <w:rsid w:val="00E7319F"/>
    <w:rsid w:val="00E74190"/>
    <w:rsid w:val="00E7420C"/>
    <w:rsid w:val="00E743EB"/>
    <w:rsid w:val="00E743FC"/>
    <w:rsid w:val="00E74506"/>
    <w:rsid w:val="00E74B64"/>
    <w:rsid w:val="00E7504A"/>
    <w:rsid w:val="00E7506A"/>
    <w:rsid w:val="00E7539F"/>
    <w:rsid w:val="00E75685"/>
    <w:rsid w:val="00E7594B"/>
    <w:rsid w:val="00E75F9E"/>
    <w:rsid w:val="00E77E77"/>
    <w:rsid w:val="00E77EC8"/>
    <w:rsid w:val="00E8059F"/>
    <w:rsid w:val="00E805C3"/>
    <w:rsid w:val="00E807AE"/>
    <w:rsid w:val="00E80966"/>
    <w:rsid w:val="00E809BB"/>
    <w:rsid w:val="00E80F94"/>
    <w:rsid w:val="00E8107B"/>
    <w:rsid w:val="00E811A5"/>
    <w:rsid w:val="00E81A76"/>
    <w:rsid w:val="00E81D2B"/>
    <w:rsid w:val="00E8287F"/>
    <w:rsid w:val="00E8357A"/>
    <w:rsid w:val="00E83815"/>
    <w:rsid w:val="00E83844"/>
    <w:rsid w:val="00E83DFB"/>
    <w:rsid w:val="00E84092"/>
    <w:rsid w:val="00E84744"/>
    <w:rsid w:val="00E84914"/>
    <w:rsid w:val="00E8494C"/>
    <w:rsid w:val="00E859F7"/>
    <w:rsid w:val="00E85B9B"/>
    <w:rsid w:val="00E85F96"/>
    <w:rsid w:val="00E863C7"/>
    <w:rsid w:val="00E86669"/>
    <w:rsid w:val="00E870D1"/>
    <w:rsid w:val="00E8725A"/>
    <w:rsid w:val="00E8757D"/>
    <w:rsid w:val="00E8790C"/>
    <w:rsid w:val="00E87965"/>
    <w:rsid w:val="00E90206"/>
    <w:rsid w:val="00E909BA"/>
    <w:rsid w:val="00E90B58"/>
    <w:rsid w:val="00E90E29"/>
    <w:rsid w:val="00E9124C"/>
    <w:rsid w:val="00E91692"/>
    <w:rsid w:val="00E91CF7"/>
    <w:rsid w:val="00E9259E"/>
    <w:rsid w:val="00E932C7"/>
    <w:rsid w:val="00E93460"/>
    <w:rsid w:val="00E93643"/>
    <w:rsid w:val="00E93A2B"/>
    <w:rsid w:val="00E94059"/>
    <w:rsid w:val="00E941E8"/>
    <w:rsid w:val="00E94947"/>
    <w:rsid w:val="00E949BA"/>
    <w:rsid w:val="00E949C6"/>
    <w:rsid w:val="00E94C74"/>
    <w:rsid w:val="00E951C7"/>
    <w:rsid w:val="00E953EE"/>
    <w:rsid w:val="00E955F1"/>
    <w:rsid w:val="00E95CFE"/>
    <w:rsid w:val="00E95FB2"/>
    <w:rsid w:val="00E960F2"/>
    <w:rsid w:val="00E9616C"/>
    <w:rsid w:val="00E96864"/>
    <w:rsid w:val="00E972AB"/>
    <w:rsid w:val="00E972C0"/>
    <w:rsid w:val="00E97C01"/>
    <w:rsid w:val="00EA0562"/>
    <w:rsid w:val="00EA0E93"/>
    <w:rsid w:val="00EA0E9B"/>
    <w:rsid w:val="00EA1464"/>
    <w:rsid w:val="00EA23B5"/>
    <w:rsid w:val="00EA24EA"/>
    <w:rsid w:val="00EA3874"/>
    <w:rsid w:val="00EA3A50"/>
    <w:rsid w:val="00EA3D72"/>
    <w:rsid w:val="00EA40C8"/>
    <w:rsid w:val="00EA4626"/>
    <w:rsid w:val="00EA48AF"/>
    <w:rsid w:val="00EA5824"/>
    <w:rsid w:val="00EA5C62"/>
    <w:rsid w:val="00EA5D11"/>
    <w:rsid w:val="00EA5DD6"/>
    <w:rsid w:val="00EA7183"/>
    <w:rsid w:val="00EA7564"/>
    <w:rsid w:val="00EA776C"/>
    <w:rsid w:val="00EA7C46"/>
    <w:rsid w:val="00EB009D"/>
    <w:rsid w:val="00EB064E"/>
    <w:rsid w:val="00EB07C6"/>
    <w:rsid w:val="00EB0BA4"/>
    <w:rsid w:val="00EB0ED3"/>
    <w:rsid w:val="00EB1223"/>
    <w:rsid w:val="00EB1E45"/>
    <w:rsid w:val="00EB1F99"/>
    <w:rsid w:val="00EB290B"/>
    <w:rsid w:val="00EB2D9E"/>
    <w:rsid w:val="00EB30DC"/>
    <w:rsid w:val="00EB30F9"/>
    <w:rsid w:val="00EB3291"/>
    <w:rsid w:val="00EB3C03"/>
    <w:rsid w:val="00EB421D"/>
    <w:rsid w:val="00EB47B4"/>
    <w:rsid w:val="00EB484A"/>
    <w:rsid w:val="00EB4DE4"/>
    <w:rsid w:val="00EB4E3F"/>
    <w:rsid w:val="00EB518B"/>
    <w:rsid w:val="00EB57AC"/>
    <w:rsid w:val="00EB614C"/>
    <w:rsid w:val="00EB6A65"/>
    <w:rsid w:val="00EB700F"/>
    <w:rsid w:val="00EB7723"/>
    <w:rsid w:val="00EB7F30"/>
    <w:rsid w:val="00EC0A08"/>
    <w:rsid w:val="00EC0DAC"/>
    <w:rsid w:val="00EC215C"/>
    <w:rsid w:val="00EC2BFB"/>
    <w:rsid w:val="00EC3A96"/>
    <w:rsid w:val="00EC3BCF"/>
    <w:rsid w:val="00EC416A"/>
    <w:rsid w:val="00EC41B0"/>
    <w:rsid w:val="00EC541C"/>
    <w:rsid w:val="00EC5555"/>
    <w:rsid w:val="00EC5570"/>
    <w:rsid w:val="00EC5AFB"/>
    <w:rsid w:val="00EC6293"/>
    <w:rsid w:val="00EC6519"/>
    <w:rsid w:val="00EC785C"/>
    <w:rsid w:val="00EC7A0E"/>
    <w:rsid w:val="00EC7F4F"/>
    <w:rsid w:val="00EC7F86"/>
    <w:rsid w:val="00ED0244"/>
    <w:rsid w:val="00ED031F"/>
    <w:rsid w:val="00ED0508"/>
    <w:rsid w:val="00ED08A8"/>
    <w:rsid w:val="00ED0F86"/>
    <w:rsid w:val="00ED1099"/>
    <w:rsid w:val="00ED1899"/>
    <w:rsid w:val="00ED2288"/>
    <w:rsid w:val="00ED2C19"/>
    <w:rsid w:val="00ED3D43"/>
    <w:rsid w:val="00ED3F46"/>
    <w:rsid w:val="00ED4685"/>
    <w:rsid w:val="00ED4987"/>
    <w:rsid w:val="00ED4A0B"/>
    <w:rsid w:val="00ED4DB1"/>
    <w:rsid w:val="00ED5235"/>
    <w:rsid w:val="00ED5CEE"/>
    <w:rsid w:val="00ED632D"/>
    <w:rsid w:val="00ED6343"/>
    <w:rsid w:val="00ED68F4"/>
    <w:rsid w:val="00ED6900"/>
    <w:rsid w:val="00ED6906"/>
    <w:rsid w:val="00ED7118"/>
    <w:rsid w:val="00ED7745"/>
    <w:rsid w:val="00ED77D7"/>
    <w:rsid w:val="00ED7899"/>
    <w:rsid w:val="00EE1142"/>
    <w:rsid w:val="00EE2918"/>
    <w:rsid w:val="00EE3198"/>
    <w:rsid w:val="00EE37F6"/>
    <w:rsid w:val="00EE4F39"/>
    <w:rsid w:val="00EE530E"/>
    <w:rsid w:val="00EE5371"/>
    <w:rsid w:val="00EE5C35"/>
    <w:rsid w:val="00EE5F79"/>
    <w:rsid w:val="00EE6E30"/>
    <w:rsid w:val="00EE7149"/>
    <w:rsid w:val="00EE7238"/>
    <w:rsid w:val="00EE7647"/>
    <w:rsid w:val="00EE7D7C"/>
    <w:rsid w:val="00EF0175"/>
    <w:rsid w:val="00EF1119"/>
    <w:rsid w:val="00EF122F"/>
    <w:rsid w:val="00EF17D6"/>
    <w:rsid w:val="00EF1865"/>
    <w:rsid w:val="00EF1BB6"/>
    <w:rsid w:val="00EF209B"/>
    <w:rsid w:val="00EF2243"/>
    <w:rsid w:val="00EF248C"/>
    <w:rsid w:val="00EF3093"/>
    <w:rsid w:val="00EF337F"/>
    <w:rsid w:val="00EF34D8"/>
    <w:rsid w:val="00EF3661"/>
    <w:rsid w:val="00EF37E5"/>
    <w:rsid w:val="00EF3F13"/>
    <w:rsid w:val="00EF4516"/>
    <w:rsid w:val="00EF4972"/>
    <w:rsid w:val="00EF4ADC"/>
    <w:rsid w:val="00EF5125"/>
    <w:rsid w:val="00EF51E9"/>
    <w:rsid w:val="00EF622E"/>
    <w:rsid w:val="00EF625E"/>
    <w:rsid w:val="00EF658F"/>
    <w:rsid w:val="00EF6ABD"/>
    <w:rsid w:val="00EF6B1C"/>
    <w:rsid w:val="00EF748E"/>
    <w:rsid w:val="00EF75EC"/>
    <w:rsid w:val="00EF77AB"/>
    <w:rsid w:val="00EF7CEA"/>
    <w:rsid w:val="00F00232"/>
    <w:rsid w:val="00F0133D"/>
    <w:rsid w:val="00F01BC6"/>
    <w:rsid w:val="00F022FE"/>
    <w:rsid w:val="00F029D9"/>
    <w:rsid w:val="00F02FFB"/>
    <w:rsid w:val="00F05073"/>
    <w:rsid w:val="00F052EF"/>
    <w:rsid w:val="00F059A0"/>
    <w:rsid w:val="00F05CDF"/>
    <w:rsid w:val="00F06394"/>
    <w:rsid w:val="00F06BDD"/>
    <w:rsid w:val="00F073C9"/>
    <w:rsid w:val="00F10494"/>
    <w:rsid w:val="00F1116E"/>
    <w:rsid w:val="00F1121C"/>
    <w:rsid w:val="00F1151E"/>
    <w:rsid w:val="00F116BB"/>
    <w:rsid w:val="00F119EF"/>
    <w:rsid w:val="00F11D8C"/>
    <w:rsid w:val="00F11DAC"/>
    <w:rsid w:val="00F1272A"/>
    <w:rsid w:val="00F12D4D"/>
    <w:rsid w:val="00F1354F"/>
    <w:rsid w:val="00F13959"/>
    <w:rsid w:val="00F139A8"/>
    <w:rsid w:val="00F13DB7"/>
    <w:rsid w:val="00F140FC"/>
    <w:rsid w:val="00F14A5C"/>
    <w:rsid w:val="00F14BD9"/>
    <w:rsid w:val="00F14FD3"/>
    <w:rsid w:val="00F15355"/>
    <w:rsid w:val="00F157BA"/>
    <w:rsid w:val="00F15B6C"/>
    <w:rsid w:val="00F16749"/>
    <w:rsid w:val="00F174F3"/>
    <w:rsid w:val="00F17EAC"/>
    <w:rsid w:val="00F17F4F"/>
    <w:rsid w:val="00F2036F"/>
    <w:rsid w:val="00F203D7"/>
    <w:rsid w:val="00F20818"/>
    <w:rsid w:val="00F20FFD"/>
    <w:rsid w:val="00F21611"/>
    <w:rsid w:val="00F21CEB"/>
    <w:rsid w:val="00F21ED2"/>
    <w:rsid w:val="00F2290B"/>
    <w:rsid w:val="00F2342D"/>
    <w:rsid w:val="00F237F6"/>
    <w:rsid w:val="00F23A7F"/>
    <w:rsid w:val="00F23AED"/>
    <w:rsid w:val="00F23CC5"/>
    <w:rsid w:val="00F241EC"/>
    <w:rsid w:val="00F257EA"/>
    <w:rsid w:val="00F26109"/>
    <w:rsid w:val="00F261AC"/>
    <w:rsid w:val="00F26E74"/>
    <w:rsid w:val="00F26EFF"/>
    <w:rsid w:val="00F27214"/>
    <w:rsid w:val="00F273E3"/>
    <w:rsid w:val="00F3014C"/>
    <w:rsid w:val="00F3029D"/>
    <w:rsid w:val="00F30A61"/>
    <w:rsid w:val="00F31761"/>
    <w:rsid w:val="00F31A30"/>
    <w:rsid w:val="00F31CD6"/>
    <w:rsid w:val="00F32230"/>
    <w:rsid w:val="00F32C20"/>
    <w:rsid w:val="00F32C86"/>
    <w:rsid w:val="00F33EF5"/>
    <w:rsid w:val="00F34651"/>
    <w:rsid w:val="00F34E84"/>
    <w:rsid w:val="00F35894"/>
    <w:rsid w:val="00F35C43"/>
    <w:rsid w:val="00F35C68"/>
    <w:rsid w:val="00F366CC"/>
    <w:rsid w:val="00F37225"/>
    <w:rsid w:val="00F373BB"/>
    <w:rsid w:val="00F37563"/>
    <w:rsid w:val="00F3760B"/>
    <w:rsid w:val="00F3780E"/>
    <w:rsid w:val="00F40157"/>
    <w:rsid w:val="00F412FA"/>
    <w:rsid w:val="00F413A3"/>
    <w:rsid w:val="00F41500"/>
    <w:rsid w:val="00F41851"/>
    <w:rsid w:val="00F423F8"/>
    <w:rsid w:val="00F42A5C"/>
    <w:rsid w:val="00F43274"/>
    <w:rsid w:val="00F4338B"/>
    <w:rsid w:val="00F43A03"/>
    <w:rsid w:val="00F43EEA"/>
    <w:rsid w:val="00F44369"/>
    <w:rsid w:val="00F449EA"/>
    <w:rsid w:val="00F44CAA"/>
    <w:rsid w:val="00F45046"/>
    <w:rsid w:val="00F453F6"/>
    <w:rsid w:val="00F462C4"/>
    <w:rsid w:val="00F477D0"/>
    <w:rsid w:val="00F51174"/>
    <w:rsid w:val="00F51B31"/>
    <w:rsid w:val="00F52823"/>
    <w:rsid w:val="00F5352C"/>
    <w:rsid w:val="00F54556"/>
    <w:rsid w:val="00F54836"/>
    <w:rsid w:val="00F560D3"/>
    <w:rsid w:val="00F56BC0"/>
    <w:rsid w:val="00F575FF"/>
    <w:rsid w:val="00F57A3D"/>
    <w:rsid w:val="00F61532"/>
    <w:rsid w:val="00F6198D"/>
    <w:rsid w:val="00F61B12"/>
    <w:rsid w:val="00F62136"/>
    <w:rsid w:val="00F621FB"/>
    <w:rsid w:val="00F625CB"/>
    <w:rsid w:val="00F62AC9"/>
    <w:rsid w:val="00F62B41"/>
    <w:rsid w:val="00F62DAC"/>
    <w:rsid w:val="00F63280"/>
    <w:rsid w:val="00F63447"/>
    <w:rsid w:val="00F64088"/>
    <w:rsid w:val="00F64127"/>
    <w:rsid w:val="00F641F1"/>
    <w:rsid w:val="00F643FF"/>
    <w:rsid w:val="00F645A6"/>
    <w:rsid w:val="00F6462F"/>
    <w:rsid w:val="00F6484E"/>
    <w:rsid w:val="00F64A95"/>
    <w:rsid w:val="00F64C6F"/>
    <w:rsid w:val="00F64CF2"/>
    <w:rsid w:val="00F64F49"/>
    <w:rsid w:val="00F65404"/>
    <w:rsid w:val="00F655F7"/>
    <w:rsid w:val="00F65AA5"/>
    <w:rsid w:val="00F65B06"/>
    <w:rsid w:val="00F6606C"/>
    <w:rsid w:val="00F663EE"/>
    <w:rsid w:val="00F663F8"/>
    <w:rsid w:val="00F66CA8"/>
    <w:rsid w:val="00F66E74"/>
    <w:rsid w:val="00F67156"/>
    <w:rsid w:val="00F673DA"/>
    <w:rsid w:val="00F67435"/>
    <w:rsid w:val="00F674AB"/>
    <w:rsid w:val="00F67626"/>
    <w:rsid w:val="00F67964"/>
    <w:rsid w:val="00F70214"/>
    <w:rsid w:val="00F7064A"/>
    <w:rsid w:val="00F70D31"/>
    <w:rsid w:val="00F71209"/>
    <w:rsid w:val="00F71B55"/>
    <w:rsid w:val="00F71D5E"/>
    <w:rsid w:val="00F72867"/>
    <w:rsid w:val="00F72F74"/>
    <w:rsid w:val="00F7301B"/>
    <w:rsid w:val="00F7347F"/>
    <w:rsid w:val="00F73842"/>
    <w:rsid w:val="00F73E12"/>
    <w:rsid w:val="00F7483F"/>
    <w:rsid w:val="00F74D1B"/>
    <w:rsid w:val="00F75647"/>
    <w:rsid w:val="00F75D5E"/>
    <w:rsid w:val="00F76064"/>
    <w:rsid w:val="00F760C1"/>
    <w:rsid w:val="00F762E1"/>
    <w:rsid w:val="00F7666E"/>
    <w:rsid w:val="00F76BBF"/>
    <w:rsid w:val="00F76F8E"/>
    <w:rsid w:val="00F776CB"/>
    <w:rsid w:val="00F80111"/>
    <w:rsid w:val="00F80234"/>
    <w:rsid w:val="00F809A1"/>
    <w:rsid w:val="00F81D2C"/>
    <w:rsid w:val="00F8213F"/>
    <w:rsid w:val="00F821FD"/>
    <w:rsid w:val="00F824CE"/>
    <w:rsid w:val="00F828AB"/>
    <w:rsid w:val="00F8341E"/>
    <w:rsid w:val="00F83B6B"/>
    <w:rsid w:val="00F83DB5"/>
    <w:rsid w:val="00F84870"/>
    <w:rsid w:val="00F84976"/>
    <w:rsid w:val="00F84ED0"/>
    <w:rsid w:val="00F85388"/>
    <w:rsid w:val="00F85966"/>
    <w:rsid w:val="00F859A1"/>
    <w:rsid w:val="00F85A24"/>
    <w:rsid w:val="00F85AAF"/>
    <w:rsid w:val="00F85EAE"/>
    <w:rsid w:val="00F85EAF"/>
    <w:rsid w:val="00F863AF"/>
    <w:rsid w:val="00F87302"/>
    <w:rsid w:val="00F87EB8"/>
    <w:rsid w:val="00F87ED0"/>
    <w:rsid w:val="00F90275"/>
    <w:rsid w:val="00F90277"/>
    <w:rsid w:val="00F90439"/>
    <w:rsid w:val="00F9190B"/>
    <w:rsid w:val="00F91C91"/>
    <w:rsid w:val="00F91F41"/>
    <w:rsid w:val="00F91F88"/>
    <w:rsid w:val="00F922BB"/>
    <w:rsid w:val="00F9277B"/>
    <w:rsid w:val="00F928F2"/>
    <w:rsid w:val="00F92BF5"/>
    <w:rsid w:val="00F93EFE"/>
    <w:rsid w:val="00F94B90"/>
    <w:rsid w:val="00F9502C"/>
    <w:rsid w:val="00F95469"/>
    <w:rsid w:val="00F95773"/>
    <w:rsid w:val="00F960EF"/>
    <w:rsid w:val="00F961C5"/>
    <w:rsid w:val="00F96C17"/>
    <w:rsid w:val="00F972FF"/>
    <w:rsid w:val="00F9746F"/>
    <w:rsid w:val="00F97FC1"/>
    <w:rsid w:val="00FA1364"/>
    <w:rsid w:val="00FA1663"/>
    <w:rsid w:val="00FA1D3A"/>
    <w:rsid w:val="00FA231E"/>
    <w:rsid w:val="00FA2AE7"/>
    <w:rsid w:val="00FA2FD4"/>
    <w:rsid w:val="00FA374F"/>
    <w:rsid w:val="00FA4049"/>
    <w:rsid w:val="00FA47FC"/>
    <w:rsid w:val="00FA5041"/>
    <w:rsid w:val="00FA5909"/>
    <w:rsid w:val="00FA6236"/>
    <w:rsid w:val="00FA66FC"/>
    <w:rsid w:val="00FA6A9B"/>
    <w:rsid w:val="00FA7767"/>
    <w:rsid w:val="00FA7D68"/>
    <w:rsid w:val="00FA7E3D"/>
    <w:rsid w:val="00FB002E"/>
    <w:rsid w:val="00FB12A9"/>
    <w:rsid w:val="00FB1760"/>
    <w:rsid w:val="00FB17FC"/>
    <w:rsid w:val="00FB191B"/>
    <w:rsid w:val="00FB220A"/>
    <w:rsid w:val="00FB270C"/>
    <w:rsid w:val="00FB2744"/>
    <w:rsid w:val="00FB41D7"/>
    <w:rsid w:val="00FB43FA"/>
    <w:rsid w:val="00FB4968"/>
    <w:rsid w:val="00FB4C7D"/>
    <w:rsid w:val="00FB4CF2"/>
    <w:rsid w:val="00FB4D8F"/>
    <w:rsid w:val="00FB4E0F"/>
    <w:rsid w:val="00FB4FB3"/>
    <w:rsid w:val="00FB5287"/>
    <w:rsid w:val="00FB59E6"/>
    <w:rsid w:val="00FB6474"/>
    <w:rsid w:val="00FB65AE"/>
    <w:rsid w:val="00FB6A1C"/>
    <w:rsid w:val="00FB6A7E"/>
    <w:rsid w:val="00FB736D"/>
    <w:rsid w:val="00FB769E"/>
    <w:rsid w:val="00FB77F9"/>
    <w:rsid w:val="00FB78DD"/>
    <w:rsid w:val="00FB79E3"/>
    <w:rsid w:val="00FB7DFB"/>
    <w:rsid w:val="00FC05C1"/>
    <w:rsid w:val="00FC105C"/>
    <w:rsid w:val="00FC1265"/>
    <w:rsid w:val="00FC12E7"/>
    <w:rsid w:val="00FC15D4"/>
    <w:rsid w:val="00FC18E1"/>
    <w:rsid w:val="00FC1B6F"/>
    <w:rsid w:val="00FC1BD4"/>
    <w:rsid w:val="00FC23DF"/>
    <w:rsid w:val="00FC29B5"/>
    <w:rsid w:val="00FC31D1"/>
    <w:rsid w:val="00FC3669"/>
    <w:rsid w:val="00FC475F"/>
    <w:rsid w:val="00FC57A1"/>
    <w:rsid w:val="00FC5FF1"/>
    <w:rsid w:val="00FC6515"/>
    <w:rsid w:val="00FC664C"/>
    <w:rsid w:val="00FC72FE"/>
    <w:rsid w:val="00FC771B"/>
    <w:rsid w:val="00FD01E4"/>
    <w:rsid w:val="00FD074F"/>
    <w:rsid w:val="00FD0E93"/>
    <w:rsid w:val="00FD16FF"/>
    <w:rsid w:val="00FD28E6"/>
    <w:rsid w:val="00FD29BF"/>
    <w:rsid w:val="00FD2E52"/>
    <w:rsid w:val="00FD3117"/>
    <w:rsid w:val="00FD36C1"/>
    <w:rsid w:val="00FD3825"/>
    <w:rsid w:val="00FD482A"/>
    <w:rsid w:val="00FD4D30"/>
    <w:rsid w:val="00FD54AE"/>
    <w:rsid w:val="00FD5C5F"/>
    <w:rsid w:val="00FD5D11"/>
    <w:rsid w:val="00FD5E8A"/>
    <w:rsid w:val="00FD5EA7"/>
    <w:rsid w:val="00FD6582"/>
    <w:rsid w:val="00FD72E6"/>
    <w:rsid w:val="00FD7C1E"/>
    <w:rsid w:val="00FD7CC9"/>
    <w:rsid w:val="00FE05E8"/>
    <w:rsid w:val="00FE0F6D"/>
    <w:rsid w:val="00FE0FA9"/>
    <w:rsid w:val="00FE2217"/>
    <w:rsid w:val="00FE2AF1"/>
    <w:rsid w:val="00FE2B97"/>
    <w:rsid w:val="00FE2FAB"/>
    <w:rsid w:val="00FE30D6"/>
    <w:rsid w:val="00FE3260"/>
    <w:rsid w:val="00FE36CE"/>
    <w:rsid w:val="00FE39EB"/>
    <w:rsid w:val="00FE4F67"/>
    <w:rsid w:val="00FE5240"/>
    <w:rsid w:val="00FE5437"/>
    <w:rsid w:val="00FE54AE"/>
    <w:rsid w:val="00FE556C"/>
    <w:rsid w:val="00FE55A5"/>
    <w:rsid w:val="00FE61E0"/>
    <w:rsid w:val="00FE69A0"/>
    <w:rsid w:val="00FE69A9"/>
    <w:rsid w:val="00FE73AA"/>
    <w:rsid w:val="00FE751E"/>
    <w:rsid w:val="00FE76ED"/>
    <w:rsid w:val="00FE7A1E"/>
    <w:rsid w:val="00FE7D35"/>
    <w:rsid w:val="00FF07D2"/>
    <w:rsid w:val="00FF09D0"/>
    <w:rsid w:val="00FF2771"/>
    <w:rsid w:val="00FF2D0C"/>
    <w:rsid w:val="00FF3054"/>
    <w:rsid w:val="00FF34A2"/>
    <w:rsid w:val="00FF3770"/>
    <w:rsid w:val="00FF3F8B"/>
    <w:rsid w:val="00FF4191"/>
    <w:rsid w:val="00FF48D8"/>
    <w:rsid w:val="00FF494A"/>
    <w:rsid w:val="00FF5A20"/>
    <w:rsid w:val="00FF5DFF"/>
    <w:rsid w:val="00FF5F4A"/>
    <w:rsid w:val="00FF5FD7"/>
    <w:rsid w:val="00FF65E4"/>
    <w:rsid w:val="00FF6FAE"/>
    <w:rsid w:val="00FF7274"/>
    <w:rsid w:val="00FF7783"/>
    <w:rsid w:val="00FF77DF"/>
    <w:rsid w:val="00FF77F0"/>
    <w:rsid w:val="00FF7962"/>
    <w:rsid w:val="00FF7A0D"/>
    <w:rsid w:val="078D6296"/>
    <w:rsid w:val="07C70025"/>
    <w:rsid w:val="11621A79"/>
    <w:rsid w:val="34802C38"/>
    <w:rsid w:val="3F37492B"/>
    <w:rsid w:val="40223D0E"/>
    <w:rsid w:val="472B544D"/>
    <w:rsid w:val="4D3109C6"/>
    <w:rsid w:val="5A10625B"/>
    <w:rsid w:val="5F423BED"/>
    <w:rsid w:val="60D438FC"/>
    <w:rsid w:val="661522E1"/>
    <w:rsid w:val="6CB32972"/>
    <w:rsid w:val="7DF4202D"/>
    <w:rsid w:val="7EF23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341F7C3"/>
  <w15:docId w15:val="{455540C4-25AE-42E2-B558-6475E6AEF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B11"/>
    <w:pPr>
      <w:spacing w:after="160" w:line="259" w:lineRule="auto"/>
    </w:pPr>
    <w:rPr>
      <w:sz w:val="22"/>
      <w:szCs w:val="22"/>
      <w:lang w:val="en-US"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Pr>
      <w:rFonts w:eastAsia="Times New Roman"/>
      <w:sz w:val="24"/>
      <w:szCs w:val="24"/>
    </w:rPr>
  </w:style>
  <w:style w:type="paragraph" w:styleId="BodyTextIndent">
    <w:name w:val="Body Text Indent"/>
    <w:basedOn w:val="Normal"/>
    <w:link w:val="BodyTextIndentChar"/>
    <w:uiPriority w:val="99"/>
    <w:semiHidden/>
    <w:unhideWhenUsed/>
    <w:qFormat/>
    <w:pPr>
      <w:spacing w:after="120" w:line="276" w:lineRule="auto"/>
      <w:ind w:left="283"/>
    </w:pPr>
    <w:rPr>
      <w:rFonts w:ascii="Calibri" w:eastAsia="Calibri" w:hAnsi="Calibri" w:cs="Times New Roman"/>
      <w:lang w:val="en-GB"/>
    </w:rPr>
  </w:style>
  <w:style w:type="character" w:customStyle="1" w:styleId="BodyTextIndentChar">
    <w:name w:val="Body Text Indent Char"/>
    <w:basedOn w:val="DefaultParagraphFont"/>
    <w:link w:val="BodyTextIndent"/>
    <w:uiPriority w:val="99"/>
    <w:semiHidden/>
    <w:rPr>
      <w:rFonts w:ascii="Calibri" w:eastAsia="Calibri" w:hAnsi="Calibri" w:cs="Times New Roman"/>
      <w:sz w:val="22"/>
      <w:szCs w:val="22"/>
      <w:lang w:val="en-GB"/>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style>
  <w:style w:type="paragraph" w:styleId="CommentSubject">
    <w:name w:val="annotation subject"/>
    <w:basedOn w:val="CommentText"/>
    <w:next w:val="CommentText"/>
    <w:link w:val="CommentSubjectChar"/>
    <w:uiPriority w:val="99"/>
    <w:semiHidden/>
    <w:unhideWhenUsed/>
    <w:qFormat/>
    <w:rPr>
      <w:b/>
      <w:bCs/>
    </w:rPr>
  </w:style>
  <w:style w:type="character" w:customStyle="1" w:styleId="CommentSubjectChar">
    <w:name w:val="Comment Subject Char"/>
    <w:basedOn w:val="CommentTextChar"/>
    <w:link w:val="CommentSubject"/>
    <w:uiPriority w:val="99"/>
    <w:semiHidden/>
    <w:qFormat/>
    <w:rPr>
      <w:b/>
      <w:bCs/>
    </w:rPr>
  </w:style>
  <w:style w:type="character" w:styleId="Emphasis">
    <w:name w:val="Emphasis"/>
    <w:basedOn w:val="DefaultParagraphFont"/>
    <w:uiPriority w:val="20"/>
    <w:qFormat/>
    <w:rPr>
      <w:i/>
      <w:iCs/>
      <w:color w:val="auto"/>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character" w:customStyle="1" w:styleId="EndnoteTextChar">
    <w:name w:val="Endnote Text Char"/>
    <w:basedOn w:val="DefaultParagraphFont"/>
    <w:link w:val="EndnoteText"/>
    <w:uiPriority w:val="99"/>
    <w:semiHidden/>
    <w:qFormat/>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rPr>
      <w:rFonts w:ascii="Calibri" w:eastAsia="Calibri" w:hAnsi="Calibri" w:cs="Times New Roman"/>
    </w:rPr>
  </w:style>
  <w:style w:type="character" w:styleId="FootnoteReference">
    <w:name w:val="footnote reference"/>
    <w:link w:val="BVIfnrCarCarCarCarChar"/>
    <w:uiPriority w:val="99"/>
    <w:unhideWhenUsed/>
    <w:qFormat/>
    <w:rPr>
      <w:vertAlign w:val="superscript"/>
    </w:rPr>
  </w:style>
  <w:style w:type="paragraph" w:customStyle="1" w:styleId="BVIfnrCarCarCarCarChar">
    <w:name w:val="BVI fnr Car Car Car Car Char"/>
    <w:basedOn w:val="Normal"/>
    <w:link w:val="FootnoteReference"/>
    <w:uiPriority w:val="99"/>
    <w:qFormat/>
    <w:pPr>
      <w:spacing w:line="240" w:lineRule="exact"/>
      <w:jc w:val="both"/>
    </w:pPr>
    <w:rPr>
      <w:rFonts w:ascii="Times New Roman" w:eastAsia="SimSun" w:hAnsi="Times New Roman" w:cs="Times New Roman"/>
      <w:sz w:val="20"/>
      <w:szCs w:val="20"/>
      <w:vertAlign w:val="superscript"/>
    </w:rPr>
  </w:style>
  <w:style w:type="paragraph" w:styleId="FootnoteText">
    <w:name w:val="footnote text"/>
    <w:basedOn w:val="Normal"/>
    <w:link w:val="FootnoteTextChar"/>
    <w:uiPriority w:val="99"/>
    <w:unhideWhenUsed/>
    <w:qFormat/>
    <w:rPr>
      <w:sz w:val="20"/>
      <w:szCs w:val="20"/>
    </w:rPr>
  </w:style>
  <w:style w:type="character" w:customStyle="1" w:styleId="FootnoteTextChar">
    <w:name w:val="Footnote Text Char"/>
    <w:basedOn w:val="DefaultParagraphFont"/>
    <w:link w:val="FootnoteText"/>
    <w:uiPriority w:val="99"/>
    <w:qFormat/>
    <w:rPr>
      <w:rFonts w:ascii="Calibri" w:eastAsia="Calibri" w:hAnsi="Calibri" w:cs="Times New Roman"/>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rPr>
      <w:rFonts w:ascii="Calibri" w:eastAsia="Calibri" w:hAnsi="Calibri" w:cs="Times New Roma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qFormat/>
  </w:style>
  <w:style w:type="character" w:styleId="Strong">
    <w:name w:val="Strong"/>
    <w:basedOn w:val="DefaultParagraphFont"/>
    <w:uiPriority w:val="22"/>
    <w:qFormat/>
    <w:rPr>
      <w:b/>
      <w:bCs/>
      <w:color w:val="auto"/>
    </w:rPr>
  </w:style>
  <w:style w:type="paragraph" w:styleId="Subtitle">
    <w:name w:val="Subtitle"/>
    <w:basedOn w:val="Normal"/>
    <w:next w:val="Normal"/>
    <w:link w:val="SubtitleChar"/>
    <w:uiPriority w:val="11"/>
    <w:qFormat/>
    <w:rPr>
      <w:color w:val="595959" w:themeColor="text1" w:themeTint="A6"/>
      <w:spacing w:val="15"/>
    </w:rPr>
  </w:style>
  <w:style w:type="character" w:customStyle="1" w:styleId="SubtitleChar">
    <w:name w:val="Subtitle Char"/>
    <w:basedOn w:val="DefaultParagraphFont"/>
    <w:link w:val="Subtitle"/>
    <w:uiPriority w:val="11"/>
    <w:qFormat/>
    <w:rPr>
      <w:color w:val="595959" w:themeColor="text1" w:themeTint="A6"/>
      <w:spacing w:val="15"/>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sz w:val="56"/>
      <w:szCs w:val="56"/>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tabs>
        <w:tab w:val="left" w:pos="1080"/>
        <w:tab w:val="right" w:leader="dot" w:pos="9350"/>
      </w:tabs>
      <w:spacing w:after="100"/>
      <w:ind w:left="440"/>
    </w:pPr>
  </w:style>
  <w:style w:type="paragraph" w:styleId="TOC4">
    <w:name w:val="toc 4"/>
    <w:basedOn w:val="Normal"/>
    <w:next w:val="Normal"/>
    <w:uiPriority w:val="39"/>
    <w:unhideWhenUsed/>
    <w:qFormat/>
    <w:pPr>
      <w:spacing w:after="0" w:line="276" w:lineRule="auto"/>
      <w:ind w:left="660"/>
    </w:pPr>
    <w:rPr>
      <w:rFonts w:ascii="Calibri" w:eastAsia="Calibri" w:hAnsi="Calibri" w:cs="Times New Roman"/>
      <w:sz w:val="18"/>
      <w:szCs w:val="18"/>
    </w:rPr>
  </w:style>
  <w:style w:type="paragraph" w:styleId="TOC5">
    <w:name w:val="toc 5"/>
    <w:basedOn w:val="Normal"/>
    <w:next w:val="Normal"/>
    <w:uiPriority w:val="39"/>
    <w:unhideWhenUsed/>
    <w:qFormat/>
    <w:pPr>
      <w:spacing w:after="0" w:line="276" w:lineRule="auto"/>
      <w:ind w:left="880"/>
    </w:pPr>
    <w:rPr>
      <w:rFonts w:ascii="Calibri" w:eastAsia="Calibri" w:hAnsi="Calibri" w:cs="Times New Roman"/>
      <w:sz w:val="18"/>
      <w:szCs w:val="18"/>
    </w:rPr>
  </w:style>
  <w:style w:type="paragraph" w:styleId="TOC6">
    <w:name w:val="toc 6"/>
    <w:basedOn w:val="Normal"/>
    <w:next w:val="Normal"/>
    <w:uiPriority w:val="39"/>
    <w:unhideWhenUsed/>
    <w:qFormat/>
    <w:pPr>
      <w:spacing w:after="0" w:line="276" w:lineRule="auto"/>
      <w:ind w:left="1100"/>
    </w:pPr>
    <w:rPr>
      <w:rFonts w:ascii="Calibri" w:eastAsia="Calibri" w:hAnsi="Calibri" w:cs="Times New Roman"/>
      <w:sz w:val="18"/>
      <w:szCs w:val="18"/>
    </w:rPr>
  </w:style>
  <w:style w:type="paragraph" w:styleId="TOC7">
    <w:name w:val="toc 7"/>
    <w:basedOn w:val="Normal"/>
    <w:next w:val="Normal"/>
    <w:uiPriority w:val="39"/>
    <w:unhideWhenUsed/>
    <w:qFormat/>
    <w:pPr>
      <w:spacing w:after="0" w:line="276" w:lineRule="auto"/>
      <w:ind w:left="1320"/>
    </w:pPr>
    <w:rPr>
      <w:rFonts w:ascii="Calibri" w:eastAsia="Calibri" w:hAnsi="Calibri" w:cs="Times New Roman"/>
      <w:sz w:val="18"/>
      <w:szCs w:val="18"/>
    </w:rPr>
  </w:style>
  <w:style w:type="paragraph" w:styleId="TOC8">
    <w:name w:val="toc 8"/>
    <w:basedOn w:val="Normal"/>
    <w:next w:val="Normal"/>
    <w:uiPriority w:val="39"/>
    <w:unhideWhenUsed/>
    <w:qFormat/>
    <w:pPr>
      <w:spacing w:after="0" w:line="276" w:lineRule="auto"/>
      <w:ind w:left="1540"/>
    </w:pPr>
    <w:rPr>
      <w:rFonts w:ascii="Calibri" w:eastAsia="Calibri" w:hAnsi="Calibri" w:cs="Times New Roman"/>
      <w:sz w:val="18"/>
      <w:szCs w:val="18"/>
    </w:rPr>
  </w:style>
  <w:style w:type="paragraph" w:styleId="TOC9">
    <w:name w:val="toc 9"/>
    <w:basedOn w:val="Normal"/>
    <w:next w:val="Normal"/>
    <w:uiPriority w:val="39"/>
    <w:unhideWhenUsed/>
    <w:qFormat/>
    <w:pPr>
      <w:spacing w:after="0" w:line="276" w:lineRule="auto"/>
      <w:ind w:left="1760"/>
    </w:pPr>
    <w:rPr>
      <w:rFonts w:ascii="Calibri" w:eastAsia="Calibri" w:hAnsi="Calibri" w:cs="Times New Roman"/>
      <w:sz w:val="18"/>
      <w:szCs w:val="18"/>
    </w:rPr>
  </w:style>
  <w:style w:type="paragraph" w:styleId="NoSpacing">
    <w:name w:val="No Spacing"/>
    <w:link w:val="NoSpacingChar"/>
    <w:uiPriority w:val="1"/>
    <w:qFormat/>
    <w:rPr>
      <w:sz w:val="22"/>
      <w:szCs w:val="22"/>
      <w:lang w:val="en-US" w:eastAsia="en-US"/>
    </w:rPr>
  </w:style>
  <w:style w:type="character" w:customStyle="1" w:styleId="NoSpacingChar">
    <w:name w:val="No Spacing Char"/>
    <w:link w:val="NoSpacing"/>
    <w:uiPriority w:val="1"/>
    <w:qFormat/>
  </w:style>
  <w:style w:type="paragraph" w:styleId="ListParagraph">
    <w:name w:val="List Paragraph"/>
    <w:aliases w:val="Numbered paragraph,List Paragraph1,Paragraphe de liste1,Medium Grid 1 - Accent 21,LIST OF TABLES.,List Paragraph2,references,List Tables,List Item,Citation List,Normal bullet 2,Paragraph,Liste Paragraf,Grey Bullet List,Grey Bullet Style"/>
    <w:basedOn w:val="Normal"/>
    <w:link w:val="ListParagraphChar"/>
    <w:uiPriority w:val="34"/>
    <w:qFormat/>
    <w:pPr>
      <w:ind w:left="720"/>
      <w:contextualSpacing/>
    </w:pPr>
  </w:style>
  <w:style w:type="character" w:customStyle="1" w:styleId="ListParagraphChar">
    <w:name w:val="List Paragraph Char"/>
    <w:aliases w:val="Numbered paragraph Char,List Paragraph1 Char,Paragraphe de liste1 Char,Medium Grid 1 - Accent 21 Char,LIST OF TABLES. Char,List Paragraph2 Char,references Char,List Tables Char,List Item Char,Citation List Char,Normal bullet 2 Char"/>
    <w:link w:val="ListParagraph"/>
    <w:uiPriority w:val="34"/>
    <w:qFormat/>
  </w:style>
  <w:style w:type="table" w:customStyle="1" w:styleId="GridTable6Colorful-Accent51">
    <w:name w:val="Grid Table 6 Colorful - Accent 51"/>
    <w:basedOn w:val="TableNormal"/>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ubtleEmphasis1">
    <w:name w:val="Subtle Emphasis1"/>
    <w:basedOn w:val="DefaultParagraphFont"/>
    <w:uiPriority w:val="19"/>
    <w:qFormat/>
    <w:rPr>
      <w:i/>
      <w:iCs/>
      <w:color w:val="404040" w:themeColor="text1" w:themeTint="BF"/>
    </w:rPr>
  </w:style>
  <w:style w:type="paragraph" w:customStyle="1" w:styleId="TOCHeading1">
    <w:name w:val="TOC Heading1"/>
    <w:basedOn w:val="Heading1"/>
    <w:next w:val="Normal"/>
    <w:uiPriority w:val="39"/>
    <w:unhideWhenUsed/>
    <w:qFormat/>
    <w:pPr>
      <w:outlineLvl w:val="9"/>
    </w:pPr>
  </w:style>
  <w:style w:type="paragraph" w:customStyle="1" w:styleId="TOCHeading2">
    <w:name w:val="TOC Heading2"/>
    <w:basedOn w:val="Heading1"/>
    <w:next w:val="Normal"/>
    <w:uiPriority w:val="39"/>
    <w:unhideWhenUsed/>
    <w:qFormat/>
    <w:pPr>
      <w:outlineLvl w:val="9"/>
    </w:pPr>
  </w:style>
  <w:style w:type="paragraph" w:styleId="Quote">
    <w:name w:val="Quote"/>
    <w:basedOn w:val="Normal"/>
    <w:next w:val="Normal"/>
    <w:link w:val="QuoteChar"/>
    <w:uiPriority w:val="29"/>
    <w:qFormat/>
    <w:pPr>
      <w:spacing w:before="200"/>
      <w:ind w:left="864" w:right="864"/>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qFormat/>
    <w:rPr>
      <w:i/>
      <w:iCs/>
      <w:color w:val="404040" w:themeColor="text1" w:themeTint="BF"/>
    </w:rPr>
  </w:style>
  <w:style w:type="character" w:customStyle="1" w:styleId="SubtleEmphasis2">
    <w:name w:val="Subtle Emphasis2"/>
    <w:basedOn w:val="DefaultParagraphFont"/>
    <w:uiPriority w:val="19"/>
    <w:qFormat/>
    <w:rPr>
      <w:i/>
      <w:iCs/>
      <w:color w:val="404040" w:themeColor="text1" w:themeTint="BF"/>
    </w:rPr>
  </w:style>
  <w:style w:type="character" w:customStyle="1" w:styleId="IntenseEmphasis1">
    <w:name w:val="Intense Emphasis1"/>
    <w:basedOn w:val="DefaultParagraphFont"/>
    <w:uiPriority w:val="21"/>
    <w:qFormat/>
    <w:rPr>
      <w:b/>
      <w:bCs/>
      <w:i/>
      <w:iCs/>
      <w:color w:val="auto"/>
    </w:rPr>
  </w:style>
  <w:style w:type="character" w:customStyle="1" w:styleId="SubtleReference1">
    <w:name w:val="Subtle Reference1"/>
    <w:basedOn w:val="DefaultParagraphFont"/>
    <w:uiPriority w:val="31"/>
    <w:qFormat/>
    <w:rPr>
      <w:smallCaps/>
      <w:color w:val="404040" w:themeColor="text1" w:themeTint="BF"/>
    </w:rPr>
  </w:style>
  <w:style w:type="character" w:customStyle="1" w:styleId="IntenseReference1">
    <w:name w:val="Intense Reference1"/>
    <w:basedOn w:val="DefaultParagraphFont"/>
    <w:uiPriority w:val="32"/>
    <w:qFormat/>
    <w:rPr>
      <w:b/>
      <w:bCs/>
      <w:smallCaps/>
      <w:color w:val="404040" w:themeColor="text1" w:themeTint="BF"/>
      <w:spacing w:val="5"/>
    </w:rPr>
  </w:style>
  <w:style w:type="character" w:customStyle="1" w:styleId="BookTitle1">
    <w:name w:val="Book Title1"/>
    <w:basedOn w:val="DefaultParagraphFont"/>
    <w:uiPriority w:val="33"/>
    <w:qFormat/>
    <w:rPr>
      <w:b/>
      <w:bCs/>
      <w:i/>
      <w:iCs/>
      <w:spacing w:val="5"/>
    </w:rPr>
  </w:style>
  <w:style w:type="paragraph" w:customStyle="1" w:styleId="TOCHeading3">
    <w:name w:val="TOC Heading3"/>
    <w:basedOn w:val="Heading1"/>
    <w:next w:val="Normal"/>
    <w:uiPriority w:val="39"/>
    <w:semiHidden/>
    <w:unhideWhenUsed/>
    <w:qFormat/>
    <w:pPr>
      <w:outlineLvl w:val="9"/>
    </w:p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character" w:customStyle="1" w:styleId="UnresolvedMention1">
    <w:name w:val="Unresolved Mention1"/>
    <w:basedOn w:val="DefaultParagraphFont"/>
    <w:uiPriority w:val="99"/>
    <w:unhideWhenUsed/>
    <w:qFormat/>
    <w:rPr>
      <w:color w:val="605E5C"/>
      <w:shd w:val="clear" w:color="auto" w:fill="E1DFDD"/>
    </w:rPr>
  </w:style>
  <w:style w:type="table" w:customStyle="1" w:styleId="GridTable2-Accent51">
    <w:name w:val="Grid Table 2 - Accent 51"/>
    <w:basedOn w:val="TableNormal"/>
    <w:uiPriority w:val="47"/>
    <w:qFormat/>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evision1">
    <w:name w:val="Revision1"/>
    <w:hidden/>
    <w:uiPriority w:val="99"/>
    <w:semiHidden/>
    <w:qFormat/>
    <w:rPr>
      <w:sz w:val="22"/>
      <w:szCs w:val="22"/>
      <w:lang w:val="en-US" w:eastAsia="en-US"/>
    </w:rPr>
  </w:style>
  <w:style w:type="table" w:customStyle="1" w:styleId="GridTable4-Accent11">
    <w:name w:val="Grid Table 4 - Accent 11"/>
    <w:basedOn w:val="TableNormal"/>
    <w:uiPriority w:val="49"/>
    <w:qFormat/>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4">
    <w:name w:val="Table Grid4"/>
    <w:basedOn w:val="TableNormal"/>
    <w:uiPriority w:val="39"/>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pPr>
      <w:outlineLvl w:val="9"/>
    </w:pPr>
    <w:rPr>
      <w:rFonts w:ascii="Calibri Light" w:eastAsia="Times New Roman" w:hAnsi="Calibri Light" w:cs="Times New Roman"/>
      <w:color w:val="2E74B5"/>
      <w14:textFill>
        <w14:solidFill>
          <w14:srgbClr w14:val="2E74B5">
            <w14:lumMod w14:val="85000"/>
            <w14:lumOff w14:val="15000"/>
          </w14:srgbClr>
        </w14:solidFill>
      </w14:textFill>
    </w:rPr>
  </w:style>
  <w:style w:type="table" w:customStyle="1" w:styleId="TableGrid2">
    <w:name w:val="Table Grid2"/>
    <w:basedOn w:val="TableNormal"/>
    <w:uiPriority w:val="39"/>
    <w:qFormat/>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Calibri" w:eastAsia="Calibri" w:hAnsi="Calibri" w:cs="Calibri"/>
      <w:color w:val="000000"/>
      <w:sz w:val="24"/>
      <w:szCs w:val="24"/>
      <w:lang w:val="en-US" w:eastAsia="en-US"/>
    </w:rPr>
  </w:style>
  <w:style w:type="table" w:customStyle="1" w:styleId="TableGrid1">
    <w:name w:val="Table Grid1"/>
    <w:basedOn w:val="TableNormal"/>
    <w:uiPriority w:val="39"/>
    <w:qFormat/>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qFormat/>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66">
    <w:name w:val="xl66"/>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67">
    <w:name w:val="xl67"/>
    <w:basedOn w:val="Normal"/>
    <w:qFormat/>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68">
    <w:name w:val="xl68"/>
    <w:basedOn w:val="Normal"/>
    <w:qFormat/>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69">
    <w:name w:val="xl69"/>
    <w:basedOn w:val="Normal"/>
    <w:qFormat/>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0">
    <w:name w:val="xl70"/>
    <w:basedOn w:val="Normal"/>
    <w:qFormat/>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71">
    <w:name w:val="xl71"/>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6"/>
      <w:szCs w:val="16"/>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hd w:val="clear" w:color="A4C2F4" w:fill="A4C2F4"/>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76">
    <w:name w:val="xl76"/>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7">
    <w:name w:val="xl77"/>
    <w:basedOn w:val="Normal"/>
    <w:qFormat/>
    <w:pPr>
      <w:pBdr>
        <w:top w:val="single" w:sz="4" w:space="0" w:color="auto"/>
        <w:left w:val="single" w:sz="8"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color w:val="4472C4"/>
      <w:sz w:val="16"/>
      <w:szCs w:val="16"/>
    </w:rPr>
  </w:style>
  <w:style w:type="paragraph" w:customStyle="1" w:styleId="xl78">
    <w:name w:val="xl78"/>
    <w:basedOn w:val="Normal"/>
    <w:qFormat/>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color w:val="4472C4"/>
      <w:sz w:val="16"/>
      <w:szCs w:val="16"/>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right"/>
      <w:textAlignment w:val="top"/>
    </w:pPr>
    <w:rPr>
      <w:rFonts w:ascii="Times New Roman" w:eastAsia="Times New Roman" w:hAnsi="Times New Roman" w:cs="Times New Roman"/>
      <w:color w:val="4472C4"/>
      <w:sz w:val="16"/>
      <w:szCs w:val="16"/>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color w:val="4472C4"/>
      <w:sz w:val="16"/>
      <w:szCs w:val="16"/>
    </w:rPr>
  </w:style>
  <w:style w:type="paragraph" w:customStyle="1" w:styleId="xl81">
    <w:name w:val="xl81"/>
    <w:basedOn w:val="Normal"/>
    <w:qFormat/>
    <w:pPr>
      <w:pBdr>
        <w:top w:val="single" w:sz="4" w:space="0" w:color="auto"/>
        <w:left w:val="single" w:sz="4" w:space="0" w:color="auto"/>
        <w:bottom w:val="single" w:sz="4" w:space="0" w:color="auto"/>
        <w:right w:val="single" w:sz="8" w:space="0" w:color="auto"/>
      </w:pBdr>
      <w:shd w:val="clear" w:color="000000" w:fill="B4C6E7"/>
      <w:spacing w:before="100" w:beforeAutospacing="1" w:after="100" w:afterAutospacing="1" w:line="240" w:lineRule="auto"/>
    </w:pPr>
    <w:rPr>
      <w:rFonts w:ascii="Times New Roman" w:eastAsia="Times New Roman" w:hAnsi="Times New Roman" w:cs="Times New Roman"/>
      <w:color w:val="4472C4"/>
      <w:sz w:val="16"/>
      <w:szCs w:val="16"/>
    </w:rPr>
  </w:style>
  <w:style w:type="paragraph" w:customStyle="1" w:styleId="xl82">
    <w:name w:val="xl82"/>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8">
    <w:name w:val="xl88"/>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2">
    <w:name w:val="xl9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3">
    <w:name w:val="xl9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94">
    <w:name w:val="xl94"/>
    <w:basedOn w:val="Normal"/>
    <w:qFormat/>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5">
    <w:name w:val="xl9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9">
    <w:name w:val="xl99"/>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0">
    <w:name w:val="xl100"/>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01">
    <w:name w:val="xl101"/>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03">
    <w:name w:val="xl103"/>
    <w:basedOn w:val="Normal"/>
    <w:qFormat/>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4">
    <w:name w:val="xl104"/>
    <w:basedOn w:val="Normal"/>
    <w:qFormat/>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06">
    <w:name w:val="xl10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7">
    <w:name w:val="xl10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08">
    <w:name w:val="xl10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9">
    <w:name w:val="xl109"/>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10">
    <w:name w:val="xl110"/>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11">
    <w:name w:val="xl11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2">
    <w:name w:val="xl11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3">
    <w:name w:val="xl11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4">
    <w:name w:val="xl11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115">
    <w:name w:val="xl115"/>
    <w:basedOn w:val="Normal"/>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6">
    <w:name w:val="xl11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7">
    <w:name w:val="xl11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8">
    <w:name w:val="xl118"/>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19">
    <w:name w:val="xl119"/>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0">
    <w:name w:val="xl12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21">
    <w:name w:val="xl12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2">
    <w:name w:val="xl12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23">
    <w:name w:val="xl12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4">
    <w:name w:val="xl124"/>
    <w:basedOn w:val="Normal"/>
    <w:qFormat/>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25">
    <w:name w:val="xl125"/>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26">
    <w:name w:val="xl126"/>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7">
    <w:name w:val="xl127"/>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8">
    <w:name w:val="xl128"/>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29">
    <w:name w:val="xl129"/>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30">
    <w:name w:val="xl130"/>
    <w:basedOn w:val="Normal"/>
    <w:qFormat/>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styleId="Revision">
    <w:name w:val="Revision"/>
    <w:hidden/>
    <w:uiPriority w:val="99"/>
    <w:semiHidden/>
    <w:rsid w:val="00514E1D"/>
    <w:rPr>
      <w:sz w:val="22"/>
      <w:szCs w:val="22"/>
      <w:lang w:val="en-US" w:eastAsia="en-US"/>
    </w:rPr>
  </w:style>
  <w:style w:type="paragraph" w:styleId="TOCHeading">
    <w:name w:val="TOC Heading"/>
    <w:basedOn w:val="Heading1"/>
    <w:next w:val="Normal"/>
    <w:uiPriority w:val="39"/>
    <w:unhideWhenUsed/>
    <w:qFormat/>
    <w:rsid w:val="002814DC"/>
    <w:pPr>
      <w:outlineLvl w:val="9"/>
    </w:pPr>
    <w:rPr>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9968">
      <w:bodyDiv w:val="1"/>
      <w:marLeft w:val="0"/>
      <w:marRight w:val="0"/>
      <w:marTop w:val="0"/>
      <w:marBottom w:val="0"/>
      <w:divBdr>
        <w:top w:val="none" w:sz="0" w:space="0" w:color="auto"/>
        <w:left w:val="none" w:sz="0" w:space="0" w:color="auto"/>
        <w:bottom w:val="none" w:sz="0" w:space="0" w:color="auto"/>
        <w:right w:val="none" w:sz="0" w:space="0" w:color="auto"/>
      </w:divBdr>
      <w:divsChild>
        <w:div w:id="319584014">
          <w:marLeft w:val="547"/>
          <w:marRight w:val="0"/>
          <w:marTop w:val="0"/>
          <w:marBottom w:val="0"/>
          <w:divBdr>
            <w:top w:val="none" w:sz="0" w:space="0" w:color="auto"/>
            <w:left w:val="none" w:sz="0" w:space="0" w:color="auto"/>
            <w:bottom w:val="none" w:sz="0" w:space="0" w:color="auto"/>
            <w:right w:val="none" w:sz="0" w:space="0" w:color="auto"/>
          </w:divBdr>
        </w:div>
      </w:divsChild>
    </w:div>
    <w:div w:id="14772538">
      <w:bodyDiv w:val="1"/>
      <w:marLeft w:val="0"/>
      <w:marRight w:val="0"/>
      <w:marTop w:val="0"/>
      <w:marBottom w:val="0"/>
      <w:divBdr>
        <w:top w:val="none" w:sz="0" w:space="0" w:color="auto"/>
        <w:left w:val="none" w:sz="0" w:space="0" w:color="auto"/>
        <w:bottom w:val="none" w:sz="0" w:space="0" w:color="auto"/>
        <w:right w:val="none" w:sz="0" w:space="0" w:color="auto"/>
      </w:divBdr>
    </w:div>
    <w:div w:id="17972393">
      <w:bodyDiv w:val="1"/>
      <w:marLeft w:val="0"/>
      <w:marRight w:val="0"/>
      <w:marTop w:val="0"/>
      <w:marBottom w:val="0"/>
      <w:divBdr>
        <w:top w:val="none" w:sz="0" w:space="0" w:color="auto"/>
        <w:left w:val="none" w:sz="0" w:space="0" w:color="auto"/>
        <w:bottom w:val="none" w:sz="0" w:space="0" w:color="auto"/>
        <w:right w:val="none" w:sz="0" w:space="0" w:color="auto"/>
      </w:divBdr>
    </w:div>
    <w:div w:id="26762853">
      <w:bodyDiv w:val="1"/>
      <w:marLeft w:val="0"/>
      <w:marRight w:val="0"/>
      <w:marTop w:val="0"/>
      <w:marBottom w:val="0"/>
      <w:divBdr>
        <w:top w:val="none" w:sz="0" w:space="0" w:color="auto"/>
        <w:left w:val="none" w:sz="0" w:space="0" w:color="auto"/>
        <w:bottom w:val="none" w:sz="0" w:space="0" w:color="auto"/>
        <w:right w:val="none" w:sz="0" w:space="0" w:color="auto"/>
      </w:divBdr>
    </w:div>
    <w:div w:id="39746513">
      <w:bodyDiv w:val="1"/>
      <w:marLeft w:val="0"/>
      <w:marRight w:val="0"/>
      <w:marTop w:val="0"/>
      <w:marBottom w:val="0"/>
      <w:divBdr>
        <w:top w:val="none" w:sz="0" w:space="0" w:color="auto"/>
        <w:left w:val="none" w:sz="0" w:space="0" w:color="auto"/>
        <w:bottom w:val="none" w:sz="0" w:space="0" w:color="auto"/>
        <w:right w:val="none" w:sz="0" w:space="0" w:color="auto"/>
      </w:divBdr>
    </w:div>
    <w:div w:id="41634943">
      <w:bodyDiv w:val="1"/>
      <w:marLeft w:val="0"/>
      <w:marRight w:val="0"/>
      <w:marTop w:val="0"/>
      <w:marBottom w:val="0"/>
      <w:divBdr>
        <w:top w:val="none" w:sz="0" w:space="0" w:color="auto"/>
        <w:left w:val="none" w:sz="0" w:space="0" w:color="auto"/>
        <w:bottom w:val="none" w:sz="0" w:space="0" w:color="auto"/>
        <w:right w:val="none" w:sz="0" w:space="0" w:color="auto"/>
      </w:divBdr>
    </w:div>
    <w:div w:id="52045772">
      <w:bodyDiv w:val="1"/>
      <w:marLeft w:val="0"/>
      <w:marRight w:val="0"/>
      <w:marTop w:val="0"/>
      <w:marBottom w:val="0"/>
      <w:divBdr>
        <w:top w:val="none" w:sz="0" w:space="0" w:color="auto"/>
        <w:left w:val="none" w:sz="0" w:space="0" w:color="auto"/>
        <w:bottom w:val="none" w:sz="0" w:space="0" w:color="auto"/>
        <w:right w:val="none" w:sz="0" w:space="0" w:color="auto"/>
      </w:divBdr>
    </w:div>
    <w:div w:id="63336888">
      <w:bodyDiv w:val="1"/>
      <w:marLeft w:val="0"/>
      <w:marRight w:val="0"/>
      <w:marTop w:val="0"/>
      <w:marBottom w:val="0"/>
      <w:divBdr>
        <w:top w:val="none" w:sz="0" w:space="0" w:color="auto"/>
        <w:left w:val="none" w:sz="0" w:space="0" w:color="auto"/>
        <w:bottom w:val="none" w:sz="0" w:space="0" w:color="auto"/>
        <w:right w:val="none" w:sz="0" w:space="0" w:color="auto"/>
      </w:divBdr>
    </w:div>
    <w:div w:id="65110011">
      <w:bodyDiv w:val="1"/>
      <w:marLeft w:val="0"/>
      <w:marRight w:val="0"/>
      <w:marTop w:val="0"/>
      <w:marBottom w:val="0"/>
      <w:divBdr>
        <w:top w:val="none" w:sz="0" w:space="0" w:color="auto"/>
        <w:left w:val="none" w:sz="0" w:space="0" w:color="auto"/>
        <w:bottom w:val="none" w:sz="0" w:space="0" w:color="auto"/>
        <w:right w:val="none" w:sz="0" w:space="0" w:color="auto"/>
      </w:divBdr>
    </w:div>
    <w:div w:id="86075496">
      <w:bodyDiv w:val="1"/>
      <w:marLeft w:val="0"/>
      <w:marRight w:val="0"/>
      <w:marTop w:val="0"/>
      <w:marBottom w:val="0"/>
      <w:divBdr>
        <w:top w:val="none" w:sz="0" w:space="0" w:color="auto"/>
        <w:left w:val="none" w:sz="0" w:space="0" w:color="auto"/>
        <w:bottom w:val="none" w:sz="0" w:space="0" w:color="auto"/>
        <w:right w:val="none" w:sz="0" w:space="0" w:color="auto"/>
      </w:divBdr>
      <w:divsChild>
        <w:div w:id="2015303232">
          <w:marLeft w:val="446"/>
          <w:marRight w:val="0"/>
          <w:marTop w:val="0"/>
          <w:marBottom w:val="0"/>
          <w:divBdr>
            <w:top w:val="none" w:sz="0" w:space="0" w:color="auto"/>
            <w:left w:val="none" w:sz="0" w:space="0" w:color="auto"/>
            <w:bottom w:val="none" w:sz="0" w:space="0" w:color="auto"/>
            <w:right w:val="none" w:sz="0" w:space="0" w:color="auto"/>
          </w:divBdr>
        </w:div>
        <w:div w:id="119809940">
          <w:marLeft w:val="446"/>
          <w:marRight w:val="0"/>
          <w:marTop w:val="0"/>
          <w:marBottom w:val="0"/>
          <w:divBdr>
            <w:top w:val="none" w:sz="0" w:space="0" w:color="auto"/>
            <w:left w:val="none" w:sz="0" w:space="0" w:color="auto"/>
            <w:bottom w:val="none" w:sz="0" w:space="0" w:color="auto"/>
            <w:right w:val="none" w:sz="0" w:space="0" w:color="auto"/>
          </w:divBdr>
        </w:div>
        <w:div w:id="143665996">
          <w:marLeft w:val="446"/>
          <w:marRight w:val="0"/>
          <w:marTop w:val="0"/>
          <w:marBottom w:val="0"/>
          <w:divBdr>
            <w:top w:val="none" w:sz="0" w:space="0" w:color="auto"/>
            <w:left w:val="none" w:sz="0" w:space="0" w:color="auto"/>
            <w:bottom w:val="none" w:sz="0" w:space="0" w:color="auto"/>
            <w:right w:val="none" w:sz="0" w:space="0" w:color="auto"/>
          </w:divBdr>
        </w:div>
        <w:div w:id="1073770578">
          <w:marLeft w:val="446"/>
          <w:marRight w:val="0"/>
          <w:marTop w:val="0"/>
          <w:marBottom w:val="0"/>
          <w:divBdr>
            <w:top w:val="none" w:sz="0" w:space="0" w:color="auto"/>
            <w:left w:val="none" w:sz="0" w:space="0" w:color="auto"/>
            <w:bottom w:val="none" w:sz="0" w:space="0" w:color="auto"/>
            <w:right w:val="none" w:sz="0" w:space="0" w:color="auto"/>
          </w:divBdr>
        </w:div>
        <w:div w:id="181286172">
          <w:marLeft w:val="446"/>
          <w:marRight w:val="0"/>
          <w:marTop w:val="0"/>
          <w:marBottom w:val="0"/>
          <w:divBdr>
            <w:top w:val="none" w:sz="0" w:space="0" w:color="auto"/>
            <w:left w:val="none" w:sz="0" w:space="0" w:color="auto"/>
            <w:bottom w:val="none" w:sz="0" w:space="0" w:color="auto"/>
            <w:right w:val="none" w:sz="0" w:space="0" w:color="auto"/>
          </w:divBdr>
        </w:div>
      </w:divsChild>
    </w:div>
    <w:div w:id="104541062">
      <w:bodyDiv w:val="1"/>
      <w:marLeft w:val="0"/>
      <w:marRight w:val="0"/>
      <w:marTop w:val="0"/>
      <w:marBottom w:val="0"/>
      <w:divBdr>
        <w:top w:val="none" w:sz="0" w:space="0" w:color="auto"/>
        <w:left w:val="none" w:sz="0" w:space="0" w:color="auto"/>
        <w:bottom w:val="none" w:sz="0" w:space="0" w:color="auto"/>
        <w:right w:val="none" w:sz="0" w:space="0" w:color="auto"/>
      </w:divBdr>
    </w:div>
    <w:div w:id="114299741">
      <w:bodyDiv w:val="1"/>
      <w:marLeft w:val="0"/>
      <w:marRight w:val="0"/>
      <w:marTop w:val="0"/>
      <w:marBottom w:val="0"/>
      <w:divBdr>
        <w:top w:val="none" w:sz="0" w:space="0" w:color="auto"/>
        <w:left w:val="none" w:sz="0" w:space="0" w:color="auto"/>
        <w:bottom w:val="none" w:sz="0" w:space="0" w:color="auto"/>
        <w:right w:val="none" w:sz="0" w:space="0" w:color="auto"/>
      </w:divBdr>
      <w:divsChild>
        <w:div w:id="705061271">
          <w:marLeft w:val="360"/>
          <w:marRight w:val="0"/>
          <w:marTop w:val="200"/>
          <w:marBottom w:val="0"/>
          <w:divBdr>
            <w:top w:val="none" w:sz="0" w:space="0" w:color="auto"/>
            <w:left w:val="none" w:sz="0" w:space="0" w:color="auto"/>
            <w:bottom w:val="none" w:sz="0" w:space="0" w:color="auto"/>
            <w:right w:val="none" w:sz="0" w:space="0" w:color="auto"/>
          </w:divBdr>
        </w:div>
      </w:divsChild>
    </w:div>
    <w:div w:id="129789171">
      <w:bodyDiv w:val="1"/>
      <w:marLeft w:val="0"/>
      <w:marRight w:val="0"/>
      <w:marTop w:val="0"/>
      <w:marBottom w:val="0"/>
      <w:divBdr>
        <w:top w:val="none" w:sz="0" w:space="0" w:color="auto"/>
        <w:left w:val="none" w:sz="0" w:space="0" w:color="auto"/>
        <w:bottom w:val="none" w:sz="0" w:space="0" w:color="auto"/>
        <w:right w:val="none" w:sz="0" w:space="0" w:color="auto"/>
      </w:divBdr>
    </w:div>
    <w:div w:id="158082344">
      <w:bodyDiv w:val="1"/>
      <w:marLeft w:val="0"/>
      <w:marRight w:val="0"/>
      <w:marTop w:val="0"/>
      <w:marBottom w:val="0"/>
      <w:divBdr>
        <w:top w:val="none" w:sz="0" w:space="0" w:color="auto"/>
        <w:left w:val="none" w:sz="0" w:space="0" w:color="auto"/>
        <w:bottom w:val="none" w:sz="0" w:space="0" w:color="auto"/>
        <w:right w:val="none" w:sz="0" w:space="0" w:color="auto"/>
      </w:divBdr>
      <w:divsChild>
        <w:div w:id="2129011614">
          <w:marLeft w:val="446"/>
          <w:marRight w:val="0"/>
          <w:marTop w:val="0"/>
          <w:marBottom w:val="0"/>
          <w:divBdr>
            <w:top w:val="none" w:sz="0" w:space="0" w:color="auto"/>
            <w:left w:val="none" w:sz="0" w:space="0" w:color="auto"/>
            <w:bottom w:val="none" w:sz="0" w:space="0" w:color="auto"/>
            <w:right w:val="none" w:sz="0" w:space="0" w:color="auto"/>
          </w:divBdr>
        </w:div>
        <w:div w:id="694238179">
          <w:marLeft w:val="446"/>
          <w:marRight w:val="0"/>
          <w:marTop w:val="0"/>
          <w:marBottom w:val="0"/>
          <w:divBdr>
            <w:top w:val="none" w:sz="0" w:space="0" w:color="auto"/>
            <w:left w:val="none" w:sz="0" w:space="0" w:color="auto"/>
            <w:bottom w:val="none" w:sz="0" w:space="0" w:color="auto"/>
            <w:right w:val="none" w:sz="0" w:space="0" w:color="auto"/>
          </w:divBdr>
        </w:div>
        <w:div w:id="1944191481">
          <w:marLeft w:val="446"/>
          <w:marRight w:val="0"/>
          <w:marTop w:val="0"/>
          <w:marBottom w:val="0"/>
          <w:divBdr>
            <w:top w:val="none" w:sz="0" w:space="0" w:color="auto"/>
            <w:left w:val="none" w:sz="0" w:space="0" w:color="auto"/>
            <w:bottom w:val="none" w:sz="0" w:space="0" w:color="auto"/>
            <w:right w:val="none" w:sz="0" w:space="0" w:color="auto"/>
          </w:divBdr>
        </w:div>
        <w:div w:id="38626281">
          <w:marLeft w:val="446"/>
          <w:marRight w:val="0"/>
          <w:marTop w:val="0"/>
          <w:marBottom w:val="0"/>
          <w:divBdr>
            <w:top w:val="none" w:sz="0" w:space="0" w:color="auto"/>
            <w:left w:val="none" w:sz="0" w:space="0" w:color="auto"/>
            <w:bottom w:val="none" w:sz="0" w:space="0" w:color="auto"/>
            <w:right w:val="none" w:sz="0" w:space="0" w:color="auto"/>
          </w:divBdr>
        </w:div>
      </w:divsChild>
    </w:div>
    <w:div w:id="174733166">
      <w:bodyDiv w:val="1"/>
      <w:marLeft w:val="0"/>
      <w:marRight w:val="0"/>
      <w:marTop w:val="0"/>
      <w:marBottom w:val="0"/>
      <w:divBdr>
        <w:top w:val="none" w:sz="0" w:space="0" w:color="auto"/>
        <w:left w:val="none" w:sz="0" w:space="0" w:color="auto"/>
        <w:bottom w:val="none" w:sz="0" w:space="0" w:color="auto"/>
        <w:right w:val="none" w:sz="0" w:space="0" w:color="auto"/>
      </w:divBdr>
    </w:div>
    <w:div w:id="193464634">
      <w:bodyDiv w:val="1"/>
      <w:marLeft w:val="0"/>
      <w:marRight w:val="0"/>
      <w:marTop w:val="0"/>
      <w:marBottom w:val="0"/>
      <w:divBdr>
        <w:top w:val="none" w:sz="0" w:space="0" w:color="auto"/>
        <w:left w:val="none" w:sz="0" w:space="0" w:color="auto"/>
        <w:bottom w:val="none" w:sz="0" w:space="0" w:color="auto"/>
        <w:right w:val="none" w:sz="0" w:space="0" w:color="auto"/>
      </w:divBdr>
      <w:divsChild>
        <w:div w:id="1805466398">
          <w:marLeft w:val="547"/>
          <w:marRight w:val="0"/>
          <w:marTop w:val="0"/>
          <w:marBottom w:val="0"/>
          <w:divBdr>
            <w:top w:val="none" w:sz="0" w:space="0" w:color="auto"/>
            <w:left w:val="none" w:sz="0" w:space="0" w:color="auto"/>
            <w:bottom w:val="none" w:sz="0" w:space="0" w:color="auto"/>
            <w:right w:val="none" w:sz="0" w:space="0" w:color="auto"/>
          </w:divBdr>
        </w:div>
        <w:div w:id="718558237">
          <w:marLeft w:val="547"/>
          <w:marRight w:val="0"/>
          <w:marTop w:val="0"/>
          <w:marBottom w:val="0"/>
          <w:divBdr>
            <w:top w:val="none" w:sz="0" w:space="0" w:color="auto"/>
            <w:left w:val="none" w:sz="0" w:space="0" w:color="auto"/>
            <w:bottom w:val="none" w:sz="0" w:space="0" w:color="auto"/>
            <w:right w:val="none" w:sz="0" w:space="0" w:color="auto"/>
          </w:divBdr>
        </w:div>
        <w:div w:id="1447770369">
          <w:marLeft w:val="547"/>
          <w:marRight w:val="0"/>
          <w:marTop w:val="0"/>
          <w:marBottom w:val="0"/>
          <w:divBdr>
            <w:top w:val="none" w:sz="0" w:space="0" w:color="auto"/>
            <w:left w:val="none" w:sz="0" w:space="0" w:color="auto"/>
            <w:bottom w:val="none" w:sz="0" w:space="0" w:color="auto"/>
            <w:right w:val="none" w:sz="0" w:space="0" w:color="auto"/>
          </w:divBdr>
        </w:div>
        <w:div w:id="1783955818">
          <w:marLeft w:val="547"/>
          <w:marRight w:val="0"/>
          <w:marTop w:val="0"/>
          <w:marBottom w:val="0"/>
          <w:divBdr>
            <w:top w:val="none" w:sz="0" w:space="0" w:color="auto"/>
            <w:left w:val="none" w:sz="0" w:space="0" w:color="auto"/>
            <w:bottom w:val="none" w:sz="0" w:space="0" w:color="auto"/>
            <w:right w:val="none" w:sz="0" w:space="0" w:color="auto"/>
          </w:divBdr>
        </w:div>
        <w:div w:id="251554493">
          <w:marLeft w:val="547"/>
          <w:marRight w:val="0"/>
          <w:marTop w:val="0"/>
          <w:marBottom w:val="0"/>
          <w:divBdr>
            <w:top w:val="none" w:sz="0" w:space="0" w:color="auto"/>
            <w:left w:val="none" w:sz="0" w:space="0" w:color="auto"/>
            <w:bottom w:val="none" w:sz="0" w:space="0" w:color="auto"/>
            <w:right w:val="none" w:sz="0" w:space="0" w:color="auto"/>
          </w:divBdr>
        </w:div>
      </w:divsChild>
    </w:div>
    <w:div w:id="200284417">
      <w:bodyDiv w:val="1"/>
      <w:marLeft w:val="0"/>
      <w:marRight w:val="0"/>
      <w:marTop w:val="0"/>
      <w:marBottom w:val="0"/>
      <w:divBdr>
        <w:top w:val="none" w:sz="0" w:space="0" w:color="auto"/>
        <w:left w:val="none" w:sz="0" w:space="0" w:color="auto"/>
        <w:bottom w:val="none" w:sz="0" w:space="0" w:color="auto"/>
        <w:right w:val="none" w:sz="0" w:space="0" w:color="auto"/>
      </w:divBdr>
    </w:div>
    <w:div w:id="205415312">
      <w:bodyDiv w:val="1"/>
      <w:marLeft w:val="0"/>
      <w:marRight w:val="0"/>
      <w:marTop w:val="0"/>
      <w:marBottom w:val="0"/>
      <w:divBdr>
        <w:top w:val="none" w:sz="0" w:space="0" w:color="auto"/>
        <w:left w:val="none" w:sz="0" w:space="0" w:color="auto"/>
        <w:bottom w:val="none" w:sz="0" w:space="0" w:color="auto"/>
        <w:right w:val="none" w:sz="0" w:space="0" w:color="auto"/>
      </w:divBdr>
    </w:div>
    <w:div w:id="207953333">
      <w:bodyDiv w:val="1"/>
      <w:marLeft w:val="0"/>
      <w:marRight w:val="0"/>
      <w:marTop w:val="0"/>
      <w:marBottom w:val="0"/>
      <w:divBdr>
        <w:top w:val="none" w:sz="0" w:space="0" w:color="auto"/>
        <w:left w:val="none" w:sz="0" w:space="0" w:color="auto"/>
        <w:bottom w:val="none" w:sz="0" w:space="0" w:color="auto"/>
        <w:right w:val="none" w:sz="0" w:space="0" w:color="auto"/>
      </w:divBdr>
      <w:divsChild>
        <w:div w:id="1683973975">
          <w:marLeft w:val="346"/>
          <w:marRight w:val="0"/>
          <w:marTop w:val="0"/>
          <w:marBottom w:val="0"/>
          <w:divBdr>
            <w:top w:val="none" w:sz="0" w:space="0" w:color="auto"/>
            <w:left w:val="none" w:sz="0" w:space="0" w:color="auto"/>
            <w:bottom w:val="none" w:sz="0" w:space="0" w:color="auto"/>
            <w:right w:val="none" w:sz="0" w:space="0" w:color="auto"/>
          </w:divBdr>
        </w:div>
      </w:divsChild>
    </w:div>
    <w:div w:id="220211404">
      <w:bodyDiv w:val="1"/>
      <w:marLeft w:val="0"/>
      <w:marRight w:val="0"/>
      <w:marTop w:val="0"/>
      <w:marBottom w:val="0"/>
      <w:divBdr>
        <w:top w:val="none" w:sz="0" w:space="0" w:color="auto"/>
        <w:left w:val="none" w:sz="0" w:space="0" w:color="auto"/>
        <w:bottom w:val="none" w:sz="0" w:space="0" w:color="auto"/>
        <w:right w:val="none" w:sz="0" w:space="0" w:color="auto"/>
      </w:divBdr>
      <w:divsChild>
        <w:div w:id="961689539">
          <w:marLeft w:val="403"/>
          <w:marRight w:val="0"/>
          <w:marTop w:val="0"/>
          <w:marBottom w:val="0"/>
          <w:divBdr>
            <w:top w:val="none" w:sz="0" w:space="0" w:color="auto"/>
            <w:left w:val="none" w:sz="0" w:space="0" w:color="auto"/>
            <w:bottom w:val="none" w:sz="0" w:space="0" w:color="auto"/>
            <w:right w:val="none" w:sz="0" w:space="0" w:color="auto"/>
          </w:divBdr>
        </w:div>
        <w:div w:id="1224416161">
          <w:marLeft w:val="403"/>
          <w:marRight w:val="0"/>
          <w:marTop w:val="0"/>
          <w:marBottom w:val="0"/>
          <w:divBdr>
            <w:top w:val="none" w:sz="0" w:space="0" w:color="auto"/>
            <w:left w:val="none" w:sz="0" w:space="0" w:color="auto"/>
            <w:bottom w:val="none" w:sz="0" w:space="0" w:color="auto"/>
            <w:right w:val="none" w:sz="0" w:space="0" w:color="auto"/>
          </w:divBdr>
        </w:div>
      </w:divsChild>
    </w:div>
    <w:div w:id="222638068">
      <w:bodyDiv w:val="1"/>
      <w:marLeft w:val="0"/>
      <w:marRight w:val="0"/>
      <w:marTop w:val="0"/>
      <w:marBottom w:val="0"/>
      <w:divBdr>
        <w:top w:val="none" w:sz="0" w:space="0" w:color="auto"/>
        <w:left w:val="none" w:sz="0" w:space="0" w:color="auto"/>
        <w:bottom w:val="none" w:sz="0" w:space="0" w:color="auto"/>
        <w:right w:val="none" w:sz="0" w:space="0" w:color="auto"/>
      </w:divBdr>
    </w:div>
    <w:div w:id="260727348">
      <w:bodyDiv w:val="1"/>
      <w:marLeft w:val="0"/>
      <w:marRight w:val="0"/>
      <w:marTop w:val="0"/>
      <w:marBottom w:val="0"/>
      <w:divBdr>
        <w:top w:val="none" w:sz="0" w:space="0" w:color="auto"/>
        <w:left w:val="none" w:sz="0" w:space="0" w:color="auto"/>
        <w:bottom w:val="none" w:sz="0" w:space="0" w:color="auto"/>
        <w:right w:val="none" w:sz="0" w:space="0" w:color="auto"/>
      </w:divBdr>
    </w:div>
    <w:div w:id="273291414">
      <w:bodyDiv w:val="1"/>
      <w:marLeft w:val="0"/>
      <w:marRight w:val="0"/>
      <w:marTop w:val="0"/>
      <w:marBottom w:val="0"/>
      <w:divBdr>
        <w:top w:val="none" w:sz="0" w:space="0" w:color="auto"/>
        <w:left w:val="none" w:sz="0" w:space="0" w:color="auto"/>
        <w:bottom w:val="none" w:sz="0" w:space="0" w:color="auto"/>
        <w:right w:val="none" w:sz="0" w:space="0" w:color="auto"/>
      </w:divBdr>
    </w:div>
    <w:div w:id="273367253">
      <w:bodyDiv w:val="1"/>
      <w:marLeft w:val="0"/>
      <w:marRight w:val="0"/>
      <w:marTop w:val="0"/>
      <w:marBottom w:val="0"/>
      <w:divBdr>
        <w:top w:val="none" w:sz="0" w:space="0" w:color="auto"/>
        <w:left w:val="none" w:sz="0" w:space="0" w:color="auto"/>
        <w:bottom w:val="none" w:sz="0" w:space="0" w:color="auto"/>
        <w:right w:val="none" w:sz="0" w:space="0" w:color="auto"/>
      </w:divBdr>
      <w:divsChild>
        <w:div w:id="18824557">
          <w:marLeft w:val="360"/>
          <w:marRight w:val="0"/>
          <w:marTop w:val="200"/>
          <w:marBottom w:val="0"/>
          <w:divBdr>
            <w:top w:val="none" w:sz="0" w:space="0" w:color="auto"/>
            <w:left w:val="none" w:sz="0" w:space="0" w:color="auto"/>
            <w:bottom w:val="none" w:sz="0" w:space="0" w:color="auto"/>
            <w:right w:val="none" w:sz="0" w:space="0" w:color="auto"/>
          </w:divBdr>
        </w:div>
        <w:div w:id="576862398">
          <w:marLeft w:val="360"/>
          <w:marRight w:val="0"/>
          <w:marTop w:val="200"/>
          <w:marBottom w:val="0"/>
          <w:divBdr>
            <w:top w:val="none" w:sz="0" w:space="0" w:color="auto"/>
            <w:left w:val="none" w:sz="0" w:space="0" w:color="auto"/>
            <w:bottom w:val="none" w:sz="0" w:space="0" w:color="auto"/>
            <w:right w:val="none" w:sz="0" w:space="0" w:color="auto"/>
          </w:divBdr>
        </w:div>
        <w:div w:id="899637107">
          <w:marLeft w:val="360"/>
          <w:marRight w:val="0"/>
          <w:marTop w:val="200"/>
          <w:marBottom w:val="0"/>
          <w:divBdr>
            <w:top w:val="none" w:sz="0" w:space="0" w:color="auto"/>
            <w:left w:val="none" w:sz="0" w:space="0" w:color="auto"/>
            <w:bottom w:val="none" w:sz="0" w:space="0" w:color="auto"/>
            <w:right w:val="none" w:sz="0" w:space="0" w:color="auto"/>
          </w:divBdr>
        </w:div>
        <w:div w:id="1355839842">
          <w:marLeft w:val="360"/>
          <w:marRight w:val="0"/>
          <w:marTop w:val="200"/>
          <w:marBottom w:val="0"/>
          <w:divBdr>
            <w:top w:val="none" w:sz="0" w:space="0" w:color="auto"/>
            <w:left w:val="none" w:sz="0" w:space="0" w:color="auto"/>
            <w:bottom w:val="none" w:sz="0" w:space="0" w:color="auto"/>
            <w:right w:val="none" w:sz="0" w:space="0" w:color="auto"/>
          </w:divBdr>
        </w:div>
        <w:div w:id="1662738125">
          <w:marLeft w:val="360"/>
          <w:marRight w:val="0"/>
          <w:marTop w:val="200"/>
          <w:marBottom w:val="0"/>
          <w:divBdr>
            <w:top w:val="none" w:sz="0" w:space="0" w:color="auto"/>
            <w:left w:val="none" w:sz="0" w:space="0" w:color="auto"/>
            <w:bottom w:val="none" w:sz="0" w:space="0" w:color="auto"/>
            <w:right w:val="none" w:sz="0" w:space="0" w:color="auto"/>
          </w:divBdr>
        </w:div>
        <w:div w:id="2124961825">
          <w:marLeft w:val="360"/>
          <w:marRight w:val="0"/>
          <w:marTop w:val="200"/>
          <w:marBottom w:val="0"/>
          <w:divBdr>
            <w:top w:val="none" w:sz="0" w:space="0" w:color="auto"/>
            <w:left w:val="none" w:sz="0" w:space="0" w:color="auto"/>
            <w:bottom w:val="none" w:sz="0" w:space="0" w:color="auto"/>
            <w:right w:val="none" w:sz="0" w:space="0" w:color="auto"/>
          </w:divBdr>
        </w:div>
      </w:divsChild>
    </w:div>
    <w:div w:id="273949280">
      <w:bodyDiv w:val="1"/>
      <w:marLeft w:val="0"/>
      <w:marRight w:val="0"/>
      <w:marTop w:val="0"/>
      <w:marBottom w:val="0"/>
      <w:divBdr>
        <w:top w:val="none" w:sz="0" w:space="0" w:color="auto"/>
        <w:left w:val="none" w:sz="0" w:space="0" w:color="auto"/>
        <w:bottom w:val="none" w:sz="0" w:space="0" w:color="auto"/>
        <w:right w:val="none" w:sz="0" w:space="0" w:color="auto"/>
      </w:divBdr>
    </w:div>
    <w:div w:id="276524402">
      <w:bodyDiv w:val="1"/>
      <w:marLeft w:val="0"/>
      <w:marRight w:val="0"/>
      <w:marTop w:val="0"/>
      <w:marBottom w:val="0"/>
      <w:divBdr>
        <w:top w:val="none" w:sz="0" w:space="0" w:color="auto"/>
        <w:left w:val="none" w:sz="0" w:space="0" w:color="auto"/>
        <w:bottom w:val="none" w:sz="0" w:space="0" w:color="auto"/>
        <w:right w:val="none" w:sz="0" w:space="0" w:color="auto"/>
      </w:divBdr>
      <w:divsChild>
        <w:div w:id="1751387254">
          <w:marLeft w:val="547"/>
          <w:marRight w:val="0"/>
          <w:marTop w:val="40"/>
          <w:marBottom w:val="0"/>
          <w:divBdr>
            <w:top w:val="none" w:sz="0" w:space="0" w:color="auto"/>
            <w:left w:val="none" w:sz="0" w:space="0" w:color="auto"/>
            <w:bottom w:val="none" w:sz="0" w:space="0" w:color="auto"/>
            <w:right w:val="none" w:sz="0" w:space="0" w:color="auto"/>
          </w:divBdr>
        </w:div>
        <w:div w:id="958953572">
          <w:marLeft w:val="547"/>
          <w:marRight w:val="0"/>
          <w:marTop w:val="0"/>
          <w:marBottom w:val="0"/>
          <w:divBdr>
            <w:top w:val="none" w:sz="0" w:space="0" w:color="auto"/>
            <w:left w:val="none" w:sz="0" w:space="0" w:color="auto"/>
            <w:bottom w:val="none" w:sz="0" w:space="0" w:color="auto"/>
            <w:right w:val="none" w:sz="0" w:space="0" w:color="auto"/>
          </w:divBdr>
        </w:div>
        <w:div w:id="1494877907">
          <w:marLeft w:val="547"/>
          <w:marRight w:val="0"/>
          <w:marTop w:val="0"/>
          <w:marBottom w:val="0"/>
          <w:divBdr>
            <w:top w:val="none" w:sz="0" w:space="0" w:color="auto"/>
            <w:left w:val="none" w:sz="0" w:space="0" w:color="auto"/>
            <w:bottom w:val="none" w:sz="0" w:space="0" w:color="auto"/>
            <w:right w:val="none" w:sz="0" w:space="0" w:color="auto"/>
          </w:divBdr>
        </w:div>
        <w:div w:id="1691489308">
          <w:marLeft w:val="547"/>
          <w:marRight w:val="0"/>
          <w:marTop w:val="0"/>
          <w:marBottom w:val="0"/>
          <w:divBdr>
            <w:top w:val="none" w:sz="0" w:space="0" w:color="auto"/>
            <w:left w:val="none" w:sz="0" w:space="0" w:color="auto"/>
            <w:bottom w:val="none" w:sz="0" w:space="0" w:color="auto"/>
            <w:right w:val="none" w:sz="0" w:space="0" w:color="auto"/>
          </w:divBdr>
        </w:div>
      </w:divsChild>
    </w:div>
    <w:div w:id="278686609">
      <w:bodyDiv w:val="1"/>
      <w:marLeft w:val="0"/>
      <w:marRight w:val="0"/>
      <w:marTop w:val="0"/>
      <w:marBottom w:val="0"/>
      <w:divBdr>
        <w:top w:val="none" w:sz="0" w:space="0" w:color="auto"/>
        <w:left w:val="none" w:sz="0" w:space="0" w:color="auto"/>
        <w:bottom w:val="none" w:sz="0" w:space="0" w:color="auto"/>
        <w:right w:val="none" w:sz="0" w:space="0" w:color="auto"/>
      </w:divBdr>
    </w:div>
    <w:div w:id="281418925">
      <w:bodyDiv w:val="1"/>
      <w:marLeft w:val="0"/>
      <w:marRight w:val="0"/>
      <w:marTop w:val="0"/>
      <w:marBottom w:val="0"/>
      <w:divBdr>
        <w:top w:val="none" w:sz="0" w:space="0" w:color="auto"/>
        <w:left w:val="none" w:sz="0" w:space="0" w:color="auto"/>
        <w:bottom w:val="none" w:sz="0" w:space="0" w:color="auto"/>
        <w:right w:val="none" w:sz="0" w:space="0" w:color="auto"/>
      </w:divBdr>
      <w:divsChild>
        <w:div w:id="1977418305">
          <w:marLeft w:val="547"/>
          <w:marRight w:val="0"/>
          <w:marTop w:val="0"/>
          <w:marBottom w:val="0"/>
          <w:divBdr>
            <w:top w:val="none" w:sz="0" w:space="0" w:color="auto"/>
            <w:left w:val="none" w:sz="0" w:space="0" w:color="auto"/>
            <w:bottom w:val="none" w:sz="0" w:space="0" w:color="auto"/>
            <w:right w:val="none" w:sz="0" w:space="0" w:color="auto"/>
          </w:divBdr>
        </w:div>
      </w:divsChild>
    </w:div>
    <w:div w:id="291714957">
      <w:bodyDiv w:val="1"/>
      <w:marLeft w:val="0"/>
      <w:marRight w:val="0"/>
      <w:marTop w:val="0"/>
      <w:marBottom w:val="0"/>
      <w:divBdr>
        <w:top w:val="none" w:sz="0" w:space="0" w:color="auto"/>
        <w:left w:val="none" w:sz="0" w:space="0" w:color="auto"/>
        <w:bottom w:val="none" w:sz="0" w:space="0" w:color="auto"/>
        <w:right w:val="none" w:sz="0" w:space="0" w:color="auto"/>
      </w:divBdr>
      <w:divsChild>
        <w:div w:id="1048067490">
          <w:marLeft w:val="547"/>
          <w:marRight w:val="0"/>
          <w:marTop w:val="0"/>
          <w:marBottom w:val="0"/>
          <w:divBdr>
            <w:top w:val="none" w:sz="0" w:space="0" w:color="auto"/>
            <w:left w:val="none" w:sz="0" w:space="0" w:color="auto"/>
            <w:bottom w:val="none" w:sz="0" w:space="0" w:color="auto"/>
            <w:right w:val="none" w:sz="0" w:space="0" w:color="auto"/>
          </w:divBdr>
        </w:div>
      </w:divsChild>
    </w:div>
    <w:div w:id="299574218">
      <w:bodyDiv w:val="1"/>
      <w:marLeft w:val="0"/>
      <w:marRight w:val="0"/>
      <w:marTop w:val="0"/>
      <w:marBottom w:val="0"/>
      <w:divBdr>
        <w:top w:val="none" w:sz="0" w:space="0" w:color="auto"/>
        <w:left w:val="none" w:sz="0" w:space="0" w:color="auto"/>
        <w:bottom w:val="none" w:sz="0" w:space="0" w:color="auto"/>
        <w:right w:val="none" w:sz="0" w:space="0" w:color="auto"/>
      </w:divBdr>
      <w:divsChild>
        <w:div w:id="1378773867">
          <w:marLeft w:val="403"/>
          <w:marRight w:val="0"/>
          <w:marTop w:val="0"/>
          <w:marBottom w:val="0"/>
          <w:divBdr>
            <w:top w:val="none" w:sz="0" w:space="0" w:color="auto"/>
            <w:left w:val="none" w:sz="0" w:space="0" w:color="auto"/>
            <w:bottom w:val="none" w:sz="0" w:space="0" w:color="auto"/>
            <w:right w:val="none" w:sz="0" w:space="0" w:color="auto"/>
          </w:divBdr>
        </w:div>
      </w:divsChild>
    </w:div>
    <w:div w:id="304702966">
      <w:bodyDiv w:val="1"/>
      <w:marLeft w:val="0"/>
      <w:marRight w:val="0"/>
      <w:marTop w:val="0"/>
      <w:marBottom w:val="0"/>
      <w:divBdr>
        <w:top w:val="none" w:sz="0" w:space="0" w:color="auto"/>
        <w:left w:val="none" w:sz="0" w:space="0" w:color="auto"/>
        <w:bottom w:val="none" w:sz="0" w:space="0" w:color="auto"/>
        <w:right w:val="none" w:sz="0" w:space="0" w:color="auto"/>
      </w:divBdr>
    </w:div>
    <w:div w:id="308871238">
      <w:bodyDiv w:val="1"/>
      <w:marLeft w:val="0"/>
      <w:marRight w:val="0"/>
      <w:marTop w:val="0"/>
      <w:marBottom w:val="0"/>
      <w:divBdr>
        <w:top w:val="none" w:sz="0" w:space="0" w:color="auto"/>
        <w:left w:val="none" w:sz="0" w:space="0" w:color="auto"/>
        <w:bottom w:val="none" w:sz="0" w:space="0" w:color="auto"/>
        <w:right w:val="none" w:sz="0" w:space="0" w:color="auto"/>
      </w:divBdr>
      <w:divsChild>
        <w:div w:id="998773388">
          <w:marLeft w:val="403"/>
          <w:marRight w:val="0"/>
          <w:marTop w:val="0"/>
          <w:marBottom w:val="0"/>
          <w:divBdr>
            <w:top w:val="none" w:sz="0" w:space="0" w:color="auto"/>
            <w:left w:val="none" w:sz="0" w:space="0" w:color="auto"/>
            <w:bottom w:val="none" w:sz="0" w:space="0" w:color="auto"/>
            <w:right w:val="none" w:sz="0" w:space="0" w:color="auto"/>
          </w:divBdr>
        </w:div>
      </w:divsChild>
    </w:div>
    <w:div w:id="311569373">
      <w:bodyDiv w:val="1"/>
      <w:marLeft w:val="0"/>
      <w:marRight w:val="0"/>
      <w:marTop w:val="0"/>
      <w:marBottom w:val="0"/>
      <w:divBdr>
        <w:top w:val="none" w:sz="0" w:space="0" w:color="auto"/>
        <w:left w:val="none" w:sz="0" w:space="0" w:color="auto"/>
        <w:bottom w:val="none" w:sz="0" w:space="0" w:color="auto"/>
        <w:right w:val="none" w:sz="0" w:space="0" w:color="auto"/>
      </w:divBdr>
    </w:div>
    <w:div w:id="311763245">
      <w:bodyDiv w:val="1"/>
      <w:marLeft w:val="0"/>
      <w:marRight w:val="0"/>
      <w:marTop w:val="0"/>
      <w:marBottom w:val="0"/>
      <w:divBdr>
        <w:top w:val="none" w:sz="0" w:space="0" w:color="auto"/>
        <w:left w:val="none" w:sz="0" w:space="0" w:color="auto"/>
        <w:bottom w:val="none" w:sz="0" w:space="0" w:color="auto"/>
        <w:right w:val="none" w:sz="0" w:space="0" w:color="auto"/>
      </w:divBdr>
    </w:div>
    <w:div w:id="330525112">
      <w:bodyDiv w:val="1"/>
      <w:marLeft w:val="0"/>
      <w:marRight w:val="0"/>
      <w:marTop w:val="0"/>
      <w:marBottom w:val="0"/>
      <w:divBdr>
        <w:top w:val="none" w:sz="0" w:space="0" w:color="auto"/>
        <w:left w:val="none" w:sz="0" w:space="0" w:color="auto"/>
        <w:bottom w:val="none" w:sz="0" w:space="0" w:color="auto"/>
        <w:right w:val="none" w:sz="0" w:space="0" w:color="auto"/>
      </w:divBdr>
    </w:div>
    <w:div w:id="341518503">
      <w:bodyDiv w:val="1"/>
      <w:marLeft w:val="0"/>
      <w:marRight w:val="0"/>
      <w:marTop w:val="0"/>
      <w:marBottom w:val="0"/>
      <w:divBdr>
        <w:top w:val="none" w:sz="0" w:space="0" w:color="auto"/>
        <w:left w:val="none" w:sz="0" w:space="0" w:color="auto"/>
        <w:bottom w:val="none" w:sz="0" w:space="0" w:color="auto"/>
        <w:right w:val="none" w:sz="0" w:space="0" w:color="auto"/>
      </w:divBdr>
    </w:div>
    <w:div w:id="341977348">
      <w:bodyDiv w:val="1"/>
      <w:marLeft w:val="0"/>
      <w:marRight w:val="0"/>
      <w:marTop w:val="0"/>
      <w:marBottom w:val="0"/>
      <w:divBdr>
        <w:top w:val="none" w:sz="0" w:space="0" w:color="auto"/>
        <w:left w:val="none" w:sz="0" w:space="0" w:color="auto"/>
        <w:bottom w:val="none" w:sz="0" w:space="0" w:color="auto"/>
        <w:right w:val="none" w:sz="0" w:space="0" w:color="auto"/>
      </w:divBdr>
    </w:div>
    <w:div w:id="357003640">
      <w:bodyDiv w:val="1"/>
      <w:marLeft w:val="0"/>
      <w:marRight w:val="0"/>
      <w:marTop w:val="0"/>
      <w:marBottom w:val="0"/>
      <w:divBdr>
        <w:top w:val="none" w:sz="0" w:space="0" w:color="auto"/>
        <w:left w:val="none" w:sz="0" w:space="0" w:color="auto"/>
        <w:bottom w:val="none" w:sz="0" w:space="0" w:color="auto"/>
        <w:right w:val="none" w:sz="0" w:space="0" w:color="auto"/>
      </w:divBdr>
    </w:div>
    <w:div w:id="359432092">
      <w:bodyDiv w:val="1"/>
      <w:marLeft w:val="0"/>
      <w:marRight w:val="0"/>
      <w:marTop w:val="0"/>
      <w:marBottom w:val="0"/>
      <w:divBdr>
        <w:top w:val="none" w:sz="0" w:space="0" w:color="auto"/>
        <w:left w:val="none" w:sz="0" w:space="0" w:color="auto"/>
        <w:bottom w:val="none" w:sz="0" w:space="0" w:color="auto"/>
        <w:right w:val="none" w:sz="0" w:space="0" w:color="auto"/>
      </w:divBdr>
    </w:div>
    <w:div w:id="370882992">
      <w:bodyDiv w:val="1"/>
      <w:marLeft w:val="0"/>
      <w:marRight w:val="0"/>
      <w:marTop w:val="0"/>
      <w:marBottom w:val="0"/>
      <w:divBdr>
        <w:top w:val="none" w:sz="0" w:space="0" w:color="auto"/>
        <w:left w:val="none" w:sz="0" w:space="0" w:color="auto"/>
        <w:bottom w:val="none" w:sz="0" w:space="0" w:color="auto"/>
        <w:right w:val="none" w:sz="0" w:space="0" w:color="auto"/>
      </w:divBdr>
      <w:divsChild>
        <w:div w:id="1110902725">
          <w:marLeft w:val="720"/>
          <w:marRight w:val="0"/>
          <w:marTop w:val="240"/>
          <w:marBottom w:val="0"/>
          <w:divBdr>
            <w:top w:val="none" w:sz="0" w:space="0" w:color="auto"/>
            <w:left w:val="none" w:sz="0" w:space="0" w:color="auto"/>
            <w:bottom w:val="none" w:sz="0" w:space="0" w:color="auto"/>
            <w:right w:val="none" w:sz="0" w:space="0" w:color="auto"/>
          </w:divBdr>
        </w:div>
      </w:divsChild>
    </w:div>
    <w:div w:id="400062345">
      <w:bodyDiv w:val="1"/>
      <w:marLeft w:val="0"/>
      <w:marRight w:val="0"/>
      <w:marTop w:val="0"/>
      <w:marBottom w:val="0"/>
      <w:divBdr>
        <w:top w:val="none" w:sz="0" w:space="0" w:color="auto"/>
        <w:left w:val="none" w:sz="0" w:space="0" w:color="auto"/>
        <w:bottom w:val="none" w:sz="0" w:space="0" w:color="auto"/>
        <w:right w:val="none" w:sz="0" w:space="0" w:color="auto"/>
      </w:divBdr>
      <w:divsChild>
        <w:div w:id="648172440">
          <w:marLeft w:val="360"/>
          <w:marRight w:val="0"/>
          <w:marTop w:val="200"/>
          <w:marBottom w:val="0"/>
          <w:divBdr>
            <w:top w:val="none" w:sz="0" w:space="0" w:color="auto"/>
            <w:left w:val="none" w:sz="0" w:space="0" w:color="auto"/>
            <w:bottom w:val="none" w:sz="0" w:space="0" w:color="auto"/>
            <w:right w:val="none" w:sz="0" w:space="0" w:color="auto"/>
          </w:divBdr>
        </w:div>
      </w:divsChild>
    </w:div>
    <w:div w:id="405733977">
      <w:bodyDiv w:val="1"/>
      <w:marLeft w:val="0"/>
      <w:marRight w:val="0"/>
      <w:marTop w:val="0"/>
      <w:marBottom w:val="0"/>
      <w:divBdr>
        <w:top w:val="none" w:sz="0" w:space="0" w:color="auto"/>
        <w:left w:val="none" w:sz="0" w:space="0" w:color="auto"/>
        <w:bottom w:val="none" w:sz="0" w:space="0" w:color="auto"/>
        <w:right w:val="none" w:sz="0" w:space="0" w:color="auto"/>
      </w:divBdr>
    </w:div>
    <w:div w:id="421491041">
      <w:bodyDiv w:val="1"/>
      <w:marLeft w:val="0"/>
      <w:marRight w:val="0"/>
      <w:marTop w:val="0"/>
      <w:marBottom w:val="0"/>
      <w:divBdr>
        <w:top w:val="none" w:sz="0" w:space="0" w:color="auto"/>
        <w:left w:val="none" w:sz="0" w:space="0" w:color="auto"/>
        <w:bottom w:val="none" w:sz="0" w:space="0" w:color="auto"/>
        <w:right w:val="none" w:sz="0" w:space="0" w:color="auto"/>
      </w:divBdr>
    </w:div>
    <w:div w:id="422455037">
      <w:bodyDiv w:val="1"/>
      <w:marLeft w:val="0"/>
      <w:marRight w:val="0"/>
      <w:marTop w:val="0"/>
      <w:marBottom w:val="0"/>
      <w:divBdr>
        <w:top w:val="none" w:sz="0" w:space="0" w:color="auto"/>
        <w:left w:val="none" w:sz="0" w:space="0" w:color="auto"/>
        <w:bottom w:val="none" w:sz="0" w:space="0" w:color="auto"/>
        <w:right w:val="none" w:sz="0" w:space="0" w:color="auto"/>
      </w:divBdr>
    </w:div>
    <w:div w:id="436754598">
      <w:bodyDiv w:val="1"/>
      <w:marLeft w:val="0"/>
      <w:marRight w:val="0"/>
      <w:marTop w:val="0"/>
      <w:marBottom w:val="0"/>
      <w:divBdr>
        <w:top w:val="none" w:sz="0" w:space="0" w:color="auto"/>
        <w:left w:val="none" w:sz="0" w:space="0" w:color="auto"/>
        <w:bottom w:val="none" w:sz="0" w:space="0" w:color="auto"/>
        <w:right w:val="none" w:sz="0" w:space="0" w:color="auto"/>
      </w:divBdr>
      <w:divsChild>
        <w:div w:id="889462247">
          <w:marLeft w:val="346"/>
          <w:marRight w:val="0"/>
          <w:marTop w:val="0"/>
          <w:marBottom w:val="0"/>
          <w:divBdr>
            <w:top w:val="none" w:sz="0" w:space="0" w:color="auto"/>
            <w:left w:val="none" w:sz="0" w:space="0" w:color="auto"/>
            <w:bottom w:val="none" w:sz="0" w:space="0" w:color="auto"/>
            <w:right w:val="none" w:sz="0" w:space="0" w:color="auto"/>
          </w:divBdr>
        </w:div>
        <w:div w:id="458842583">
          <w:marLeft w:val="346"/>
          <w:marRight w:val="0"/>
          <w:marTop w:val="0"/>
          <w:marBottom w:val="0"/>
          <w:divBdr>
            <w:top w:val="none" w:sz="0" w:space="0" w:color="auto"/>
            <w:left w:val="none" w:sz="0" w:space="0" w:color="auto"/>
            <w:bottom w:val="none" w:sz="0" w:space="0" w:color="auto"/>
            <w:right w:val="none" w:sz="0" w:space="0" w:color="auto"/>
          </w:divBdr>
        </w:div>
      </w:divsChild>
    </w:div>
    <w:div w:id="443038129">
      <w:bodyDiv w:val="1"/>
      <w:marLeft w:val="0"/>
      <w:marRight w:val="0"/>
      <w:marTop w:val="0"/>
      <w:marBottom w:val="0"/>
      <w:divBdr>
        <w:top w:val="none" w:sz="0" w:space="0" w:color="auto"/>
        <w:left w:val="none" w:sz="0" w:space="0" w:color="auto"/>
        <w:bottom w:val="none" w:sz="0" w:space="0" w:color="auto"/>
        <w:right w:val="none" w:sz="0" w:space="0" w:color="auto"/>
      </w:divBdr>
      <w:divsChild>
        <w:div w:id="198859003">
          <w:marLeft w:val="547"/>
          <w:marRight w:val="0"/>
          <w:marTop w:val="0"/>
          <w:marBottom w:val="0"/>
          <w:divBdr>
            <w:top w:val="none" w:sz="0" w:space="0" w:color="auto"/>
            <w:left w:val="none" w:sz="0" w:space="0" w:color="auto"/>
            <w:bottom w:val="none" w:sz="0" w:space="0" w:color="auto"/>
            <w:right w:val="none" w:sz="0" w:space="0" w:color="auto"/>
          </w:divBdr>
        </w:div>
        <w:div w:id="595287870">
          <w:marLeft w:val="547"/>
          <w:marRight w:val="0"/>
          <w:marTop w:val="0"/>
          <w:marBottom w:val="0"/>
          <w:divBdr>
            <w:top w:val="none" w:sz="0" w:space="0" w:color="auto"/>
            <w:left w:val="none" w:sz="0" w:space="0" w:color="auto"/>
            <w:bottom w:val="none" w:sz="0" w:space="0" w:color="auto"/>
            <w:right w:val="none" w:sz="0" w:space="0" w:color="auto"/>
          </w:divBdr>
        </w:div>
        <w:div w:id="479420744">
          <w:marLeft w:val="547"/>
          <w:marRight w:val="0"/>
          <w:marTop w:val="0"/>
          <w:marBottom w:val="0"/>
          <w:divBdr>
            <w:top w:val="none" w:sz="0" w:space="0" w:color="auto"/>
            <w:left w:val="none" w:sz="0" w:space="0" w:color="auto"/>
            <w:bottom w:val="none" w:sz="0" w:space="0" w:color="auto"/>
            <w:right w:val="none" w:sz="0" w:space="0" w:color="auto"/>
          </w:divBdr>
        </w:div>
        <w:div w:id="510143318">
          <w:marLeft w:val="547"/>
          <w:marRight w:val="0"/>
          <w:marTop w:val="0"/>
          <w:marBottom w:val="0"/>
          <w:divBdr>
            <w:top w:val="none" w:sz="0" w:space="0" w:color="auto"/>
            <w:left w:val="none" w:sz="0" w:space="0" w:color="auto"/>
            <w:bottom w:val="none" w:sz="0" w:space="0" w:color="auto"/>
            <w:right w:val="none" w:sz="0" w:space="0" w:color="auto"/>
          </w:divBdr>
        </w:div>
        <w:div w:id="1676766076">
          <w:marLeft w:val="547"/>
          <w:marRight w:val="0"/>
          <w:marTop w:val="0"/>
          <w:marBottom w:val="0"/>
          <w:divBdr>
            <w:top w:val="none" w:sz="0" w:space="0" w:color="auto"/>
            <w:left w:val="none" w:sz="0" w:space="0" w:color="auto"/>
            <w:bottom w:val="none" w:sz="0" w:space="0" w:color="auto"/>
            <w:right w:val="none" w:sz="0" w:space="0" w:color="auto"/>
          </w:divBdr>
        </w:div>
      </w:divsChild>
    </w:div>
    <w:div w:id="470826439">
      <w:bodyDiv w:val="1"/>
      <w:marLeft w:val="0"/>
      <w:marRight w:val="0"/>
      <w:marTop w:val="0"/>
      <w:marBottom w:val="0"/>
      <w:divBdr>
        <w:top w:val="none" w:sz="0" w:space="0" w:color="auto"/>
        <w:left w:val="none" w:sz="0" w:space="0" w:color="auto"/>
        <w:bottom w:val="none" w:sz="0" w:space="0" w:color="auto"/>
        <w:right w:val="none" w:sz="0" w:space="0" w:color="auto"/>
      </w:divBdr>
      <w:divsChild>
        <w:div w:id="1363095391">
          <w:marLeft w:val="403"/>
          <w:marRight w:val="0"/>
          <w:marTop w:val="0"/>
          <w:marBottom w:val="0"/>
          <w:divBdr>
            <w:top w:val="none" w:sz="0" w:space="0" w:color="auto"/>
            <w:left w:val="none" w:sz="0" w:space="0" w:color="auto"/>
            <w:bottom w:val="none" w:sz="0" w:space="0" w:color="auto"/>
            <w:right w:val="none" w:sz="0" w:space="0" w:color="auto"/>
          </w:divBdr>
        </w:div>
        <w:div w:id="1213419353">
          <w:marLeft w:val="403"/>
          <w:marRight w:val="0"/>
          <w:marTop w:val="0"/>
          <w:marBottom w:val="0"/>
          <w:divBdr>
            <w:top w:val="none" w:sz="0" w:space="0" w:color="auto"/>
            <w:left w:val="none" w:sz="0" w:space="0" w:color="auto"/>
            <w:bottom w:val="none" w:sz="0" w:space="0" w:color="auto"/>
            <w:right w:val="none" w:sz="0" w:space="0" w:color="auto"/>
          </w:divBdr>
        </w:div>
      </w:divsChild>
    </w:div>
    <w:div w:id="477310157">
      <w:bodyDiv w:val="1"/>
      <w:marLeft w:val="0"/>
      <w:marRight w:val="0"/>
      <w:marTop w:val="0"/>
      <w:marBottom w:val="0"/>
      <w:divBdr>
        <w:top w:val="none" w:sz="0" w:space="0" w:color="auto"/>
        <w:left w:val="none" w:sz="0" w:space="0" w:color="auto"/>
        <w:bottom w:val="none" w:sz="0" w:space="0" w:color="auto"/>
        <w:right w:val="none" w:sz="0" w:space="0" w:color="auto"/>
      </w:divBdr>
      <w:divsChild>
        <w:div w:id="1883512221">
          <w:marLeft w:val="547"/>
          <w:marRight w:val="0"/>
          <w:marTop w:val="0"/>
          <w:marBottom w:val="0"/>
          <w:divBdr>
            <w:top w:val="none" w:sz="0" w:space="0" w:color="auto"/>
            <w:left w:val="none" w:sz="0" w:space="0" w:color="auto"/>
            <w:bottom w:val="none" w:sz="0" w:space="0" w:color="auto"/>
            <w:right w:val="none" w:sz="0" w:space="0" w:color="auto"/>
          </w:divBdr>
        </w:div>
      </w:divsChild>
    </w:div>
    <w:div w:id="481196049">
      <w:bodyDiv w:val="1"/>
      <w:marLeft w:val="0"/>
      <w:marRight w:val="0"/>
      <w:marTop w:val="0"/>
      <w:marBottom w:val="0"/>
      <w:divBdr>
        <w:top w:val="none" w:sz="0" w:space="0" w:color="auto"/>
        <w:left w:val="none" w:sz="0" w:space="0" w:color="auto"/>
        <w:bottom w:val="none" w:sz="0" w:space="0" w:color="auto"/>
        <w:right w:val="none" w:sz="0" w:space="0" w:color="auto"/>
      </w:divBdr>
    </w:div>
    <w:div w:id="481580190">
      <w:bodyDiv w:val="1"/>
      <w:marLeft w:val="0"/>
      <w:marRight w:val="0"/>
      <w:marTop w:val="0"/>
      <w:marBottom w:val="0"/>
      <w:divBdr>
        <w:top w:val="none" w:sz="0" w:space="0" w:color="auto"/>
        <w:left w:val="none" w:sz="0" w:space="0" w:color="auto"/>
        <w:bottom w:val="none" w:sz="0" w:space="0" w:color="auto"/>
        <w:right w:val="none" w:sz="0" w:space="0" w:color="auto"/>
      </w:divBdr>
      <w:divsChild>
        <w:div w:id="85737881">
          <w:marLeft w:val="720"/>
          <w:marRight w:val="0"/>
          <w:marTop w:val="0"/>
          <w:marBottom w:val="0"/>
          <w:divBdr>
            <w:top w:val="none" w:sz="0" w:space="0" w:color="auto"/>
            <w:left w:val="none" w:sz="0" w:space="0" w:color="auto"/>
            <w:bottom w:val="none" w:sz="0" w:space="0" w:color="auto"/>
            <w:right w:val="none" w:sz="0" w:space="0" w:color="auto"/>
          </w:divBdr>
        </w:div>
      </w:divsChild>
    </w:div>
    <w:div w:id="485054363">
      <w:bodyDiv w:val="1"/>
      <w:marLeft w:val="0"/>
      <w:marRight w:val="0"/>
      <w:marTop w:val="0"/>
      <w:marBottom w:val="0"/>
      <w:divBdr>
        <w:top w:val="none" w:sz="0" w:space="0" w:color="auto"/>
        <w:left w:val="none" w:sz="0" w:space="0" w:color="auto"/>
        <w:bottom w:val="none" w:sz="0" w:space="0" w:color="auto"/>
        <w:right w:val="none" w:sz="0" w:space="0" w:color="auto"/>
      </w:divBdr>
    </w:div>
    <w:div w:id="492643393">
      <w:bodyDiv w:val="1"/>
      <w:marLeft w:val="0"/>
      <w:marRight w:val="0"/>
      <w:marTop w:val="0"/>
      <w:marBottom w:val="0"/>
      <w:divBdr>
        <w:top w:val="none" w:sz="0" w:space="0" w:color="auto"/>
        <w:left w:val="none" w:sz="0" w:space="0" w:color="auto"/>
        <w:bottom w:val="none" w:sz="0" w:space="0" w:color="auto"/>
        <w:right w:val="none" w:sz="0" w:space="0" w:color="auto"/>
      </w:divBdr>
      <w:divsChild>
        <w:div w:id="2002467310">
          <w:marLeft w:val="446"/>
          <w:marRight w:val="0"/>
          <w:marTop w:val="0"/>
          <w:marBottom w:val="0"/>
          <w:divBdr>
            <w:top w:val="none" w:sz="0" w:space="0" w:color="auto"/>
            <w:left w:val="none" w:sz="0" w:space="0" w:color="auto"/>
            <w:bottom w:val="none" w:sz="0" w:space="0" w:color="auto"/>
            <w:right w:val="none" w:sz="0" w:space="0" w:color="auto"/>
          </w:divBdr>
        </w:div>
        <w:div w:id="1226915305">
          <w:marLeft w:val="446"/>
          <w:marRight w:val="0"/>
          <w:marTop w:val="0"/>
          <w:marBottom w:val="0"/>
          <w:divBdr>
            <w:top w:val="none" w:sz="0" w:space="0" w:color="auto"/>
            <w:left w:val="none" w:sz="0" w:space="0" w:color="auto"/>
            <w:bottom w:val="none" w:sz="0" w:space="0" w:color="auto"/>
            <w:right w:val="none" w:sz="0" w:space="0" w:color="auto"/>
          </w:divBdr>
        </w:div>
        <w:div w:id="883905057">
          <w:marLeft w:val="446"/>
          <w:marRight w:val="0"/>
          <w:marTop w:val="0"/>
          <w:marBottom w:val="0"/>
          <w:divBdr>
            <w:top w:val="none" w:sz="0" w:space="0" w:color="auto"/>
            <w:left w:val="none" w:sz="0" w:space="0" w:color="auto"/>
            <w:bottom w:val="none" w:sz="0" w:space="0" w:color="auto"/>
            <w:right w:val="none" w:sz="0" w:space="0" w:color="auto"/>
          </w:divBdr>
        </w:div>
        <w:div w:id="1619487142">
          <w:marLeft w:val="446"/>
          <w:marRight w:val="0"/>
          <w:marTop w:val="0"/>
          <w:marBottom w:val="0"/>
          <w:divBdr>
            <w:top w:val="none" w:sz="0" w:space="0" w:color="auto"/>
            <w:left w:val="none" w:sz="0" w:space="0" w:color="auto"/>
            <w:bottom w:val="none" w:sz="0" w:space="0" w:color="auto"/>
            <w:right w:val="none" w:sz="0" w:space="0" w:color="auto"/>
          </w:divBdr>
        </w:div>
        <w:div w:id="392965844">
          <w:marLeft w:val="446"/>
          <w:marRight w:val="0"/>
          <w:marTop w:val="0"/>
          <w:marBottom w:val="0"/>
          <w:divBdr>
            <w:top w:val="none" w:sz="0" w:space="0" w:color="auto"/>
            <w:left w:val="none" w:sz="0" w:space="0" w:color="auto"/>
            <w:bottom w:val="none" w:sz="0" w:space="0" w:color="auto"/>
            <w:right w:val="none" w:sz="0" w:space="0" w:color="auto"/>
          </w:divBdr>
        </w:div>
      </w:divsChild>
    </w:div>
    <w:div w:id="501507023">
      <w:bodyDiv w:val="1"/>
      <w:marLeft w:val="0"/>
      <w:marRight w:val="0"/>
      <w:marTop w:val="0"/>
      <w:marBottom w:val="0"/>
      <w:divBdr>
        <w:top w:val="none" w:sz="0" w:space="0" w:color="auto"/>
        <w:left w:val="none" w:sz="0" w:space="0" w:color="auto"/>
        <w:bottom w:val="none" w:sz="0" w:space="0" w:color="auto"/>
        <w:right w:val="none" w:sz="0" w:space="0" w:color="auto"/>
      </w:divBdr>
    </w:div>
    <w:div w:id="502625922">
      <w:bodyDiv w:val="1"/>
      <w:marLeft w:val="0"/>
      <w:marRight w:val="0"/>
      <w:marTop w:val="0"/>
      <w:marBottom w:val="0"/>
      <w:divBdr>
        <w:top w:val="none" w:sz="0" w:space="0" w:color="auto"/>
        <w:left w:val="none" w:sz="0" w:space="0" w:color="auto"/>
        <w:bottom w:val="none" w:sz="0" w:space="0" w:color="auto"/>
        <w:right w:val="none" w:sz="0" w:space="0" w:color="auto"/>
      </w:divBdr>
    </w:div>
    <w:div w:id="544023576">
      <w:bodyDiv w:val="1"/>
      <w:marLeft w:val="0"/>
      <w:marRight w:val="0"/>
      <w:marTop w:val="0"/>
      <w:marBottom w:val="0"/>
      <w:divBdr>
        <w:top w:val="none" w:sz="0" w:space="0" w:color="auto"/>
        <w:left w:val="none" w:sz="0" w:space="0" w:color="auto"/>
        <w:bottom w:val="none" w:sz="0" w:space="0" w:color="auto"/>
        <w:right w:val="none" w:sz="0" w:space="0" w:color="auto"/>
      </w:divBdr>
    </w:div>
    <w:div w:id="570969368">
      <w:bodyDiv w:val="1"/>
      <w:marLeft w:val="0"/>
      <w:marRight w:val="0"/>
      <w:marTop w:val="0"/>
      <w:marBottom w:val="0"/>
      <w:divBdr>
        <w:top w:val="none" w:sz="0" w:space="0" w:color="auto"/>
        <w:left w:val="none" w:sz="0" w:space="0" w:color="auto"/>
        <w:bottom w:val="none" w:sz="0" w:space="0" w:color="auto"/>
        <w:right w:val="none" w:sz="0" w:space="0" w:color="auto"/>
      </w:divBdr>
    </w:div>
    <w:div w:id="588932728">
      <w:bodyDiv w:val="1"/>
      <w:marLeft w:val="0"/>
      <w:marRight w:val="0"/>
      <w:marTop w:val="0"/>
      <w:marBottom w:val="0"/>
      <w:divBdr>
        <w:top w:val="none" w:sz="0" w:space="0" w:color="auto"/>
        <w:left w:val="none" w:sz="0" w:space="0" w:color="auto"/>
        <w:bottom w:val="none" w:sz="0" w:space="0" w:color="auto"/>
        <w:right w:val="none" w:sz="0" w:space="0" w:color="auto"/>
      </w:divBdr>
      <w:divsChild>
        <w:div w:id="944192757">
          <w:marLeft w:val="547"/>
          <w:marRight w:val="0"/>
          <w:marTop w:val="0"/>
          <w:marBottom w:val="0"/>
          <w:divBdr>
            <w:top w:val="none" w:sz="0" w:space="0" w:color="auto"/>
            <w:left w:val="none" w:sz="0" w:space="0" w:color="auto"/>
            <w:bottom w:val="none" w:sz="0" w:space="0" w:color="auto"/>
            <w:right w:val="none" w:sz="0" w:space="0" w:color="auto"/>
          </w:divBdr>
        </w:div>
        <w:div w:id="970400669">
          <w:marLeft w:val="547"/>
          <w:marRight w:val="0"/>
          <w:marTop w:val="0"/>
          <w:marBottom w:val="0"/>
          <w:divBdr>
            <w:top w:val="none" w:sz="0" w:space="0" w:color="auto"/>
            <w:left w:val="none" w:sz="0" w:space="0" w:color="auto"/>
            <w:bottom w:val="none" w:sz="0" w:space="0" w:color="auto"/>
            <w:right w:val="none" w:sz="0" w:space="0" w:color="auto"/>
          </w:divBdr>
        </w:div>
        <w:div w:id="1613515767">
          <w:marLeft w:val="547"/>
          <w:marRight w:val="0"/>
          <w:marTop w:val="0"/>
          <w:marBottom w:val="0"/>
          <w:divBdr>
            <w:top w:val="none" w:sz="0" w:space="0" w:color="auto"/>
            <w:left w:val="none" w:sz="0" w:space="0" w:color="auto"/>
            <w:bottom w:val="none" w:sz="0" w:space="0" w:color="auto"/>
            <w:right w:val="none" w:sz="0" w:space="0" w:color="auto"/>
          </w:divBdr>
        </w:div>
        <w:div w:id="1954751294">
          <w:marLeft w:val="547"/>
          <w:marRight w:val="0"/>
          <w:marTop w:val="0"/>
          <w:marBottom w:val="0"/>
          <w:divBdr>
            <w:top w:val="none" w:sz="0" w:space="0" w:color="auto"/>
            <w:left w:val="none" w:sz="0" w:space="0" w:color="auto"/>
            <w:bottom w:val="none" w:sz="0" w:space="0" w:color="auto"/>
            <w:right w:val="none" w:sz="0" w:space="0" w:color="auto"/>
          </w:divBdr>
        </w:div>
      </w:divsChild>
    </w:div>
    <w:div w:id="598296323">
      <w:bodyDiv w:val="1"/>
      <w:marLeft w:val="0"/>
      <w:marRight w:val="0"/>
      <w:marTop w:val="0"/>
      <w:marBottom w:val="0"/>
      <w:divBdr>
        <w:top w:val="none" w:sz="0" w:space="0" w:color="auto"/>
        <w:left w:val="none" w:sz="0" w:space="0" w:color="auto"/>
        <w:bottom w:val="none" w:sz="0" w:space="0" w:color="auto"/>
        <w:right w:val="none" w:sz="0" w:space="0" w:color="auto"/>
      </w:divBdr>
      <w:divsChild>
        <w:div w:id="857353687">
          <w:marLeft w:val="547"/>
          <w:marRight w:val="0"/>
          <w:marTop w:val="0"/>
          <w:marBottom w:val="0"/>
          <w:divBdr>
            <w:top w:val="none" w:sz="0" w:space="0" w:color="auto"/>
            <w:left w:val="none" w:sz="0" w:space="0" w:color="auto"/>
            <w:bottom w:val="none" w:sz="0" w:space="0" w:color="auto"/>
            <w:right w:val="none" w:sz="0" w:space="0" w:color="auto"/>
          </w:divBdr>
        </w:div>
      </w:divsChild>
    </w:div>
    <w:div w:id="600574403">
      <w:bodyDiv w:val="1"/>
      <w:marLeft w:val="0"/>
      <w:marRight w:val="0"/>
      <w:marTop w:val="0"/>
      <w:marBottom w:val="0"/>
      <w:divBdr>
        <w:top w:val="none" w:sz="0" w:space="0" w:color="auto"/>
        <w:left w:val="none" w:sz="0" w:space="0" w:color="auto"/>
        <w:bottom w:val="none" w:sz="0" w:space="0" w:color="auto"/>
        <w:right w:val="none" w:sz="0" w:space="0" w:color="auto"/>
      </w:divBdr>
    </w:div>
    <w:div w:id="602037106">
      <w:bodyDiv w:val="1"/>
      <w:marLeft w:val="0"/>
      <w:marRight w:val="0"/>
      <w:marTop w:val="0"/>
      <w:marBottom w:val="0"/>
      <w:divBdr>
        <w:top w:val="none" w:sz="0" w:space="0" w:color="auto"/>
        <w:left w:val="none" w:sz="0" w:space="0" w:color="auto"/>
        <w:bottom w:val="none" w:sz="0" w:space="0" w:color="auto"/>
        <w:right w:val="none" w:sz="0" w:space="0" w:color="auto"/>
      </w:divBdr>
    </w:div>
    <w:div w:id="617417236">
      <w:bodyDiv w:val="1"/>
      <w:marLeft w:val="0"/>
      <w:marRight w:val="0"/>
      <w:marTop w:val="0"/>
      <w:marBottom w:val="0"/>
      <w:divBdr>
        <w:top w:val="none" w:sz="0" w:space="0" w:color="auto"/>
        <w:left w:val="none" w:sz="0" w:space="0" w:color="auto"/>
        <w:bottom w:val="none" w:sz="0" w:space="0" w:color="auto"/>
        <w:right w:val="none" w:sz="0" w:space="0" w:color="auto"/>
      </w:divBdr>
      <w:divsChild>
        <w:div w:id="802307514">
          <w:marLeft w:val="547"/>
          <w:marRight w:val="0"/>
          <w:marTop w:val="0"/>
          <w:marBottom w:val="0"/>
          <w:divBdr>
            <w:top w:val="none" w:sz="0" w:space="0" w:color="auto"/>
            <w:left w:val="none" w:sz="0" w:space="0" w:color="auto"/>
            <w:bottom w:val="none" w:sz="0" w:space="0" w:color="auto"/>
            <w:right w:val="none" w:sz="0" w:space="0" w:color="auto"/>
          </w:divBdr>
        </w:div>
      </w:divsChild>
    </w:div>
    <w:div w:id="626282530">
      <w:bodyDiv w:val="1"/>
      <w:marLeft w:val="0"/>
      <w:marRight w:val="0"/>
      <w:marTop w:val="0"/>
      <w:marBottom w:val="0"/>
      <w:divBdr>
        <w:top w:val="none" w:sz="0" w:space="0" w:color="auto"/>
        <w:left w:val="none" w:sz="0" w:space="0" w:color="auto"/>
        <w:bottom w:val="none" w:sz="0" w:space="0" w:color="auto"/>
        <w:right w:val="none" w:sz="0" w:space="0" w:color="auto"/>
      </w:divBdr>
      <w:divsChild>
        <w:div w:id="423770174">
          <w:marLeft w:val="547"/>
          <w:marRight w:val="0"/>
          <w:marTop w:val="0"/>
          <w:marBottom w:val="0"/>
          <w:divBdr>
            <w:top w:val="none" w:sz="0" w:space="0" w:color="auto"/>
            <w:left w:val="none" w:sz="0" w:space="0" w:color="auto"/>
            <w:bottom w:val="none" w:sz="0" w:space="0" w:color="auto"/>
            <w:right w:val="none" w:sz="0" w:space="0" w:color="auto"/>
          </w:divBdr>
        </w:div>
        <w:div w:id="1565138986">
          <w:marLeft w:val="547"/>
          <w:marRight w:val="0"/>
          <w:marTop w:val="0"/>
          <w:marBottom w:val="0"/>
          <w:divBdr>
            <w:top w:val="none" w:sz="0" w:space="0" w:color="auto"/>
            <w:left w:val="none" w:sz="0" w:space="0" w:color="auto"/>
            <w:bottom w:val="none" w:sz="0" w:space="0" w:color="auto"/>
            <w:right w:val="none" w:sz="0" w:space="0" w:color="auto"/>
          </w:divBdr>
        </w:div>
        <w:div w:id="205800835">
          <w:marLeft w:val="547"/>
          <w:marRight w:val="0"/>
          <w:marTop w:val="0"/>
          <w:marBottom w:val="0"/>
          <w:divBdr>
            <w:top w:val="none" w:sz="0" w:space="0" w:color="auto"/>
            <w:left w:val="none" w:sz="0" w:space="0" w:color="auto"/>
            <w:bottom w:val="none" w:sz="0" w:space="0" w:color="auto"/>
            <w:right w:val="none" w:sz="0" w:space="0" w:color="auto"/>
          </w:divBdr>
        </w:div>
        <w:div w:id="2043820901">
          <w:marLeft w:val="547"/>
          <w:marRight w:val="0"/>
          <w:marTop w:val="0"/>
          <w:marBottom w:val="0"/>
          <w:divBdr>
            <w:top w:val="none" w:sz="0" w:space="0" w:color="auto"/>
            <w:left w:val="none" w:sz="0" w:space="0" w:color="auto"/>
            <w:bottom w:val="none" w:sz="0" w:space="0" w:color="auto"/>
            <w:right w:val="none" w:sz="0" w:space="0" w:color="auto"/>
          </w:divBdr>
        </w:div>
      </w:divsChild>
    </w:div>
    <w:div w:id="639044107">
      <w:bodyDiv w:val="1"/>
      <w:marLeft w:val="0"/>
      <w:marRight w:val="0"/>
      <w:marTop w:val="0"/>
      <w:marBottom w:val="0"/>
      <w:divBdr>
        <w:top w:val="none" w:sz="0" w:space="0" w:color="auto"/>
        <w:left w:val="none" w:sz="0" w:space="0" w:color="auto"/>
        <w:bottom w:val="none" w:sz="0" w:space="0" w:color="auto"/>
        <w:right w:val="none" w:sz="0" w:space="0" w:color="auto"/>
      </w:divBdr>
    </w:div>
    <w:div w:id="646009654">
      <w:bodyDiv w:val="1"/>
      <w:marLeft w:val="0"/>
      <w:marRight w:val="0"/>
      <w:marTop w:val="0"/>
      <w:marBottom w:val="0"/>
      <w:divBdr>
        <w:top w:val="none" w:sz="0" w:space="0" w:color="auto"/>
        <w:left w:val="none" w:sz="0" w:space="0" w:color="auto"/>
        <w:bottom w:val="none" w:sz="0" w:space="0" w:color="auto"/>
        <w:right w:val="none" w:sz="0" w:space="0" w:color="auto"/>
      </w:divBdr>
    </w:div>
    <w:div w:id="659311205">
      <w:bodyDiv w:val="1"/>
      <w:marLeft w:val="0"/>
      <w:marRight w:val="0"/>
      <w:marTop w:val="0"/>
      <w:marBottom w:val="0"/>
      <w:divBdr>
        <w:top w:val="none" w:sz="0" w:space="0" w:color="auto"/>
        <w:left w:val="none" w:sz="0" w:space="0" w:color="auto"/>
        <w:bottom w:val="none" w:sz="0" w:space="0" w:color="auto"/>
        <w:right w:val="none" w:sz="0" w:space="0" w:color="auto"/>
      </w:divBdr>
      <w:divsChild>
        <w:div w:id="1938438328">
          <w:marLeft w:val="547"/>
          <w:marRight w:val="0"/>
          <w:marTop w:val="0"/>
          <w:marBottom w:val="0"/>
          <w:divBdr>
            <w:top w:val="none" w:sz="0" w:space="0" w:color="auto"/>
            <w:left w:val="none" w:sz="0" w:space="0" w:color="auto"/>
            <w:bottom w:val="none" w:sz="0" w:space="0" w:color="auto"/>
            <w:right w:val="none" w:sz="0" w:space="0" w:color="auto"/>
          </w:divBdr>
        </w:div>
        <w:div w:id="317735190">
          <w:marLeft w:val="547"/>
          <w:marRight w:val="0"/>
          <w:marTop w:val="0"/>
          <w:marBottom w:val="0"/>
          <w:divBdr>
            <w:top w:val="none" w:sz="0" w:space="0" w:color="auto"/>
            <w:left w:val="none" w:sz="0" w:space="0" w:color="auto"/>
            <w:bottom w:val="none" w:sz="0" w:space="0" w:color="auto"/>
            <w:right w:val="none" w:sz="0" w:space="0" w:color="auto"/>
          </w:divBdr>
        </w:div>
        <w:div w:id="1884559465">
          <w:marLeft w:val="547"/>
          <w:marRight w:val="0"/>
          <w:marTop w:val="0"/>
          <w:marBottom w:val="0"/>
          <w:divBdr>
            <w:top w:val="none" w:sz="0" w:space="0" w:color="auto"/>
            <w:left w:val="none" w:sz="0" w:space="0" w:color="auto"/>
            <w:bottom w:val="none" w:sz="0" w:space="0" w:color="auto"/>
            <w:right w:val="none" w:sz="0" w:space="0" w:color="auto"/>
          </w:divBdr>
        </w:div>
        <w:div w:id="183832690">
          <w:marLeft w:val="547"/>
          <w:marRight w:val="0"/>
          <w:marTop w:val="0"/>
          <w:marBottom w:val="0"/>
          <w:divBdr>
            <w:top w:val="none" w:sz="0" w:space="0" w:color="auto"/>
            <w:left w:val="none" w:sz="0" w:space="0" w:color="auto"/>
            <w:bottom w:val="none" w:sz="0" w:space="0" w:color="auto"/>
            <w:right w:val="none" w:sz="0" w:space="0" w:color="auto"/>
          </w:divBdr>
        </w:div>
        <w:div w:id="1601525080">
          <w:marLeft w:val="547"/>
          <w:marRight w:val="0"/>
          <w:marTop w:val="0"/>
          <w:marBottom w:val="0"/>
          <w:divBdr>
            <w:top w:val="none" w:sz="0" w:space="0" w:color="auto"/>
            <w:left w:val="none" w:sz="0" w:space="0" w:color="auto"/>
            <w:bottom w:val="none" w:sz="0" w:space="0" w:color="auto"/>
            <w:right w:val="none" w:sz="0" w:space="0" w:color="auto"/>
          </w:divBdr>
        </w:div>
      </w:divsChild>
    </w:div>
    <w:div w:id="662776878">
      <w:bodyDiv w:val="1"/>
      <w:marLeft w:val="0"/>
      <w:marRight w:val="0"/>
      <w:marTop w:val="0"/>
      <w:marBottom w:val="0"/>
      <w:divBdr>
        <w:top w:val="none" w:sz="0" w:space="0" w:color="auto"/>
        <w:left w:val="none" w:sz="0" w:space="0" w:color="auto"/>
        <w:bottom w:val="none" w:sz="0" w:space="0" w:color="auto"/>
        <w:right w:val="none" w:sz="0" w:space="0" w:color="auto"/>
      </w:divBdr>
      <w:divsChild>
        <w:div w:id="258568221">
          <w:marLeft w:val="547"/>
          <w:marRight w:val="0"/>
          <w:marTop w:val="0"/>
          <w:marBottom w:val="0"/>
          <w:divBdr>
            <w:top w:val="none" w:sz="0" w:space="0" w:color="auto"/>
            <w:left w:val="none" w:sz="0" w:space="0" w:color="auto"/>
            <w:bottom w:val="none" w:sz="0" w:space="0" w:color="auto"/>
            <w:right w:val="none" w:sz="0" w:space="0" w:color="auto"/>
          </w:divBdr>
        </w:div>
      </w:divsChild>
    </w:div>
    <w:div w:id="684282547">
      <w:bodyDiv w:val="1"/>
      <w:marLeft w:val="0"/>
      <w:marRight w:val="0"/>
      <w:marTop w:val="0"/>
      <w:marBottom w:val="0"/>
      <w:divBdr>
        <w:top w:val="none" w:sz="0" w:space="0" w:color="auto"/>
        <w:left w:val="none" w:sz="0" w:space="0" w:color="auto"/>
        <w:bottom w:val="none" w:sz="0" w:space="0" w:color="auto"/>
        <w:right w:val="none" w:sz="0" w:space="0" w:color="auto"/>
      </w:divBdr>
      <w:divsChild>
        <w:div w:id="1216240918">
          <w:marLeft w:val="360"/>
          <w:marRight w:val="0"/>
          <w:marTop w:val="200"/>
          <w:marBottom w:val="0"/>
          <w:divBdr>
            <w:top w:val="none" w:sz="0" w:space="0" w:color="auto"/>
            <w:left w:val="none" w:sz="0" w:space="0" w:color="auto"/>
            <w:bottom w:val="none" w:sz="0" w:space="0" w:color="auto"/>
            <w:right w:val="none" w:sz="0" w:space="0" w:color="auto"/>
          </w:divBdr>
        </w:div>
        <w:div w:id="1577744364">
          <w:marLeft w:val="360"/>
          <w:marRight w:val="0"/>
          <w:marTop w:val="200"/>
          <w:marBottom w:val="0"/>
          <w:divBdr>
            <w:top w:val="none" w:sz="0" w:space="0" w:color="auto"/>
            <w:left w:val="none" w:sz="0" w:space="0" w:color="auto"/>
            <w:bottom w:val="none" w:sz="0" w:space="0" w:color="auto"/>
            <w:right w:val="none" w:sz="0" w:space="0" w:color="auto"/>
          </w:divBdr>
        </w:div>
        <w:div w:id="1922909894">
          <w:marLeft w:val="360"/>
          <w:marRight w:val="0"/>
          <w:marTop w:val="200"/>
          <w:marBottom w:val="0"/>
          <w:divBdr>
            <w:top w:val="none" w:sz="0" w:space="0" w:color="auto"/>
            <w:left w:val="none" w:sz="0" w:space="0" w:color="auto"/>
            <w:bottom w:val="none" w:sz="0" w:space="0" w:color="auto"/>
            <w:right w:val="none" w:sz="0" w:space="0" w:color="auto"/>
          </w:divBdr>
        </w:div>
        <w:div w:id="1927879690">
          <w:marLeft w:val="360"/>
          <w:marRight w:val="0"/>
          <w:marTop w:val="200"/>
          <w:marBottom w:val="0"/>
          <w:divBdr>
            <w:top w:val="none" w:sz="0" w:space="0" w:color="auto"/>
            <w:left w:val="none" w:sz="0" w:space="0" w:color="auto"/>
            <w:bottom w:val="none" w:sz="0" w:space="0" w:color="auto"/>
            <w:right w:val="none" w:sz="0" w:space="0" w:color="auto"/>
          </w:divBdr>
        </w:div>
        <w:div w:id="1981835902">
          <w:marLeft w:val="360"/>
          <w:marRight w:val="0"/>
          <w:marTop w:val="200"/>
          <w:marBottom w:val="0"/>
          <w:divBdr>
            <w:top w:val="none" w:sz="0" w:space="0" w:color="auto"/>
            <w:left w:val="none" w:sz="0" w:space="0" w:color="auto"/>
            <w:bottom w:val="none" w:sz="0" w:space="0" w:color="auto"/>
            <w:right w:val="none" w:sz="0" w:space="0" w:color="auto"/>
          </w:divBdr>
        </w:div>
      </w:divsChild>
    </w:div>
    <w:div w:id="687409973">
      <w:bodyDiv w:val="1"/>
      <w:marLeft w:val="0"/>
      <w:marRight w:val="0"/>
      <w:marTop w:val="0"/>
      <w:marBottom w:val="0"/>
      <w:divBdr>
        <w:top w:val="none" w:sz="0" w:space="0" w:color="auto"/>
        <w:left w:val="none" w:sz="0" w:space="0" w:color="auto"/>
        <w:bottom w:val="none" w:sz="0" w:space="0" w:color="auto"/>
        <w:right w:val="none" w:sz="0" w:space="0" w:color="auto"/>
      </w:divBdr>
      <w:divsChild>
        <w:div w:id="559295396">
          <w:marLeft w:val="547"/>
          <w:marRight w:val="0"/>
          <w:marTop w:val="120"/>
          <w:marBottom w:val="120"/>
          <w:divBdr>
            <w:top w:val="none" w:sz="0" w:space="0" w:color="auto"/>
            <w:left w:val="none" w:sz="0" w:space="0" w:color="auto"/>
            <w:bottom w:val="none" w:sz="0" w:space="0" w:color="auto"/>
            <w:right w:val="none" w:sz="0" w:space="0" w:color="auto"/>
          </w:divBdr>
        </w:div>
        <w:div w:id="268004543">
          <w:marLeft w:val="547"/>
          <w:marRight w:val="0"/>
          <w:marTop w:val="120"/>
          <w:marBottom w:val="120"/>
          <w:divBdr>
            <w:top w:val="none" w:sz="0" w:space="0" w:color="auto"/>
            <w:left w:val="none" w:sz="0" w:space="0" w:color="auto"/>
            <w:bottom w:val="none" w:sz="0" w:space="0" w:color="auto"/>
            <w:right w:val="none" w:sz="0" w:space="0" w:color="auto"/>
          </w:divBdr>
        </w:div>
        <w:div w:id="1844662492">
          <w:marLeft w:val="547"/>
          <w:marRight w:val="0"/>
          <w:marTop w:val="120"/>
          <w:marBottom w:val="120"/>
          <w:divBdr>
            <w:top w:val="none" w:sz="0" w:space="0" w:color="auto"/>
            <w:left w:val="none" w:sz="0" w:space="0" w:color="auto"/>
            <w:bottom w:val="none" w:sz="0" w:space="0" w:color="auto"/>
            <w:right w:val="none" w:sz="0" w:space="0" w:color="auto"/>
          </w:divBdr>
        </w:div>
      </w:divsChild>
    </w:div>
    <w:div w:id="690104471">
      <w:bodyDiv w:val="1"/>
      <w:marLeft w:val="0"/>
      <w:marRight w:val="0"/>
      <w:marTop w:val="0"/>
      <w:marBottom w:val="0"/>
      <w:divBdr>
        <w:top w:val="none" w:sz="0" w:space="0" w:color="auto"/>
        <w:left w:val="none" w:sz="0" w:space="0" w:color="auto"/>
        <w:bottom w:val="none" w:sz="0" w:space="0" w:color="auto"/>
        <w:right w:val="none" w:sz="0" w:space="0" w:color="auto"/>
      </w:divBdr>
    </w:div>
    <w:div w:id="700588724">
      <w:bodyDiv w:val="1"/>
      <w:marLeft w:val="0"/>
      <w:marRight w:val="0"/>
      <w:marTop w:val="0"/>
      <w:marBottom w:val="0"/>
      <w:divBdr>
        <w:top w:val="none" w:sz="0" w:space="0" w:color="auto"/>
        <w:left w:val="none" w:sz="0" w:space="0" w:color="auto"/>
        <w:bottom w:val="none" w:sz="0" w:space="0" w:color="auto"/>
        <w:right w:val="none" w:sz="0" w:space="0" w:color="auto"/>
      </w:divBdr>
      <w:divsChild>
        <w:div w:id="1959875266">
          <w:marLeft w:val="346"/>
          <w:marRight w:val="0"/>
          <w:marTop w:val="0"/>
          <w:marBottom w:val="0"/>
          <w:divBdr>
            <w:top w:val="none" w:sz="0" w:space="0" w:color="auto"/>
            <w:left w:val="none" w:sz="0" w:space="0" w:color="auto"/>
            <w:bottom w:val="none" w:sz="0" w:space="0" w:color="auto"/>
            <w:right w:val="none" w:sz="0" w:space="0" w:color="auto"/>
          </w:divBdr>
        </w:div>
        <w:div w:id="53285553">
          <w:marLeft w:val="346"/>
          <w:marRight w:val="0"/>
          <w:marTop w:val="0"/>
          <w:marBottom w:val="0"/>
          <w:divBdr>
            <w:top w:val="none" w:sz="0" w:space="0" w:color="auto"/>
            <w:left w:val="none" w:sz="0" w:space="0" w:color="auto"/>
            <w:bottom w:val="none" w:sz="0" w:space="0" w:color="auto"/>
            <w:right w:val="none" w:sz="0" w:space="0" w:color="auto"/>
          </w:divBdr>
        </w:div>
      </w:divsChild>
    </w:div>
    <w:div w:id="709500082">
      <w:bodyDiv w:val="1"/>
      <w:marLeft w:val="0"/>
      <w:marRight w:val="0"/>
      <w:marTop w:val="0"/>
      <w:marBottom w:val="0"/>
      <w:divBdr>
        <w:top w:val="none" w:sz="0" w:space="0" w:color="auto"/>
        <w:left w:val="none" w:sz="0" w:space="0" w:color="auto"/>
        <w:bottom w:val="none" w:sz="0" w:space="0" w:color="auto"/>
        <w:right w:val="none" w:sz="0" w:space="0" w:color="auto"/>
      </w:divBdr>
      <w:divsChild>
        <w:div w:id="1307515326">
          <w:marLeft w:val="446"/>
          <w:marRight w:val="0"/>
          <w:marTop w:val="0"/>
          <w:marBottom w:val="0"/>
          <w:divBdr>
            <w:top w:val="none" w:sz="0" w:space="0" w:color="auto"/>
            <w:left w:val="none" w:sz="0" w:space="0" w:color="auto"/>
            <w:bottom w:val="none" w:sz="0" w:space="0" w:color="auto"/>
            <w:right w:val="none" w:sz="0" w:space="0" w:color="auto"/>
          </w:divBdr>
        </w:div>
      </w:divsChild>
    </w:div>
    <w:div w:id="710963484">
      <w:bodyDiv w:val="1"/>
      <w:marLeft w:val="0"/>
      <w:marRight w:val="0"/>
      <w:marTop w:val="0"/>
      <w:marBottom w:val="0"/>
      <w:divBdr>
        <w:top w:val="none" w:sz="0" w:space="0" w:color="auto"/>
        <w:left w:val="none" w:sz="0" w:space="0" w:color="auto"/>
        <w:bottom w:val="none" w:sz="0" w:space="0" w:color="auto"/>
        <w:right w:val="none" w:sz="0" w:space="0" w:color="auto"/>
      </w:divBdr>
    </w:div>
    <w:div w:id="711537320">
      <w:bodyDiv w:val="1"/>
      <w:marLeft w:val="0"/>
      <w:marRight w:val="0"/>
      <w:marTop w:val="0"/>
      <w:marBottom w:val="0"/>
      <w:divBdr>
        <w:top w:val="none" w:sz="0" w:space="0" w:color="auto"/>
        <w:left w:val="none" w:sz="0" w:space="0" w:color="auto"/>
        <w:bottom w:val="none" w:sz="0" w:space="0" w:color="auto"/>
        <w:right w:val="none" w:sz="0" w:space="0" w:color="auto"/>
      </w:divBdr>
      <w:divsChild>
        <w:div w:id="173154894">
          <w:marLeft w:val="360"/>
          <w:marRight w:val="0"/>
          <w:marTop w:val="200"/>
          <w:marBottom w:val="0"/>
          <w:divBdr>
            <w:top w:val="none" w:sz="0" w:space="0" w:color="auto"/>
            <w:left w:val="none" w:sz="0" w:space="0" w:color="auto"/>
            <w:bottom w:val="none" w:sz="0" w:space="0" w:color="auto"/>
            <w:right w:val="none" w:sz="0" w:space="0" w:color="auto"/>
          </w:divBdr>
        </w:div>
      </w:divsChild>
    </w:div>
    <w:div w:id="713652004">
      <w:bodyDiv w:val="1"/>
      <w:marLeft w:val="0"/>
      <w:marRight w:val="0"/>
      <w:marTop w:val="0"/>
      <w:marBottom w:val="0"/>
      <w:divBdr>
        <w:top w:val="none" w:sz="0" w:space="0" w:color="auto"/>
        <w:left w:val="none" w:sz="0" w:space="0" w:color="auto"/>
        <w:bottom w:val="none" w:sz="0" w:space="0" w:color="auto"/>
        <w:right w:val="none" w:sz="0" w:space="0" w:color="auto"/>
      </w:divBdr>
      <w:divsChild>
        <w:div w:id="1699622920">
          <w:marLeft w:val="547"/>
          <w:marRight w:val="0"/>
          <w:marTop w:val="0"/>
          <w:marBottom w:val="0"/>
          <w:divBdr>
            <w:top w:val="none" w:sz="0" w:space="0" w:color="auto"/>
            <w:left w:val="none" w:sz="0" w:space="0" w:color="auto"/>
            <w:bottom w:val="none" w:sz="0" w:space="0" w:color="auto"/>
            <w:right w:val="none" w:sz="0" w:space="0" w:color="auto"/>
          </w:divBdr>
        </w:div>
      </w:divsChild>
    </w:div>
    <w:div w:id="760250197">
      <w:bodyDiv w:val="1"/>
      <w:marLeft w:val="0"/>
      <w:marRight w:val="0"/>
      <w:marTop w:val="0"/>
      <w:marBottom w:val="0"/>
      <w:divBdr>
        <w:top w:val="none" w:sz="0" w:space="0" w:color="auto"/>
        <w:left w:val="none" w:sz="0" w:space="0" w:color="auto"/>
        <w:bottom w:val="none" w:sz="0" w:space="0" w:color="auto"/>
        <w:right w:val="none" w:sz="0" w:space="0" w:color="auto"/>
      </w:divBdr>
    </w:div>
    <w:div w:id="764114845">
      <w:bodyDiv w:val="1"/>
      <w:marLeft w:val="0"/>
      <w:marRight w:val="0"/>
      <w:marTop w:val="0"/>
      <w:marBottom w:val="0"/>
      <w:divBdr>
        <w:top w:val="none" w:sz="0" w:space="0" w:color="auto"/>
        <w:left w:val="none" w:sz="0" w:space="0" w:color="auto"/>
        <w:bottom w:val="none" w:sz="0" w:space="0" w:color="auto"/>
        <w:right w:val="none" w:sz="0" w:space="0" w:color="auto"/>
      </w:divBdr>
    </w:div>
    <w:div w:id="769197977">
      <w:bodyDiv w:val="1"/>
      <w:marLeft w:val="0"/>
      <w:marRight w:val="0"/>
      <w:marTop w:val="0"/>
      <w:marBottom w:val="0"/>
      <w:divBdr>
        <w:top w:val="none" w:sz="0" w:space="0" w:color="auto"/>
        <w:left w:val="none" w:sz="0" w:space="0" w:color="auto"/>
        <w:bottom w:val="none" w:sz="0" w:space="0" w:color="auto"/>
        <w:right w:val="none" w:sz="0" w:space="0" w:color="auto"/>
      </w:divBdr>
    </w:div>
    <w:div w:id="808518855">
      <w:bodyDiv w:val="1"/>
      <w:marLeft w:val="0"/>
      <w:marRight w:val="0"/>
      <w:marTop w:val="0"/>
      <w:marBottom w:val="0"/>
      <w:divBdr>
        <w:top w:val="none" w:sz="0" w:space="0" w:color="auto"/>
        <w:left w:val="none" w:sz="0" w:space="0" w:color="auto"/>
        <w:bottom w:val="none" w:sz="0" w:space="0" w:color="auto"/>
        <w:right w:val="none" w:sz="0" w:space="0" w:color="auto"/>
      </w:divBdr>
      <w:divsChild>
        <w:div w:id="978148109">
          <w:marLeft w:val="720"/>
          <w:marRight w:val="0"/>
          <w:marTop w:val="240"/>
          <w:marBottom w:val="0"/>
          <w:divBdr>
            <w:top w:val="none" w:sz="0" w:space="0" w:color="auto"/>
            <w:left w:val="none" w:sz="0" w:space="0" w:color="auto"/>
            <w:bottom w:val="none" w:sz="0" w:space="0" w:color="auto"/>
            <w:right w:val="none" w:sz="0" w:space="0" w:color="auto"/>
          </w:divBdr>
        </w:div>
      </w:divsChild>
    </w:div>
    <w:div w:id="859516484">
      <w:bodyDiv w:val="1"/>
      <w:marLeft w:val="0"/>
      <w:marRight w:val="0"/>
      <w:marTop w:val="0"/>
      <w:marBottom w:val="0"/>
      <w:divBdr>
        <w:top w:val="none" w:sz="0" w:space="0" w:color="auto"/>
        <w:left w:val="none" w:sz="0" w:space="0" w:color="auto"/>
        <w:bottom w:val="none" w:sz="0" w:space="0" w:color="auto"/>
        <w:right w:val="none" w:sz="0" w:space="0" w:color="auto"/>
      </w:divBdr>
    </w:div>
    <w:div w:id="860585377">
      <w:bodyDiv w:val="1"/>
      <w:marLeft w:val="0"/>
      <w:marRight w:val="0"/>
      <w:marTop w:val="0"/>
      <w:marBottom w:val="0"/>
      <w:divBdr>
        <w:top w:val="none" w:sz="0" w:space="0" w:color="auto"/>
        <w:left w:val="none" w:sz="0" w:space="0" w:color="auto"/>
        <w:bottom w:val="none" w:sz="0" w:space="0" w:color="auto"/>
        <w:right w:val="none" w:sz="0" w:space="0" w:color="auto"/>
      </w:divBdr>
    </w:div>
    <w:div w:id="864714152">
      <w:bodyDiv w:val="1"/>
      <w:marLeft w:val="0"/>
      <w:marRight w:val="0"/>
      <w:marTop w:val="0"/>
      <w:marBottom w:val="0"/>
      <w:divBdr>
        <w:top w:val="none" w:sz="0" w:space="0" w:color="auto"/>
        <w:left w:val="none" w:sz="0" w:space="0" w:color="auto"/>
        <w:bottom w:val="none" w:sz="0" w:space="0" w:color="auto"/>
        <w:right w:val="none" w:sz="0" w:space="0" w:color="auto"/>
      </w:divBdr>
    </w:div>
    <w:div w:id="879243432">
      <w:bodyDiv w:val="1"/>
      <w:marLeft w:val="0"/>
      <w:marRight w:val="0"/>
      <w:marTop w:val="0"/>
      <w:marBottom w:val="0"/>
      <w:divBdr>
        <w:top w:val="none" w:sz="0" w:space="0" w:color="auto"/>
        <w:left w:val="none" w:sz="0" w:space="0" w:color="auto"/>
        <w:bottom w:val="none" w:sz="0" w:space="0" w:color="auto"/>
        <w:right w:val="none" w:sz="0" w:space="0" w:color="auto"/>
      </w:divBdr>
      <w:divsChild>
        <w:div w:id="1369061061">
          <w:marLeft w:val="547"/>
          <w:marRight w:val="0"/>
          <w:marTop w:val="0"/>
          <w:marBottom w:val="0"/>
          <w:divBdr>
            <w:top w:val="none" w:sz="0" w:space="0" w:color="auto"/>
            <w:left w:val="none" w:sz="0" w:space="0" w:color="auto"/>
            <w:bottom w:val="none" w:sz="0" w:space="0" w:color="auto"/>
            <w:right w:val="none" w:sz="0" w:space="0" w:color="auto"/>
          </w:divBdr>
        </w:div>
      </w:divsChild>
    </w:div>
    <w:div w:id="897595144">
      <w:bodyDiv w:val="1"/>
      <w:marLeft w:val="0"/>
      <w:marRight w:val="0"/>
      <w:marTop w:val="0"/>
      <w:marBottom w:val="0"/>
      <w:divBdr>
        <w:top w:val="none" w:sz="0" w:space="0" w:color="auto"/>
        <w:left w:val="none" w:sz="0" w:space="0" w:color="auto"/>
        <w:bottom w:val="none" w:sz="0" w:space="0" w:color="auto"/>
        <w:right w:val="none" w:sz="0" w:space="0" w:color="auto"/>
      </w:divBdr>
    </w:div>
    <w:div w:id="908812205">
      <w:bodyDiv w:val="1"/>
      <w:marLeft w:val="0"/>
      <w:marRight w:val="0"/>
      <w:marTop w:val="0"/>
      <w:marBottom w:val="0"/>
      <w:divBdr>
        <w:top w:val="none" w:sz="0" w:space="0" w:color="auto"/>
        <w:left w:val="none" w:sz="0" w:space="0" w:color="auto"/>
        <w:bottom w:val="none" w:sz="0" w:space="0" w:color="auto"/>
        <w:right w:val="none" w:sz="0" w:space="0" w:color="auto"/>
      </w:divBdr>
    </w:div>
    <w:div w:id="912011540">
      <w:bodyDiv w:val="1"/>
      <w:marLeft w:val="0"/>
      <w:marRight w:val="0"/>
      <w:marTop w:val="0"/>
      <w:marBottom w:val="0"/>
      <w:divBdr>
        <w:top w:val="none" w:sz="0" w:space="0" w:color="auto"/>
        <w:left w:val="none" w:sz="0" w:space="0" w:color="auto"/>
        <w:bottom w:val="none" w:sz="0" w:space="0" w:color="auto"/>
        <w:right w:val="none" w:sz="0" w:space="0" w:color="auto"/>
      </w:divBdr>
    </w:div>
    <w:div w:id="917130526">
      <w:bodyDiv w:val="1"/>
      <w:marLeft w:val="0"/>
      <w:marRight w:val="0"/>
      <w:marTop w:val="0"/>
      <w:marBottom w:val="0"/>
      <w:divBdr>
        <w:top w:val="none" w:sz="0" w:space="0" w:color="auto"/>
        <w:left w:val="none" w:sz="0" w:space="0" w:color="auto"/>
        <w:bottom w:val="none" w:sz="0" w:space="0" w:color="auto"/>
        <w:right w:val="none" w:sz="0" w:space="0" w:color="auto"/>
      </w:divBdr>
    </w:div>
    <w:div w:id="923105600">
      <w:bodyDiv w:val="1"/>
      <w:marLeft w:val="0"/>
      <w:marRight w:val="0"/>
      <w:marTop w:val="0"/>
      <w:marBottom w:val="0"/>
      <w:divBdr>
        <w:top w:val="none" w:sz="0" w:space="0" w:color="auto"/>
        <w:left w:val="none" w:sz="0" w:space="0" w:color="auto"/>
        <w:bottom w:val="none" w:sz="0" w:space="0" w:color="auto"/>
        <w:right w:val="none" w:sz="0" w:space="0" w:color="auto"/>
      </w:divBdr>
    </w:div>
    <w:div w:id="934633891">
      <w:bodyDiv w:val="1"/>
      <w:marLeft w:val="0"/>
      <w:marRight w:val="0"/>
      <w:marTop w:val="0"/>
      <w:marBottom w:val="0"/>
      <w:divBdr>
        <w:top w:val="none" w:sz="0" w:space="0" w:color="auto"/>
        <w:left w:val="none" w:sz="0" w:space="0" w:color="auto"/>
        <w:bottom w:val="none" w:sz="0" w:space="0" w:color="auto"/>
        <w:right w:val="none" w:sz="0" w:space="0" w:color="auto"/>
      </w:divBdr>
      <w:divsChild>
        <w:div w:id="33972773">
          <w:marLeft w:val="360"/>
          <w:marRight w:val="0"/>
          <w:marTop w:val="200"/>
          <w:marBottom w:val="0"/>
          <w:divBdr>
            <w:top w:val="none" w:sz="0" w:space="0" w:color="auto"/>
            <w:left w:val="none" w:sz="0" w:space="0" w:color="auto"/>
            <w:bottom w:val="none" w:sz="0" w:space="0" w:color="auto"/>
            <w:right w:val="none" w:sz="0" w:space="0" w:color="auto"/>
          </w:divBdr>
        </w:div>
        <w:div w:id="211309884">
          <w:marLeft w:val="360"/>
          <w:marRight w:val="0"/>
          <w:marTop w:val="200"/>
          <w:marBottom w:val="0"/>
          <w:divBdr>
            <w:top w:val="none" w:sz="0" w:space="0" w:color="auto"/>
            <w:left w:val="none" w:sz="0" w:space="0" w:color="auto"/>
            <w:bottom w:val="none" w:sz="0" w:space="0" w:color="auto"/>
            <w:right w:val="none" w:sz="0" w:space="0" w:color="auto"/>
          </w:divBdr>
        </w:div>
        <w:div w:id="512189380">
          <w:marLeft w:val="360"/>
          <w:marRight w:val="0"/>
          <w:marTop w:val="200"/>
          <w:marBottom w:val="0"/>
          <w:divBdr>
            <w:top w:val="none" w:sz="0" w:space="0" w:color="auto"/>
            <w:left w:val="none" w:sz="0" w:space="0" w:color="auto"/>
            <w:bottom w:val="none" w:sz="0" w:space="0" w:color="auto"/>
            <w:right w:val="none" w:sz="0" w:space="0" w:color="auto"/>
          </w:divBdr>
        </w:div>
        <w:div w:id="682702713">
          <w:marLeft w:val="360"/>
          <w:marRight w:val="0"/>
          <w:marTop w:val="200"/>
          <w:marBottom w:val="0"/>
          <w:divBdr>
            <w:top w:val="none" w:sz="0" w:space="0" w:color="auto"/>
            <w:left w:val="none" w:sz="0" w:space="0" w:color="auto"/>
            <w:bottom w:val="none" w:sz="0" w:space="0" w:color="auto"/>
            <w:right w:val="none" w:sz="0" w:space="0" w:color="auto"/>
          </w:divBdr>
        </w:div>
        <w:div w:id="1481925237">
          <w:marLeft w:val="360"/>
          <w:marRight w:val="0"/>
          <w:marTop w:val="200"/>
          <w:marBottom w:val="0"/>
          <w:divBdr>
            <w:top w:val="none" w:sz="0" w:space="0" w:color="auto"/>
            <w:left w:val="none" w:sz="0" w:space="0" w:color="auto"/>
            <w:bottom w:val="none" w:sz="0" w:space="0" w:color="auto"/>
            <w:right w:val="none" w:sz="0" w:space="0" w:color="auto"/>
          </w:divBdr>
        </w:div>
      </w:divsChild>
    </w:div>
    <w:div w:id="960108140">
      <w:bodyDiv w:val="1"/>
      <w:marLeft w:val="0"/>
      <w:marRight w:val="0"/>
      <w:marTop w:val="0"/>
      <w:marBottom w:val="0"/>
      <w:divBdr>
        <w:top w:val="none" w:sz="0" w:space="0" w:color="auto"/>
        <w:left w:val="none" w:sz="0" w:space="0" w:color="auto"/>
        <w:bottom w:val="none" w:sz="0" w:space="0" w:color="auto"/>
        <w:right w:val="none" w:sz="0" w:space="0" w:color="auto"/>
      </w:divBdr>
      <w:divsChild>
        <w:div w:id="559631740">
          <w:marLeft w:val="346"/>
          <w:marRight w:val="0"/>
          <w:marTop w:val="0"/>
          <w:marBottom w:val="0"/>
          <w:divBdr>
            <w:top w:val="none" w:sz="0" w:space="0" w:color="auto"/>
            <w:left w:val="none" w:sz="0" w:space="0" w:color="auto"/>
            <w:bottom w:val="none" w:sz="0" w:space="0" w:color="auto"/>
            <w:right w:val="none" w:sz="0" w:space="0" w:color="auto"/>
          </w:divBdr>
        </w:div>
      </w:divsChild>
    </w:div>
    <w:div w:id="962494347">
      <w:bodyDiv w:val="1"/>
      <w:marLeft w:val="0"/>
      <w:marRight w:val="0"/>
      <w:marTop w:val="0"/>
      <w:marBottom w:val="0"/>
      <w:divBdr>
        <w:top w:val="none" w:sz="0" w:space="0" w:color="auto"/>
        <w:left w:val="none" w:sz="0" w:space="0" w:color="auto"/>
        <w:bottom w:val="none" w:sz="0" w:space="0" w:color="auto"/>
        <w:right w:val="none" w:sz="0" w:space="0" w:color="auto"/>
      </w:divBdr>
    </w:div>
    <w:div w:id="974916313">
      <w:bodyDiv w:val="1"/>
      <w:marLeft w:val="0"/>
      <w:marRight w:val="0"/>
      <w:marTop w:val="0"/>
      <w:marBottom w:val="0"/>
      <w:divBdr>
        <w:top w:val="none" w:sz="0" w:space="0" w:color="auto"/>
        <w:left w:val="none" w:sz="0" w:space="0" w:color="auto"/>
        <w:bottom w:val="none" w:sz="0" w:space="0" w:color="auto"/>
        <w:right w:val="none" w:sz="0" w:space="0" w:color="auto"/>
      </w:divBdr>
    </w:div>
    <w:div w:id="976185183">
      <w:bodyDiv w:val="1"/>
      <w:marLeft w:val="0"/>
      <w:marRight w:val="0"/>
      <w:marTop w:val="0"/>
      <w:marBottom w:val="0"/>
      <w:divBdr>
        <w:top w:val="none" w:sz="0" w:space="0" w:color="auto"/>
        <w:left w:val="none" w:sz="0" w:space="0" w:color="auto"/>
        <w:bottom w:val="none" w:sz="0" w:space="0" w:color="auto"/>
        <w:right w:val="none" w:sz="0" w:space="0" w:color="auto"/>
      </w:divBdr>
    </w:div>
    <w:div w:id="978146137">
      <w:bodyDiv w:val="1"/>
      <w:marLeft w:val="0"/>
      <w:marRight w:val="0"/>
      <w:marTop w:val="0"/>
      <w:marBottom w:val="0"/>
      <w:divBdr>
        <w:top w:val="none" w:sz="0" w:space="0" w:color="auto"/>
        <w:left w:val="none" w:sz="0" w:space="0" w:color="auto"/>
        <w:bottom w:val="none" w:sz="0" w:space="0" w:color="auto"/>
        <w:right w:val="none" w:sz="0" w:space="0" w:color="auto"/>
      </w:divBdr>
    </w:div>
    <w:div w:id="978343589">
      <w:bodyDiv w:val="1"/>
      <w:marLeft w:val="0"/>
      <w:marRight w:val="0"/>
      <w:marTop w:val="0"/>
      <w:marBottom w:val="0"/>
      <w:divBdr>
        <w:top w:val="none" w:sz="0" w:space="0" w:color="auto"/>
        <w:left w:val="none" w:sz="0" w:space="0" w:color="auto"/>
        <w:bottom w:val="none" w:sz="0" w:space="0" w:color="auto"/>
        <w:right w:val="none" w:sz="0" w:space="0" w:color="auto"/>
      </w:divBdr>
      <w:divsChild>
        <w:div w:id="1965386227">
          <w:marLeft w:val="346"/>
          <w:marRight w:val="0"/>
          <w:marTop w:val="0"/>
          <w:marBottom w:val="0"/>
          <w:divBdr>
            <w:top w:val="none" w:sz="0" w:space="0" w:color="auto"/>
            <w:left w:val="none" w:sz="0" w:space="0" w:color="auto"/>
            <w:bottom w:val="none" w:sz="0" w:space="0" w:color="auto"/>
            <w:right w:val="none" w:sz="0" w:space="0" w:color="auto"/>
          </w:divBdr>
        </w:div>
      </w:divsChild>
    </w:div>
    <w:div w:id="979336699">
      <w:bodyDiv w:val="1"/>
      <w:marLeft w:val="0"/>
      <w:marRight w:val="0"/>
      <w:marTop w:val="0"/>
      <w:marBottom w:val="0"/>
      <w:divBdr>
        <w:top w:val="none" w:sz="0" w:space="0" w:color="auto"/>
        <w:left w:val="none" w:sz="0" w:space="0" w:color="auto"/>
        <w:bottom w:val="none" w:sz="0" w:space="0" w:color="auto"/>
        <w:right w:val="none" w:sz="0" w:space="0" w:color="auto"/>
      </w:divBdr>
      <w:divsChild>
        <w:div w:id="10839660">
          <w:marLeft w:val="547"/>
          <w:marRight w:val="0"/>
          <w:marTop w:val="0"/>
          <w:marBottom w:val="0"/>
          <w:divBdr>
            <w:top w:val="none" w:sz="0" w:space="0" w:color="auto"/>
            <w:left w:val="none" w:sz="0" w:space="0" w:color="auto"/>
            <w:bottom w:val="none" w:sz="0" w:space="0" w:color="auto"/>
            <w:right w:val="none" w:sz="0" w:space="0" w:color="auto"/>
          </w:divBdr>
        </w:div>
        <w:div w:id="651832067">
          <w:marLeft w:val="547"/>
          <w:marRight w:val="0"/>
          <w:marTop w:val="0"/>
          <w:marBottom w:val="0"/>
          <w:divBdr>
            <w:top w:val="none" w:sz="0" w:space="0" w:color="auto"/>
            <w:left w:val="none" w:sz="0" w:space="0" w:color="auto"/>
            <w:bottom w:val="none" w:sz="0" w:space="0" w:color="auto"/>
            <w:right w:val="none" w:sz="0" w:space="0" w:color="auto"/>
          </w:divBdr>
        </w:div>
        <w:div w:id="1776555149">
          <w:marLeft w:val="547"/>
          <w:marRight w:val="0"/>
          <w:marTop w:val="0"/>
          <w:marBottom w:val="0"/>
          <w:divBdr>
            <w:top w:val="none" w:sz="0" w:space="0" w:color="auto"/>
            <w:left w:val="none" w:sz="0" w:space="0" w:color="auto"/>
            <w:bottom w:val="none" w:sz="0" w:space="0" w:color="auto"/>
            <w:right w:val="none" w:sz="0" w:space="0" w:color="auto"/>
          </w:divBdr>
        </w:div>
        <w:div w:id="638459223">
          <w:marLeft w:val="547"/>
          <w:marRight w:val="0"/>
          <w:marTop w:val="0"/>
          <w:marBottom w:val="0"/>
          <w:divBdr>
            <w:top w:val="none" w:sz="0" w:space="0" w:color="auto"/>
            <w:left w:val="none" w:sz="0" w:space="0" w:color="auto"/>
            <w:bottom w:val="none" w:sz="0" w:space="0" w:color="auto"/>
            <w:right w:val="none" w:sz="0" w:space="0" w:color="auto"/>
          </w:divBdr>
        </w:div>
        <w:div w:id="2020548021">
          <w:marLeft w:val="547"/>
          <w:marRight w:val="0"/>
          <w:marTop w:val="0"/>
          <w:marBottom w:val="0"/>
          <w:divBdr>
            <w:top w:val="none" w:sz="0" w:space="0" w:color="auto"/>
            <w:left w:val="none" w:sz="0" w:space="0" w:color="auto"/>
            <w:bottom w:val="none" w:sz="0" w:space="0" w:color="auto"/>
            <w:right w:val="none" w:sz="0" w:space="0" w:color="auto"/>
          </w:divBdr>
        </w:div>
      </w:divsChild>
    </w:div>
    <w:div w:id="988823150">
      <w:bodyDiv w:val="1"/>
      <w:marLeft w:val="0"/>
      <w:marRight w:val="0"/>
      <w:marTop w:val="0"/>
      <w:marBottom w:val="0"/>
      <w:divBdr>
        <w:top w:val="none" w:sz="0" w:space="0" w:color="auto"/>
        <w:left w:val="none" w:sz="0" w:space="0" w:color="auto"/>
        <w:bottom w:val="none" w:sz="0" w:space="0" w:color="auto"/>
        <w:right w:val="none" w:sz="0" w:space="0" w:color="auto"/>
      </w:divBdr>
      <w:divsChild>
        <w:div w:id="22825339">
          <w:marLeft w:val="720"/>
          <w:marRight w:val="0"/>
          <w:marTop w:val="160"/>
          <w:marBottom w:val="60"/>
          <w:divBdr>
            <w:top w:val="none" w:sz="0" w:space="0" w:color="auto"/>
            <w:left w:val="none" w:sz="0" w:space="0" w:color="auto"/>
            <w:bottom w:val="none" w:sz="0" w:space="0" w:color="auto"/>
            <w:right w:val="none" w:sz="0" w:space="0" w:color="auto"/>
          </w:divBdr>
        </w:div>
        <w:div w:id="1393772762">
          <w:marLeft w:val="720"/>
          <w:marRight w:val="0"/>
          <w:marTop w:val="160"/>
          <w:marBottom w:val="60"/>
          <w:divBdr>
            <w:top w:val="none" w:sz="0" w:space="0" w:color="auto"/>
            <w:left w:val="none" w:sz="0" w:space="0" w:color="auto"/>
            <w:bottom w:val="none" w:sz="0" w:space="0" w:color="auto"/>
            <w:right w:val="none" w:sz="0" w:space="0" w:color="auto"/>
          </w:divBdr>
        </w:div>
        <w:div w:id="957831100">
          <w:marLeft w:val="720"/>
          <w:marRight w:val="0"/>
          <w:marTop w:val="160"/>
          <w:marBottom w:val="60"/>
          <w:divBdr>
            <w:top w:val="none" w:sz="0" w:space="0" w:color="auto"/>
            <w:left w:val="none" w:sz="0" w:space="0" w:color="auto"/>
            <w:bottom w:val="none" w:sz="0" w:space="0" w:color="auto"/>
            <w:right w:val="none" w:sz="0" w:space="0" w:color="auto"/>
          </w:divBdr>
        </w:div>
        <w:div w:id="611480910">
          <w:marLeft w:val="720"/>
          <w:marRight w:val="0"/>
          <w:marTop w:val="160"/>
          <w:marBottom w:val="60"/>
          <w:divBdr>
            <w:top w:val="none" w:sz="0" w:space="0" w:color="auto"/>
            <w:left w:val="none" w:sz="0" w:space="0" w:color="auto"/>
            <w:bottom w:val="none" w:sz="0" w:space="0" w:color="auto"/>
            <w:right w:val="none" w:sz="0" w:space="0" w:color="auto"/>
          </w:divBdr>
        </w:div>
        <w:div w:id="46032034">
          <w:marLeft w:val="720"/>
          <w:marRight w:val="0"/>
          <w:marTop w:val="160"/>
          <w:marBottom w:val="60"/>
          <w:divBdr>
            <w:top w:val="none" w:sz="0" w:space="0" w:color="auto"/>
            <w:left w:val="none" w:sz="0" w:space="0" w:color="auto"/>
            <w:bottom w:val="none" w:sz="0" w:space="0" w:color="auto"/>
            <w:right w:val="none" w:sz="0" w:space="0" w:color="auto"/>
          </w:divBdr>
        </w:div>
        <w:div w:id="1777209236">
          <w:marLeft w:val="720"/>
          <w:marRight w:val="0"/>
          <w:marTop w:val="160"/>
          <w:marBottom w:val="60"/>
          <w:divBdr>
            <w:top w:val="none" w:sz="0" w:space="0" w:color="auto"/>
            <w:left w:val="none" w:sz="0" w:space="0" w:color="auto"/>
            <w:bottom w:val="none" w:sz="0" w:space="0" w:color="auto"/>
            <w:right w:val="none" w:sz="0" w:space="0" w:color="auto"/>
          </w:divBdr>
        </w:div>
      </w:divsChild>
    </w:div>
    <w:div w:id="991980105">
      <w:bodyDiv w:val="1"/>
      <w:marLeft w:val="0"/>
      <w:marRight w:val="0"/>
      <w:marTop w:val="0"/>
      <w:marBottom w:val="0"/>
      <w:divBdr>
        <w:top w:val="none" w:sz="0" w:space="0" w:color="auto"/>
        <w:left w:val="none" w:sz="0" w:space="0" w:color="auto"/>
        <w:bottom w:val="none" w:sz="0" w:space="0" w:color="auto"/>
        <w:right w:val="none" w:sz="0" w:space="0" w:color="auto"/>
      </w:divBdr>
    </w:div>
    <w:div w:id="996034556">
      <w:bodyDiv w:val="1"/>
      <w:marLeft w:val="0"/>
      <w:marRight w:val="0"/>
      <w:marTop w:val="0"/>
      <w:marBottom w:val="0"/>
      <w:divBdr>
        <w:top w:val="none" w:sz="0" w:space="0" w:color="auto"/>
        <w:left w:val="none" w:sz="0" w:space="0" w:color="auto"/>
        <w:bottom w:val="none" w:sz="0" w:space="0" w:color="auto"/>
        <w:right w:val="none" w:sz="0" w:space="0" w:color="auto"/>
      </w:divBdr>
      <w:divsChild>
        <w:div w:id="443378711">
          <w:marLeft w:val="547"/>
          <w:marRight w:val="0"/>
          <w:marTop w:val="0"/>
          <w:marBottom w:val="0"/>
          <w:divBdr>
            <w:top w:val="none" w:sz="0" w:space="0" w:color="auto"/>
            <w:left w:val="none" w:sz="0" w:space="0" w:color="auto"/>
            <w:bottom w:val="none" w:sz="0" w:space="0" w:color="auto"/>
            <w:right w:val="none" w:sz="0" w:space="0" w:color="auto"/>
          </w:divBdr>
        </w:div>
        <w:div w:id="1240020968">
          <w:marLeft w:val="547"/>
          <w:marRight w:val="0"/>
          <w:marTop w:val="0"/>
          <w:marBottom w:val="0"/>
          <w:divBdr>
            <w:top w:val="none" w:sz="0" w:space="0" w:color="auto"/>
            <w:left w:val="none" w:sz="0" w:space="0" w:color="auto"/>
            <w:bottom w:val="none" w:sz="0" w:space="0" w:color="auto"/>
            <w:right w:val="none" w:sz="0" w:space="0" w:color="auto"/>
          </w:divBdr>
        </w:div>
        <w:div w:id="1651211621">
          <w:marLeft w:val="547"/>
          <w:marRight w:val="0"/>
          <w:marTop w:val="0"/>
          <w:marBottom w:val="0"/>
          <w:divBdr>
            <w:top w:val="none" w:sz="0" w:space="0" w:color="auto"/>
            <w:left w:val="none" w:sz="0" w:space="0" w:color="auto"/>
            <w:bottom w:val="none" w:sz="0" w:space="0" w:color="auto"/>
            <w:right w:val="none" w:sz="0" w:space="0" w:color="auto"/>
          </w:divBdr>
        </w:div>
        <w:div w:id="2125613706">
          <w:marLeft w:val="547"/>
          <w:marRight w:val="0"/>
          <w:marTop w:val="0"/>
          <w:marBottom w:val="0"/>
          <w:divBdr>
            <w:top w:val="none" w:sz="0" w:space="0" w:color="auto"/>
            <w:left w:val="none" w:sz="0" w:space="0" w:color="auto"/>
            <w:bottom w:val="none" w:sz="0" w:space="0" w:color="auto"/>
            <w:right w:val="none" w:sz="0" w:space="0" w:color="auto"/>
          </w:divBdr>
        </w:div>
      </w:divsChild>
    </w:div>
    <w:div w:id="1027486525">
      <w:bodyDiv w:val="1"/>
      <w:marLeft w:val="0"/>
      <w:marRight w:val="0"/>
      <w:marTop w:val="0"/>
      <w:marBottom w:val="0"/>
      <w:divBdr>
        <w:top w:val="none" w:sz="0" w:space="0" w:color="auto"/>
        <w:left w:val="none" w:sz="0" w:space="0" w:color="auto"/>
        <w:bottom w:val="none" w:sz="0" w:space="0" w:color="auto"/>
        <w:right w:val="none" w:sz="0" w:space="0" w:color="auto"/>
      </w:divBdr>
    </w:div>
    <w:div w:id="1027759695">
      <w:bodyDiv w:val="1"/>
      <w:marLeft w:val="0"/>
      <w:marRight w:val="0"/>
      <w:marTop w:val="0"/>
      <w:marBottom w:val="0"/>
      <w:divBdr>
        <w:top w:val="none" w:sz="0" w:space="0" w:color="auto"/>
        <w:left w:val="none" w:sz="0" w:space="0" w:color="auto"/>
        <w:bottom w:val="none" w:sz="0" w:space="0" w:color="auto"/>
        <w:right w:val="none" w:sz="0" w:space="0" w:color="auto"/>
      </w:divBdr>
    </w:div>
    <w:div w:id="1034311666">
      <w:bodyDiv w:val="1"/>
      <w:marLeft w:val="0"/>
      <w:marRight w:val="0"/>
      <w:marTop w:val="0"/>
      <w:marBottom w:val="0"/>
      <w:divBdr>
        <w:top w:val="none" w:sz="0" w:space="0" w:color="auto"/>
        <w:left w:val="none" w:sz="0" w:space="0" w:color="auto"/>
        <w:bottom w:val="none" w:sz="0" w:space="0" w:color="auto"/>
        <w:right w:val="none" w:sz="0" w:space="0" w:color="auto"/>
      </w:divBdr>
    </w:div>
    <w:div w:id="1038819876">
      <w:bodyDiv w:val="1"/>
      <w:marLeft w:val="0"/>
      <w:marRight w:val="0"/>
      <w:marTop w:val="0"/>
      <w:marBottom w:val="0"/>
      <w:divBdr>
        <w:top w:val="none" w:sz="0" w:space="0" w:color="auto"/>
        <w:left w:val="none" w:sz="0" w:space="0" w:color="auto"/>
        <w:bottom w:val="none" w:sz="0" w:space="0" w:color="auto"/>
        <w:right w:val="none" w:sz="0" w:space="0" w:color="auto"/>
      </w:divBdr>
      <w:divsChild>
        <w:div w:id="1629816287">
          <w:marLeft w:val="360"/>
          <w:marRight w:val="0"/>
          <w:marTop w:val="200"/>
          <w:marBottom w:val="0"/>
          <w:divBdr>
            <w:top w:val="none" w:sz="0" w:space="0" w:color="auto"/>
            <w:left w:val="none" w:sz="0" w:space="0" w:color="auto"/>
            <w:bottom w:val="none" w:sz="0" w:space="0" w:color="auto"/>
            <w:right w:val="none" w:sz="0" w:space="0" w:color="auto"/>
          </w:divBdr>
        </w:div>
      </w:divsChild>
    </w:div>
    <w:div w:id="1054036672">
      <w:bodyDiv w:val="1"/>
      <w:marLeft w:val="0"/>
      <w:marRight w:val="0"/>
      <w:marTop w:val="0"/>
      <w:marBottom w:val="0"/>
      <w:divBdr>
        <w:top w:val="none" w:sz="0" w:space="0" w:color="auto"/>
        <w:left w:val="none" w:sz="0" w:space="0" w:color="auto"/>
        <w:bottom w:val="none" w:sz="0" w:space="0" w:color="auto"/>
        <w:right w:val="none" w:sz="0" w:space="0" w:color="auto"/>
      </w:divBdr>
    </w:div>
    <w:div w:id="1059354398">
      <w:bodyDiv w:val="1"/>
      <w:marLeft w:val="0"/>
      <w:marRight w:val="0"/>
      <w:marTop w:val="0"/>
      <w:marBottom w:val="0"/>
      <w:divBdr>
        <w:top w:val="none" w:sz="0" w:space="0" w:color="auto"/>
        <w:left w:val="none" w:sz="0" w:space="0" w:color="auto"/>
        <w:bottom w:val="none" w:sz="0" w:space="0" w:color="auto"/>
        <w:right w:val="none" w:sz="0" w:space="0" w:color="auto"/>
      </w:divBdr>
    </w:div>
    <w:div w:id="1060206216">
      <w:bodyDiv w:val="1"/>
      <w:marLeft w:val="0"/>
      <w:marRight w:val="0"/>
      <w:marTop w:val="0"/>
      <w:marBottom w:val="0"/>
      <w:divBdr>
        <w:top w:val="none" w:sz="0" w:space="0" w:color="auto"/>
        <w:left w:val="none" w:sz="0" w:space="0" w:color="auto"/>
        <w:bottom w:val="none" w:sz="0" w:space="0" w:color="auto"/>
        <w:right w:val="none" w:sz="0" w:space="0" w:color="auto"/>
      </w:divBdr>
    </w:div>
    <w:div w:id="1067455724">
      <w:bodyDiv w:val="1"/>
      <w:marLeft w:val="0"/>
      <w:marRight w:val="0"/>
      <w:marTop w:val="0"/>
      <w:marBottom w:val="0"/>
      <w:divBdr>
        <w:top w:val="none" w:sz="0" w:space="0" w:color="auto"/>
        <w:left w:val="none" w:sz="0" w:space="0" w:color="auto"/>
        <w:bottom w:val="none" w:sz="0" w:space="0" w:color="auto"/>
        <w:right w:val="none" w:sz="0" w:space="0" w:color="auto"/>
      </w:divBdr>
    </w:div>
    <w:div w:id="1067612432">
      <w:bodyDiv w:val="1"/>
      <w:marLeft w:val="0"/>
      <w:marRight w:val="0"/>
      <w:marTop w:val="0"/>
      <w:marBottom w:val="0"/>
      <w:divBdr>
        <w:top w:val="none" w:sz="0" w:space="0" w:color="auto"/>
        <w:left w:val="none" w:sz="0" w:space="0" w:color="auto"/>
        <w:bottom w:val="none" w:sz="0" w:space="0" w:color="auto"/>
        <w:right w:val="none" w:sz="0" w:space="0" w:color="auto"/>
      </w:divBdr>
      <w:divsChild>
        <w:div w:id="5252971">
          <w:marLeft w:val="360"/>
          <w:marRight w:val="0"/>
          <w:marTop w:val="200"/>
          <w:marBottom w:val="0"/>
          <w:divBdr>
            <w:top w:val="none" w:sz="0" w:space="0" w:color="auto"/>
            <w:left w:val="none" w:sz="0" w:space="0" w:color="auto"/>
            <w:bottom w:val="none" w:sz="0" w:space="0" w:color="auto"/>
            <w:right w:val="none" w:sz="0" w:space="0" w:color="auto"/>
          </w:divBdr>
        </w:div>
        <w:div w:id="108819368">
          <w:marLeft w:val="360"/>
          <w:marRight w:val="0"/>
          <w:marTop w:val="200"/>
          <w:marBottom w:val="0"/>
          <w:divBdr>
            <w:top w:val="none" w:sz="0" w:space="0" w:color="auto"/>
            <w:left w:val="none" w:sz="0" w:space="0" w:color="auto"/>
            <w:bottom w:val="none" w:sz="0" w:space="0" w:color="auto"/>
            <w:right w:val="none" w:sz="0" w:space="0" w:color="auto"/>
          </w:divBdr>
        </w:div>
        <w:div w:id="149637523">
          <w:marLeft w:val="360"/>
          <w:marRight w:val="0"/>
          <w:marTop w:val="200"/>
          <w:marBottom w:val="0"/>
          <w:divBdr>
            <w:top w:val="none" w:sz="0" w:space="0" w:color="auto"/>
            <w:left w:val="none" w:sz="0" w:space="0" w:color="auto"/>
            <w:bottom w:val="none" w:sz="0" w:space="0" w:color="auto"/>
            <w:right w:val="none" w:sz="0" w:space="0" w:color="auto"/>
          </w:divBdr>
        </w:div>
        <w:div w:id="205683043">
          <w:marLeft w:val="360"/>
          <w:marRight w:val="0"/>
          <w:marTop w:val="200"/>
          <w:marBottom w:val="0"/>
          <w:divBdr>
            <w:top w:val="none" w:sz="0" w:space="0" w:color="auto"/>
            <w:left w:val="none" w:sz="0" w:space="0" w:color="auto"/>
            <w:bottom w:val="none" w:sz="0" w:space="0" w:color="auto"/>
            <w:right w:val="none" w:sz="0" w:space="0" w:color="auto"/>
          </w:divBdr>
        </w:div>
        <w:div w:id="396444071">
          <w:marLeft w:val="360"/>
          <w:marRight w:val="0"/>
          <w:marTop w:val="200"/>
          <w:marBottom w:val="0"/>
          <w:divBdr>
            <w:top w:val="none" w:sz="0" w:space="0" w:color="auto"/>
            <w:left w:val="none" w:sz="0" w:space="0" w:color="auto"/>
            <w:bottom w:val="none" w:sz="0" w:space="0" w:color="auto"/>
            <w:right w:val="none" w:sz="0" w:space="0" w:color="auto"/>
          </w:divBdr>
        </w:div>
        <w:div w:id="428158550">
          <w:marLeft w:val="360"/>
          <w:marRight w:val="0"/>
          <w:marTop w:val="200"/>
          <w:marBottom w:val="0"/>
          <w:divBdr>
            <w:top w:val="none" w:sz="0" w:space="0" w:color="auto"/>
            <w:left w:val="none" w:sz="0" w:space="0" w:color="auto"/>
            <w:bottom w:val="none" w:sz="0" w:space="0" w:color="auto"/>
            <w:right w:val="none" w:sz="0" w:space="0" w:color="auto"/>
          </w:divBdr>
        </w:div>
        <w:div w:id="536893662">
          <w:marLeft w:val="360"/>
          <w:marRight w:val="0"/>
          <w:marTop w:val="200"/>
          <w:marBottom w:val="0"/>
          <w:divBdr>
            <w:top w:val="none" w:sz="0" w:space="0" w:color="auto"/>
            <w:left w:val="none" w:sz="0" w:space="0" w:color="auto"/>
            <w:bottom w:val="none" w:sz="0" w:space="0" w:color="auto"/>
            <w:right w:val="none" w:sz="0" w:space="0" w:color="auto"/>
          </w:divBdr>
        </w:div>
        <w:div w:id="1123378821">
          <w:marLeft w:val="360"/>
          <w:marRight w:val="0"/>
          <w:marTop w:val="200"/>
          <w:marBottom w:val="0"/>
          <w:divBdr>
            <w:top w:val="none" w:sz="0" w:space="0" w:color="auto"/>
            <w:left w:val="none" w:sz="0" w:space="0" w:color="auto"/>
            <w:bottom w:val="none" w:sz="0" w:space="0" w:color="auto"/>
            <w:right w:val="none" w:sz="0" w:space="0" w:color="auto"/>
          </w:divBdr>
        </w:div>
        <w:div w:id="1191845132">
          <w:marLeft w:val="360"/>
          <w:marRight w:val="0"/>
          <w:marTop w:val="200"/>
          <w:marBottom w:val="0"/>
          <w:divBdr>
            <w:top w:val="none" w:sz="0" w:space="0" w:color="auto"/>
            <w:left w:val="none" w:sz="0" w:space="0" w:color="auto"/>
            <w:bottom w:val="none" w:sz="0" w:space="0" w:color="auto"/>
            <w:right w:val="none" w:sz="0" w:space="0" w:color="auto"/>
          </w:divBdr>
        </w:div>
        <w:div w:id="1501311866">
          <w:marLeft w:val="360"/>
          <w:marRight w:val="0"/>
          <w:marTop w:val="200"/>
          <w:marBottom w:val="0"/>
          <w:divBdr>
            <w:top w:val="none" w:sz="0" w:space="0" w:color="auto"/>
            <w:left w:val="none" w:sz="0" w:space="0" w:color="auto"/>
            <w:bottom w:val="none" w:sz="0" w:space="0" w:color="auto"/>
            <w:right w:val="none" w:sz="0" w:space="0" w:color="auto"/>
          </w:divBdr>
        </w:div>
        <w:div w:id="1732004042">
          <w:marLeft w:val="360"/>
          <w:marRight w:val="0"/>
          <w:marTop w:val="200"/>
          <w:marBottom w:val="0"/>
          <w:divBdr>
            <w:top w:val="none" w:sz="0" w:space="0" w:color="auto"/>
            <w:left w:val="none" w:sz="0" w:space="0" w:color="auto"/>
            <w:bottom w:val="none" w:sz="0" w:space="0" w:color="auto"/>
            <w:right w:val="none" w:sz="0" w:space="0" w:color="auto"/>
          </w:divBdr>
        </w:div>
        <w:div w:id="1758096460">
          <w:marLeft w:val="360"/>
          <w:marRight w:val="0"/>
          <w:marTop w:val="200"/>
          <w:marBottom w:val="0"/>
          <w:divBdr>
            <w:top w:val="none" w:sz="0" w:space="0" w:color="auto"/>
            <w:left w:val="none" w:sz="0" w:space="0" w:color="auto"/>
            <w:bottom w:val="none" w:sz="0" w:space="0" w:color="auto"/>
            <w:right w:val="none" w:sz="0" w:space="0" w:color="auto"/>
          </w:divBdr>
        </w:div>
        <w:div w:id="2001227450">
          <w:marLeft w:val="360"/>
          <w:marRight w:val="0"/>
          <w:marTop w:val="200"/>
          <w:marBottom w:val="0"/>
          <w:divBdr>
            <w:top w:val="none" w:sz="0" w:space="0" w:color="auto"/>
            <w:left w:val="none" w:sz="0" w:space="0" w:color="auto"/>
            <w:bottom w:val="none" w:sz="0" w:space="0" w:color="auto"/>
            <w:right w:val="none" w:sz="0" w:space="0" w:color="auto"/>
          </w:divBdr>
        </w:div>
      </w:divsChild>
    </w:div>
    <w:div w:id="1068845993">
      <w:bodyDiv w:val="1"/>
      <w:marLeft w:val="0"/>
      <w:marRight w:val="0"/>
      <w:marTop w:val="0"/>
      <w:marBottom w:val="0"/>
      <w:divBdr>
        <w:top w:val="none" w:sz="0" w:space="0" w:color="auto"/>
        <w:left w:val="none" w:sz="0" w:space="0" w:color="auto"/>
        <w:bottom w:val="none" w:sz="0" w:space="0" w:color="auto"/>
        <w:right w:val="none" w:sz="0" w:space="0" w:color="auto"/>
      </w:divBdr>
    </w:div>
    <w:div w:id="1074426963">
      <w:bodyDiv w:val="1"/>
      <w:marLeft w:val="0"/>
      <w:marRight w:val="0"/>
      <w:marTop w:val="0"/>
      <w:marBottom w:val="0"/>
      <w:divBdr>
        <w:top w:val="none" w:sz="0" w:space="0" w:color="auto"/>
        <w:left w:val="none" w:sz="0" w:space="0" w:color="auto"/>
        <w:bottom w:val="none" w:sz="0" w:space="0" w:color="auto"/>
        <w:right w:val="none" w:sz="0" w:space="0" w:color="auto"/>
      </w:divBdr>
    </w:div>
    <w:div w:id="1091513593">
      <w:bodyDiv w:val="1"/>
      <w:marLeft w:val="0"/>
      <w:marRight w:val="0"/>
      <w:marTop w:val="0"/>
      <w:marBottom w:val="0"/>
      <w:divBdr>
        <w:top w:val="none" w:sz="0" w:space="0" w:color="auto"/>
        <w:left w:val="none" w:sz="0" w:space="0" w:color="auto"/>
        <w:bottom w:val="none" w:sz="0" w:space="0" w:color="auto"/>
        <w:right w:val="none" w:sz="0" w:space="0" w:color="auto"/>
      </w:divBdr>
      <w:divsChild>
        <w:div w:id="1004013418">
          <w:marLeft w:val="346"/>
          <w:marRight w:val="0"/>
          <w:marTop w:val="0"/>
          <w:marBottom w:val="0"/>
          <w:divBdr>
            <w:top w:val="none" w:sz="0" w:space="0" w:color="auto"/>
            <w:left w:val="none" w:sz="0" w:space="0" w:color="auto"/>
            <w:bottom w:val="none" w:sz="0" w:space="0" w:color="auto"/>
            <w:right w:val="none" w:sz="0" w:space="0" w:color="auto"/>
          </w:divBdr>
        </w:div>
        <w:div w:id="2009017582">
          <w:marLeft w:val="346"/>
          <w:marRight w:val="0"/>
          <w:marTop w:val="0"/>
          <w:marBottom w:val="0"/>
          <w:divBdr>
            <w:top w:val="none" w:sz="0" w:space="0" w:color="auto"/>
            <w:left w:val="none" w:sz="0" w:space="0" w:color="auto"/>
            <w:bottom w:val="none" w:sz="0" w:space="0" w:color="auto"/>
            <w:right w:val="none" w:sz="0" w:space="0" w:color="auto"/>
          </w:divBdr>
        </w:div>
      </w:divsChild>
    </w:div>
    <w:div w:id="1094394874">
      <w:bodyDiv w:val="1"/>
      <w:marLeft w:val="0"/>
      <w:marRight w:val="0"/>
      <w:marTop w:val="0"/>
      <w:marBottom w:val="0"/>
      <w:divBdr>
        <w:top w:val="none" w:sz="0" w:space="0" w:color="auto"/>
        <w:left w:val="none" w:sz="0" w:space="0" w:color="auto"/>
        <w:bottom w:val="none" w:sz="0" w:space="0" w:color="auto"/>
        <w:right w:val="none" w:sz="0" w:space="0" w:color="auto"/>
      </w:divBdr>
    </w:div>
    <w:div w:id="1096554431">
      <w:bodyDiv w:val="1"/>
      <w:marLeft w:val="0"/>
      <w:marRight w:val="0"/>
      <w:marTop w:val="0"/>
      <w:marBottom w:val="0"/>
      <w:divBdr>
        <w:top w:val="none" w:sz="0" w:space="0" w:color="auto"/>
        <w:left w:val="none" w:sz="0" w:space="0" w:color="auto"/>
        <w:bottom w:val="none" w:sz="0" w:space="0" w:color="auto"/>
        <w:right w:val="none" w:sz="0" w:space="0" w:color="auto"/>
      </w:divBdr>
      <w:divsChild>
        <w:div w:id="938172985">
          <w:marLeft w:val="360"/>
          <w:marRight w:val="0"/>
          <w:marTop w:val="200"/>
          <w:marBottom w:val="0"/>
          <w:divBdr>
            <w:top w:val="none" w:sz="0" w:space="0" w:color="auto"/>
            <w:left w:val="none" w:sz="0" w:space="0" w:color="auto"/>
            <w:bottom w:val="none" w:sz="0" w:space="0" w:color="auto"/>
            <w:right w:val="none" w:sz="0" w:space="0" w:color="auto"/>
          </w:divBdr>
        </w:div>
      </w:divsChild>
    </w:div>
    <w:div w:id="1106273448">
      <w:bodyDiv w:val="1"/>
      <w:marLeft w:val="0"/>
      <w:marRight w:val="0"/>
      <w:marTop w:val="0"/>
      <w:marBottom w:val="0"/>
      <w:divBdr>
        <w:top w:val="none" w:sz="0" w:space="0" w:color="auto"/>
        <w:left w:val="none" w:sz="0" w:space="0" w:color="auto"/>
        <w:bottom w:val="none" w:sz="0" w:space="0" w:color="auto"/>
        <w:right w:val="none" w:sz="0" w:space="0" w:color="auto"/>
      </w:divBdr>
      <w:divsChild>
        <w:div w:id="769737951">
          <w:marLeft w:val="547"/>
          <w:marRight w:val="0"/>
          <w:marTop w:val="0"/>
          <w:marBottom w:val="0"/>
          <w:divBdr>
            <w:top w:val="none" w:sz="0" w:space="0" w:color="auto"/>
            <w:left w:val="none" w:sz="0" w:space="0" w:color="auto"/>
            <w:bottom w:val="none" w:sz="0" w:space="0" w:color="auto"/>
            <w:right w:val="none" w:sz="0" w:space="0" w:color="auto"/>
          </w:divBdr>
        </w:div>
      </w:divsChild>
    </w:div>
    <w:div w:id="1114327767">
      <w:bodyDiv w:val="1"/>
      <w:marLeft w:val="0"/>
      <w:marRight w:val="0"/>
      <w:marTop w:val="0"/>
      <w:marBottom w:val="0"/>
      <w:divBdr>
        <w:top w:val="none" w:sz="0" w:space="0" w:color="auto"/>
        <w:left w:val="none" w:sz="0" w:space="0" w:color="auto"/>
        <w:bottom w:val="none" w:sz="0" w:space="0" w:color="auto"/>
        <w:right w:val="none" w:sz="0" w:space="0" w:color="auto"/>
      </w:divBdr>
      <w:divsChild>
        <w:div w:id="257301093">
          <w:marLeft w:val="446"/>
          <w:marRight w:val="0"/>
          <w:marTop w:val="0"/>
          <w:marBottom w:val="0"/>
          <w:divBdr>
            <w:top w:val="none" w:sz="0" w:space="0" w:color="auto"/>
            <w:left w:val="none" w:sz="0" w:space="0" w:color="auto"/>
            <w:bottom w:val="none" w:sz="0" w:space="0" w:color="auto"/>
            <w:right w:val="none" w:sz="0" w:space="0" w:color="auto"/>
          </w:divBdr>
        </w:div>
        <w:div w:id="65541503">
          <w:marLeft w:val="446"/>
          <w:marRight w:val="0"/>
          <w:marTop w:val="0"/>
          <w:marBottom w:val="0"/>
          <w:divBdr>
            <w:top w:val="none" w:sz="0" w:space="0" w:color="auto"/>
            <w:left w:val="none" w:sz="0" w:space="0" w:color="auto"/>
            <w:bottom w:val="none" w:sz="0" w:space="0" w:color="auto"/>
            <w:right w:val="none" w:sz="0" w:space="0" w:color="auto"/>
          </w:divBdr>
        </w:div>
        <w:div w:id="866257178">
          <w:marLeft w:val="446"/>
          <w:marRight w:val="0"/>
          <w:marTop w:val="0"/>
          <w:marBottom w:val="0"/>
          <w:divBdr>
            <w:top w:val="none" w:sz="0" w:space="0" w:color="auto"/>
            <w:left w:val="none" w:sz="0" w:space="0" w:color="auto"/>
            <w:bottom w:val="none" w:sz="0" w:space="0" w:color="auto"/>
            <w:right w:val="none" w:sz="0" w:space="0" w:color="auto"/>
          </w:divBdr>
        </w:div>
        <w:div w:id="353239163">
          <w:marLeft w:val="446"/>
          <w:marRight w:val="0"/>
          <w:marTop w:val="0"/>
          <w:marBottom w:val="0"/>
          <w:divBdr>
            <w:top w:val="none" w:sz="0" w:space="0" w:color="auto"/>
            <w:left w:val="none" w:sz="0" w:space="0" w:color="auto"/>
            <w:bottom w:val="none" w:sz="0" w:space="0" w:color="auto"/>
            <w:right w:val="none" w:sz="0" w:space="0" w:color="auto"/>
          </w:divBdr>
        </w:div>
        <w:div w:id="465125726">
          <w:marLeft w:val="446"/>
          <w:marRight w:val="0"/>
          <w:marTop w:val="0"/>
          <w:marBottom w:val="0"/>
          <w:divBdr>
            <w:top w:val="none" w:sz="0" w:space="0" w:color="auto"/>
            <w:left w:val="none" w:sz="0" w:space="0" w:color="auto"/>
            <w:bottom w:val="none" w:sz="0" w:space="0" w:color="auto"/>
            <w:right w:val="none" w:sz="0" w:space="0" w:color="auto"/>
          </w:divBdr>
        </w:div>
      </w:divsChild>
    </w:div>
    <w:div w:id="1116480796">
      <w:bodyDiv w:val="1"/>
      <w:marLeft w:val="0"/>
      <w:marRight w:val="0"/>
      <w:marTop w:val="0"/>
      <w:marBottom w:val="0"/>
      <w:divBdr>
        <w:top w:val="none" w:sz="0" w:space="0" w:color="auto"/>
        <w:left w:val="none" w:sz="0" w:space="0" w:color="auto"/>
        <w:bottom w:val="none" w:sz="0" w:space="0" w:color="auto"/>
        <w:right w:val="none" w:sz="0" w:space="0" w:color="auto"/>
      </w:divBdr>
      <w:divsChild>
        <w:div w:id="1479153457">
          <w:marLeft w:val="403"/>
          <w:marRight w:val="0"/>
          <w:marTop w:val="0"/>
          <w:marBottom w:val="0"/>
          <w:divBdr>
            <w:top w:val="none" w:sz="0" w:space="0" w:color="auto"/>
            <w:left w:val="none" w:sz="0" w:space="0" w:color="auto"/>
            <w:bottom w:val="none" w:sz="0" w:space="0" w:color="auto"/>
            <w:right w:val="none" w:sz="0" w:space="0" w:color="auto"/>
          </w:divBdr>
        </w:div>
      </w:divsChild>
    </w:div>
    <w:div w:id="1120494158">
      <w:bodyDiv w:val="1"/>
      <w:marLeft w:val="0"/>
      <w:marRight w:val="0"/>
      <w:marTop w:val="0"/>
      <w:marBottom w:val="0"/>
      <w:divBdr>
        <w:top w:val="none" w:sz="0" w:space="0" w:color="auto"/>
        <w:left w:val="none" w:sz="0" w:space="0" w:color="auto"/>
        <w:bottom w:val="none" w:sz="0" w:space="0" w:color="auto"/>
        <w:right w:val="none" w:sz="0" w:space="0" w:color="auto"/>
      </w:divBdr>
    </w:div>
    <w:div w:id="1124228916">
      <w:bodyDiv w:val="1"/>
      <w:marLeft w:val="0"/>
      <w:marRight w:val="0"/>
      <w:marTop w:val="0"/>
      <w:marBottom w:val="0"/>
      <w:divBdr>
        <w:top w:val="none" w:sz="0" w:space="0" w:color="auto"/>
        <w:left w:val="none" w:sz="0" w:space="0" w:color="auto"/>
        <w:bottom w:val="none" w:sz="0" w:space="0" w:color="auto"/>
        <w:right w:val="none" w:sz="0" w:space="0" w:color="auto"/>
      </w:divBdr>
      <w:divsChild>
        <w:div w:id="307056086">
          <w:marLeft w:val="446"/>
          <w:marRight w:val="0"/>
          <w:marTop w:val="0"/>
          <w:marBottom w:val="0"/>
          <w:divBdr>
            <w:top w:val="none" w:sz="0" w:space="0" w:color="auto"/>
            <w:left w:val="none" w:sz="0" w:space="0" w:color="auto"/>
            <w:bottom w:val="none" w:sz="0" w:space="0" w:color="auto"/>
            <w:right w:val="none" w:sz="0" w:space="0" w:color="auto"/>
          </w:divBdr>
        </w:div>
        <w:div w:id="343244120">
          <w:marLeft w:val="446"/>
          <w:marRight w:val="0"/>
          <w:marTop w:val="0"/>
          <w:marBottom w:val="0"/>
          <w:divBdr>
            <w:top w:val="none" w:sz="0" w:space="0" w:color="auto"/>
            <w:left w:val="none" w:sz="0" w:space="0" w:color="auto"/>
            <w:bottom w:val="none" w:sz="0" w:space="0" w:color="auto"/>
            <w:right w:val="none" w:sz="0" w:space="0" w:color="auto"/>
          </w:divBdr>
        </w:div>
        <w:div w:id="749619834">
          <w:marLeft w:val="446"/>
          <w:marRight w:val="0"/>
          <w:marTop w:val="0"/>
          <w:marBottom w:val="0"/>
          <w:divBdr>
            <w:top w:val="none" w:sz="0" w:space="0" w:color="auto"/>
            <w:left w:val="none" w:sz="0" w:space="0" w:color="auto"/>
            <w:bottom w:val="none" w:sz="0" w:space="0" w:color="auto"/>
            <w:right w:val="none" w:sz="0" w:space="0" w:color="auto"/>
          </w:divBdr>
        </w:div>
        <w:div w:id="586621619">
          <w:marLeft w:val="446"/>
          <w:marRight w:val="0"/>
          <w:marTop w:val="0"/>
          <w:marBottom w:val="0"/>
          <w:divBdr>
            <w:top w:val="none" w:sz="0" w:space="0" w:color="auto"/>
            <w:left w:val="none" w:sz="0" w:space="0" w:color="auto"/>
            <w:bottom w:val="none" w:sz="0" w:space="0" w:color="auto"/>
            <w:right w:val="none" w:sz="0" w:space="0" w:color="auto"/>
          </w:divBdr>
        </w:div>
        <w:div w:id="996879134">
          <w:marLeft w:val="446"/>
          <w:marRight w:val="0"/>
          <w:marTop w:val="0"/>
          <w:marBottom w:val="0"/>
          <w:divBdr>
            <w:top w:val="none" w:sz="0" w:space="0" w:color="auto"/>
            <w:left w:val="none" w:sz="0" w:space="0" w:color="auto"/>
            <w:bottom w:val="none" w:sz="0" w:space="0" w:color="auto"/>
            <w:right w:val="none" w:sz="0" w:space="0" w:color="auto"/>
          </w:divBdr>
        </w:div>
      </w:divsChild>
    </w:div>
    <w:div w:id="1129011933">
      <w:bodyDiv w:val="1"/>
      <w:marLeft w:val="0"/>
      <w:marRight w:val="0"/>
      <w:marTop w:val="0"/>
      <w:marBottom w:val="0"/>
      <w:divBdr>
        <w:top w:val="none" w:sz="0" w:space="0" w:color="auto"/>
        <w:left w:val="none" w:sz="0" w:space="0" w:color="auto"/>
        <w:bottom w:val="none" w:sz="0" w:space="0" w:color="auto"/>
        <w:right w:val="none" w:sz="0" w:space="0" w:color="auto"/>
      </w:divBdr>
    </w:div>
    <w:div w:id="1136796342">
      <w:bodyDiv w:val="1"/>
      <w:marLeft w:val="0"/>
      <w:marRight w:val="0"/>
      <w:marTop w:val="0"/>
      <w:marBottom w:val="0"/>
      <w:divBdr>
        <w:top w:val="none" w:sz="0" w:space="0" w:color="auto"/>
        <w:left w:val="none" w:sz="0" w:space="0" w:color="auto"/>
        <w:bottom w:val="none" w:sz="0" w:space="0" w:color="auto"/>
        <w:right w:val="none" w:sz="0" w:space="0" w:color="auto"/>
      </w:divBdr>
    </w:div>
    <w:div w:id="1138768849">
      <w:bodyDiv w:val="1"/>
      <w:marLeft w:val="0"/>
      <w:marRight w:val="0"/>
      <w:marTop w:val="0"/>
      <w:marBottom w:val="0"/>
      <w:divBdr>
        <w:top w:val="none" w:sz="0" w:space="0" w:color="auto"/>
        <w:left w:val="none" w:sz="0" w:space="0" w:color="auto"/>
        <w:bottom w:val="none" w:sz="0" w:space="0" w:color="auto"/>
        <w:right w:val="none" w:sz="0" w:space="0" w:color="auto"/>
      </w:divBdr>
    </w:div>
    <w:div w:id="1146971065">
      <w:bodyDiv w:val="1"/>
      <w:marLeft w:val="0"/>
      <w:marRight w:val="0"/>
      <w:marTop w:val="0"/>
      <w:marBottom w:val="0"/>
      <w:divBdr>
        <w:top w:val="none" w:sz="0" w:space="0" w:color="auto"/>
        <w:left w:val="none" w:sz="0" w:space="0" w:color="auto"/>
        <w:bottom w:val="none" w:sz="0" w:space="0" w:color="auto"/>
        <w:right w:val="none" w:sz="0" w:space="0" w:color="auto"/>
      </w:divBdr>
    </w:div>
    <w:div w:id="1156457494">
      <w:bodyDiv w:val="1"/>
      <w:marLeft w:val="0"/>
      <w:marRight w:val="0"/>
      <w:marTop w:val="0"/>
      <w:marBottom w:val="0"/>
      <w:divBdr>
        <w:top w:val="none" w:sz="0" w:space="0" w:color="auto"/>
        <w:left w:val="none" w:sz="0" w:space="0" w:color="auto"/>
        <w:bottom w:val="none" w:sz="0" w:space="0" w:color="auto"/>
        <w:right w:val="none" w:sz="0" w:space="0" w:color="auto"/>
      </w:divBdr>
    </w:div>
    <w:div w:id="1160080919">
      <w:bodyDiv w:val="1"/>
      <w:marLeft w:val="0"/>
      <w:marRight w:val="0"/>
      <w:marTop w:val="0"/>
      <w:marBottom w:val="0"/>
      <w:divBdr>
        <w:top w:val="none" w:sz="0" w:space="0" w:color="auto"/>
        <w:left w:val="none" w:sz="0" w:space="0" w:color="auto"/>
        <w:bottom w:val="none" w:sz="0" w:space="0" w:color="auto"/>
        <w:right w:val="none" w:sz="0" w:space="0" w:color="auto"/>
      </w:divBdr>
    </w:div>
    <w:div w:id="1185677562">
      <w:bodyDiv w:val="1"/>
      <w:marLeft w:val="0"/>
      <w:marRight w:val="0"/>
      <w:marTop w:val="0"/>
      <w:marBottom w:val="0"/>
      <w:divBdr>
        <w:top w:val="none" w:sz="0" w:space="0" w:color="auto"/>
        <w:left w:val="none" w:sz="0" w:space="0" w:color="auto"/>
        <w:bottom w:val="none" w:sz="0" w:space="0" w:color="auto"/>
        <w:right w:val="none" w:sz="0" w:space="0" w:color="auto"/>
      </w:divBdr>
    </w:div>
    <w:div w:id="1188710843">
      <w:bodyDiv w:val="1"/>
      <w:marLeft w:val="0"/>
      <w:marRight w:val="0"/>
      <w:marTop w:val="0"/>
      <w:marBottom w:val="0"/>
      <w:divBdr>
        <w:top w:val="none" w:sz="0" w:space="0" w:color="auto"/>
        <w:left w:val="none" w:sz="0" w:space="0" w:color="auto"/>
        <w:bottom w:val="none" w:sz="0" w:space="0" w:color="auto"/>
        <w:right w:val="none" w:sz="0" w:space="0" w:color="auto"/>
      </w:divBdr>
    </w:div>
    <w:div w:id="1202940395">
      <w:bodyDiv w:val="1"/>
      <w:marLeft w:val="0"/>
      <w:marRight w:val="0"/>
      <w:marTop w:val="0"/>
      <w:marBottom w:val="0"/>
      <w:divBdr>
        <w:top w:val="none" w:sz="0" w:space="0" w:color="auto"/>
        <w:left w:val="none" w:sz="0" w:space="0" w:color="auto"/>
        <w:bottom w:val="none" w:sz="0" w:space="0" w:color="auto"/>
        <w:right w:val="none" w:sz="0" w:space="0" w:color="auto"/>
      </w:divBdr>
    </w:div>
    <w:div w:id="1209679654">
      <w:bodyDiv w:val="1"/>
      <w:marLeft w:val="0"/>
      <w:marRight w:val="0"/>
      <w:marTop w:val="0"/>
      <w:marBottom w:val="0"/>
      <w:divBdr>
        <w:top w:val="none" w:sz="0" w:space="0" w:color="auto"/>
        <w:left w:val="none" w:sz="0" w:space="0" w:color="auto"/>
        <w:bottom w:val="none" w:sz="0" w:space="0" w:color="auto"/>
        <w:right w:val="none" w:sz="0" w:space="0" w:color="auto"/>
      </w:divBdr>
    </w:div>
    <w:div w:id="1216047362">
      <w:bodyDiv w:val="1"/>
      <w:marLeft w:val="0"/>
      <w:marRight w:val="0"/>
      <w:marTop w:val="0"/>
      <w:marBottom w:val="0"/>
      <w:divBdr>
        <w:top w:val="none" w:sz="0" w:space="0" w:color="auto"/>
        <w:left w:val="none" w:sz="0" w:space="0" w:color="auto"/>
        <w:bottom w:val="none" w:sz="0" w:space="0" w:color="auto"/>
        <w:right w:val="none" w:sz="0" w:space="0" w:color="auto"/>
      </w:divBdr>
    </w:div>
    <w:div w:id="1220899177">
      <w:bodyDiv w:val="1"/>
      <w:marLeft w:val="0"/>
      <w:marRight w:val="0"/>
      <w:marTop w:val="0"/>
      <w:marBottom w:val="0"/>
      <w:divBdr>
        <w:top w:val="none" w:sz="0" w:space="0" w:color="auto"/>
        <w:left w:val="none" w:sz="0" w:space="0" w:color="auto"/>
        <w:bottom w:val="none" w:sz="0" w:space="0" w:color="auto"/>
        <w:right w:val="none" w:sz="0" w:space="0" w:color="auto"/>
      </w:divBdr>
      <w:divsChild>
        <w:div w:id="1649699179">
          <w:marLeft w:val="547"/>
          <w:marRight w:val="0"/>
          <w:marTop w:val="0"/>
          <w:marBottom w:val="0"/>
          <w:divBdr>
            <w:top w:val="none" w:sz="0" w:space="0" w:color="auto"/>
            <w:left w:val="none" w:sz="0" w:space="0" w:color="auto"/>
            <w:bottom w:val="none" w:sz="0" w:space="0" w:color="auto"/>
            <w:right w:val="none" w:sz="0" w:space="0" w:color="auto"/>
          </w:divBdr>
        </w:div>
      </w:divsChild>
    </w:div>
    <w:div w:id="1228683597">
      <w:bodyDiv w:val="1"/>
      <w:marLeft w:val="0"/>
      <w:marRight w:val="0"/>
      <w:marTop w:val="0"/>
      <w:marBottom w:val="0"/>
      <w:divBdr>
        <w:top w:val="none" w:sz="0" w:space="0" w:color="auto"/>
        <w:left w:val="none" w:sz="0" w:space="0" w:color="auto"/>
        <w:bottom w:val="none" w:sz="0" w:space="0" w:color="auto"/>
        <w:right w:val="none" w:sz="0" w:space="0" w:color="auto"/>
      </w:divBdr>
    </w:div>
    <w:div w:id="1232696860">
      <w:bodyDiv w:val="1"/>
      <w:marLeft w:val="0"/>
      <w:marRight w:val="0"/>
      <w:marTop w:val="0"/>
      <w:marBottom w:val="0"/>
      <w:divBdr>
        <w:top w:val="none" w:sz="0" w:space="0" w:color="auto"/>
        <w:left w:val="none" w:sz="0" w:space="0" w:color="auto"/>
        <w:bottom w:val="none" w:sz="0" w:space="0" w:color="auto"/>
        <w:right w:val="none" w:sz="0" w:space="0" w:color="auto"/>
      </w:divBdr>
      <w:divsChild>
        <w:div w:id="1272933335">
          <w:marLeft w:val="446"/>
          <w:marRight w:val="0"/>
          <w:marTop w:val="0"/>
          <w:marBottom w:val="0"/>
          <w:divBdr>
            <w:top w:val="none" w:sz="0" w:space="0" w:color="auto"/>
            <w:left w:val="none" w:sz="0" w:space="0" w:color="auto"/>
            <w:bottom w:val="none" w:sz="0" w:space="0" w:color="auto"/>
            <w:right w:val="none" w:sz="0" w:space="0" w:color="auto"/>
          </w:divBdr>
        </w:div>
      </w:divsChild>
    </w:div>
    <w:div w:id="1241939184">
      <w:bodyDiv w:val="1"/>
      <w:marLeft w:val="0"/>
      <w:marRight w:val="0"/>
      <w:marTop w:val="0"/>
      <w:marBottom w:val="0"/>
      <w:divBdr>
        <w:top w:val="none" w:sz="0" w:space="0" w:color="auto"/>
        <w:left w:val="none" w:sz="0" w:space="0" w:color="auto"/>
        <w:bottom w:val="none" w:sz="0" w:space="0" w:color="auto"/>
        <w:right w:val="none" w:sz="0" w:space="0" w:color="auto"/>
      </w:divBdr>
      <w:divsChild>
        <w:div w:id="852912417">
          <w:marLeft w:val="547"/>
          <w:marRight w:val="0"/>
          <w:marTop w:val="0"/>
          <w:marBottom w:val="0"/>
          <w:divBdr>
            <w:top w:val="none" w:sz="0" w:space="0" w:color="auto"/>
            <w:left w:val="none" w:sz="0" w:space="0" w:color="auto"/>
            <w:bottom w:val="none" w:sz="0" w:space="0" w:color="auto"/>
            <w:right w:val="none" w:sz="0" w:space="0" w:color="auto"/>
          </w:divBdr>
        </w:div>
        <w:div w:id="1374649646">
          <w:marLeft w:val="547"/>
          <w:marRight w:val="0"/>
          <w:marTop w:val="0"/>
          <w:marBottom w:val="0"/>
          <w:divBdr>
            <w:top w:val="none" w:sz="0" w:space="0" w:color="auto"/>
            <w:left w:val="none" w:sz="0" w:space="0" w:color="auto"/>
            <w:bottom w:val="none" w:sz="0" w:space="0" w:color="auto"/>
            <w:right w:val="none" w:sz="0" w:space="0" w:color="auto"/>
          </w:divBdr>
        </w:div>
        <w:div w:id="137845960">
          <w:marLeft w:val="547"/>
          <w:marRight w:val="0"/>
          <w:marTop w:val="0"/>
          <w:marBottom w:val="0"/>
          <w:divBdr>
            <w:top w:val="none" w:sz="0" w:space="0" w:color="auto"/>
            <w:left w:val="none" w:sz="0" w:space="0" w:color="auto"/>
            <w:bottom w:val="none" w:sz="0" w:space="0" w:color="auto"/>
            <w:right w:val="none" w:sz="0" w:space="0" w:color="auto"/>
          </w:divBdr>
        </w:div>
        <w:div w:id="1337658394">
          <w:marLeft w:val="547"/>
          <w:marRight w:val="0"/>
          <w:marTop w:val="0"/>
          <w:marBottom w:val="0"/>
          <w:divBdr>
            <w:top w:val="none" w:sz="0" w:space="0" w:color="auto"/>
            <w:left w:val="none" w:sz="0" w:space="0" w:color="auto"/>
            <w:bottom w:val="none" w:sz="0" w:space="0" w:color="auto"/>
            <w:right w:val="none" w:sz="0" w:space="0" w:color="auto"/>
          </w:divBdr>
        </w:div>
      </w:divsChild>
    </w:div>
    <w:div w:id="1262183645">
      <w:bodyDiv w:val="1"/>
      <w:marLeft w:val="0"/>
      <w:marRight w:val="0"/>
      <w:marTop w:val="0"/>
      <w:marBottom w:val="0"/>
      <w:divBdr>
        <w:top w:val="none" w:sz="0" w:space="0" w:color="auto"/>
        <w:left w:val="none" w:sz="0" w:space="0" w:color="auto"/>
        <w:bottom w:val="none" w:sz="0" w:space="0" w:color="auto"/>
        <w:right w:val="none" w:sz="0" w:space="0" w:color="auto"/>
      </w:divBdr>
    </w:div>
    <w:div w:id="1275332350">
      <w:bodyDiv w:val="1"/>
      <w:marLeft w:val="0"/>
      <w:marRight w:val="0"/>
      <w:marTop w:val="0"/>
      <w:marBottom w:val="0"/>
      <w:divBdr>
        <w:top w:val="none" w:sz="0" w:space="0" w:color="auto"/>
        <w:left w:val="none" w:sz="0" w:space="0" w:color="auto"/>
        <w:bottom w:val="none" w:sz="0" w:space="0" w:color="auto"/>
        <w:right w:val="none" w:sz="0" w:space="0" w:color="auto"/>
      </w:divBdr>
      <w:divsChild>
        <w:div w:id="183637379">
          <w:marLeft w:val="547"/>
          <w:marRight w:val="0"/>
          <w:marTop w:val="0"/>
          <w:marBottom w:val="0"/>
          <w:divBdr>
            <w:top w:val="none" w:sz="0" w:space="0" w:color="auto"/>
            <w:left w:val="none" w:sz="0" w:space="0" w:color="auto"/>
            <w:bottom w:val="none" w:sz="0" w:space="0" w:color="auto"/>
            <w:right w:val="none" w:sz="0" w:space="0" w:color="auto"/>
          </w:divBdr>
        </w:div>
      </w:divsChild>
    </w:div>
    <w:div w:id="1308316769">
      <w:bodyDiv w:val="1"/>
      <w:marLeft w:val="0"/>
      <w:marRight w:val="0"/>
      <w:marTop w:val="0"/>
      <w:marBottom w:val="0"/>
      <w:divBdr>
        <w:top w:val="none" w:sz="0" w:space="0" w:color="auto"/>
        <w:left w:val="none" w:sz="0" w:space="0" w:color="auto"/>
        <w:bottom w:val="none" w:sz="0" w:space="0" w:color="auto"/>
        <w:right w:val="none" w:sz="0" w:space="0" w:color="auto"/>
      </w:divBdr>
    </w:div>
    <w:div w:id="1317035101">
      <w:bodyDiv w:val="1"/>
      <w:marLeft w:val="0"/>
      <w:marRight w:val="0"/>
      <w:marTop w:val="0"/>
      <w:marBottom w:val="0"/>
      <w:divBdr>
        <w:top w:val="none" w:sz="0" w:space="0" w:color="auto"/>
        <w:left w:val="none" w:sz="0" w:space="0" w:color="auto"/>
        <w:bottom w:val="none" w:sz="0" w:space="0" w:color="auto"/>
        <w:right w:val="none" w:sz="0" w:space="0" w:color="auto"/>
      </w:divBdr>
    </w:div>
    <w:div w:id="1341077788">
      <w:bodyDiv w:val="1"/>
      <w:marLeft w:val="0"/>
      <w:marRight w:val="0"/>
      <w:marTop w:val="0"/>
      <w:marBottom w:val="0"/>
      <w:divBdr>
        <w:top w:val="none" w:sz="0" w:space="0" w:color="auto"/>
        <w:left w:val="none" w:sz="0" w:space="0" w:color="auto"/>
        <w:bottom w:val="none" w:sz="0" w:space="0" w:color="auto"/>
        <w:right w:val="none" w:sz="0" w:space="0" w:color="auto"/>
      </w:divBdr>
    </w:div>
    <w:div w:id="1351033623">
      <w:bodyDiv w:val="1"/>
      <w:marLeft w:val="0"/>
      <w:marRight w:val="0"/>
      <w:marTop w:val="0"/>
      <w:marBottom w:val="0"/>
      <w:divBdr>
        <w:top w:val="none" w:sz="0" w:space="0" w:color="auto"/>
        <w:left w:val="none" w:sz="0" w:space="0" w:color="auto"/>
        <w:bottom w:val="none" w:sz="0" w:space="0" w:color="auto"/>
        <w:right w:val="none" w:sz="0" w:space="0" w:color="auto"/>
      </w:divBdr>
    </w:div>
    <w:div w:id="1356686863">
      <w:bodyDiv w:val="1"/>
      <w:marLeft w:val="0"/>
      <w:marRight w:val="0"/>
      <w:marTop w:val="0"/>
      <w:marBottom w:val="0"/>
      <w:divBdr>
        <w:top w:val="none" w:sz="0" w:space="0" w:color="auto"/>
        <w:left w:val="none" w:sz="0" w:space="0" w:color="auto"/>
        <w:bottom w:val="none" w:sz="0" w:space="0" w:color="auto"/>
        <w:right w:val="none" w:sz="0" w:space="0" w:color="auto"/>
      </w:divBdr>
      <w:divsChild>
        <w:div w:id="526989001">
          <w:marLeft w:val="346"/>
          <w:marRight w:val="0"/>
          <w:marTop w:val="0"/>
          <w:marBottom w:val="0"/>
          <w:divBdr>
            <w:top w:val="none" w:sz="0" w:space="0" w:color="auto"/>
            <w:left w:val="none" w:sz="0" w:space="0" w:color="auto"/>
            <w:bottom w:val="none" w:sz="0" w:space="0" w:color="auto"/>
            <w:right w:val="none" w:sz="0" w:space="0" w:color="auto"/>
          </w:divBdr>
        </w:div>
        <w:div w:id="143470065">
          <w:marLeft w:val="346"/>
          <w:marRight w:val="0"/>
          <w:marTop w:val="0"/>
          <w:marBottom w:val="0"/>
          <w:divBdr>
            <w:top w:val="none" w:sz="0" w:space="0" w:color="auto"/>
            <w:left w:val="none" w:sz="0" w:space="0" w:color="auto"/>
            <w:bottom w:val="none" w:sz="0" w:space="0" w:color="auto"/>
            <w:right w:val="none" w:sz="0" w:space="0" w:color="auto"/>
          </w:divBdr>
        </w:div>
        <w:div w:id="845746679">
          <w:marLeft w:val="346"/>
          <w:marRight w:val="0"/>
          <w:marTop w:val="0"/>
          <w:marBottom w:val="0"/>
          <w:divBdr>
            <w:top w:val="none" w:sz="0" w:space="0" w:color="auto"/>
            <w:left w:val="none" w:sz="0" w:space="0" w:color="auto"/>
            <w:bottom w:val="none" w:sz="0" w:space="0" w:color="auto"/>
            <w:right w:val="none" w:sz="0" w:space="0" w:color="auto"/>
          </w:divBdr>
        </w:div>
      </w:divsChild>
    </w:div>
    <w:div w:id="1372027791">
      <w:bodyDiv w:val="1"/>
      <w:marLeft w:val="0"/>
      <w:marRight w:val="0"/>
      <w:marTop w:val="0"/>
      <w:marBottom w:val="0"/>
      <w:divBdr>
        <w:top w:val="none" w:sz="0" w:space="0" w:color="auto"/>
        <w:left w:val="none" w:sz="0" w:space="0" w:color="auto"/>
        <w:bottom w:val="none" w:sz="0" w:space="0" w:color="auto"/>
        <w:right w:val="none" w:sz="0" w:space="0" w:color="auto"/>
      </w:divBdr>
    </w:div>
    <w:div w:id="1397781345">
      <w:bodyDiv w:val="1"/>
      <w:marLeft w:val="0"/>
      <w:marRight w:val="0"/>
      <w:marTop w:val="0"/>
      <w:marBottom w:val="0"/>
      <w:divBdr>
        <w:top w:val="none" w:sz="0" w:space="0" w:color="auto"/>
        <w:left w:val="none" w:sz="0" w:space="0" w:color="auto"/>
        <w:bottom w:val="none" w:sz="0" w:space="0" w:color="auto"/>
        <w:right w:val="none" w:sz="0" w:space="0" w:color="auto"/>
      </w:divBdr>
    </w:div>
    <w:div w:id="1410620460">
      <w:bodyDiv w:val="1"/>
      <w:marLeft w:val="0"/>
      <w:marRight w:val="0"/>
      <w:marTop w:val="0"/>
      <w:marBottom w:val="0"/>
      <w:divBdr>
        <w:top w:val="none" w:sz="0" w:space="0" w:color="auto"/>
        <w:left w:val="none" w:sz="0" w:space="0" w:color="auto"/>
        <w:bottom w:val="none" w:sz="0" w:space="0" w:color="auto"/>
        <w:right w:val="none" w:sz="0" w:space="0" w:color="auto"/>
      </w:divBdr>
    </w:div>
    <w:div w:id="1415518879">
      <w:bodyDiv w:val="1"/>
      <w:marLeft w:val="0"/>
      <w:marRight w:val="0"/>
      <w:marTop w:val="0"/>
      <w:marBottom w:val="0"/>
      <w:divBdr>
        <w:top w:val="none" w:sz="0" w:space="0" w:color="auto"/>
        <w:left w:val="none" w:sz="0" w:space="0" w:color="auto"/>
        <w:bottom w:val="none" w:sz="0" w:space="0" w:color="auto"/>
        <w:right w:val="none" w:sz="0" w:space="0" w:color="auto"/>
      </w:divBdr>
      <w:divsChild>
        <w:div w:id="184443683">
          <w:marLeft w:val="720"/>
          <w:marRight w:val="0"/>
          <w:marTop w:val="160"/>
          <w:marBottom w:val="0"/>
          <w:divBdr>
            <w:top w:val="none" w:sz="0" w:space="0" w:color="auto"/>
            <w:left w:val="none" w:sz="0" w:space="0" w:color="auto"/>
            <w:bottom w:val="none" w:sz="0" w:space="0" w:color="auto"/>
            <w:right w:val="none" w:sz="0" w:space="0" w:color="auto"/>
          </w:divBdr>
        </w:div>
        <w:div w:id="80566635">
          <w:marLeft w:val="720"/>
          <w:marRight w:val="0"/>
          <w:marTop w:val="160"/>
          <w:marBottom w:val="0"/>
          <w:divBdr>
            <w:top w:val="none" w:sz="0" w:space="0" w:color="auto"/>
            <w:left w:val="none" w:sz="0" w:space="0" w:color="auto"/>
            <w:bottom w:val="none" w:sz="0" w:space="0" w:color="auto"/>
            <w:right w:val="none" w:sz="0" w:space="0" w:color="auto"/>
          </w:divBdr>
        </w:div>
        <w:div w:id="840661867">
          <w:marLeft w:val="720"/>
          <w:marRight w:val="0"/>
          <w:marTop w:val="0"/>
          <w:marBottom w:val="0"/>
          <w:divBdr>
            <w:top w:val="none" w:sz="0" w:space="0" w:color="auto"/>
            <w:left w:val="none" w:sz="0" w:space="0" w:color="auto"/>
            <w:bottom w:val="none" w:sz="0" w:space="0" w:color="auto"/>
            <w:right w:val="none" w:sz="0" w:space="0" w:color="auto"/>
          </w:divBdr>
        </w:div>
        <w:div w:id="717240212">
          <w:marLeft w:val="720"/>
          <w:marRight w:val="0"/>
          <w:marTop w:val="0"/>
          <w:marBottom w:val="0"/>
          <w:divBdr>
            <w:top w:val="none" w:sz="0" w:space="0" w:color="auto"/>
            <w:left w:val="none" w:sz="0" w:space="0" w:color="auto"/>
            <w:bottom w:val="none" w:sz="0" w:space="0" w:color="auto"/>
            <w:right w:val="none" w:sz="0" w:space="0" w:color="auto"/>
          </w:divBdr>
        </w:div>
        <w:div w:id="1385375128">
          <w:marLeft w:val="720"/>
          <w:marRight w:val="0"/>
          <w:marTop w:val="0"/>
          <w:marBottom w:val="0"/>
          <w:divBdr>
            <w:top w:val="none" w:sz="0" w:space="0" w:color="auto"/>
            <w:left w:val="none" w:sz="0" w:space="0" w:color="auto"/>
            <w:bottom w:val="none" w:sz="0" w:space="0" w:color="auto"/>
            <w:right w:val="none" w:sz="0" w:space="0" w:color="auto"/>
          </w:divBdr>
        </w:div>
      </w:divsChild>
    </w:div>
    <w:div w:id="1420905108">
      <w:bodyDiv w:val="1"/>
      <w:marLeft w:val="0"/>
      <w:marRight w:val="0"/>
      <w:marTop w:val="0"/>
      <w:marBottom w:val="0"/>
      <w:divBdr>
        <w:top w:val="none" w:sz="0" w:space="0" w:color="auto"/>
        <w:left w:val="none" w:sz="0" w:space="0" w:color="auto"/>
        <w:bottom w:val="none" w:sz="0" w:space="0" w:color="auto"/>
        <w:right w:val="none" w:sz="0" w:space="0" w:color="auto"/>
      </w:divBdr>
    </w:div>
    <w:div w:id="1422029084">
      <w:bodyDiv w:val="1"/>
      <w:marLeft w:val="0"/>
      <w:marRight w:val="0"/>
      <w:marTop w:val="0"/>
      <w:marBottom w:val="0"/>
      <w:divBdr>
        <w:top w:val="none" w:sz="0" w:space="0" w:color="auto"/>
        <w:left w:val="none" w:sz="0" w:space="0" w:color="auto"/>
        <w:bottom w:val="none" w:sz="0" w:space="0" w:color="auto"/>
        <w:right w:val="none" w:sz="0" w:space="0" w:color="auto"/>
      </w:divBdr>
    </w:div>
    <w:div w:id="1422682272">
      <w:bodyDiv w:val="1"/>
      <w:marLeft w:val="0"/>
      <w:marRight w:val="0"/>
      <w:marTop w:val="0"/>
      <w:marBottom w:val="0"/>
      <w:divBdr>
        <w:top w:val="none" w:sz="0" w:space="0" w:color="auto"/>
        <w:left w:val="none" w:sz="0" w:space="0" w:color="auto"/>
        <w:bottom w:val="none" w:sz="0" w:space="0" w:color="auto"/>
        <w:right w:val="none" w:sz="0" w:space="0" w:color="auto"/>
      </w:divBdr>
    </w:div>
    <w:div w:id="1440950387">
      <w:bodyDiv w:val="1"/>
      <w:marLeft w:val="0"/>
      <w:marRight w:val="0"/>
      <w:marTop w:val="0"/>
      <w:marBottom w:val="0"/>
      <w:divBdr>
        <w:top w:val="none" w:sz="0" w:space="0" w:color="auto"/>
        <w:left w:val="none" w:sz="0" w:space="0" w:color="auto"/>
        <w:bottom w:val="none" w:sz="0" w:space="0" w:color="auto"/>
        <w:right w:val="none" w:sz="0" w:space="0" w:color="auto"/>
      </w:divBdr>
      <w:divsChild>
        <w:div w:id="1146163040">
          <w:marLeft w:val="547"/>
          <w:marRight w:val="0"/>
          <w:marTop w:val="0"/>
          <w:marBottom w:val="0"/>
          <w:divBdr>
            <w:top w:val="none" w:sz="0" w:space="0" w:color="auto"/>
            <w:left w:val="none" w:sz="0" w:space="0" w:color="auto"/>
            <w:bottom w:val="none" w:sz="0" w:space="0" w:color="auto"/>
            <w:right w:val="none" w:sz="0" w:space="0" w:color="auto"/>
          </w:divBdr>
        </w:div>
      </w:divsChild>
    </w:div>
    <w:div w:id="1447383311">
      <w:bodyDiv w:val="1"/>
      <w:marLeft w:val="0"/>
      <w:marRight w:val="0"/>
      <w:marTop w:val="0"/>
      <w:marBottom w:val="0"/>
      <w:divBdr>
        <w:top w:val="none" w:sz="0" w:space="0" w:color="auto"/>
        <w:left w:val="none" w:sz="0" w:space="0" w:color="auto"/>
        <w:bottom w:val="none" w:sz="0" w:space="0" w:color="auto"/>
        <w:right w:val="none" w:sz="0" w:space="0" w:color="auto"/>
      </w:divBdr>
      <w:divsChild>
        <w:div w:id="423455026">
          <w:marLeft w:val="547"/>
          <w:marRight w:val="0"/>
          <w:marTop w:val="0"/>
          <w:marBottom w:val="0"/>
          <w:divBdr>
            <w:top w:val="none" w:sz="0" w:space="0" w:color="auto"/>
            <w:left w:val="none" w:sz="0" w:space="0" w:color="auto"/>
            <w:bottom w:val="none" w:sz="0" w:space="0" w:color="auto"/>
            <w:right w:val="none" w:sz="0" w:space="0" w:color="auto"/>
          </w:divBdr>
        </w:div>
      </w:divsChild>
    </w:div>
    <w:div w:id="1450005384">
      <w:bodyDiv w:val="1"/>
      <w:marLeft w:val="0"/>
      <w:marRight w:val="0"/>
      <w:marTop w:val="0"/>
      <w:marBottom w:val="0"/>
      <w:divBdr>
        <w:top w:val="none" w:sz="0" w:space="0" w:color="auto"/>
        <w:left w:val="none" w:sz="0" w:space="0" w:color="auto"/>
        <w:bottom w:val="none" w:sz="0" w:space="0" w:color="auto"/>
        <w:right w:val="none" w:sz="0" w:space="0" w:color="auto"/>
      </w:divBdr>
    </w:div>
    <w:div w:id="1456869097">
      <w:bodyDiv w:val="1"/>
      <w:marLeft w:val="0"/>
      <w:marRight w:val="0"/>
      <w:marTop w:val="0"/>
      <w:marBottom w:val="0"/>
      <w:divBdr>
        <w:top w:val="none" w:sz="0" w:space="0" w:color="auto"/>
        <w:left w:val="none" w:sz="0" w:space="0" w:color="auto"/>
        <w:bottom w:val="none" w:sz="0" w:space="0" w:color="auto"/>
        <w:right w:val="none" w:sz="0" w:space="0" w:color="auto"/>
      </w:divBdr>
    </w:div>
    <w:div w:id="1464153381">
      <w:bodyDiv w:val="1"/>
      <w:marLeft w:val="0"/>
      <w:marRight w:val="0"/>
      <w:marTop w:val="0"/>
      <w:marBottom w:val="0"/>
      <w:divBdr>
        <w:top w:val="none" w:sz="0" w:space="0" w:color="auto"/>
        <w:left w:val="none" w:sz="0" w:space="0" w:color="auto"/>
        <w:bottom w:val="none" w:sz="0" w:space="0" w:color="auto"/>
        <w:right w:val="none" w:sz="0" w:space="0" w:color="auto"/>
      </w:divBdr>
    </w:div>
    <w:div w:id="1464889386">
      <w:bodyDiv w:val="1"/>
      <w:marLeft w:val="0"/>
      <w:marRight w:val="0"/>
      <w:marTop w:val="0"/>
      <w:marBottom w:val="0"/>
      <w:divBdr>
        <w:top w:val="none" w:sz="0" w:space="0" w:color="auto"/>
        <w:left w:val="none" w:sz="0" w:space="0" w:color="auto"/>
        <w:bottom w:val="none" w:sz="0" w:space="0" w:color="auto"/>
        <w:right w:val="none" w:sz="0" w:space="0" w:color="auto"/>
      </w:divBdr>
      <w:divsChild>
        <w:div w:id="1075787600">
          <w:marLeft w:val="547"/>
          <w:marRight w:val="0"/>
          <w:marTop w:val="0"/>
          <w:marBottom w:val="0"/>
          <w:divBdr>
            <w:top w:val="none" w:sz="0" w:space="0" w:color="auto"/>
            <w:left w:val="none" w:sz="0" w:space="0" w:color="auto"/>
            <w:bottom w:val="none" w:sz="0" w:space="0" w:color="auto"/>
            <w:right w:val="none" w:sz="0" w:space="0" w:color="auto"/>
          </w:divBdr>
        </w:div>
        <w:div w:id="989018155">
          <w:marLeft w:val="547"/>
          <w:marRight w:val="0"/>
          <w:marTop w:val="0"/>
          <w:marBottom w:val="0"/>
          <w:divBdr>
            <w:top w:val="none" w:sz="0" w:space="0" w:color="auto"/>
            <w:left w:val="none" w:sz="0" w:space="0" w:color="auto"/>
            <w:bottom w:val="none" w:sz="0" w:space="0" w:color="auto"/>
            <w:right w:val="none" w:sz="0" w:space="0" w:color="auto"/>
          </w:divBdr>
        </w:div>
        <w:div w:id="659238097">
          <w:marLeft w:val="547"/>
          <w:marRight w:val="0"/>
          <w:marTop w:val="0"/>
          <w:marBottom w:val="0"/>
          <w:divBdr>
            <w:top w:val="none" w:sz="0" w:space="0" w:color="auto"/>
            <w:left w:val="none" w:sz="0" w:space="0" w:color="auto"/>
            <w:bottom w:val="none" w:sz="0" w:space="0" w:color="auto"/>
            <w:right w:val="none" w:sz="0" w:space="0" w:color="auto"/>
          </w:divBdr>
        </w:div>
        <w:div w:id="2123380044">
          <w:marLeft w:val="547"/>
          <w:marRight w:val="0"/>
          <w:marTop w:val="0"/>
          <w:marBottom w:val="0"/>
          <w:divBdr>
            <w:top w:val="none" w:sz="0" w:space="0" w:color="auto"/>
            <w:left w:val="none" w:sz="0" w:space="0" w:color="auto"/>
            <w:bottom w:val="none" w:sz="0" w:space="0" w:color="auto"/>
            <w:right w:val="none" w:sz="0" w:space="0" w:color="auto"/>
          </w:divBdr>
        </w:div>
        <w:div w:id="69352941">
          <w:marLeft w:val="547"/>
          <w:marRight w:val="0"/>
          <w:marTop w:val="0"/>
          <w:marBottom w:val="0"/>
          <w:divBdr>
            <w:top w:val="none" w:sz="0" w:space="0" w:color="auto"/>
            <w:left w:val="none" w:sz="0" w:space="0" w:color="auto"/>
            <w:bottom w:val="none" w:sz="0" w:space="0" w:color="auto"/>
            <w:right w:val="none" w:sz="0" w:space="0" w:color="auto"/>
          </w:divBdr>
        </w:div>
      </w:divsChild>
    </w:div>
    <w:div w:id="1466200242">
      <w:bodyDiv w:val="1"/>
      <w:marLeft w:val="0"/>
      <w:marRight w:val="0"/>
      <w:marTop w:val="0"/>
      <w:marBottom w:val="0"/>
      <w:divBdr>
        <w:top w:val="none" w:sz="0" w:space="0" w:color="auto"/>
        <w:left w:val="none" w:sz="0" w:space="0" w:color="auto"/>
        <w:bottom w:val="none" w:sz="0" w:space="0" w:color="auto"/>
        <w:right w:val="none" w:sz="0" w:space="0" w:color="auto"/>
      </w:divBdr>
    </w:div>
    <w:div w:id="1488008780">
      <w:bodyDiv w:val="1"/>
      <w:marLeft w:val="0"/>
      <w:marRight w:val="0"/>
      <w:marTop w:val="0"/>
      <w:marBottom w:val="0"/>
      <w:divBdr>
        <w:top w:val="none" w:sz="0" w:space="0" w:color="auto"/>
        <w:left w:val="none" w:sz="0" w:space="0" w:color="auto"/>
        <w:bottom w:val="none" w:sz="0" w:space="0" w:color="auto"/>
        <w:right w:val="none" w:sz="0" w:space="0" w:color="auto"/>
      </w:divBdr>
    </w:div>
    <w:div w:id="1505197094">
      <w:bodyDiv w:val="1"/>
      <w:marLeft w:val="0"/>
      <w:marRight w:val="0"/>
      <w:marTop w:val="0"/>
      <w:marBottom w:val="0"/>
      <w:divBdr>
        <w:top w:val="none" w:sz="0" w:space="0" w:color="auto"/>
        <w:left w:val="none" w:sz="0" w:space="0" w:color="auto"/>
        <w:bottom w:val="none" w:sz="0" w:space="0" w:color="auto"/>
        <w:right w:val="none" w:sz="0" w:space="0" w:color="auto"/>
      </w:divBdr>
    </w:div>
    <w:div w:id="1506048216">
      <w:bodyDiv w:val="1"/>
      <w:marLeft w:val="0"/>
      <w:marRight w:val="0"/>
      <w:marTop w:val="0"/>
      <w:marBottom w:val="0"/>
      <w:divBdr>
        <w:top w:val="none" w:sz="0" w:space="0" w:color="auto"/>
        <w:left w:val="none" w:sz="0" w:space="0" w:color="auto"/>
        <w:bottom w:val="none" w:sz="0" w:space="0" w:color="auto"/>
        <w:right w:val="none" w:sz="0" w:space="0" w:color="auto"/>
      </w:divBdr>
    </w:div>
    <w:div w:id="1510563688">
      <w:bodyDiv w:val="1"/>
      <w:marLeft w:val="0"/>
      <w:marRight w:val="0"/>
      <w:marTop w:val="0"/>
      <w:marBottom w:val="0"/>
      <w:divBdr>
        <w:top w:val="none" w:sz="0" w:space="0" w:color="auto"/>
        <w:left w:val="none" w:sz="0" w:space="0" w:color="auto"/>
        <w:bottom w:val="none" w:sz="0" w:space="0" w:color="auto"/>
        <w:right w:val="none" w:sz="0" w:space="0" w:color="auto"/>
      </w:divBdr>
    </w:div>
    <w:div w:id="1512836549">
      <w:bodyDiv w:val="1"/>
      <w:marLeft w:val="0"/>
      <w:marRight w:val="0"/>
      <w:marTop w:val="0"/>
      <w:marBottom w:val="0"/>
      <w:divBdr>
        <w:top w:val="none" w:sz="0" w:space="0" w:color="auto"/>
        <w:left w:val="none" w:sz="0" w:space="0" w:color="auto"/>
        <w:bottom w:val="none" w:sz="0" w:space="0" w:color="auto"/>
        <w:right w:val="none" w:sz="0" w:space="0" w:color="auto"/>
      </w:divBdr>
    </w:div>
    <w:div w:id="1541238301">
      <w:bodyDiv w:val="1"/>
      <w:marLeft w:val="0"/>
      <w:marRight w:val="0"/>
      <w:marTop w:val="0"/>
      <w:marBottom w:val="0"/>
      <w:divBdr>
        <w:top w:val="none" w:sz="0" w:space="0" w:color="auto"/>
        <w:left w:val="none" w:sz="0" w:space="0" w:color="auto"/>
        <w:bottom w:val="none" w:sz="0" w:space="0" w:color="auto"/>
        <w:right w:val="none" w:sz="0" w:space="0" w:color="auto"/>
      </w:divBdr>
    </w:div>
    <w:div w:id="1564370164">
      <w:bodyDiv w:val="1"/>
      <w:marLeft w:val="0"/>
      <w:marRight w:val="0"/>
      <w:marTop w:val="0"/>
      <w:marBottom w:val="0"/>
      <w:divBdr>
        <w:top w:val="none" w:sz="0" w:space="0" w:color="auto"/>
        <w:left w:val="none" w:sz="0" w:space="0" w:color="auto"/>
        <w:bottom w:val="none" w:sz="0" w:space="0" w:color="auto"/>
        <w:right w:val="none" w:sz="0" w:space="0" w:color="auto"/>
      </w:divBdr>
    </w:div>
    <w:div w:id="1567953331">
      <w:bodyDiv w:val="1"/>
      <w:marLeft w:val="0"/>
      <w:marRight w:val="0"/>
      <w:marTop w:val="0"/>
      <w:marBottom w:val="0"/>
      <w:divBdr>
        <w:top w:val="none" w:sz="0" w:space="0" w:color="auto"/>
        <w:left w:val="none" w:sz="0" w:space="0" w:color="auto"/>
        <w:bottom w:val="none" w:sz="0" w:space="0" w:color="auto"/>
        <w:right w:val="none" w:sz="0" w:space="0" w:color="auto"/>
      </w:divBdr>
    </w:div>
    <w:div w:id="1576473448">
      <w:bodyDiv w:val="1"/>
      <w:marLeft w:val="0"/>
      <w:marRight w:val="0"/>
      <w:marTop w:val="0"/>
      <w:marBottom w:val="0"/>
      <w:divBdr>
        <w:top w:val="none" w:sz="0" w:space="0" w:color="auto"/>
        <w:left w:val="none" w:sz="0" w:space="0" w:color="auto"/>
        <w:bottom w:val="none" w:sz="0" w:space="0" w:color="auto"/>
        <w:right w:val="none" w:sz="0" w:space="0" w:color="auto"/>
      </w:divBdr>
      <w:divsChild>
        <w:div w:id="1175026712">
          <w:marLeft w:val="360"/>
          <w:marRight w:val="0"/>
          <w:marTop w:val="200"/>
          <w:marBottom w:val="0"/>
          <w:divBdr>
            <w:top w:val="none" w:sz="0" w:space="0" w:color="auto"/>
            <w:left w:val="none" w:sz="0" w:space="0" w:color="auto"/>
            <w:bottom w:val="none" w:sz="0" w:space="0" w:color="auto"/>
            <w:right w:val="none" w:sz="0" w:space="0" w:color="auto"/>
          </w:divBdr>
        </w:div>
      </w:divsChild>
    </w:div>
    <w:div w:id="1582983202">
      <w:bodyDiv w:val="1"/>
      <w:marLeft w:val="0"/>
      <w:marRight w:val="0"/>
      <w:marTop w:val="0"/>
      <w:marBottom w:val="0"/>
      <w:divBdr>
        <w:top w:val="none" w:sz="0" w:space="0" w:color="auto"/>
        <w:left w:val="none" w:sz="0" w:space="0" w:color="auto"/>
        <w:bottom w:val="none" w:sz="0" w:space="0" w:color="auto"/>
        <w:right w:val="none" w:sz="0" w:space="0" w:color="auto"/>
      </w:divBdr>
    </w:div>
    <w:div w:id="1586300078">
      <w:bodyDiv w:val="1"/>
      <w:marLeft w:val="0"/>
      <w:marRight w:val="0"/>
      <w:marTop w:val="0"/>
      <w:marBottom w:val="0"/>
      <w:divBdr>
        <w:top w:val="none" w:sz="0" w:space="0" w:color="auto"/>
        <w:left w:val="none" w:sz="0" w:space="0" w:color="auto"/>
        <w:bottom w:val="none" w:sz="0" w:space="0" w:color="auto"/>
        <w:right w:val="none" w:sz="0" w:space="0" w:color="auto"/>
      </w:divBdr>
    </w:div>
    <w:div w:id="1586762160">
      <w:bodyDiv w:val="1"/>
      <w:marLeft w:val="0"/>
      <w:marRight w:val="0"/>
      <w:marTop w:val="0"/>
      <w:marBottom w:val="0"/>
      <w:divBdr>
        <w:top w:val="none" w:sz="0" w:space="0" w:color="auto"/>
        <w:left w:val="none" w:sz="0" w:space="0" w:color="auto"/>
        <w:bottom w:val="none" w:sz="0" w:space="0" w:color="auto"/>
        <w:right w:val="none" w:sz="0" w:space="0" w:color="auto"/>
      </w:divBdr>
    </w:div>
    <w:div w:id="1593587630">
      <w:bodyDiv w:val="1"/>
      <w:marLeft w:val="0"/>
      <w:marRight w:val="0"/>
      <w:marTop w:val="0"/>
      <w:marBottom w:val="0"/>
      <w:divBdr>
        <w:top w:val="none" w:sz="0" w:space="0" w:color="auto"/>
        <w:left w:val="none" w:sz="0" w:space="0" w:color="auto"/>
        <w:bottom w:val="none" w:sz="0" w:space="0" w:color="auto"/>
        <w:right w:val="none" w:sz="0" w:space="0" w:color="auto"/>
      </w:divBdr>
    </w:div>
    <w:div w:id="1594625152">
      <w:bodyDiv w:val="1"/>
      <w:marLeft w:val="0"/>
      <w:marRight w:val="0"/>
      <w:marTop w:val="0"/>
      <w:marBottom w:val="0"/>
      <w:divBdr>
        <w:top w:val="none" w:sz="0" w:space="0" w:color="auto"/>
        <w:left w:val="none" w:sz="0" w:space="0" w:color="auto"/>
        <w:bottom w:val="none" w:sz="0" w:space="0" w:color="auto"/>
        <w:right w:val="none" w:sz="0" w:space="0" w:color="auto"/>
      </w:divBdr>
      <w:divsChild>
        <w:div w:id="411660138">
          <w:marLeft w:val="403"/>
          <w:marRight w:val="0"/>
          <w:marTop w:val="0"/>
          <w:marBottom w:val="0"/>
          <w:divBdr>
            <w:top w:val="none" w:sz="0" w:space="0" w:color="auto"/>
            <w:left w:val="none" w:sz="0" w:space="0" w:color="auto"/>
            <w:bottom w:val="none" w:sz="0" w:space="0" w:color="auto"/>
            <w:right w:val="none" w:sz="0" w:space="0" w:color="auto"/>
          </w:divBdr>
        </w:div>
      </w:divsChild>
    </w:div>
    <w:div w:id="1600408012">
      <w:bodyDiv w:val="1"/>
      <w:marLeft w:val="0"/>
      <w:marRight w:val="0"/>
      <w:marTop w:val="0"/>
      <w:marBottom w:val="0"/>
      <w:divBdr>
        <w:top w:val="none" w:sz="0" w:space="0" w:color="auto"/>
        <w:left w:val="none" w:sz="0" w:space="0" w:color="auto"/>
        <w:bottom w:val="none" w:sz="0" w:space="0" w:color="auto"/>
        <w:right w:val="none" w:sz="0" w:space="0" w:color="auto"/>
      </w:divBdr>
      <w:divsChild>
        <w:div w:id="1113667242">
          <w:marLeft w:val="446"/>
          <w:marRight w:val="0"/>
          <w:marTop w:val="0"/>
          <w:marBottom w:val="0"/>
          <w:divBdr>
            <w:top w:val="none" w:sz="0" w:space="0" w:color="auto"/>
            <w:left w:val="none" w:sz="0" w:space="0" w:color="auto"/>
            <w:bottom w:val="none" w:sz="0" w:space="0" w:color="auto"/>
            <w:right w:val="none" w:sz="0" w:space="0" w:color="auto"/>
          </w:divBdr>
        </w:div>
        <w:div w:id="1054237413">
          <w:marLeft w:val="446"/>
          <w:marRight w:val="0"/>
          <w:marTop w:val="0"/>
          <w:marBottom w:val="0"/>
          <w:divBdr>
            <w:top w:val="none" w:sz="0" w:space="0" w:color="auto"/>
            <w:left w:val="none" w:sz="0" w:space="0" w:color="auto"/>
            <w:bottom w:val="none" w:sz="0" w:space="0" w:color="auto"/>
            <w:right w:val="none" w:sz="0" w:space="0" w:color="auto"/>
          </w:divBdr>
        </w:div>
        <w:div w:id="411126345">
          <w:marLeft w:val="446"/>
          <w:marRight w:val="0"/>
          <w:marTop w:val="0"/>
          <w:marBottom w:val="0"/>
          <w:divBdr>
            <w:top w:val="none" w:sz="0" w:space="0" w:color="auto"/>
            <w:left w:val="none" w:sz="0" w:space="0" w:color="auto"/>
            <w:bottom w:val="none" w:sz="0" w:space="0" w:color="auto"/>
            <w:right w:val="none" w:sz="0" w:space="0" w:color="auto"/>
          </w:divBdr>
        </w:div>
        <w:div w:id="54352607">
          <w:marLeft w:val="446"/>
          <w:marRight w:val="0"/>
          <w:marTop w:val="0"/>
          <w:marBottom w:val="0"/>
          <w:divBdr>
            <w:top w:val="none" w:sz="0" w:space="0" w:color="auto"/>
            <w:left w:val="none" w:sz="0" w:space="0" w:color="auto"/>
            <w:bottom w:val="none" w:sz="0" w:space="0" w:color="auto"/>
            <w:right w:val="none" w:sz="0" w:space="0" w:color="auto"/>
          </w:divBdr>
        </w:div>
        <w:div w:id="1680228946">
          <w:marLeft w:val="446"/>
          <w:marRight w:val="0"/>
          <w:marTop w:val="0"/>
          <w:marBottom w:val="0"/>
          <w:divBdr>
            <w:top w:val="none" w:sz="0" w:space="0" w:color="auto"/>
            <w:left w:val="none" w:sz="0" w:space="0" w:color="auto"/>
            <w:bottom w:val="none" w:sz="0" w:space="0" w:color="auto"/>
            <w:right w:val="none" w:sz="0" w:space="0" w:color="auto"/>
          </w:divBdr>
        </w:div>
      </w:divsChild>
    </w:div>
    <w:div w:id="1612056554">
      <w:bodyDiv w:val="1"/>
      <w:marLeft w:val="0"/>
      <w:marRight w:val="0"/>
      <w:marTop w:val="0"/>
      <w:marBottom w:val="0"/>
      <w:divBdr>
        <w:top w:val="none" w:sz="0" w:space="0" w:color="auto"/>
        <w:left w:val="none" w:sz="0" w:space="0" w:color="auto"/>
        <w:bottom w:val="none" w:sz="0" w:space="0" w:color="auto"/>
        <w:right w:val="none" w:sz="0" w:space="0" w:color="auto"/>
      </w:divBdr>
      <w:divsChild>
        <w:div w:id="1170825694">
          <w:marLeft w:val="446"/>
          <w:marRight w:val="0"/>
          <w:marTop w:val="0"/>
          <w:marBottom w:val="0"/>
          <w:divBdr>
            <w:top w:val="none" w:sz="0" w:space="0" w:color="auto"/>
            <w:left w:val="none" w:sz="0" w:space="0" w:color="auto"/>
            <w:bottom w:val="none" w:sz="0" w:space="0" w:color="auto"/>
            <w:right w:val="none" w:sz="0" w:space="0" w:color="auto"/>
          </w:divBdr>
        </w:div>
        <w:div w:id="1533346722">
          <w:marLeft w:val="446"/>
          <w:marRight w:val="0"/>
          <w:marTop w:val="0"/>
          <w:marBottom w:val="0"/>
          <w:divBdr>
            <w:top w:val="none" w:sz="0" w:space="0" w:color="auto"/>
            <w:left w:val="none" w:sz="0" w:space="0" w:color="auto"/>
            <w:bottom w:val="none" w:sz="0" w:space="0" w:color="auto"/>
            <w:right w:val="none" w:sz="0" w:space="0" w:color="auto"/>
          </w:divBdr>
        </w:div>
        <w:div w:id="1689797417">
          <w:marLeft w:val="446"/>
          <w:marRight w:val="0"/>
          <w:marTop w:val="0"/>
          <w:marBottom w:val="0"/>
          <w:divBdr>
            <w:top w:val="none" w:sz="0" w:space="0" w:color="auto"/>
            <w:left w:val="none" w:sz="0" w:space="0" w:color="auto"/>
            <w:bottom w:val="none" w:sz="0" w:space="0" w:color="auto"/>
            <w:right w:val="none" w:sz="0" w:space="0" w:color="auto"/>
          </w:divBdr>
        </w:div>
        <w:div w:id="1820732379">
          <w:marLeft w:val="446"/>
          <w:marRight w:val="0"/>
          <w:marTop w:val="0"/>
          <w:marBottom w:val="0"/>
          <w:divBdr>
            <w:top w:val="none" w:sz="0" w:space="0" w:color="auto"/>
            <w:left w:val="none" w:sz="0" w:space="0" w:color="auto"/>
            <w:bottom w:val="none" w:sz="0" w:space="0" w:color="auto"/>
            <w:right w:val="none" w:sz="0" w:space="0" w:color="auto"/>
          </w:divBdr>
        </w:div>
        <w:div w:id="37559847">
          <w:marLeft w:val="446"/>
          <w:marRight w:val="0"/>
          <w:marTop w:val="0"/>
          <w:marBottom w:val="0"/>
          <w:divBdr>
            <w:top w:val="none" w:sz="0" w:space="0" w:color="auto"/>
            <w:left w:val="none" w:sz="0" w:space="0" w:color="auto"/>
            <w:bottom w:val="none" w:sz="0" w:space="0" w:color="auto"/>
            <w:right w:val="none" w:sz="0" w:space="0" w:color="auto"/>
          </w:divBdr>
        </w:div>
      </w:divsChild>
    </w:div>
    <w:div w:id="1621765867">
      <w:bodyDiv w:val="1"/>
      <w:marLeft w:val="0"/>
      <w:marRight w:val="0"/>
      <w:marTop w:val="0"/>
      <w:marBottom w:val="0"/>
      <w:divBdr>
        <w:top w:val="none" w:sz="0" w:space="0" w:color="auto"/>
        <w:left w:val="none" w:sz="0" w:space="0" w:color="auto"/>
        <w:bottom w:val="none" w:sz="0" w:space="0" w:color="auto"/>
        <w:right w:val="none" w:sz="0" w:space="0" w:color="auto"/>
      </w:divBdr>
    </w:div>
    <w:div w:id="1623924810">
      <w:bodyDiv w:val="1"/>
      <w:marLeft w:val="0"/>
      <w:marRight w:val="0"/>
      <w:marTop w:val="0"/>
      <w:marBottom w:val="0"/>
      <w:divBdr>
        <w:top w:val="none" w:sz="0" w:space="0" w:color="auto"/>
        <w:left w:val="none" w:sz="0" w:space="0" w:color="auto"/>
        <w:bottom w:val="none" w:sz="0" w:space="0" w:color="auto"/>
        <w:right w:val="none" w:sz="0" w:space="0" w:color="auto"/>
      </w:divBdr>
    </w:div>
    <w:div w:id="1626620625">
      <w:bodyDiv w:val="1"/>
      <w:marLeft w:val="0"/>
      <w:marRight w:val="0"/>
      <w:marTop w:val="0"/>
      <w:marBottom w:val="0"/>
      <w:divBdr>
        <w:top w:val="none" w:sz="0" w:space="0" w:color="auto"/>
        <w:left w:val="none" w:sz="0" w:space="0" w:color="auto"/>
        <w:bottom w:val="none" w:sz="0" w:space="0" w:color="auto"/>
        <w:right w:val="none" w:sz="0" w:space="0" w:color="auto"/>
      </w:divBdr>
    </w:div>
    <w:div w:id="1627275674">
      <w:bodyDiv w:val="1"/>
      <w:marLeft w:val="0"/>
      <w:marRight w:val="0"/>
      <w:marTop w:val="0"/>
      <w:marBottom w:val="0"/>
      <w:divBdr>
        <w:top w:val="none" w:sz="0" w:space="0" w:color="auto"/>
        <w:left w:val="none" w:sz="0" w:space="0" w:color="auto"/>
        <w:bottom w:val="none" w:sz="0" w:space="0" w:color="auto"/>
        <w:right w:val="none" w:sz="0" w:space="0" w:color="auto"/>
      </w:divBdr>
      <w:divsChild>
        <w:div w:id="1800756777">
          <w:marLeft w:val="403"/>
          <w:marRight w:val="0"/>
          <w:marTop w:val="0"/>
          <w:marBottom w:val="0"/>
          <w:divBdr>
            <w:top w:val="none" w:sz="0" w:space="0" w:color="auto"/>
            <w:left w:val="none" w:sz="0" w:space="0" w:color="auto"/>
            <w:bottom w:val="none" w:sz="0" w:space="0" w:color="auto"/>
            <w:right w:val="none" w:sz="0" w:space="0" w:color="auto"/>
          </w:divBdr>
        </w:div>
      </w:divsChild>
    </w:div>
    <w:div w:id="1629312777">
      <w:bodyDiv w:val="1"/>
      <w:marLeft w:val="0"/>
      <w:marRight w:val="0"/>
      <w:marTop w:val="0"/>
      <w:marBottom w:val="0"/>
      <w:divBdr>
        <w:top w:val="none" w:sz="0" w:space="0" w:color="auto"/>
        <w:left w:val="none" w:sz="0" w:space="0" w:color="auto"/>
        <w:bottom w:val="none" w:sz="0" w:space="0" w:color="auto"/>
        <w:right w:val="none" w:sz="0" w:space="0" w:color="auto"/>
      </w:divBdr>
    </w:div>
    <w:div w:id="1647271629">
      <w:bodyDiv w:val="1"/>
      <w:marLeft w:val="0"/>
      <w:marRight w:val="0"/>
      <w:marTop w:val="0"/>
      <w:marBottom w:val="0"/>
      <w:divBdr>
        <w:top w:val="none" w:sz="0" w:space="0" w:color="auto"/>
        <w:left w:val="none" w:sz="0" w:space="0" w:color="auto"/>
        <w:bottom w:val="none" w:sz="0" w:space="0" w:color="auto"/>
        <w:right w:val="none" w:sz="0" w:space="0" w:color="auto"/>
      </w:divBdr>
    </w:div>
    <w:div w:id="1649818404">
      <w:bodyDiv w:val="1"/>
      <w:marLeft w:val="0"/>
      <w:marRight w:val="0"/>
      <w:marTop w:val="0"/>
      <w:marBottom w:val="0"/>
      <w:divBdr>
        <w:top w:val="none" w:sz="0" w:space="0" w:color="auto"/>
        <w:left w:val="none" w:sz="0" w:space="0" w:color="auto"/>
        <w:bottom w:val="none" w:sz="0" w:space="0" w:color="auto"/>
        <w:right w:val="none" w:sz="0" w:space="0" w:color="auto"/>
      </w:divBdr>
    </w:div>
    <w:div w:id="1660184737">
      <w:bodyDiv w:val="1"/>
      <w:marLeft w:val="0"/>
      <w:marRight w:val="0"/>
      <w:marTop w:val="0"/>
      <w:marBottom w:val="0"/>
      <w:divBdr>
        <w:top w:val="none" w:sz="0" w:space="0" w:color="auto"/>
        <w:left w:val="none" w:sz="0" w:space="0" w:color="auto"/>
        <w:bottom w:val="none" w:sz="0" w:space="0" w:color="auto"/>
        <w:right w:val="none" w:sz="0" w:space="0" w:color="auto"/>
      </w:divBdr>
    </w:div>
    <w:div w:id="1677801793">
      <w:bodyDiv w:val="1"/>
      <w:marLeft w:val="0"/>
      <w:marRight w:val="0"/>
      <w:marTop w:val="0"/>
      <w:marBottom w:val="0"/>
      <w:divBdr>
        <w:top w:val="none" w:sz="0" w:space="0" w:color="auto"/>
        <w:left w:val="none" w:sz="0" w:space="0" w:color="auto"/>
        <w:bottom w:val="none" w:sz="0" w:space="0" w:color="auto"/>
        <w:right w:val="none" w:sz="0" w:space="0" w:color="auto"/>
      </w:divBdr>
    </w:div>
    <w:div w:id="1686518297">
      <w:bodyDiv w:val="1"/>
      <w:marLeft w:val="0"/>
      <w:marRight w:val="0"/>
      <w:marTop w:val="0"/>
      <w:marBottom w:val="0"/>
      <w:divBdr>
        <w:top w:val="none" w:sz="0" w:space="0" w:color="auto"/>
        <w:left w:val="none" w:sz="0" w:space="0" w:color="auto"/>
        <w:bottom w:val="none" w:sz="0" w:space="0" w:color="auto"/>
        <w:right w:val="none" w:sz="0" w:space="0" w:color="auto"/>
      </w:divBdr>
    </w:div>
    <w:div w:id="1694263086">
      <w:bodyDiv w:val="1"/>
      <w:marLeft w:val="0"/>
      <w:marRight w:val="0"/>
      <w:marTop w:val="0"/>
      <w:marBottom w:val="0"/>
      <w:divBdr>
        <w:top w:val="none" w:sz="0" w:space="0" w:color="auto"/>
        <w:left w:val="none" w:sz="0" w:space="0" w:color="auto"/>
        <w:bottom w:val="none" w:sz="0" w:space="0" w:color="auto"/>
        <w:right w:val="none" w:sz="0" w:space="0" w:color="auto"/>
      </w:divBdr>
    </w:div>
    <w:div w:id="1710375044">
      <w:bodyDiv w:val="1"/>
      <w:marLeft w:val="0"/>
      <w:marRight w:val="0"/>
      <w:marTop w:val="0"/>
      <w:marBottom w:val="0"/>
      <w:divBdr>
        <w:top w:val="none" w:sz="0" w:space="0" w:color="auto"/>
        <w:left w:val="none" w:sz="0" w:space="0" w:color="auto"/>
        <w:bottom w:val="none" w:sz="0" w:space="0" w:color="auto"/>
        <w:right w:val="none" w:sz="0" w:space="0" w:color="auto"/>
      </w:divBdr>
    </w:div>
    <w:div w:id="1720124154">
      <w:bodyDiv w:val="1"/>
      <w:marLeft w:val="0"/>
      <w:marRight w:val="0"/>
      <w:marTop w:val="0"/>
      <w:marBottom w:val="0"/>
      <w:divBdr>
        <w:top w:val="none" w:sz="0" w:space="0" w:color="auto"/>
        <w:left w:val="none" w:sz="0" w:space="0" w:color="auto"/>
        <w:bottom w:val="none" w:sz="0" w:space="0" w:color="auto"/>
        <w:right w:val="none" w:sz="0" w:space="0" w:color="auto"/>
      </w:divBdr>
    </w:div>
    <w:div w:id="1721007730">
      <w:bodyDiv w:val="1"/>
      <w:marLeft w:val="0"/>
      <w:marRight w:val="0"/>
      <w:marTop w:val="0"/>
      <w:marBottom w:val="0"/>
      <w:divBdr>
        <w:top w:val="none" w:sz="0" w:space="0" w:color="auto"/>
        <w:left w:val="none" w:sz="0" w:space="0" w:color="auto"/>
        <w:bottom w:val="none" w:sz="0" w:space="0" w:color="auto"/>
        <w:right w:val="none" w:sz="0" w:space="0" w:color="auto"/>
      </w:divBdr>
      <w:divsChild>
        <w:div w:id="1164668224">
          <w:marLeft w:val="360"/>
          <w:marRight w:val="0"/>
          <w:marTop w:val="200"/>
          <w:marBottom w:val="0"/>
          <w:divBdr>
            <w:top w:val="none" w:sz="0" w:space="0" w:color="auto"/>
            <w:left w:val="none" w:sz="0" w:space="0" w:color="auto"/>
            <w:bottom w:val="none" w:sz="0" w:space="0" w:color="auto"/>
            <w:right w:val="none" w:sz="0" w:space="0" w:color="auto"/>
          </w:divBdr>
        </w:div>
      </w:divsChild>
    </w:div>
    <w:div w:id="1737704262">
      <w:bodyDiv w:val="1"/>
      <w:marLeft w:val="0"/>
      <w:marRight w:val="0"/>
      <w:marTop w:val="0"/>
      <w:marBottom w:val="0"/>
      <w:divBdr>
        <w:top w:val="none" w:sz="0" w:space="0" w:color="auto"/>
        <w:left w:val="none" w:sz="0" w:space="0" w:color="auto"/>
        <w:bottom w:val="none" w:sz="0" w:space="0" w:color="auto"/>
        <w:right w:val="none" w:sz="0" w:space="0" w:color="auto"/>
      </w:divBdr>
      <w:divsChild>
        <w:div w:id="2067095908">
          <w:marLeft w:val="547"/>
          <w:marRight w:val="0"/>
          <w:marTop w:val="120"/>
          <w:marBottom w:val="120"/>
          <w:divBdr>
            <w:top w:val="none" w:sz="0" w:space="0" w:color="auto"/>
            <w:left w:val="none" w:sz="0" w:space="0" w:color="auto"/>
            <w:bottom w:val="none" w:sz="0" w:space="0" w:color="auto"/>
            <w:right w:val="none" w:sz="0" w:space="0" w:color="auto"/>
          </w:divBdr>
        </w:div>
        <w:div w:id="1858470435">
          <w:marLeft w:val="547"/>
          <w:marRight w:val="0"/>
          <w:marTop w:val="120"/>
          <w:marBottom w:val="120"/>
          <w:divBdr>
            <w:top w:val="none" w:sz="0" w:space="0" w:color="auto"/>
            <w:left w:val="none" w:sz="0" w:space="0" w:color="auto"/>
            <w:bottom w:val="none" w:sz="0" w:space="0" w:color="auto"/>
            <w:right w:val="none" w:sz="0" w:space="0" w:color="auto"/>
          </w:divBdr>
        </w:div>
        <w:div w:id="898247028">
          <w:marLeft w:val="547"/>
          <w:marRight w:val="0"/>
          <w:marTop w:val="120"/>
          <w:marBottom w:val="120"/>
          <w:divBdr>
            <w:top w:val="none" w:sz="0" w:space="0" w:color="auto"/>
            <w:left w:val="none" w:sz="0" w:space="0" w:color="auto"/>
            <w:bottom w:val="none" w:sz="0" w:space="0" w:color="auto"/>
            <w:right w:val="none" w:sz="0" w:space="0" w:color="auto"/>
          </w:divBdr>
        </w:div>
      </w:divsChild>
    </w:div>
    <w:div w:id="1756511066">
      <w:bodyDiv w:val="1"/>
      <w:marLeft w:val="0"/>
      <w:marRight w:val="0"/>
      <w:marTop w:val="0"/>
      <w:marBottom w:val="0"/>
      <w:divBdr>
        <w:top w:val="none" w:sz="0" w:space="0" w:color="auto"/>
        <w:left w:val="none" w:sz="0" w:space="0" w:color="auto"/>
        <w:bottom w:val="none" w:sz="0" w:space="0" w:color="auto"/>
        <w:right w:val="none" w:sz="0" w:space="0" w:color="auto"/>
      </w:divBdr>
    </w:div>
    <w:div w:id="1772243569">
      <w:bodyDiv w:val="1"/>
      <w:marLeft w:val="0"/>
      <w:marRight w:val="0"/>
      <w:marTop w:val="0"/>
      <w:marBottom w:val="0"/>
      <w:divBdr>
        <w:top w:val="none" w:sz="0" w:space="0" w:color="auto"/>
        <w:left w:val="none" w:sz="0" w:space="0" w:color="auto"/>
        <w:bottom w:val="none" w:sz="0" w:space="0" w:color="auto"/>
        <w:right w:val="none" w:sz="0" w:space="0" w:color="auto"/>
      </w:divBdr>
    </w:div>
    <w:div w:id="1780023569">
      <w:bodyDiv w:val="1"/>
      <w:marLeft w:val="0"/>
      <w:marRight w:val="0"/>
      <w:marTop w:val="0"/>
      <w:marBottom w:val="0"/>
      <w:divBdr>
        <w:top w:val="none" w:sz="0" w:space="0" w:color="auto"/>
        <w:left w:val="none" w:sz="0" w:space="0" w:color="auto"/>
        <w:bottom w:val="none" w:sz="0" w:space="0" w:color="auto"/>
        <w:right w:val="none" w:sz="0" w:space="0" w:color="auto"/>
      </w:divBdr>
    </w:div>
    <w:div w:id="1781948431">
      <w:bodyDiv w:val="1"/>
      <w:marLeft w:val="0"/>
      <w:marRight w:val="0"/>
      <w:marTop w:val="0"/>
      <w:marBottom w:val="0"/>
      <w:divBdr>
        <w:top w:val="none" w:sz="0" w:space="0" w:color="auto"/>
        <w:left w:val="none" w:sz="0" w:space="0" w:color="auto"/>
        <w:bottom w:val="none" w:sz="0" w:space="0" w:color="auto"/>
        <w:right w:val="none" w:sz="0" w:space="0" w:color="auto"/>
      </w:divBdr>
    </w:div>
    <w:div w:id="1790968548">
      <w:bodyDiv w:val="1"/>
      <w:marLeft w:val="0"/>
      <w:marRight w:val="0"/>
      <w:marTop w:val="0"/>
      <w:marBottom w:val="0"/>
      <w:divBdr>
        <w:top w:val="none" w:sz="0" w:space="0" w:color="auto"/>
        <w:left w:val="none" w:sz="0" w:space="0" w:color="auto"/>
        <w:bottom w:val="none" w:sz="0" w:space="0" w:color="auto"/>
        <w:right w:val="none" w:sz="0" w:space="0" w:color="auto"/>
      </w:divBdr>
    </w:div>
    <w:div w:id="1791820326">
      <w:bodyDiv w:val="1"/>
      <w:marLeft w:val="0"/>
      <w:marRight w:val="0"/>
      <w:marTop w:val="0"/>
      <w:marBottom w:val="0"/>
      <w:divBdr>
        <w:top w:val="none" w:sz="0" w:space="0" w:color="auto"/>
        <w:left w:val="none" w:sz="0" w:space="0" w:color="auto"/>
        <w:bottom w:val="none" w:sz="0" w:space="0" w:color="auto"/>
        <w:right w:val="none" w:sz="0" w:space="0" w:color="auto"/>
      </w:divBdr>
    </w:div>
    <w:div w:id="1814370009">
      <w:bodyDiv w:val="1"/>
      <w:marLeft w:val="0"/>
      <w:marRight w:val="0"/>
      <w:marTop w:val="0"/>
      <w:marBottom w:val="0"/>
      <w:divBdr>
        <w:top w:val="none" w:sz="0" w:space="0" w:color="auto"/>
        <w:left w:val="none" w:sz="0" w:space="0" w:color="auto"/>
        <w:bottom w:val="none" w:sz="0" w:space="0" w:color="auto"/>
        <w:right w:val="none" w:sz="0" w:space="0" w:color="auto"/>
      </w:divBdr>
    </w:div>
    <w:div w:id="1824926669">
      <w:bodyDiv w:val="1"/>
      <w:marLeft w:val="0"/>
      <w:marRight w:val="0"/>
      <w:marTop w:val="0"/>
      <w:marBottom w:val="0"/>
      <w:divBdr>
        <w:top w:val="none" w:sz="0" w:space="0" w:color="auto"/>
        <w:left w:val="none" w:sz="0" w:space="0" w:color="auto"/>
        <w:bottom w:val="none" w:sz="0" w:space="0" w:color="auto"/>
        <w:right w:val="none" w:sz="0" w:space="0" w:color="auto"/>
      </w:divBdr>
    </w:div>
    <w:div w:id="1825657257">
      <w:bodyDiv w:val="1"/>
      <w:marLeft w:val="0"/>
      <w:marRight w:val="0"/>
      <w:marTop w:val="0"/>
      <w:marBottom w:val="0"/>
      <w:divBdr>
        <w:top w:val="none" w:sz="0" w:space="0" w:color="auto"/>
        <w:left w:val="none" w:sz="0" w:space="0" w:color="auto"/>
        <w:bottom w:val="none" w:sz="0" w:space="0" w:color="auto"/>
        <w:right w:val="none" w:sz="0" w:space="0" w:color="auto"/>
      </w:divBdr>
    </w:div>
    <w:div w:id="1833333448">
      <w:bodyDiv w:val="1"/>
      <w:marLeft w:val="0"/>
      <w:marRight w:val="0"/>
      <w:marTop w:val="0"/>
      <w:marBottom w:val="0"/>
      <w:divBdr>
        <w:top w:val="none" w:sz="0" w:space="0" w:color="auto"/>
        <w:left w:val="none" w:sz="0" w:space="0" w:color="auto"/>
        <w:bottom w:val="none" w:sz="0" w:space="0" w:color="auto"/>
        <w:right w:val="none" w:sz="0" w:space="0" w:color="auto"/>
      </w:divBdr>
    </w:div>
    <w:div w:id="1833718230">
      <w:bodyDiv w:val="1"/>
      <w:marLeft w:val="0"/>
      <w:marRight w:val="0"/>
      <w:marTop w:val="0"/>
      <w:marBottom w:val="0"/>
      <w:divBdr>
        <w:top w:val="none" w:sz="0" w:space="0" w:color="auto"/>
        <w:left w:val="none" w:sz="0" w:space="0" w:color="auto"/>
        <w:bottom w:val="none" w:sz="0" w:space="0" w:color="auto"/>
        <w:right w:val="none" w:sz="0" w:space="0" w:color="auto"/>
      </w:divBdr>
    </w:div>
    <w:div w:id="1837767273">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52793089">
      <w:bodyDiv w:val="1"/>
      <w:marLeft w:val="0"/>
      <w:marRight w:val="0"/>
      <w:marTop w:val="0"/>
      <w:marBottom w:val="0"/>
      <w:divBdr>
        <w:top w:val="none" w:sz="0" w:space="0" w:color="auto"/>
        <w:left w:val="none" w:sz="0" w:space="0" w:color="auto"/>
        <w:bottom w:val="none" w:sz="0" w:space="0" w:color="auto"/>
        <w:right w:val="none" w:sz="0" w:space="0" w:color="auto"/>
      </w:divBdr>
      <w:divsChild>
        <w:div w:id="351303618">
          <w:marLeft w:val="547"/>
          <w:marRight w:val="0"/>
          <w:marTop w:val="0"/>
          <w:marBottom w:val="0"/>
          <w:divBdr>
            <w:top w:val="none" w:sz="0" w:space="0" w:color="auto"/>
            <w:left w:val="none" w:sz="0" w:space="0" w:color="auto"/>
            <w:bottom w:val="none" w:sz="0" w:space="0" w:color="auto"/>
            <w:right w:val="none" w:sz="0" w:space="0" w:color="auto"/>
          </w:divBdr>
        </w:div>
        <w:div w:id="482427030">
          <w:marLeft w:val="547"/>
          <w:marRight w:val="0"/>
          <w:marTop w:val="0"/>
          <w:marBottom w:val="0"/>
          <w:divBdr>
            <w:top w:val="none" w:sz="0" w:space="0" w:color="auto"/>
            <w:left w:val="none" w:sz="0" w:space="0" w:color="auto"/>
            <w:bottom w:val="none" w:sz="0" w:space="0" w:color="auto"/>
            <w:right w:val="none" w:sz="0" w:space="0" w:color="auto"/>
          </w:divBdr>
        </w:div>
        <w:div w:id="1261254464">
          <w:marLeft w:val="547"/>
          <w:marRight w:val="0"/>
          <w:marTop w:val="0"/>
          <w:marBottom w:val="0"/>
          <w:divBdr>
            <w:top w:val="none" w:sz="0" w:space="0" w:color="auto"/>
            <w:left w:val="none" w:sz="0" w:space="0" w:color="auto"/>
            <w:bottom w:val="none" w:sz="0" w:space="0" w:color="auto"/>
            <w:right w:val="none" w:sz="0" w:space="0" w:color="auto"/>
          </w:divBdr>
        </w:div>
        <w:div w:id="1958831234">
          <w:marLeft w:val="547"/>
          <w:marRight w:val="0"/>
          <w:marTop w:val="0"/>
          <w:marBottom w:val="0"/>
          <w:divBdr>
            <w:top w:val="none" w:sz="0" w:space="0" w:color="auto"/>
            <w:left w:val="none" w:sz="0" w:space="0" w:color="auto"/>
            <w:bottom w:val="none" w:sz="0" w:space="0" w:color="auto"/>
            <w:right w:val="none" w:sz="0" w:space="0" w:color="auto"/>
          </w:divBdr>
        </w:div>
      </w:divsChild>
    </w:div>
    <w:div w:id="1852915365">
      <w:bodyDiv w:val="1"/>
      <w:marLeft w:val="0"/>
      <w:marRight w:val="0"/>
      <w:marTop w:val="0"/>
      <w:marBottom w:val="0"/>
      <w:divBdr>
        <w:top w:val="none" w:sz="0" w:space="0" w:color="auto"/>
        <w:left w:val="none" w:sz="0" w:space="0" w:color="auto"/>
        <w:bottom w:val="none" w:sz="0" w:space="0" w:color="auto"/>
        <w:right w:val="none" w:sz="0" w:space="0" w:color="auto"/>
      </w:divBdr>
      <w:divsChild>
        <w:div w:id="397216181">
          <w:marLeft w:val="403"/>
          <w:marRight w:val="0"/>
          <w:marTop w:val="0"/>
          <w:marBottom w:val="0"/>
          <w:divBdr>
            <w:top w:val="none" w:sz="0" w:space="0" w:color="auto"/>
            <w:left w:val="none" w:sz="0" w:space="0" w:color="auto"/>
            <w:bottom w:val="none" w:sz="0" w:space="0" w:color="auto"/>
            <w:right w:val="none" w:sz="0" w:space="0" w:color="auto"/>
          </w:divBdr>
        </w:div>
      </w:divsChild>
    </w:div>
    <w:div w:id="1853836211">
      <w:bodyDiv w:val="1"/>
      <w:marLeft w:val="0"/>
      <w:marRight w:val="0"/>
      <w:marTop w:val="0"/>
      <w:marBottom w:val="0"/>
      <w:divBdr>
        <w:top w:val="none" w:sz="0" w:space="0" w:color="auto"/>
        <w:left w:val="none" w:sz="0" w:space="0" w:color="auto"/>
        <w:bottom w:val="none" w:sz="0" w:space="0" w:color="auto"/>
        <w:right w:val="none" w:sz="0" w:space="0" w:color="auto"/>
      </w:divBdr>
    </w:div>
    <w:div w:id="1856379611">
      <w:bodyDiv w:val="1"/>
      <w:marLeft w:val="0"/>
      <w:marRight w:val="0"/>
      <w:marTop w:val="0"/>
      <w:marBottom w:val="0"/>
      <w:divBdr>
        <w:top w:val="none" w:sz="0" w:space="0" w:color="auto"/>
        <w:left w:val="none" w:sz="0" w:space="0" w:color="auto"/>
        <w:bottom w:val="none" w:sz="0" w:space="0" w:color="auto"/>
        <w:right w:val="none" w:sz="0" w:space="0" w:color="auto"/>
      </w:divBdr>
    </w:div>
    <w:div w:id="1865435684">
      <w:bodyDiv w:val="1"/>
      <w:marLeft w:val="0"/>
      <w:marRight w:val="0"/>
      <w:marTop w:val="0"/>
      <w:marBottom w:val="0"/>
      <w:divBdr>
        <w:top w:val="none" w:sz="0" w:space="0" w:color="auto"/>
        <w:left w:val="none" w:sz="0" w:space="0" w:color="auto"/>
        <w:bottom w:val="none" w:sz="0" w:space="0" w:color="auto"/>
        <w:right w:val="none" w:sz="0" w:space="0" w:color="auto"/>
      </w:divBdr>
    </w:div>
    <w:div w:id="1867057308">
      <w:bodyDiv w:val="1"/>
      <w:marLeft w:val="0"/>
      <w:marRight w:val="0"/>
      <w:marTop w:val="0"/>
      <w:marBottom w:val="0"/>
      <w:divBdr>
        <w:top w:val="none" w:sz="0" w:space="0" w:color="auto"/>
        <w:left w:val="none" w:sz="0" w:space="0" w:color="auto"/>
        <w:bottom w:val="none" w:sz="0" w:space="0" w:color="auto"/>
        <w:right w:val="none" w:sz="0" w:space="0" w:color="auto"/>
      </w:divBdr>
    </w:div>
    <w:div w:id="1876844630">
      <w:bodyDiv w:val="1"/>
      <w:marLeft w:val="0"/>
      <w:marRight w:val="0"/>
      <w:marTop w:val="0"/>
      <w:marBottom w:val="0"/>
      <w:divBdr>
        <w:top w:val="none" w:sz="0" w:space="0" w:color="auto"/>
        <w:left w:val="none" w:sz="0" w:space="0" w:color="auto"/>
        <w:bottom w:val="none" w:sz="0" w:space="0" w:color="auto"/>
        <w:right w:val="none" w:sz="0" w:space="0" w:color="auto"/>
      </w:divBdr>
      <w:divsChild>
        <w:div w:id="1122336446">
          <w:marLeft w:val="547"/>
          <w:marRight w:val="0"/>
          <w:marTop w:val="0"/>
          <w:marBottom w:val="0"/>
          <w:divBdr>
            <w:top w:val="none" w:sz="0" w:space="0" w:color="auto"/>
            <w:left w:val="none" w:sz="0" w:space="0" w:color="auto"/>
            <w:bottom w:val="none" w:sz="0" w:space="0" w:color="auto"/>
            <w:right w:val="none" w:sz="0" w:space="0" w:color="auto"/>
          </w:divBdr>
        </w:div>
      </w:divsChild>
    </w:div>
    <w:div w:id="1893686822">
      <w:bodyDiv w:val="1"/>
      <w:marLeft w:val="0"/>
      <w:marRight w:val="0"/>
      <w:marTop w:val="0"/>
      <w:marBottom w:val="0"/>
      <w:divBdr>
        <w:top w:val="none" w:sz="0" w:space="0" w:color="auto"/>
        <w:left w:val="none" w:sz="0" w:space="0" w:color="auto"/>
        <w:bottom w:val="none" w:sz="0" w:space="0" w:color="auto"/>
        <w:right w:val="none" w:sz="0" w:space="0" w:color="auto"/>
      </w:divBdr>
      <w:divsChild>
        <w:div w:id="1661887411">
          <w:marLeft w:val="547"/>
          <w:marRight w:val="0"/>
          <w:marTop w:val="0"/>
          <w:marBottom w:val="0"/>
          <w:divBdr>
            <w:top w:val="none" w:sz="0" w:space="0" w:color="auto"/>
            <w:left w:val="none" w:sz="0" w:space="0" w:color="auto"/>
            <w:bottom w:val="none" w:sz="0" w:space="0" w:color="auto"/>
            <w:right w:val="none" w:sz="0" w:space="0" w:color="auto"/>
          </w:divBdr>
        </w:div>
      </w:divsChild>
    </w:div>
    <w:div w:id="1899584842">
      <w:bodyDiv w:val="1"/>
      <w:marLeft w:val="0"/>
      <w:marRight w:val="0"/>
      <w:marTop w:val="0"/>
      <w:marBottom w:val="0"/>
      <w:divBdr>
        <w:top w:val="none" w:sz="0" w:space="0" w:color="auto"/>
        <w:left w:val="none" w:sz="0" w:space="0" w:color="auto"/>
        <w:bottom w:val="none" w:sz="0" w:space="0" w:color="auto"/>
        <w:right w:val="none" w:sz="0" w:space="0" w:color="auto"/>
      </w:divBdr>
    </w:div>
    <w:div w:id="1905144241">
      <w:bodyDiv w:val="1"/>
      <w:marLeft w:val="0"/>
      <w:marRight w:val="0"/>
      <w:marTop w:val="0"/>
      <w:marBottom w:val="0"/>
      <w:divBdr>
        <w:top w:val="none" w:sz="0" w:space="0" w:color="auto"/>
        <w:left w:val="none" w:sz="0" w:space="0" w:color="auto"/>
        <w:bottom w:val="none" w:sz="0" w:space="0" w:color="auto"/>
        <w:right w:val="none" w:sz="0" w:space="0" w:color="auto"/>
      </w:divBdr>
    </w:div>
    <w:div w:id="1921714952">
      <w:bodyDiv w:val="1"/>
      <w:marLeft w:val="0"/>
      <w:marRight w:val="0"/>
      <w:marTop w:val="0"/>
      <w:marBottom w:val="0"/>
      <w:divBdr>
        <w:top w:val="none" w:sz="0" w:space="0" w:color="auto"/>
        <w:left w:val="none" w:sz="0" w:space="0" w:color="auto"/>
        <w:bottom w:val="none" w:sz="0" w:space="0" w:color="auto"/>
        <w:right w:val="none" w:sz="0" w:space="0" w:color="auto"/>
      </w:divBdr>
    </w:div>
    <w:div w:id="1924221422">
      <w:bodyDiv w:val="1"/>
      <w:marLeft w:val="0"/>
      <w:marRight w:val="0"/>
      <w:marTop w:val="0"/>
      <w:marBottom w:val="0"/>
      <w:divBdr>
        <w:top w:val="none" w:sz="0" w:space="0" w:color="auto"/>
        <w:left w:val="none" w:sz="0" w:space="0" w:color="auto"/>
        <w:bottom w:val="none" w:sz="0" w:space="0" w:color="auto"/>
        <w:right w:val="none" w:sz="0" w:space="0" w:color="auto"/>
      </w:divBdr>
    </w:div>
    <w:div w:id="1927179774">
      <w:bodyDiv w:val="1"/>
      <w:marLeft w:val="0"/>
      <w:marRight w:val="0"/>
      <w:marTop w:val="0"/>
      <w:marBottom w:val="0"/>
      <w:divBdr>
        <w:top w:val="none" w:sz="0" w:space="0" w:color="auto"/>
        <w:left w:val="none" w:sz="0" w:space="0" w:color="auto"/>
        <w:bottom w:val="none" w:sz="0" w:space="0" w:color="auto"/>
        <w:right w:val="none" w:sz="0" w:space="0" w:color="auto"/>
      </w:divBdr>
      <w:divsChild>
        <w:div w:id="1602646592">
          <w:marLeft w:val="446"/>
          <w:marRight w:val="0"/>
          <w:marTop w:val="0"/>
          <w:marBottom w:val="0"/>
          <w:divBdr>
            <w:top w:val="none" w:sz="0" w:space="0" w:color="auto"/>
            <w:left w:val="none" w:sz="0" w:space="0" w:color="auto"/>
            <w:bottom w:val="none" w:sz="0" w:space="0" w:color="auto"/>
            <w:right w:val="none" w:sz="0" w:space="0" w:color="auto"/>
          </w:divBdr>
        </w:div>
        <w:div w:id="2110614968">
          <w:marLeft w:val="446"/>
          <w:marRight w:val="0"/>
          <w:marTop w:val="0"/>
          <w:marBottom w:val="0"/>
          <w:divBdr>
            <w:top w:val="none" w:sz="0" w:space="0" w:color="auto"/>
            <w:left w:val="none" w:sz="0" w:space="0" w:color="auto"/>
            <w:bottom w:val="none" w:sz="0" w:space="0" w:color="auto"/>
            <w:right w:val="none" w:sz="0" w:space="0" w:color="auto"/>
          </w:divBdr>
        </w:div>
        <w:div w:id="955402826">
          <w:marLeft w:val="446"/>
          <w:marRight w:val="0"/>
          <w:marTop w:val="0"/>
          <w:marBottom w:val="0"/>
          <w:divBdr>
            <w:top w:val="none" w:sz="0" w:space="0" w:color="auto"/>
            <w:left w:val="none" w:sz="0" w:space="0" w:color="auto"/>
            <w:bottom w:val="none" w:sz="0" w:space="0" w:color="auto"/>
            <w:right w:val="none" w:sz="0" w:space="0" w:color="auto"/>
          </w:divBdr>
        </w:div>
        <w:div w:id="1932658654">
          <w:marLeft w:val="446"/>
          <w:marRight w:val="0"/>
          <w:marTop w:val="0"/>
          <w:marBottom w:val="0"/>
          <w:divBdr>
            <w:top w:val="none" w:sz="0" w:space="0" w:color="auto"/>
            <w:left w:val="none" w:sz="0" w:space="0" w:color="auto"/>
            <w:bottom w:val="none" w:sz="0" w:space="0" w:color="auto"/>
            <w:right w:val="none" w:sz="0" w:space="0" w:color="auto"/>
          </w:divBdr>
        </w:div>
        <w:div w:id="8994263">
          <w:marLeft w:val="446"/>
          <w:marRight w:val="0"/>
          <w:marTop w:val="0"/>
          <w:marBottom w:val="0"/>
          <w:divBdr>
            <w:top w:val="none" w:sz="0" w:space="0" w:color="auto"/>
            <w:left w:val="none" w:sz="0" w:space="0" w:color="auto"/>
            <w:bottom w:val="none" w:sz="0" w:space="0" w:color="auto"/>
            <w:right w:val="none" w:sz="0" w:space="0" w:color="auto"/>
          </w:divBdr>
        </w:div>
      </w:divsChild>
    </w:div>
    <w:div w:id="1927225510">
      <w:bodyDiv w:val="1"/>
      <w:marLeft w:val="0"/>
      <w:marRight w:val="0"/>
      <w:marTop w:val="0"/>
      <w:marBottom w:val="0"/>
      <w:divBdr>
        <w:top w:val="none" w:sz="0" w:space="0" w:color="auto"/>
        <w:left w:val="none" w:sz="0" w:space="0" w:color="auto"/>
        <w:bottom w:val="none" w:sz="0" w:space="0" w:color="auto"/>
        <w:right w:val="none" w:sz="0" w:space="0" w:color="auto"/>
      </w:divBdr>
    </w:div>
    <w:div w:id="1936355962">
      <w:bodyDiv w:val="1"/>
      <w:marLeft w:val="0"/>
      <w:marRight w:val="0"/>
      <w:marTop w:val="0"/>
      <w:marBottom w:val="0"/>
      <w:divBdr>
        <w:top w:val="none" w:sz="0" w:space="0" w:color="auto"/>
        <w:left w:val="none" w:sz="0" w:space="0" w:color="auto"/>
        <w:bottom w:val="none" w:sz="0" w:space="0" w:color="auto"/>
        <w:right w:val="none" w:sz="0" w:space="0" w:color="auto"/>
      </w:divBdr>
    </w:div>
    <w:div w:id="1943949179">
      <w:bodyDiv w:val="1"/>
      <w:marLeft w:val="0"/>
      <w:marRight w:val="0"/>
      <w:marTop w:val="0"/>
      <w:marBottom w:val="0"/>
      <w:divBdr>
        <w:top w:val="none" w:sz="0" w:space="0" w:color="auto"/>
        <w:left w:val="none" w:sz="0" w:space="0" w:color="auto"/>
        <w:bottom w:val="none" w:sz="0" w:space="0" w:color="auto"/>
        <w:right w:val="none" w:sz="0" w:space="0" w:color="auto"/>
      </w:divBdr>
      <w:divsChild>
        <w:div w:id="720786034">
          <w:marLeft w:val="547"/>
          <w:marRight w:val="0"/>
          <w:marTop w:val="0"/>
          <w:marBottom w:val="0"/>
          <w:divBdr>
            <w:top w:val="none" w:sz="0" w:space="0" w:color="auto"/>
            <w:left w:val="none" w:sz="0" w:space="0" w:color="auto"/>
            <w:bottom w:val="none" w:sz="0" w:space="0" w:color="auto"/>
            <w:right w:val="none" w:sz="0" w:space="0" w:color="auto"/>
          </w:divBdr>
        </w:div>
        <w:div w:id="1099104750">
          <w:marLeft w:val="547"/>
          <w:marRight w:val="0"/>
          <w:marTop w:val="0"/>
          <w:marBottom w:val="0"/>
          <w:divBdr>
            <w:top w:val="none" w:sz="0" w:space="0" w:color="auto"/>
            <w:left w:val="none" w:sz="0" w:space="0" w:color="auto"/>
            <w:bottom w:val="none" w:sz="0" w:space="0" w:color="auto"/>
            <w:right w:val="none" w:sz="0" w:space="0" w:color="auto"/>
          </w:divBdr>
        </w:div>
        <w:div w:id="1900825368">
          <w:marLeft w:val="547"/>
          <w:marRight w:val="0"/>
          <w:marTop w:val="0"/>
          <w:marBottom w:val="0"/>
          <w:divBdr>
            <w:top w:val="none" w:sz="0" w:space="0" w:color="auto"/>
            <w:left w:val="none" w:sz="0" w:space="0" w:color="auto"/>
            <w:bottom w:val="none" w:sz="0" w:space="0" w:color="auto"/>
            <w:right w:val="none" w:sz="0" w:space="0" w:color="auto"/>
          </w:divBdr>
        </w:div>
      </w:divsChild>
    </w:div>
    <w:div w:id="1963340246">
      <w:bodyDiv w:val="1"/>
      <w:marLeft w:val="0"/>
      <w:marRight w:val="0"/>
      <w:marTop w:val="0"/>
      <w:marBottom w:val="0"/>
      <w:divBdr>
        <w:top w:val="none" w:sz="0" w:space="0" w:color="auto"/>
        <w:left w:val="none" w:sz="0" w:space="0" w:color="auto"/>
        <w:bottom w:val="none" w:sz="0" w:space="0" w:color="auto"/>
        <w:right w:val="none" w:sz="0" w:space="0" w:color="auto"/>
      </w:divBdr>
      <w:divsChild>
        <w:div w:id="99909504">
          <w:marLeft w:val="360"/>
          <w:marRight w:val="0"/>
          <w:marTop w:val="200"/>
          <w:marBottom w:val="0"/>
          <w:divBdr>
            <w:top w:val="none" w:sz="0" w:space="0" w:color="auto"/>
            <w:left w:val="none" w:sz="0" w:space="0" w:color="auto"/>
            <w:bottom w:val="none" w:sz="0" w:space="0" w:color="auto"/>
            <w:right w:val="none" w:sz="0" w:space="0" w:color="auto"/>
          </w:divBdr>
        </w:div>
      </w:divsChild>
    </w:div>
    <w:div w:id="1964538581">
      <w:bodyDiv w:val="1"/>
      <w:marLeft w:val="0"/>
      <w:marRight w:val="0"/>
      <w:marTop w:val="0"/>
      <w:marBottom w:val="0"/>
      <w:divBdr>
        <w:top w:val="none" w:sz="0" w:space="0" w:color="auto"/>
        <w:left w:val="none" w:sz="0" w:space="0" w:color="auto"/>
        <w:bottom w:val="none" w:sz="0" w:space="0" w:color="auto"/>
        <w:right w:val="none" w:sz="0" w:space="0" w:color="auto"/>
      </w:divBdr>
    </w:div>
    <w:div w:id="1965888575">
      <w:bodyDiv w:val="1"/>
      <w:marLeft w:val="0"/>
      <w:marRight w:val="0"/>
      <w:marTop w:val="0"/>
      <w:marBottom w:val="0"/>
      <w:divBdr>
        <w:top w:val="none" w:sz="0" w:space="0" w:color="auto"/>
        <w:left w:val="none" w:sz="0" w:space="0" w:color="auto"/>
        <w:bottom w:val="none" w:sz="0" w:space="0" w:color="auto"/>
        <w:right w:val="none" w:sz="0" w:space="0" w:color="auto"/>
      </w:divBdr>
      <w:divsChild>
        <w:div w:id="416294107">
          <w:marLeft w:val="547"/>
          <w:marRight w:val="0"/>
          <w:marTop w:val="0"/>
          <w:marBottom w:val="0"/>
          <w:divBdr>
            <w:top w:val="none" w:sz="0" w:space="0" w:color="auto"/>
            <w:left w:val="none" w:sz="0" w:space="0" w:color="auto"/>
            <w:bottom w:val="none" w:sz="0" w:space="0" w:color="auto"/>
            <w:right w:val="none" w:sz="0" w:space="0" w:color="auto"/>
          </w:divBdr>
        </w:div>
      </w:divsChild>
    </w:div>
    <w:div w:id="1976908857">
      <w:bodyDiv w:val="1"/>
      <w:marLeft w:val="0"/>
      <w:marRight w:val="0"/>
      <w:marTop w:val="0"/>
      <w:marBottom w:val="0"/>
      <w:divBdr>
        <w:top w:val="none" w:sz="0" w:space="0" w:color="auto"/>
        <w:left w:val="none" w:sz="0" w:space="0" w:color="auto"/>
        <w:bottom w:val="none" w:sz="0" w:space="0" w:color="auto"/>
        <w:right w:val="none" w:sz="0" w:space="0" w:color="auto"/>
      </w:divBdr>
    </w:div>
    <w:div w:id="1999457426">
      <w:bodyDiv w:val="1"/>
      <w:marLeft w:val="0"/>
      <w:marRight w:val="0"/>
      <w:marTop w:val="0"/>
      <w:marBottom w:val="0"/>
      <w:divBdr>
        <w:top w:val="none" w:sz="0" w:space="0" w:color="auto"/>
        <w:left w:val="none" w:sz="0" w:space="0" w:color="auto"/>
        <w:bottom w:val="none" w:sz="0" w:space="0" w:color="auto"/>
        <w:right w:val="none" w:sz="0" w:space="0" w:color="auto"/>
      </w:divBdr>
      <w:divsChild>
        <w:div w:id="63724350">
          <w:marLeft w:val="547"/>
          <w:marRight w:val="0"/>
          <w:marTop w:val="0"/>
          <w:marBottom w:val="0"/>
          <w:divBdr>
            <w:top w:val="none" w:sz="0" w:space="0" w:color="auto"/>
            <w:left w:val="none" w:sz="0" w:space="0" w:color="auto"/>
            <w:bottom w:val="none" w:sz="0" w:space="0" w:color="auto"/>
            <w:right w:val="none" w:sz="0" w:space="0" w:color="auto"/>
          </w:divBdr>
        </w:div>
      </w:divsChild>
    </w:div>
    <w:div w:id="2001542820">
      <w:bodyDiv w:val="1"/>
      <w:marLeft w:val="0"/>
      <w:marRight w:val="0"/>
      <w:marTop w:val="0"/>
      <w:marBottom w:val="0"/>
      <w:divBdr>
        <w:top w:val="none" w:sz="0" w:space="0" w:color="auto"/>
        <w:left w:val="none" w:sz="0" w:space="0" w:color="auto"/>
        <w:bottom w:val="none" w:sz="0" w:space="0" w:color="auto"/>
        <w:right w:val="none" w:sz="0" w:space="0" w:color="auto"/>
      </w:divBdr>
    </w:div>
    <w:div w:id="2019499022">
      <w:bodyDiv w:val="1"/>
      <w:marLeft w:val="0"/>
      <w:marRight w:val="0"/>
      <w:marTop w:val="0"/>
      <w:marBottom w:val="0"/>
      <w:divBdr>
        <w:top w:val="none" w:sz="0" w:space="0" w:color="auto"/>
        <w:left w:val="none" w:sz="0" w:space="0" w:color="auto"/>
        <w:bottom w:val="none" w:sz="0" w:space="0" w:color="auto"/>
        <w:right w:val="none" w:sz="0" w:space="0" w:color="auto"/>
      </w:divBdr>
      <w:divsChild>
        <w:div w:id="944769061">
          <w:marLeft w:val="360"/>
          <w:marRight w:val="0"/>
          <w:marTop w:val="200"/>
          <w:marBottom w:val="0"/>
          <w:divBdr>
            <w:top w:val="none" w:sz="0" w:space="0" w:color="auto"/>
            <w:left w:val="none" w:sz="0" w:space="0" w:color="auto"/>
            <w:bottom w:val="none" w:sz="0" w:space="0" w:color="auto"/>
            <w:right w:val="none" w:sz="0" w:space="0" w:color="auto"/>
          </w:divBdr>
        </w:div>
      </w:divsChild>
    </w:div>
    <w:div w:id="2043944741">
      <w:bodyDiv w:val="1"/>
      <w:marLeft w:val="0"/>
      <w:marRight w:val="0"/>
      <w:marTop w:val="0"/>
      <w:marBottom w:val="0"/>
      <w:divBdr>
        <w:top w:val="none" w:sz="0" w:space="0" w:color="auto"/>
        <w:left w:val="none" w:sz="0" w:space="0" w:color="auto"/>
        <w:bottom w:val="none" w:sz="0" w:space="0" w:color="auto"/>
        <w:right w:val="none" w:sz="0" w:space="0" w:color="auto"/>
      </w:divBdr>
    </w:div>
    <w:div w:id="2058971696">
      <w:bodyDiv w:val="1"/>
      <w:marLeft w:val="0"/>
      <w:marRight w:val="0"/>
      <w:marTop w:val="0"/>
      <w:marBottom w:val="0"/>
      <w:divBdr>
        <w:top w:val="none" w:sz="0" w:space="0" w:color="auto"/>
        <w:left w:val="none" w:sz="0" w:space="0" w:color="auto"/>
        <w:bottom w:val="none" w:sz="0" w:space="0" w:color="auto"/>
        <w:right w:val="none" w:sz="0" w:space="0" w:color="auto"/>
      </w:divBdr>
    </w:div>
    <w:div w:id="2077051749">
      <w:bodyDiv w:val="1"/>
      <w:marLeft w:val="0"/>
      <w:marRight w:val="0"/>
      <w:marTop w:val="0"/>
      <w:marBottom w:val="0"/>
      <w:divBdr>
        <w:top w:val="none" w:sz="0" w:space="0" w:color="auto"/>
        <w:left w:val="none" w:sz="0" w:space="0" w:color="auto"/>
        <w:bottom w:val="none" w:sz="0" w:space="0" w:color="auto"/>
        <w:right w:val="none" w:sz="0" w:space="0" w:color="auto"/>
      </w:divBdr>
    </w:div>
    <w:div w:id="2083327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msp.go.ke/"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yperlink" Target="mailto:gicovinj@gmail.com" TargetMode="External"/><Relationship Id="rId21" Type="http://schemas.openxmlformats.org/officeDocument/2006/relationships/image" Target="media/image9.png"/><Relationship Id="rId34" Type="http://schemas.openxmlformats.org/officeDocument/2006/relationships/hyperlink" Target="mailto:mbarakmapapa@gmail.com" TargetMode="External"/><Relationship Id="rId42" Type="http://schemas.openxmlformats.org/officeDocument/2006/relationships/hyperlink" Target="mailto:nzaromary11@gmail.com" TargetMode="External"/><Relationship Id="rId47" Type="http://schemas.openxmlformats.org/officeDocument/2006/relationships/hyperlink" Target="mailto:kazungungowah@gmail.com" TargetMode="External"/><Relationship Id="rId50" Type="http://schemas.openxmlformats.org/officeDocument/2006/relationships/hyperlink" Target="mailto:nmercy280@gmail.com" TargetMode="External"/><Relationship Id="rId55"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hyperlink" Target="mailto:asha.mlingo.ffl@gmail.com" TargetMode="External"/><Relationship Id="rId40" Type="http://schemas.openxmlformats.org/officeDocument/2006/relationships/hyperlink" Target="mailto:lkapombe@gmail.com" TargetMode="External"/><Relationship Id="rId45" Type="http://schemas.openxmlformats.org/officeDocument/2006/relationships/hyperlink" Target="mailto:rozmasika@gmail.com" TargetMode="External"/><Relationship Id="rId53" Type="http://schemas.openxmlformats.org/officeDocument/2006/relationships/footer" Target="footer1.xml"/><Relationship Id="rId58" Type="http://schemas.microsoft.com/office/2018/08/relationships/commentsExtensible" Target="commentsExtensible.xml"/><Relationship Id="rId5" Type="http://schemas.openxmlformats.org/officeDocument/2006/relationships/settings" Target="settings.xml"/><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hyperlink" Target="mailto:kibzminah1@gmail.com" TargetMode="External"/><Relationship Id="rId43" Type="http://schemas.openxmlformats.org/officeDocument/2006/relationships/hyperlink" Target="mailto:jkalamamwango@gmail.com" TargetMode="External"/><Relationship Id="rId48" Type="http://schemas.openxmlformats.org/officeDocument/2006/relationships/hyperlink" Target="mailto:kapangakiti@gmail.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mwakiwalodm@gmail.com" TargetMode="External"/><Relationship Id="rId3" Type="http://schemas.openxmlformats.org/officeDocument/2006/relationships/numbering" Target="numbering.xml"/><Relationship Id="rId12" Type="http://schemas.openxmlformats.org/officeDocument/2006/relationships/hyperlink" Target="mailto:kemfsed@gmail.go.ke" TargetMode="Externa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hyperlink" Target="mailto:mohammadathman@yahoo.com" TargetMode="External"/><Relationship Id="rId38" Type="http://schemas.openxmlformats.org/officeDocument/2006/relationships/hyperlink" Target="mailto:wamlash@yahoo.com" TargetMode="External"/><Relationship Id="rId46" Type="http://schemas.openxmlformats.org/officeDocument/2006/relationships/hyperlink" Target="mailto:bettdk97@gmail.com" TargetMode="External"/><Relationship Id="rId20" Type="http://schemas.openxmlformats.org/officeDocument/2006/relationships/image" Target="media/image8.jpg"/><Relationship Id="rId41" Type="http://schemas.openxmlformats.org/officeDocument/2006/relationships/hyperlink" Target="mailto:dzamerimba@gmail.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hyperlink" Target="mailto:abdiabdul1000@gmail.com" TargetMode="External"/><Relationship Id="rId49" Type="http://schemas.openxmlformats.org/officeDocument/2006/relationships/hyperlink" Target="mailto:mmohamed.omar17@gmail.com" TargetMode="External"/><Relationship Id="rId57" Type="http://schemas.microsoft.com/office/2016/09/relationships/commentsIds" Target="commentsIds.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hyperlink" Target="mailto:phelisterruwah@gmail.com"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37F051-FD66-4239-AF25-989BFC2A0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15481</Words>
  <Characters>88247</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PC</cp:lastModifiedBy>
  <cp:revision>3</cp:revision>
  <cp:lastPrinted>2023-09-04T12:23:00Z</cp:lastPrinted>
  <dcterms:created xsi:type="dcterms:W3CDTF">2025-03-06T07:13:00Z</dcterms:created>
  <dcterms:modified xsi:type="dcterms:W3CDTF">2025-03-06T07:13:00Z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2309963C9B9542E6A86B2E6B17345C89</vt:lpwstr>
  </property>
</Properties>
</file>